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A915B" w14:textId="403D59DA" w:rsidR="00052C78" w:rsidRPr="00CC6CAA" w:rsidRDefault="00967099">
      <w:pPr>
        <w:rPr>
          <w:b/>
          <w:bCs/>
          <w:u w:val="single"/>
        </w:rPr>
      </w:pPr>
      <w:r w:rsidRPr="00CC6CAA">
        <w:rPr>
          <w:b/>
          <w:bCs/>
          <w:u w:val="single"/>
        </w:rPr>
        <w:t>Case Verification</w:t>
      </w:r>
      <w:r w:rsidR="00C640CA" w:rsidRPr="00CC6CAA">
        <w:rPr>
          <w:b/>
          <w:bCs/>
          <w:u w:val="single"/>
        </w:rPr>
        <w:t xml:space="preserve"> Tes</w:t>
      </w:r>
      <w:r w:rsidRPr="00CC6CAA">
        <w:rPr>
          <w:b/>
          <w:bCs/>
          <w:u w:val="single"/>
        </w:rPr>
        <w:t>t Cases</w:t>
      </w:r>
    </w:p>
    <w:p w14:paraId="4BB4776A" w14:textId="07C276FB" w:rsidR="00D20ABC" w:rsidRPr="00D20ABC" w:rsidRDefault="00D20ABC">
      <w:r>
        <w:t>All test case data is located in Excel Worksheet (</w:t>
      </w:r>
      <w:r w:rsidRPr="00D20ABC">
        <w:t>CaseVerificationTestCasesV3</w:t>
      </w:r>
      <w:r>
        <w:t>) for each of the below cases intended to test that code is working properly to assign the proper case verification criteria to the case based on the data within the case.</w:t>
      </w:r>
    </w:p>
    <w:p w14:paraId="70F20B9F" w14:textId="5DFCF0F3" w:rsidR="00C640CA" w:rsidRPr="00CC6CAA" w:rsidRDefault="00967099">
      <w:pPr>
        <w:rPr>
          <w:b/>
          <w:bCs/>
          <w:i/>
          <w:iCs/>
        </w:rPr>
      </w:pPr>
      <w:r w:rsidRPr="00CC6CAA">
        <w:rPr>
          <w:b/>
          <w:bCs/>
          <w:i/>
          <w:iCs/>
        </w:rPr>
        <w:t>Vercrit Types</w:t>
      </w:r>
    </w:p>
    <w:p w14:paraId="2562ACE2" w14:textId="054E05E5" w:rsidR="00C640CA" w:rsidRPr="00CC6CAA" w:rsidRDefault="00C640CA">
      <w:pPr>
        <w:rPr>
          <w:i/>
          <w:iCs/>
        </w:rPr>
      </w:pPr>
      <w:r w:rsidRPr="00CC6CAA">
        <w:rPr>
          <w:i/>
          <w:iCs/>
        </w:rPr>
        <w:t>Suspect</w:t>
      </w:r>
    </w:p>
    <w:p w14:paraId="1D44D226" w14:textId="6096CDB3" w:rsidR="00C640CA" w:rsidRDefault="00C640CA" w:rsidP="00C640CA">
      <w:pPr>
        <w:pStyle w:val="ListParagraph"/>
        <w:numPr>
          <w:ilvl w:val="0"/>
          <w:numId w:val="3"/>
        </w:numPr>
      </w:pPr>
      <w:r>
        <w:t xml:space="preserve">Clinical case with </w:t>
      </w:r>
      <w:r w:rsidR="00967099">
        <w:t>NAA</w:t>
      </w:r>
      <w:r>
        <w:t xml:space="preserve"> missing –</w:t>
      </w:r>
      <w:r w:rsidR="00AC6C84" w:rsidRPr="00AC6C84">
        <w:rPr>
          <w:b/>
          <w:bCs/>
        </w:rPr>
        <w:t>2020-CA-CVTest001</w:t>
      </w:r>
    </w:p>
    <w:p w14:paraId="48803484" w14:textId="145E3B99" w:rsidR="00C640CA" w:rsidRDefault="00C640CA" w:rsidP="00C640CA">
      <w:pPr>
        <w:pStyle w:val="ListParagraph"/>
        <w:numPr>
          <w:ilvl w:val="0"/>
          <w:numId w:val="3"/>
        </w:numPr>
      </w:pPr>
      <w:r>
        <w:t>Clinical case with TBSKIN and IGRA not pos–</w:t>
      </w:r>
      <w:r w:rsidR="00AC6C84" w:rsidRPr="00AC6C84">
        <w:rPr>
          <w:b/>
          <w:bCs/>
        </w:rPr>
        <w:t>2020-CA-CVTest0</w:t>
      </w:r>
      <w:r w:rsidR="00AC6C84">
        <w:rPr>
          <w:b/>
          <w:bCs/>
        </w:rPr>
        <w:t>02</w:t>
      </w:r>
    </w:p>
    <w:p w14:paraId="2C7EB6B3" w14:textId="7340A40C" w:rsidR="00C640CA" w:rsidRDefault="00C640CA" w:rsidP="00C640CA">
      <w:pPr>
        <w:pStyle w:val="ListParagraph"/>
        <w:numPr>
          <w:ilvl w:val="0"/>
          <w:numId w:val="3"/>
        </w:numPr>
      </w:pPr>
      <w:r>
        <w:t>Clinical case with CT AND XRAY not abnormal–</w:t>
      </w:r>
      <w:r w:rsidR="00AC6C84" w:rsidRPr="00AC6C84">
        <w:rPr>
          <w:b/>
          <w:bCs/>
        </w:rPr>
        <w:t>20</w:t>
      </w:r>
      <w:r w:rsidR="00AC6C84">
        <w:rPr>
          <w:b/>
          <w:bCs/>
        </w:rPr>
        <w:t>19</w:t>
      </w:r>
      <w:r w:rsidR="00AC6C84" w:rsidRPr="00AC6C84">
        <w:rPr>
          <w:b/>
          <w:bCs/>
        </w:rPr>
        <w:t>-CA-CVTest0</w:t>
      </w:r>
      <w:r w:rsidR="00AC6C84">
        <w:rPr>
          <w:b/>
          <w:bCs/>
        </w:rPr>
        <w:t>03</w:t>
      </w:r>
    </w:p>
    <w:p w14:paraId="1222F248" w14:textId="11E2680F" w:rsidR="00AC6C84" w:rsidRDefault="00C640CA" w:rsidP="00AC6C84">
      <w:pPr>
        <w:pStyle w:val="ListParagraph"/>
        <w:numPr>
          <w:ilvl w:val="0"/>
          <w:numId w:val="3"/>
        </w:numPr>
      </w:pPr>
      <w:r>
        <w:t>Clinical Case with site of disease missing–</w:t>
      </w:r>
      <w:r w:rsidR="001D3A59" w:rsidRPr="00AC6C84">
        <w:rPr>
          <w:rFonts w:cstheme="minorHAnsi"/>
          <w:b/>
          <w:bCs/>
          <w:color w:val="212529"/>
          <w:shd w:val="clear" w:color="auto" w:fill="FFFFFF"/>
        </w:rPr>
        <w:t>2020-CA-</w:t>
      </w:r>
      <w:r w:rsidR="00AC6C84" w:rsidRPr="00AC6C84">
        <w:rPr>
          <w:b/>
          <w:bCs/>
        </w:rPr>
        <w:t>CVTest0</w:t>
      </w:r>
      <w:r w:rsidR="00AC6C84">
        <w:rPr>
          <w:b/>
          <w:bCs/>
        </w:rPr>
        <w:t>04</w:t>
      </w:r>
    </w:p>
    <w:p w14:paraId="17B8A7BD" w14:textId="35BEB921" w:rsidR="00C640CA" w:rsidRPr="00CC6CAA" w:rsidRDefault="00C640CA" w:rsidP="00C640CA">
      <w:pPr>
        <w:pStyle w:val="ListParagraph"/>
        <w:numPr>
          <w:ilvl w:val="0"/>
          <w:numId w:val="3"/>
        </w:numPr>
      </w:pPr>
      <w:r w:rsidRPr="00CC6CAA">
        <w:t>Positive Smear with NAA missing</w:t>
      </w:r>
      <w:r w:rsidR="00DE1B9E" w:rsidRPr="00CC6CAA">
        <w:t xml:space="preserve"> –</w:t>
      </w:r>
      <w:r w:rsidR="00E47EB0" w:rsidRPr="00CC6CAA">
        <w:rPr>
          <w:rFonts w:cstheme="minorHAnsi"/>
          <w:b/>
          <w:bCs/>
          <w:color w:val="212529"/>
          <w:shd w:val="clear" w:color="auto" w:fill="FFFFFF"/>
        </w:rPr>
        <w:t>2020-CA-</w:t>
      </w:r>
      <w:r w:rsidR="00AC6C84" w:rsidRPr="00CC6CAA">
        <w:rPr>
          <w:b/>
          <w:bCs/>
        </w:rPr>
        <w:t>CVTest005</w:t>
      </w:r>
    </w:p>
    <w:p w14:paraId="7490A435" w14:textId="48A4E725" w:rsidR="00C640CA" w:rsidRPr="001D3A59" w:rsidRDefault="00C640CA">
      <w:pPr>
        <w:rPr>
          <w:rFonts w:cstheme="minorHAnsi"/>
        </w:rPr>
      </w:pPr>
      <w:r w:rsidRPr="00CC6CAA">
        <w:rPr>
          <w:i/>
          <w:iCs/>
        </w:rPr>
        <w:t>Positive Culture</w:t>
      </w:r>
      <w:r>
        <w:t xml:space="preserve"> –</w:t>
      </w:r>
      <w:r w:rsidR="001D3A59" w:rsidRPr="004E5EF8">
        <w:rPr>
          <w:rFonts w:cstheme="minorHAnsi"/>
          <w:b/>
          <w:bCs/>
          <w:color w:val="212529"/>
          <w:shd w:val="clear" w:color="auto" w:fill="FFFFFF"/>
        </w:rPr>
        <w:t>2020-CA-</w:t>
      </w:r>
      <w:r w:rsidR="00AC6C84" w:rsidRPr="00AC6C84">
        <w:rPr>
          <w:b/>
          <w:bCs/>
        </w:rPr>
        <w:t>CVTest0</w:t>
      </w:r>
      <w:r w:rsidR="00AC6C84">
        <w:rPr>
          <w:b/>
          <w:bCs/>
        </w:rPr>
        <w:t>06</w:t>
      </w:r>
    </w:p>
    <w:p w14:paraId="0BA8DEDA" w14:textId="794441D1" w:rsidR="00C640CA" w:rsidRDefault="00C640CA">
      <w:r w:rsidRPr="00CC6CAA">
        <w:rPr>
          <w:i/>
          <w:iCs/>
        </w:rPr>
        <w:t>Positive NAA</w:t>
      </w:r>
      <w:r>
        <w:t xml:space="preserve"> –</w:t>
      </w:r>
      <w:r w:rsidR="00082B9F" w:rsidRPr="00082B9F">
        <w:rPr>
          <w:rFonts w:cstheme="minorHAnsi"/>
          <w:b/>
          <w:bCs/>
          <w:color w:val="212529"/>
          <w:shd w:val="clear" w:color="auto" w:fill="FFFFFF"/>
        </w:rPr>
        <w:t>2020-CA-</w:t>
      </w:r>
      <w:r w:rsidR="00AC6C84" w:rsidRPr="00AC6C84">
        <w:rPr>
          <w:b/>
          <w:bCs/>
        </w:rPr>
        <w:t>CVTest0</w:t>
      </w:r>
      <w:r w:rsidR="00AC6C84">
        <w:rPr>
          <w:b/>
          <w:bCs/>
        </w:rPr>
        <w:t>07</w:t>
      </w:r>
    </w:p>
    <w:p w14:paraId="592A18E8" w14:textId="4A9DE4CA" w:rsidR="00C640CA" w:rsidRDefault="00C640CA">
      <w:r w:rsidRPr="00CC6CAA">
        <w:rPr>
          <w:i/>
          <w:iCs/>
        </w:rPr>
        <w:t>Positive Smear</w:t>
      </w:r>
      <w:r w:rsidR="00DE1B9E" w:rsidRPr="00CC6CAA">
        <w:t xml:space="preserve"> –</w:t>
      </w:r>
      <w:r w:rsidR="00082B9F" w:rsidRPr="00CC6CAA">
        <w:rPr>
          <w:rFonts w:cstheme="minorHAnsi"/>
          <w:b/>
          <w:bCs/>
          <w:color w:val="212529"/>
          <w:shd w:val="clear" w:color="auto" w:fill="FFFFFF"/>
        </w:rPr>
        <w:t>2019-CA-</w:t>
      </w:r>
      <w:r w:rsidR="00AC6C84" w:rsidRPr="00CC6CAA">
        <w:rPr>
          <w:b/>
          <w:bCs/>
        </w:rPr>
        <w:t>CVTest008</w:t>
      </w:r>
    </w:p>
    <w:p w14:paraId="6A134671" w14:textId="77777777" w:rsidR="00CC6CAA" w:rsidRDefault="00C640CA" w:rsidP="00CC6CAA">
      <w:r w:rsidRPr="00CC6CAA">
        <w:rPr>
          <w:i/>
          <w:iCs/>
        </w:rPr>
        <w:t>Clinical Case</w:t>
      </w:r>
    </w:p>
    <w:p w14:paraId="5C2787CB" w14:textId="430357A6" w:rsidR="00C640CA" w:rsidRDefault="00CC6CAA" w:rsidP="00CC6CAA">
      <w:pPr>
        <w:pStyle w:val="ListParagraph"/>
        <w:numPr>
          <w:ilvl w:val="0"/>
          <w:numId w:val="5"/>
        </w:numPr>
      </w:pPr>
      <w:r>
        <w:t>P</w:t>
      </w:r>
      <w:r w:rsidR="00C640CA">
        <w:t>ulmonary –</w:t>
      </w:r>
      <w:r w:rsidR="00C64307" w:rsidRPr="00CC6CAA">
        <w:rPr>
          <w:b/>
          <w:bCs/>
        </w:rPr>
        <w:t>2019-CA-</w:t>
      </w:r>
      <w:r w:rsidR="00AC6C84" w:rsidRPr="00CC6CAA">
        <w:rPr>
          <w:b/>
          <w:bCs/>
        </w:rPr>
        <w:t>CVTest009</w:t>
      </w:r>
    </w:p>
    <w:p w14:paraId="03D05407" w14:textId="1DDCAF38" w:rsidR="00C640CA" w:rsidRDefault="00CC6CAA" w:rsidP="00CC6CAA">
      <w:pPr>
        <w:pStyle w:val="ListParagraph"/>
        <w:numPr>
          <w:ilvl w:val="0"/>
          <w:numId w:val="5"/>
        </w:numPr>
      </w:pPr>
      <w:r>
        <w:t>E</w:t>
      </w:r>
      <w:r w:rsidR="00C640CA">
        <w:t>xtrapulm</w:t>
      </w:r>
      <w:r>
        <w:t>onary only</w:t>
      </w:r>
      <w:r w:rsidR="00C640CA">
        <w:t xml:space="preserve"> –</w:t>
      </w:r>
      <w:r>
        <w:t xml:space="preserve"> </w:t>
      </w:r>
      <w:r w:rsidR="00273883" w:rsidRPr="00CC6CAA">
        <w:rPr>
          <w:rFonts w:cstheme="minorHAnsi"/>
          <w:b/>
          <w:bCs/>
          <w:color w:val="212529"/>
          <w:shd w:val="clear" w:color="auto" w:fill="FFFFFF"/>
        </w:rPr>
        <w:t>2020-CA-</w:t>
      </w:r>
      <w:r w:rsidR="00AC6C84" w:rsidRPr="00CC6CAA">
        <w:rPr>
          <w:b/>
          <w:bCs/>
        </w:rPr>
        <w:t>CVTest010</w:t>
      </w:r>
    </w:p>
    <w:p w14:paraId="0372F5AF" w14:textId="51C2F92B" w:rsidR="00C640CA" w:rsidRDefault="00C640CA">
      <w:r w:rsidRPr="00CC6CAA">
        <w:rPr>
          <w:i/>
          <w:iCs/>
        </w:rPr>
        <w:t>Provider D</w:t>
      </w:r>
      <w:r w:rsidR="00CC6CAA">
        <w:rPr>
          <w:i/>
          <w:iCs/>
        </w:rPr>
        <w:t>iagnosis</w:t>
      </w:r>
      <w:r>
        <w:t xml:space="preserve"> –</w:t>
      </w:r>
      <w:r w:rsidR="00CC6CAA">
        <w:t xml:space="preserve"> </w:t>
      </w:r>
      <w:r w:rsidR="00273883" w:rsidRPr="00273883">
        <w:rPr>
          <w:rFonts w:ascii="Segoe UI" w:hAnsi="Segoe UI" w:cs="Segoe UI"/>
          <w:b/>
          <w:bCs/>
          <w:color w:val="212529"/>
          <w:shd w:val="clear" w:color="auto" w:fill="FFFFFF"/>
        </w:rPr>
        <w:t>2021-CA</w:t>
      </w:r>
      <w:r w:rsidR="00AC6C84">
        <w:rPr>
          <w:rFonts w:ascii="Segoe UI" w:hAnsi="Segoe UI" w:cs="Segoe UI"/>
          <w:b/>
          <w:bCs/>
          <w:color w:val="212529"/>
          <w:shd w:val="clear" w:color="auto" w:fill="FFFFFF"/>
        </w:rPr>
        <w:t>-</w:t>
      </w:r>
      <w:r w:rsidR="00AC6C84" w:rsidRPr="00AC6C84">
        <w:rPr>
          <w:b/>
          <w:bCs/>
        </w:rPr>
        <w:t>CVTest0</w:t>
      </w:r>
      <w:r w:rsidR="00AC6C84">
        <w:rPr>
          <w:b/>
          <w:bCs/>
        </w:rPr>
        <w:t>11</w:t>
      </w:r>
    </w:p>
    <w:p w14:paraId="69D899F2" w14:textId="72299CE8" w:rsidR="00C640CA" w:rsidRPr="00CC6CAA" w:rsidRDefault="00CC6CAA">
      <w:pPr>
        <w:rPr>
          <w:i/>
          <w:iCs/>
        </w:rPr>
      </w:pPr>
      <w:r w:rsidRPr="00CC6CAA">
        <w:rPr>
          <w:i/>
          <w:iCs/>
        </w:rPr>
        <w:t>Not TB</w:t>
      </w:r>
    </w:p>
    <w:p w14:paraId="29D0F289" w14:textId="698A213D" w:rsidR="00C640CA" w:rsidRDefault="00C640CA" w:rsidP="00C640CA">
      <w:pPr>
        <w:pStyle w:val="ListParagraph"/>
        <w:numPr>
          <w:ilvl w:val="0"/>
          <w:numId w:val="1"/>
        </w:numPr>
      </w:pPr>
      <w:r>
        <w:t xml:space="preserve">Stop reason = </w:t>
      </w:r>
      <w:r w:rsidR="00CC6CAA">
        <w:t>N</w:t>
      </w:r>
      <w:r>
        <w:t xml:space="preserve">ot </w:t>
      </w:r>
      <w:r w:rsidR="00CC6CAA">
        <w:t xml:space="preserve">TB </w:t>
      </w:r>
      <w:r>
        <w:t>–</w:t>
      </w:r>
      <w:r w:rsidR="00CC6CAA">
        <w:t xml:space="preserve"> </w:t>
      </w:r>
      <w:r w:rsidR="002C1018" w:rsidRPr="002C1018">
        <w:rPr>
          <w:rFonts w:cstheme="minorHAnsi"/>
          <w:b/>
          <w:bCs/>
          <w:color w:val="212529"/>
          <w:shd w:val="clear" w:color="auto" w:fill="FFFFFF"/>
        </w:rPr>
        <w:t>2021-CA</w:t>
      </w:r>
      <w:r w:rsidR="00512212">
        <w:rPr>
          <w:rFonts w:ascii="Segoe UI" w:hAnsi="Segoe UI" w:cs="Segoe UI"/>
          <w:b/>
          <w:bCs/>
          <w:color w:val="212529"/>
          <w:shd w:val="clear" w:color="auto" w:fill="FFFFFF"/>
        </w:rPr>
        <w:t>-</w:t>
      </w:r>
      <w:r w:rsidR="00512212" w:rsidRPr="00AC6C84">
        <w:rPr>
          <w:b/>
          <w:bCs/>
        </w:rPr>
        <w:t>CVTest0</w:t>
      </w:r>
      <w:r w:rsidR="00512212">
        <w:rPr>
          <w:b/>
          <w:bCs/>
        </w:rPr>
        <w:t>12</w:t>
      </w:r>
    </w:p>
    <w:p w14:paraId="2F640FE5" w14:textId="51ED50D8" w:rsidR="00C640CA" w:rsidRDefault="00C640CA" w:rsidP="00C640CA">
      <w:pPr>
        <w:pStyle w:val="ListParagraph"/>
        <w:numPr>
          <w:ilvl w:val="0"/>
          <w:numId w:val="1"/>
        </w:numPr>
      </w:pPr>
      <w:r>
        <w:t xml:space="preserve">Suspect override = </w:t>
      </w:r>
      <w:r w:rsidR="00CC6CAA">
        <w:t>N</w:t>
      </w:r>
      <w:r>
        <w:t>ot</w:t>
      </w:r>
      <w:r w:rsidR="00CC6CAA">
        <w:t xml:space="preserve"> TB</w:t>
      </w:r>
      <w:r>
        <w:t xml:space="preserve"> –</w:t>
      </w:r>
      <w:r w:rsidR="00CC6CAA">
        <w:t xml:space="preserve"> </w:t>
      </w:r>
      <w:r w:rsidR="005E5158" w:rsidRPr="002C1018">
        <w:rPr>
          <w:rFonts w:cstheme="minorHAnsi"/>
          <w:b/>
          <w:bCs/>
          <w:color w:val="212529"/>
          <w:shd w:val="clear" w:color="auto" w:fill="FFFFFF"/>
        </w:rPr>
        <w:t>202</w:t>
      </w:r>
      <w:r w:rsidR="005E5158">
        <w:rPr>
          <w:rFonts w:cstheme="minorHAnsi"/>
          <w:b/>
          <w:bCs/>
          <w:color w:val="212529"/>
          <w:shd w:val="clear" w:color="auto" w:fill="FFFFFF"/>
        </w:rPr>
        <w:t>0</w:t>
      </w:r>
      <w:r w:rsidR="005E5158" w:rsidRPr="002C1018">
        <w:rPr>
          <w:rFonts w:cstheme="minorHAnsi"/>
          <w:b/>
          <w:bCs/>
          <w:color w:val="212529"/>
          <w:shd w:val="clear" w:color="auto" w:fill="FFFFFF"/>
        </w:rPr>
        <w:t>-CA</w:t>
      </w:r>
      <w:r w:rsidR="005E5158">
        <w:rPr>
          <w:rFonts w:ascii="Segoe UI" w:hAnsi="Segoe UI" w:cs="Segoe UI"/>
          <w:b/>
          <w:bCs/>
          <w:color w:val="212529"/>
          <w:shd w:val="clear" w:color="auto" w:fill="FFFFFF"/>
        </w:rPr>
        <w:t>-</w:t>
      </w:r>
      <w:r w:rsidR="005E5158" w:rsidRPr="00AC6C84">
        <w:rPr>
          <w:b/>
          <w:bCs/>
        </w:rPr>
        <w:t>CVTest0</w:t>
      </w:r>
      <w:r w:rsidR="005E5158">
        <w:rPr>
          <w:b/>
          <w:bCs/>
        </w:rPr>
        <w:t>13</w:t>
      </w:r>
    </w:p>
    <w:sectPr w:rsidR="00C640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93055" w14:textId="77777777" w:rsidR="00DE1B9E" w:rsidRDefault="00DE1B9E" w:rsidP="00DE1B9E">
      <w:pPr>
        <w:spacing w:after="0" w:line="240" w:lineRule="auto"/>
      </w:pPr>
      <w:r>
        <w:separator/>
      </w:r>
    </w:p>
  </w:endnote>
  <w:endnote w:type="continuationSeparator" w:id="0">
    <w:p w14:paraId="42029449" w14:textId="77777777" w:rsidR="00DE1B9E" w:rsidRDefault="00DE1B9E" w:rsidP="00DE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E6875" w14:textId="77777777" w:rsidR="00DE1B9E" w:rsidRDefault="00DE1B9E" w:rsidP="00DE1B9E">
      <w:pPr>
        <w:spacing w:after="0" w:line="240" w:lineRule="auto"/>
      </w:pPr>
      <w:r>
        <w:separator/>
      </w:r>
    </w:p>
  </w:footnote>
  <w:footnote w:type="continuationSeparator" w:id="0">
    <w:p w14:paraId="38B40DA4" w14:textId="77777777" w:rsidR="00DE1B9E" w:rsidRDefault="00DE1B9E" w:rsidP="00DE1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1F74"/>
    <w:multiLevelType w:val="hybridMultilevel"/>
    <w:tmpl w:val="E48A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E3E56"/>
    <w:multiLevelType w:val="hybridMultilevel"/>
    <w:tmpl w:val="51D6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40D46"/>
    <w:multiLevelType w:val="hybridMultilevel"/>
    <w:tmpl w:val="B2E2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E77BB8"/>
    <w:multiLevelType w:val="hybridMultilevel"/>
    <w:tmpl w:val="387C4EA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 w15:restartNumberingAfterBreak="0">
    <w:nsid w:val="743D2546"/>
    <w:multiLevelType w:val="hybridMultilevel"/>
    <w:tmpl w:val="68C02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CA"/>
    <w:rsid w:val="00052C78"/>
    <w:rsid w:val="00082B9F"/>
    <w:rsid w:val="001D3A59"/>
    <w:rsid w:val="00273883"/>
    <w:rsid w:val="002C1018"/>
    <w:rsid w:val="004E5EF8"/>
    <w:rsid w:val="00512212"/>
    <w:rsid w:val="00557AE4"/>
    <w:rsid w:val="005D530A"/>
    <w:rsid w:val="005E5158"/>
    <w:rsid w:val="006068C8"/>
    <w:rsid w:val="00664D39"/>
    <w:rsid w:val="00714A89"/>
    <w:rsid w:val="008540B1"/>
    <w:rsid w:val="00954D99"/>
    <w:rsid w:val="00967099"/>
    <w:rsid w:val="00A00AD5"/>
    <w:rsid w:val="00A85644"/>
    <w:rsid w:val="00AC6C84"/>
    <w:rsid w:val="00B1603A"/>
    <w:rsid w:val="00C640CA"/>
    <w:rsid w:val="00C64307"/>
    <w:rsid w:val="00CC6CAA"/>
    <w:rsid w:val="00D20ABC"/>
    <w:rsid w:val="00DE1B9E"/>
    <w:rsid w:val="00E4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B76B5"/>
  <w15:chartTrackingRefBased/>
  <w15:docId w15:val="{9E9BFDCD-FA4D-4B87-895F-D5365316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Sandy F. (CDC/DDID/NCHHSTP/DTE)</dc:creator>
  <cp:keywords/>
  <dc:description/>
  <cp:lastModifiedBy>Price, Sandy F. (CDC/DDID/NCHHSTP/DTE)</cp:lastModifiedBy>
  <cp:revision>21</cp:revision>
  <dcterms:created xsi:type="dcterms:W3CDTF">2021-07-27T21:58:00Z</dcterms:created>
  <dcterms:modified xsi:type="dcterms:W3CDTF">2021-07-29T18:40:00Z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2021-07-27T22:11:13Z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809c05a2-0909-4d67-8a5a-efc28ea7bcf7</vt:lpwstr>
  </property>
  <property fmtid="{D5CDD505-2E9C-101B-9397-08002B2CF9AE}" pid="8" name="MSIP_Label_8af03ff0-41c5-4c41-b55e-fabb8fae94be_ContentBits">
    <vt:lpwstr>0</vt:lpwstr>
  </property>
</Properties>
</file>