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B34B2" w14:textId="18F03578" w:rsidR="003C7E44" w:rsidRDefault="003C7E44" w:rsidP="00F1176C">
      <w:bookmarkStart w:id="0" w:name="_GoBack"/>
      <w:bookmarkEnd w:id="0"/>
      <w:r>
        <w:t xml:space="preserve">  </w:t>
      </w:r>
    </w:p>
    <w:sdt>
      <w:sdtPr>
        <w:id w:val="-1771691112"/>
        <w:docPartObj>
          <w:docPartGallery w:val="Cover Pages"/>
          <w:docPartUnique/>
        </w:docPartObj>
      </w:sdtPr>
      <w:sdtEndPr>
        <w:rPr>
          <w:rFonts w:ascii="Times New Roman" w:hAnsi="Times New Roman" w:cs="Times New Roman"/>
          <w:b/>
          <w:sz w:val="32"/>
          <w:szCs w:val="32"/>
        </w:rPr>
      </w:sdtEndPr>
      <w:sdtContent>
        <w:p w14:paraId="2136D63C" w14:textId="6C268A0E" w:rsidR="001B347D" w:rsidRPr="00903FFD" w:rsidRDefault="001B347D" w:rsidP="00F1176C">
          <w:r w:rsidRPr="00903FFD">
            <w:rPr>
              <w:noProof/>
            </w:rPr>
            <mc:AlternateContent>
              <mc:Choice Requires="wpg">
                <w:drawing>
                  <wp:anchor distT="0" distB="0" distL="114300" distR="114300" simplePos="0" relativeHeight="251658242" behindDoc="0" locked="0" layoutInCell="1" allowOverlap="1" wp14:anchorId="7FDF92EA" wp14:editId="07777777">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a:solidFill>
                              <a:schemeClr val="accent6">
                                <a:lumMod val="40000"/>
                                <a:lumOff val="60000"/>
                              </a:schemeClr>
                            </a:solidFill>
                          </wpg:grpSpPr>
                          <wps:wsp>
                            <wps:cNvPr id="459" name="Rectangle 459" descr="Light vertical"/>
                            <wps:cNvSpPr>
                              <a:spLocks noChangeArrowheads="1"/>
                            </wps:cNvSpPr>
                            <wps:spPr bwMode="auto">
                              <a:xfrm>
                                <a:off x="0" y="0"/>
                                <a:ext cx="138545"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0D48559D" w14:textId="77777777" w:rsidR="009E4082" w:rsidRDefault="009E4082">
                                  <w:pPr>
                                    <w:pStyle w:val="NoSpacing"/>
                                    <w:rPr>
                                      <w:color w:val="FFFFFF" w:themeColor="background1"/>
                                      <w:sz w:val="96"/>
                                      <w:szCs w:val="96"/>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7FDF92EA" id="Group 453" o:spid="_x0000_s1026" style="position:absolute;margin-left:193.95pt;margin-top:0;width:245.15pt;height:11in;z-index:251658242;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filled="f" stroked="f" strokecolor="white" strokeweight="1pt">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" filled="f" stroked="f" strokecolor="white" strokeweight="1pt">
                      <v:shadow color="#d8d8d8" offset="3pt,3pt"/>
                      <v:textbox inset="28.8pt,14.4pt,14.4pt,14.4pt">
                        <w:txbxContent>
                          <w:p w14:paraId="0D48559D" w14:textId="77777777" w:rsidR="009E4082" w:rsidRDefault="009E4082">
                            <w:pPr>
                              <w:pStyle w:val="NoSpacing"/>
                              <w:rPr>
                                <w:color w:val="FFFFFF" w:themeColor="background1"/>
                                <w:sz w:val="96"/>
                                <w:szCs w:val="96"/>
                              </w:rPr>
                            </w:pPr>
                          </w:p>
                        </w:txbxContent>
                      </v:textbox>
                    </v:rect>
                    <w10:wrap anchorx="page" anchory="page"/>
                  </v:group>
                </w:pict>
              </mc:Fallback>
            </mc:AlternateContent>
          </w:r>
        </w:p>
        <w:p w14:paraId="2B091106" w14:textId="281E533B" w:rsidR="001B347D" w:rsidRPr="00903FFD" w:rsidRDefault="001B347D" w:rsidP="00BE6DFD">
          <w:pPr>
            <w:rPr>
              <w:rFonts w:ascii="Times New Roman" w:hAnsi="Times New Roman" w:cs="Times New Roman"/>
              <w:b/>
              <w:caps/>
              <w:spacing w:val="15"/>
              <w:sz w:val="32"/>
              <w:szCs w:val="32"/>
            </w:rPr>
          </w:pPr>
          <w:r w:rsidRPr="00903FFD">
            <w:rPr>
              <w:rFonts w:ascii="Times New Roman" w:hAnsi="Times New Roman" w:cs="Times New Roman"/>
              <w:noProof/>
            </w:rPr>
            <mc:AlternateContent>
              <mc:Choice Requires="wps">
                <w:drawing>
                  <wp:anchor distT="0" distB="0" distL="114300" distR="114300" simplePos="0" relativeHeight="251658243" behindDoc="0" locked="0" layoutInCell="0" allowOverlap="1" wp14:anchorId="0E405593" wp14:editId="07777777">
                    <wp:simplePos x="0" y="0"/>
                    <wp:positionH relativeFrom="page">
                      <wp:align>left</wp:align>
                    </wp:positionH>
                    <wp:positionV relativeFrom="page">
                      <wp:posOffset>2882735</wp:posOffset>
                    </wp:positionV>
                    <wp:extent cx="6970395" cy="640080"/>
                    <wp:effectExtent l="0" t="0" r="15240" b="1270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p w14:paraId="48989F1A" w14:textId="6A7B00C4" w:rsidR="009E4082" w:rsidRDefault="009E4082" w:rsidP="00997E1F">
                                <w:pPr>
                                  <w:pStyle w:val="NoSpacing"/>
                                  <w:shd w:val="clear" w:color="auto" w:fill="C9C9C9" w:themeFill="accent3" w:themeFillTint="99"/>
                                  <w:jc w:val="center"/>
                                  <w:rPr>
                                    <w:rFonts w:ascii="Times New Roman" w:eastAsiaTheme="majorEastAsia" w:hAnsi="Times New Roman" w:cs="Times New Roman"/>
                                    <w:b/>
                                    <w:spacing w:val="-10"/>
                                    <w:kern w:val="28"/>
                                    <w:sz w:val="48"/>
                                    <w:szCs w:val="48"/>
                                  </w:rPr>
                                </w:pPr>
                                <w:r>
                                  <w:rPr>
                                    <w:rFonts w:ascii="Times New Roman" w:eastAsiaTheme="majorEastAsia" w:hAnsi="Times New Roman" w:cs="Times New Roman"/>
                                    <w:b/>
                                    <w:spacing w:val="-10"/>
                                    <w:kern w:val="28"/>
                                    <w:sz w:val="48"/>
                                    <w:szCs w:val="48"/>
                                  </w:rPr>
                                  <w:t xml:space="preserve">2020 Report of Verified Case of Tuberculosis (RVCT) </w:t>
                                </w:r>
                              </w:p>
                              <w:p w14:paraId="15FCBDD6" w14:textId="3347098C" w:rsidR="009E4082" w:rsidRDefault="009E4082" w:rsidP="00997E1F">
                                <w:pPr>
                                  <w:pStyle w:val="NoSpacing"/>
                                  <w:shd w:val="clear" w:color="auto" w:fill="C9C9C9" w:themeFill="accent3" w:themeFillTint="99"/>
                                  <w:jc w:val="center"/>
                                  <w:rPr>
                                    <w:rFonts w:ascii="Times New Roman" w:eastAsiaTheme="majorEastAsia" w:hAnsi="Times New Roman" w:cs="Times New Roman"/>
                                    <w:b/>
                                    <w:spacing w:val="-10"/>
                                    <w:kern w:val="28"/>
                                    <w:sz w:val="48"/>
                                    <w:szCs w:val="48"/>
                                  </w:rPr>
                                </w:pPr>
                                <w:r>
                                  <w:rPr>
                                    <w:rFonts w:ascii="Times New Roman" w:eastAsiaTheme="majorEastAsia" w:hAnsi="Times New Roman" w:cs="Times New Roman"/>
                                    <w:b/>
                                    <w:spacing w:val="-10"/>
                                    <w:kern w:val="28"/>
                                    <w:sz w:val="48"/>
                                    <w:szCs w:val="48"/>
                                  </w:rPr>
                                  <w:t>Instruction Manual</w:t>
                                </w:r>
                              </w:p>
                              <w:p w14:paraId="4E1640C5" w14:textId="5E53B047" w:rsidR="009E4082" w:rsidRDefault="0011569C" w:rsidP="00997E1F">
                                <w:pPr>
                                  <w:pStyle w:val="NoSpacing"/>
                                  <w:shd w:val="clear" w:color="auto" w:fill="C9C9C9" w:themeFill="accent3" w:themeFillTint="99"/>
                                  <w:jc w:val="center"/>
                                  <w:rPr>
                                    <w:color w:val="FFFFFF" w:themeColor="background1"/>
                                    <w:sz w:val="72"/>
                                    <w:szCs w:val="72"/>
                                  </w:rPr>
                                </w:pPr>
                                <w:r>
                                  <w:rPr>
                                    <w:rFonts w:ascii="Times New Roman" w:eastAsiaTheme="majorEastAsia" w:hAnsi="Times New Roman" w:cs="Times New Roman"/>
                                    <w:b/>
                                    <w:spacing w:val="-10"/>
                                    <w:kern w:val="28"/>
                                    <w:sz w:val="48"/>
                                    <w:szCs w:val="48"/>
                                  </w:rPr>
                                  <w:t>January 2020</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0E405593" id="Rectangle 16" o:spid="_x0000_s1030" style="position:absolute;margin-left:0;margin-top:227pt;width:548.85pt;height:50.4pt;z-index:251658243;visibility:visible;mso-wrap-style:square;mso-width-percent:900;mso-height-percent:73;mso-wrap-distance-left:9pt;mso-wrap-distance-top:0;mso-wrap-distance-right:9pt;mso-wrap-distance-bottom:0;mso-position-horizontal:left;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" o:allowincell="f" fillcolor="black [3213]" strokecolor="black [3213]" strokeweight="1.5pt">
                    <v:textbox style="mso-fit-shape-to-text:t" inset="14.4pt,,14.4pt">
                      <w:txbxContent>
                        <w:p w14:paraId="48989F1A" w14:textId="6A7B00C4" w:rsidR="009E4082" w:rsidRDefault="009E4082" w:rsidP="00997E1F">
                          <w:pPr>
                            <w:pStyle w:val="NoSpacing"/>
                            <w:shd w:val="clear" w:color="auto" w:fill="C9C9C9" w:themeFill="accent3" w:themeFillTint="99"/>
                            <w:jc w:val="center"/>
                            <w:rPr>
                              <w:rFonts w:ascii="Times New Roman" w:eastAsiaTheme="majorEastAsia" w:hAnsi="Times New Roman" w:cs="Times New Roman"/>
                              <w:b/>
                              <w:spacing w:val="-10"/>
                              <w:kern w:val="28"/>
                              <w:sz w:val="48"/>
                              <w:szCs w:val="48"/>
                            </w:rPr>
                          </w:pPr>
                          <w:r>
                            <w:rPr>
                              <w:rFonts w:ascii="Times New Roman" w:eastAsiaTheme="majorEastAsia" w:hAnsi="Times New Roman" w:cs="Times New Roman"/>
                              <w:b/>
                              <w:spacing w:val="-10"/>
                              <w:kern w:val="28"/>
                              <w:sz w:val="48"/>
                              <w:szCs w:val="48"/>
                            </w:rPr>
                            <w:t xml:space="preserve">2020 Report of Verified Case of Tuberculosis (RVCT) </w:t>
                          </w:r>
                        </w:p>
                        <w:p w14:paraId="15FCBDD6" w14:textId="3347098C" w:rsidR="009E4082" w:rsidRDefault="009E4082" w:rsidP="00997E1F">
                          <w:pPr>
                            <w:pStyle w:val="NoSpacing"/>
                            <w:shd w:val="clear" w:color="auto" w:fill="C9C9C9" w:themeFill="accent3" w:themeFillTint="99"/>
                            <w:jc w:val="center"/>
                            <w:rPr>
                              <w:rFonts w:ascii="Times New Roman" w:eastAsiaTheme="majorEastAsia" w:hAnsi="Times New Roman" w:cs="Times New Roman"/>
                              <w:b/>
                              <w:spacing w:val="-10"/>
                              <w:kern w:val="28"/>
                              <w:sz w:val="48"/>
                              <w:szCs w:val="48"/>
                            </w:rPr>
                          </w:pPr>
                          <w:r>
                            <w:rPr>
                              <w:rFonts w:ascii="Times New Roman" w:eastAsiaTheme="majorEastAsia" w:hAnsi="Times New Roman" w:cs="Times New Roman"/>
                              <w:b/>
                              <w:spacing w:val="-10"/>
                              <w:kern w:val="28"/>
                              <w:sz w:val="48"/>
                              <w:szCs w:val="48"/>
                            </w:rPr>
                            <w:t>Instruction Manual</w:t>
                          </w:r>
                        </w:p>
                        <w:p w14:paraId="4E1640C5" w14:textId="5E53B047" w:rsidR="009E4082" w:rsidRDefault="0011569C" w:rsidP="00997E1F">
                          <w:pPr>
                            <w:pStyle w:val="NoSpacing"/>
                            <w:shd w:val="clear" w:color="auto" w:fill="C9C9C9" w:themeFill="accent3" w:themeFillTint="99"/>
                            <w:jc w:val="center"/>
                            <w:rPr>
                              <w:color w:val="FFFFFF" w:themeColor="background1"/>
                              <w:sz w:val="72"/>
                              <w:szCs w:val="72"/>
                            </w:rPr>
                          </w:pPr>
                          <w:r>
                            <w:rPr>
                              <w:rFonts w:ascii="Times New Roman" w:eastAsiaTheme="majorEastAsia" w:hAnsi="Times New Roman" w:cs="Times New Roman"/>
                              <w:b/>
                              <w:spacing w:val="-10"/>
                              <w:kern w:val="28"/>
                              <w:sz w:val="48"/>
                              <w:szCs w:val="48"/>
                            </w:rPr>
                            <w:t>January 2020</w:t>
                          </w:r>
                          <w:bookmarkStart w:id="1" w:name="_GoBack"/>
                          <w:bookmarkEnd w:id="1"/>
                        </w:p>
                      </w:txbxContent>
                    </v:textbox>
                    <w10:wrap anchorx="page" anchory="page"/>
                  </v:rect>
                </w:pict>
              </mc:Fallback>
            </mc:AlternateContent>
          </w:r>
          <w:r w:rsidRPr="00903FFD">
            <w:rPr>
              <w:rFonts w:ascii="Times New Roman" w:hAnsi="Times New Roman" w:cs="Times New Roman"/>
              <w:b/>
              <w:sz w:val="32"/>
              <w:szCs w:val="32"/>
            </w:rPr>
            <w:br w:type="page"/>
          </w:r>
        </w:p>
      </w:sdtContent>
    </w:sdt>
    <w:p w14:paraId="42776B7D" w14:textId="5DE5CE7F" w:rsidR="00EA6826" w:rsidRDefault="00EA6826" w:rsidP="00BE6DFD">
      <w:pPr>
        <w:pStyle w:val="Heading2"/>
        <w:jc w:val="center"/>
        <w:rPr>
          <w:rFonts w:ascii="Times New Roman" w:hAnsi="Times New Roman" w:cs="Times New Roman"/>
          <w:b/>
          <w:sz w:val="28"/>
          <w:szCs w:val="28"/>
        </w:rPr>
      </w:pPr>
    </w:p>
    <w:p w14:paraId="2DD88C84" w14:textId="77777777" w:rsidR="008A438C" w:rsidRPr="008A438C" w:rsidRDefault="008A438C" w:rsidP="008A438C">
      <w:pPr>
        <w:jc w:val="center"/>
        <w:rPr>
          <w:rFonts w:ascii="Times New Roman" w:hAnsi="Times New Roman" w:cs="Times New Roman"/>
          <w:b/>
          <w:sz w:val="28"/>
          <w:szCs w:val="28"/>
        </w:rPr>
      </w:pPr>
      <w:r w:rsidRPr="008A438C">
        <w:rPr>
          <w:rFonts w:ascii="Times New Roman" w:hAnsi="Times New Roman" w:cs="Times New Roman"/>
          <w:b/>
          <w:sz w:val="28"/>
          <w:szCs w:val="28"/>
        </w:rPr>
        <w:t>Contents</w:t>
      </w:r>
    </w:p>
    <w:p w14:paraId="67937386" w14:textId="77777777" w:rsidR="008A438C" w:rsidRPr="008A438C" w:rsidRDefault="008A438C" w:rsidP="008A438C">
      <w:pPr>
        <w:rPr>
          <w:rFonts w:ascii="Times New Roman" w:hAnsi="Times New Roman" w:cs="Times New Roman"/>
          <w:b/>
        </w:rPr>
      </w:pPr>
    </w:p>
    <w:tbl>
      <w:tblPr>
        <w:tblpPr w:leftFromText="180" w:rightFromText="180" w:vertAnchor="text" w:horzAnchor="margin" w:tblpXSpec="right"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6565"/>
        <w:gridCol w:w="720"/>
        <w:gridCol w:w="825"/>
        <w:gridCol w:w="1156"/>
        <w:gridCol w:w="804"/>
      </w:tblGrid>
      <w:tr w:rsidR="00E135CF" w:rsidRPr="008A438C" w14:paraId="7BF5871B" w14:textId="77777777" w:rsidTr="00EB3B95">
        <w:trPr>
          <w:cantSplit/>
        </w:trPr>
        <w:tc>
          <w:tcPr>
            <w:tcW w:w="9266" w:type="dxa"/>
            <w:gridSpan w:val="4"/>
            <w:tcBorders>
              <w:top w:val="single" w:sz="24" w:space="0" w:color="auto"/>
            </w:tcBorders>
            <w:shd w:val="clear" w:color="auto" w:fill="DBDBDB" w:themeFill="accent3" w:themeFillTint="66"/>
          </w:tcPr>
          <w:p w14:paraId="6F6C982F" w14:textId="77777777" w:rsidR="00E135CF" w:rsidRPr="00E135CF" w:rsidRDefault="00E135CF" w:rsidP="008A438C">
            <w:pPr>
              <w:rPr>
                <w:rFonts w:ascii="Times New Roman" w:hAnsi="Times New Roman" w:cs="Times New Roman"/>
                <w:b/>
              </w:rPr>
            </w:pPr>
          </w:p>
        </w:tc>
        <w:tc>
          <w:tcPr>
            <w:tcW w:w="804" w:type="dxa"/>
            <w:tcBorders>
              <w:top w:val="single" w:sz="24" w:space="0" w:color="auto"/>
            </w:tcBorders>
            <w:shd w:val="clear" w:color="auto" w:fill="FFF2CC" w:themeFill="accent4" w:themeFillTint="33"/>
          </w:tcPr>
          <w:p w14:paraId="3417466D" w14:textId="6ADB128B" w:rsidR="00E135CF" w:rsidRDefault="00EB3B95" w:rsidP="008A438C">
            <w:pPr>
              <w:rPr>
                <w:rFonts w:ascii="Times New Roman" w:hAnsi="Times New Roman" w:cs="Times New Roman"/>
                <w:b/>
              </w:rPr>
            </w:pPr>
            <w:r>
              <w:rPr>
                <w:rFonts w:ascii="Times New Roman" w:hAnsi="Times New Roman" w:cs="Times New Roman"/>
                <w:b/>
              </w:rPr>
              <w:t>Page</w:t>
            </w:r>
          </w:p>
        </w:tc>
      </w:tr>
      <w:tr w:rsidR="00E135CF" w:rsidRPr="008A438C" w14:paraId="0C46492F" w14:textId="77777777" w:rsidTr="00E135CF">
        <w:trPr>
          <w:cantSplit/>
        </w:trPr>
        <w:tc>
          <w:tcPr>
            <w:tcW w:w="9266" w:type="dxa"/>
            <w:gridSpan w:val="4"/>
            <w:tcBorders>
              <w:top w:val="single" w:sz="24" w:space="0" w:color="auto"/>
            </w:tcBorders>
            <w:shd w:val="clear" w:color="auto" w:fill="FFF2CC" w:themeFill="accent4" w:themeFillTint="33"/>
          </w:tcPr>
          <w:p w14:paraId="47C4DDFB" w14:textId="278E7223" w:rsidR="00E135CF" w:rsidRPr="008A438C" w:rsidRDefault="00E135CF" w:rsidP="008A438C">
            <w:pPr>
              <w:rPr>
                <w:rFonts w:ascii="Times New Roman" w:hAnsi="Times New Roman" w:cs="Times New Roman"/>
                <w:b/>
              </w:rPr>
            </w:pPr>
            <w:r w:rsidRPr="00E135CF">
              <w:rPr>
                <w:rFonts w:ascii="Times New Roman" w:hAnsi="Times New Roman" w:cs="Times New Roman"/>
                <w:b/>
              </w:rPr>
              <w:t>Introduction</w:t>
            </w:r>
          </w:p>
        </w:tc>
        <w:tc>
          <w:tcPr>
            <w:tcW w:w="804" w:type="dxa"/>
            <w:tcBorders>
              <w:top w:val="single" w:sz="24" w:space="0" w:color="auto"/>
            </w:tcBorders>
            <w:shd w:val="clear" w:color="auto" w:fill="FFF2CC" w:themeFill="accent4" w:themeFillTint="33"/>
          </w:tcPr>
          <w:p w14:paraId="6684B5FB" w14:textId="2222B3D2" w:rsidR="00E135CF" w:rsidRPr="008A438C" w:rsidRDefault="00E135CF" w:rsidP="00C22A89">
            <w:pPr>
              <w:jc w:val="center"/>
              <w:rPr>
                <w:rFonts w:ascii="Times New Roman" w:hAnsi="Times New Roman" w:cs="Times New Roman"/>
                <w:b/>
              </w:rPr>
            </w:pPr>
            <w:r>
              <w:rPr>
                <w:rFonts w:ascii="Times New Roman" w:hAnsi="Times New Roman" w:cs="Times New Roman"/>
                <w:b/>
              </w:rPr>
              <w:t>1</w:t>
            </w:r>
          </w:p>
        </w:tc>
      </w:tr>
      <w:tr w:rsidR="00E135CF" w:rsidRPr="008A438C" w14:paraId="2D475F7D" w14:textId="77777777" w:rsidTr="00E135CF">
        <w:trPr>
          <w:cantSplit/>
        </w:trPr>
        <w:tc>
          <w:tcPr>
            <w:tcW w:w="9266" w:type="dxa"/>
            <w:gridSpan w:val="4"/>
            <w:tcBorders>
              <w:top w:val="single" w:sz="24" w:space="0" w:color="auto"/>
            </w:tcBorders>
            <w:shd w:val="clear" w:color="auto" w:fill="FFF2CC" w:themeFill="accent4" w:themeFillTint="33"/>
          </w:tcPr>
          <w:p w14:paraId="047D4A75" w14:textId="780120A5" w:rsidR="00E135CF" w:rsidRPr="008A438C" w:rsidRDefault="00E135CF" w:rsidP="008A438C">
            <w:pPr>
              <w:rPr>
                <w:rFonts w:ascii="Times New Roman" w:hAnsi="Times New Roman" w:cs="Times New Roman"/>
                <w:b/>
              </w:rPr>
            </w:pPr>
            <w:r>
              <w:rPr>
                <w:rFonts w:ascii="Times New Roman" w:hAnsi="Times New Roman" w:cs="Times New Roman"/>
                <w:b/>
              </w:rPr>
              <w:t>Overview</w:t>
            </w:r>
          </w:p>
        </w:tc>
        <w:tc>
          <w:tcPr>
            <w:tcW w:w="804" w:type="dxa"/>
            <w:tcBorders>
              <w:top w:val="single" w:sz="24" w:space="0" w:color="auto"/>
            </w:tcBorders>
            <w:shd w:val="clear" w:color="auto" w:fill="FFF2CC" w:themeFill="accent4" w:themeFillTint="33"/>
          </w:tcPr>
          <w:p w14:paraId="559E198F" w14:textId="2964C26F" w:rsidR="00E135CF" w:rsidRPr="008A438C" w:rsidRDefault="00A62EF9" w:rsidP="00C22A89">
            <w:pPr>
              <w:jc w:val="center"/>
              <w:rPr>
                <w:rFonts w:ascii="Times New Roman" w:hAnsi="Times New Roman" w:cs="Times New Roman"/>
                <w:b/>
              </w:rPr>
            </w:pPr>
            <w:r>
              <w:rPr>
                <w:rFonts w:ascii="Times New Roman" w:hAnsi="Times New Roman" w:cs="Times New Roman"/>
                <w:b/>
              </w:rPr>
              <w:t>6</w:t>
            </w:r>
          </w:p>
        </w:tc>
      </w:tr>
      <w:tr w:rsidR="00E135CF" w:rsidRPr="008A438C" w14:paraId="3A3E9CA5" w14:textId="77777777" w:rsidTr="00E135CF">
        <w:trPr>
          <w:cantSplit/>
        </w:trPr>
        <w:tc>
          <w:tcPr>
            <w:tcW w:w="9266" w:type="dxa"/>
            <w:gridSpan w:val="4"/>
            <w:tcBorders>
              <w:top w:val="single" w:sz="24" w:space="0" w:color="auto"/>
            </w:tcBorders>
            <w:shd w:val="clear" w:color="auto" w:fill="FFF2CC" w:themeFill="accent4" w:themeFillTint="33"/>
          </w:tcPr>
          <w:p w14:paraId="624922D8" w14:textId="5E4E478F" w:rsidR="00E135CF" w:rsidRPr="008A438C" w:rsidRDefault="00E135CF" w:rsidP="008A438C">
            <w:pPr>
              <w:rPr>
                <w:rFonts w:ascii="Times New Roman" w:hAnsi="Times New Roman" w:cs="Times New Roman"/>
                <w:b/>
              </w:rPr>
            </w:pPr>
            <w:r>
              <w:rPr>
                <w:rFonts w:ascii="Times New Roman" w:hAnsi="Times New Roman" w:cs="Times New Roman"/>
                <w:b/>
              </w:rPr>
              <w:t>What is New</w:t>
            </w:r>
          </w:p>
        </w:tc>
        <w:tc>
          <w:tcPr>
            <w:tcW w:w="804" w:type="dxa"/>
            <w:tcBorders>
              <w:top w:val="single" w:sz="24" w:space="0" w:color="auto"/>
            </w:tcBorders>
            <w:shd w:val="clear" w:color="auto" w:fill="FFF2CC" w:themeFill="accent4" w:themeFillTint="33"/>
          </w:tcPr>
          <w:p w14:paraId="2ACA9EE6" w14:textId="1983EFA6" w:rsidR="00E135CF" w:rsidRPr="008A438C" w:rsidRDefault="00A62EF9" w:rsidP="00C22A89">
            <w:pPr>
              <w:jc w:val="center"/>
              <w:rPr>
                <w:rFonts w:ascii="Times New Roman" w:hAnsi="Times New Roman" w:cs="Times New Roman"/>
                <w:b/>
              </w:rPr>
            </w:pPr>
            <w:r>
              <w:rPr>
                <w:rFonts w:ascii="Times New Roman" w:hAnsi="Times New Roman" w:cs="Times New Roman"/>
                <w:b/>
              </w:rPr>
              <w:t>8</w:t>
            </w:r>
          </w:p>
        </w:tc>
      </w:tr>
      <w:tr w:rsidR="008A438C" w:rsidRPr="008A438C" w14:paraId="22276CE1" w14:textId="77777777" w:rsidTr="00F85F06">
        <w:trPr>
          <w:cantSplit/>
        </w:trPr>
        <w:tc>
          <w:tcPr>
            <w:tcW w:w="6565" w:type="dxa"/>
            <w:vMerge w:val="restart"/>
            <w:tcBorders>
              <w:top w:val="single" w:sz="24" w:space="0" w:color="auto"/>
            </w:tcBorders>
            <w:shd w:val="clear" w:color="auto" w:fill="DBDBDB" w:themeFill="accent3" w:themeFillTint="66"/>
            <w:vAlign w:val="bottom"/>
          </w:tcPr>
          <w:p w14:paraId="1EC3D823" w14:textId="39E87A4A" w:rsidR="008A438C" w:rsidRPr="008A438C" w:rsidRDefault="00D871BB" w:rsidP="003F469F">
            <w:pPr>
              <w:rPr>
                <w:rFonts w:ascii="Times New Roman" w:hAnsi="Times New Roman" w:cs="Times New Roman"/>
                <w:b/>
              </w:rPr>
            </w:pPr>
            <w:r>
              <w:rPr>
                <w:rFonts w:ascii="Times New Roman" w:hAnsi="Times New Roman" w:cs="Times New Roman"/>
                <w:b/>
              </w:rPr>
              <w:t>RVCT Sections and Questions</w:t>
            </w:r>
          </w:p>
        </w:tc>
        <w:tc>
          <w:tcPr>
            <w:tcW w:w="2701" w:type="dxa"/>
            <w:gridSpan w:val="3"/>
            <w:tcBorders>
              <w:top w:val="single" w:sz="24" w:space="0" w:color="auto"/>
            </w:tcBorders>
            <w:shd w:val="clear" w:color="auto" w:fill="DBDBDB" w:themeFill="accent3" w:themeFillTint="66"/>
          </w:tcPr>
          <w:p w14:paraId="5A47853D" w14:textId="1991E76E" w:rsidR="008A438C" w:rsidRPr="008A438C" w:rsidRDefault="003F469F" w:rsidP="00C22A89">
            <w:pPr>
              <w:jc w:val="center"/>
              <w:rPr>
                <w:rFonts w:ascii="Times New Roman" w:hAnsi="Times New Roman" w:cs="Times New Roman"/>
                <w:b/>
              </w:rPr>
            </w:pPr>
            <w:r>
              <w:rPr>
                <w:rFonts w:ascii="Times New Roman" w:hAnsi="Times New Roman" w:cs="Times New Roman"/>
                <w:b/>
              </w:rPr>
              <w:t>Revision Status</w:t>
            </w:r>
          </w:p>
        </w:tc>
        <w:tc>
          <w:tcPr>
            <w:tcW w:w="804" w:type="dxa"/>
            <w:vMerge w:val="restart"/>
            <w:tcBorders>
              <w:top w:val="single" w:sz="24" w:space="0" w:color="auto"/>
            </w:tcBorders>
            <w:shd w:val="clear" w:color="auto" w:fill="DBDBDB" w:themeFill="accent3" w:themeFillTint="66"/>
            <w:vAlign w:val="bottom"/>
          </w:tcPr>
          <w:p w14:paraId="04CF5CCA" w14:textId="77777777" w:rsidR="008A438C" w:rsidRPr="008A438C" w:rsidRDefault="008A438C" w:rsidP="003F469F">
            <w:pPr>
              <w:jc w:val="center"/>
              <w:rPr>
                <w:rFonts w:ascii="Times New Roman" w:hAnsi="Times New Roman" w:cs="Times New Roman"/>
                <w:b/>
              </w:rPr>
            </w:pPr>
            <w:r w:rsidRPr="008A438C">
              <w:rPr>
                <w:rFonts w:ascii="Times New Roman" w:hAnsi="Times New Roman" w:cs="Times New Roman"/>
                <w:b/>
              </w:rPr>
              <w:t>Page</w:t>
            </w:r>
          </w:p>
        </w:tc>
      </w:tr>
      <w:tr w:rsidR="008A438C" w:rsidRPr="008A438C" w14:paraId="2B96F242" w14:textId="77777777" w:rsidTr="00F85F06">
        <w:trPr>
          <w:cantSplit/>
          <w:trHeight w:val="46"/>
        </w:trPr>
        <w:tc>
          <w:tcPr>
            <w:tcW w:w="6565" w:type="dxa"/>
            <w:vMerge/>
            <w:shd w:val="clear" w:color="auto" w:fill="DBDBDB" w:themeFill="accent3" w:themeFillTint="66"/>
          </w:tcPr>
          <w:p w14:paraId="5D88AFC1" w14:textId="77777777" w:rsidR="008A438C" w:rsidRPr="008A438C" w:rsidRDefault="008A438C" w:rsidP="008A438C">
            <w:pPr>
              <w:rPr>
                <w:rFonts w:ascii="Times New Roman" w:hAnsi="Times New Roman" w:cs="Times New Roman"/>
                <w:b/>
              </w:rPr>
            </w:pPr>
          </w:p>
        </w:tc>
        <w:tc>
          <w:tcPr>
            <w:tcW w:w="720" w:type="dxa"/>
            <w:tcBorders>
              <w:top w:val="single" w:sz="24" w:space="0" w:color="auto"/>
              <w:bottom w:val="single" w:sz="24" w:space="0" w:color="auto"/>
            </w:tcBorders>
            <w:shd w:val="clear" w:color="auto" w:fill="DBDBDB" w:themeFill="accent3" w:themeFillTint="66"/>
          </w:tcPr>
          <w:p w14:paraId="5FCB6BE8" w14:textId="77777777" w:rsidR="008A438C" w:rsidRPr="008A438C" w:rsidRDefault="008A438C" w:rsidP="00C22A89">
            <w:pPr>
              <w:jc w:val="center"/>
              <w:rPr>
                <w:rFonts w:ascii="Times New Roman" w:hAnsi="Times New Roman" w:cs="Times New Roman"/>
                <w:b/>
              </w:rPr>
            </w:pPr>
            <w:r w:rsidRPr="008A438C">
              <w:rPr>
                <w:rFonts w:ascii="Times New Roman" w:hAnsi="Times New Roman" w:cs="Times New Roman"/>
                <w:b/>
              </w:rPr>
              <w:t>New</w:t>
            </w:r>
          </w:p>
        </w:tc>
        <w:tc>
          <w:tcPr>
            <w:tcW w:w="825" w:type="dxa"/>
            <w:tcBorders>
              <w:top w:val="single" w:sz="24" w:space="0" w:color="auto"/>
              <w:bottom w:val="single" w:sz="24" w:space="0" w:color="auto"/>
            </w:tcBorders>
            <w:shd w:val="clear" w:color="auto" w:fill="DBDBDB" w:themeFill="accent3" w:themeFillTint="66"/>
            <w:tcMar>
              <w:left w:w="14" w:type="dxa"/>
              <w:right w:w="14" w:type="dxa"/>
            </w:tcMar>
          </w:tcPr>
          <w:p w14:paraId="19F79998" w14:textId="77777777" w:rsidR="008A438C" w:rsidRPr="008A438C" w:rsidRDefault="008A438C" w:rsidP="00C22A89">
            <w:pPr>
              <w:jc w:val="center"/>
              <w:rPr>
                <w:rFonts w:ascii="Times New Roman" w:hAnsi="Times New Roman" w:cs="Times New Roman"/>
                <w:b/>
              </w:rPr>
            </w:pPr>
            <w:r w:rsidRPr="008A438C">
              <w:rPr>
                <w:rFonts w:ascii="Times New Roman" w:hAnsi="Times New Roman" w:cs="Times New Roman"/>
                <w:b/>
              </w:rPr>
              <w:t>Revised</w:t>
            </w:r>
          </w:p>
        </w:tc>
        <w:tc>
          <w:tcPr>
            <w:tcW w:w="1156" w:type="dxa"/>
            <w:tcBorders>
              <w:top w:val="single" w:sz="24" w:space="0" w:color="auto"/>
            </w:tcBorders>
            <w:shd w:val="clear" w:color="auto" w:fill="DBDBDB" w:themeFill="accent3" w:themeFillTint="66"/>
            <w:tcMar>
              <w:left w:w="14" w:type="dxa"/>
              <w:right w:w="14" w:type="dxa"/>
            </w:tcMar>
          </w:tcPr>
          <w:p w14:paraId="4ACC2ECA" w14:textId="77777777" w:rsidR="008A438C" w:rsidRPr="008A438C" w:rsidRDefault="008A438C" w:rsidP="00C22A89">
            <w:pPr>
              <w:jc w:val="center"/>
              <w:rPr>
                <w:rFonts w:ascii="Times New Roman" w:hAnsi="Times New Roman" w:cs="Times New Roman"/>
                <w:b/>
              </w:rPr>
            </w:pPr>
            <w:r w:rsidRPr="008A438C">
              <w:rPr>
                <w:rFonts w:ascii="Times New Roman" w:hAnsi="Times New Roman" w:cs="Times New Roman"/>
                <w:b/>
              </w:rPr>
              <w:t>No Change</w:t>
            </w:r>
          </w:p>
        </w:tc>
        <w:tc>
          <w:tcPr>
            <w:tcW w:w="804" w:type="dxa"/>
            <w:vMerge/>
            <w:shd w:val="clear" w:color="auto" w:fill="DBDBDB" w:themeFill="accent3" w:themeFillTint="66"/>
          </w:tcPr>
          <w:p w14:paraId="162BDBAB" w14:textId="77777777" w:rsidR="008A438C" w:rsidRPr="008A438C" w:rsidRDefault="008A438C" w:rsidP="008A438C">
            <w:pPr>
              <w:rPr>
                <w:rFonts w:ascii="Times New Roman" w:hAnsi="Times New Roman" w:cs="Times New Roman"/>
                <w:b/>
              </w:rPr>
            </w:pPr>
          </w:p>
        </w:tc>
      </w:tr>
      <w:tr w:rsidR="00EB3B95" w:rsidRPr="008A438C" w14:paraId="27195978" w14:textId="77777777" w:rsidTr="00F1176C">
        <w:trPr>
          <w:cantSplit/>
        </w:trPr>
        <w:tc>
          <w:tcPr>
            <w:tcW w:w="10070" w:type="dxa"/>
            <w:gridSpan w:val="5"/>
            <w:tcBorders>
              <w:top w:val="single" w:sz="24" w:space="0" w:color="auto"/>
              <w:bottom w:val="single" w:sz="4" w:space="0" w:color="auto"/>
            </w:tcBorders>
            <w:shd w:val="clear" w:color="auto" w:fill="FFF2CC" w:themeFill="accent4" w:themeFillTint="33"/>
          </w:tcPr>
          <w:p w14:paraId="7EEEB817" w14:textId="730B444A" w:rsidR="00EB3B95" w:rsidRPr="008A438C" w:rsidRDefault="00EB3B95" w:rsidP="00C22A89">
            <w:pPr>
              <w:jc w:val="center"/>
              <w:rPr>
                <w:rFonts w:ascii="Times New Roman" w:hAnsi="Times New Roman" w:cs="Times New Roman"/>
                <w:b/>
              </w:rPr>
            </w:pPr>
            <w:r w:rsidRPr="008A438C">
              <w:rPr>
                <w:rFonts w:ascii="Times New Roman" w:hAnsi="Times New Roman" w:cs="Times New Roman"/>
                <w:b/>
              </w:rPr>
              <w:t>Administrative</w:t>
            </w:r>
            <w:r>
              <w:rPr>
                <w:rFonts w:ascii="Times New Roman" w:hAnsi="Times New Roman" w:cs="Times New Roman"/>
                <w:b/>
              </w:rPr>
              <w:t xml:space="preserve"> Information</w:t>
            </w:r>
          </w:p>
        </w:tc>
      </w:tr>
      <w:tr w:rsidR="008A438C" w:rsidRPr="008A438C" w14:paraId="781864C2" w14:textId="77777777" w:rsidTr="00F85F06">
        <w:trPr>
          <w:cantSplit/>
        </w:trPr>
        <w:tc>
          <w:tcPr>
            <w:tcW w:w="6565" w:type="dxa"/>
            <w:tcBorders>
              <w:bottom w:val="single" w:sz="4" w:space="0" w:color="auto"/>
            </w:tcBorders>
            <w:shd w:val="clear" w:color="auto" w:fill="auto"/>
          </w:tcPr>
          <w:p w14:paraId="128A280A" w14:textId="45680CEE" w:rsidR="008A438C" w:rsidRPr="00675A64" w:rsidRDefault="008A438C" w:rsidP="001B124F">
            <w:pPr>
              <w:tabs>
                <w:tab w:val="left" w:pos="430"/>
              </w:tabs>
              <w:rPr>
                <w:rFonts w:ascii="Times New Roman" w:hAnsi="Times New Roman" w:cs="Times New Roman"/>
                <w:b/>
                <w:sz w:val="20"/>
                <w:szCs w:val="20"/>
              </w:rPr>
            </w:pPr>
            <w:r w:rsidRPr="00675A64">
              <w:rPr>
                <w:rFonts w:ascii="Times New Roman" w:hAnsi="Times New Roman" w:cs="Times New Roman"/>
                <w:b/>
                <w:sz w:val="20"/>
                <w:szCs w:val="20"/>
              </w:rPr>
              <w:t>01 –</w:t>
            </w:r>
            <w:r w:rsidR="001B124F">
              <w:rPr>
                <w:rFonts w:ascii="Times New Roman" w:hAnsi="Times New Roman" w:cs="Times New Roman"/>
                <w:b/>
                <w:sz w:val="20"/>
                <w:szCs w:val="20"/>
              </w:rPr>
              <w:tab/>
            </w:r>
            <w:r w:rsidRPr="00675A64">
              <w:rPr>
                <w:rFonts w:ascii="Times New Roman" w:hAnsi="Times New Roman" w:cs="Times New Roman"/>
                <w:b/>
                <w:sz w:val="20"/>
                <w:szCs w:val="20"/>
              </w:rPr>
              <w:t>Date Reported</w:t>
            </w:r>
          </w:p>
        </w:tc>
        <w:tc>
          <w:tcPr>
            <w:tcW w:w="720" w:type="dxa"/>
            <w:tcBorders>
              <w:bottom w:val="single" w:sz="4" w:space="0" w:color="auto"/>
            </w:tcBorders>
            <w:shd w:val="clear" w:color="auto" w:fill="auto"/>
          </w:tcPr>
          <w:p w14:paraId="592EBA22" w14:textId="77777777" w:rsidR="008A438C" w:rsidRPr="00675A64" w:rsidRDefault="008A438C" w:rsidP="00C22A89">
            <w:pPr>
              <w:jc w:val="center"/>
              <w:rPr>
                <w:rFonts w:ascii="Times New Roman" w:hAnsi="Times New Roman" w:cs="Times New Roman"/>
                <w:b/>
                <w:sz w:val="20"/>
                <w:szCs w:val="20"/>
              </w:rPr>
            </w:pPr>
          </w:p>
        </w:tc>
        <w:tc>
          <w:tcPr>
            <w:tcW w:w="825" w:type="dxa"/>
            <w:tcBorders>
              <w:bottom w:val="single" w:sz="4" w:space="0" w:color="auto"/>
            </w:tcBorders>
            <w:shd w:val="clear" w:color="auto" w:fill="auto"/>
          </w:tcPr>
          <w:p w14:paraId="70A79486" w14:textId="77777777" w:rsidR="008A438C" w:rsidRPr="00675A64" w:rsidRDefault="008A438C" w:rsidP="00C22A89">
            <w:pPr>
              <w:jc w:val="center"/>
              <w:rPr>
                <w:rFonts w:ascii="Times New Roman" w:hAnsi="Times New Roman" w:cs="Times New Roman"/>
                <w:b/>
                <w:sz w:val="20"/>
                <w:szCs w:val="20"/>
              </w:rPr>
            </w:pPr>
          </w:p>
        </w:tc>
        <w:tc>
          <w:tcPr>
            <w:tcW w:w="1156" w:type="dxa"/>
            <w:tcBorders>
              <w:bottom w:val="single" w:sz="4" w:space="0" w:color="auto"/>
            </w:tcBorders>
            <w:shd w:val="clear" w:color="auto" w:fill="auto"/>
          </w:tcPr>
          <w:p w14:paraId="67F9C147" w14:textId="77777777" w:rsidR="008A438C" w:rsidRPr="00675A64" w:rsidRDefault="008A438C" w:rsidP="00C22A89">
            <w:pPr>
              <w:jc w:val="center"/>
              <w:rPr>
                <w:rFonts w:ascii="Times New Roman" w:hAnsi="Times New Roman" w:cs="Times New Roman"/>
                <w:b/>
                <w:sz w:val="20"/>
                <w:szCs w:val="20"/>
              </w:rPr>
            </w:pPr>
            <w:r w:rsidRPr="00675A64">
              <w:rPr>
                <w:rFonts w:ascii="Times New Roman" w:hAnsi="Times New Roman" w:cs="Times New Roman"/>
                <w:b/>
                <w:sz w:val="20"/>
                <w:szCs w:val="20"/>
              </w:rPr>
              <w:t>X</w:t>
            </w:r>
          </w:p>
        </w:tc>
        <w:tc>
          <w:tcPr>
            <w:tcW w:w="804" w:type="dxa"/>
            <w:tcBorders>
              <w:bottom w:val="single" w:sz="4" w:space="0" w:color="auto"/>
            </w:tcBorders>
            <w:shd w:val="clear" w:color="auto" w:fill="auto"/>
          </w:tcPr>
          <w:p w14:paraId="7378B082" w14:textId="758D662E" w:rsidR="008A438C" w:rsidRPr="00675A64" w:rsidRDefault="00F1176C" w:rsidP="00C22A89">
            <w:pPr>
              <w:jc w:val="center"/>
              <w:rPr>
                <w:rFonts w:ascii="Times New Roman" w:hAnsi="Times New Roman" w:cs="Times New Roman"/>
                <w:b/>
                <w:sz w:val="20"/>
                <w:szCs w:val="20"/>
              </w:rPr>
            </w:pPr>
            <w:r w:rsidRPr="00675A64">
              <w:rPr>
                <w:rFonts w:ascii="Times New Roman" w:hAnsi="Times New Roman" w:cs="Times New Roman"/>
                <w:b/>
                <w:sz w:val="20"/>
                <w:szCs w:val="20"/>
              </w:rPr>
              <w:t>1</w:t>
            </w:r>
            <w:r w:rsidR="00A62EF9">
              <w:rPr>
                <w:rFonts w:ascii="Times New Roman" w:hAnsi="Times New Roman" w:cs="Times New Roman"/>
                <w:b/>
                <w:sz w:val="20"/>
                <w:szCs w:val="20"/>
              </w:rPr>
              <w:t>0</w:t>
            </w:r>
          </w:p>
        </w:tc>
      </w:tr>
      <w:tr w:rsidR="008A438C" w:rsidRPr="008A438C" w14:paraId="02DB756D" w14:textId="77777777" w:rsidTr="00F85F06">
        <w:trPr>
          <w:cantSplit/>
        </w:trPr>
        <w:tc>
          <w:tcPr>
            <w:tcW w:w="6565" w:type="dxa"/>
            <w:shd w:val="clear" w:color="auto" w:fill="auto"/>
          </w:tcPr>
          <w:p w14:paraId="5ADE584B" w14:textId="72370325" w:rsidR="008A438C" w:rsidRPr="00675A64" w:rsidRDefault="008A438C" w:rsidP="001B124F">
            <w:pPr>
              <w:tabs>
                <w:tab w:val="left" w:pos="430"/>
              </w:tabs>
              <w:rPr>
                <w:rFonts w:ascii="Times New Roman" w:hAnsi="Times New Roman" w:cs="Times New Roman"/>
                <w:b/>
                <w:sz w:val="20"/>
                <w:szCs w:val="20"/>
              </w:rPr>
            </w:pPr>
            <w:r w:rsidRPr="00675A64">
              <w:rPr>
                <w:rFonts w:ascii="Times New Roman" w:hAnsi="Times New Roman" w:cs="Times New Roman"/>
                <w:b/>
                <w:sz w:val="20"/>
                <w:szCs w:val="20"/>
              </w:rPr>
              <w:t>02 –</w:t>
            </w:r>
            <w:r w:rsidR="001B124F">
              <w:rPr>
                <w:rFonts w:ascii="Times New Roman" w:hAnsi="Times New Roman" w:cs="Times New Roman"/>
                <w:b/>
                <w:sz w:val="20"/>
                <w:szCs w:val="20"/>
              </w:rPr>
              <w:tab/>
            </w:r>
            <w:r w:rsidRPr="00675A64">
              <w:rPr>
                <w:rFonts w:ascii="Times New Roman" w:hAnsi="Times New Roman" w:cs="Times New Roman"/>
                <w:b/>
                <w:sz w:val="20"/>
                <w:szCs w:val="20"/>
              </w:rPr>
              <w:t>Date Counted</w:t>
            </w:r>
          </w:p>
        </w:tc>
        <w:tc>
          <w:tcPr>
            <w:tcW w:w="720" w:type="dxa"/>
            <w:shd w:val="clear" w:color="auto" w:fill="auto"/>
          </w:tcPr>
          <w:p w14:paraId="1EEE0BCA" w14:textId="77777777" w:rsidR="008A438C" w:rsidRPr="00675A64" w:rsidRDefault="008A438C" w:rsidP="00C22A89">
            <w:pPr>
              <w:jc w:val="center"/>
              <w:rPr>
                <w:rFonts w:ascii="Times New Roman" w:hAnsi="Times New Roman" w:cs="Times New Roman"/>
                <w:b/>
                <w:sz w:val="20"/>
                <w:szCs w:val="20"/>
              </w:rPr>
            </w:pPr>
          </w:p>
        </w:tc>
        <w:tc>
          <w:tcPr>
            <w:tcW w:w="825" w:type="dxa"/>
            <w:shd w:val="clear" w:color="auto" w:fill="auto"/>
          </w:tcPr>
          <w:p w14:paraId="2D47165B" w14:textId="77777777" w:rsidR="008A438C" w:rsidRPr="00675A64" w:rsidRDefault="008A438C" w:rsidP="00C22A89">
            <w:pPr>
              <w:jc w:val="center"/>
              <w:rPr>
                <w:rFonts w:ascii="Times New Roman" w:hAnsi="Times New Roman" w:cs="Times New Roman"/>
                <w:b/>
                <w:sz w:val="20"/>
                <w:szCs w:val="20"/>
              </w:rPr>
            </w:pPr>
            <w:r w:rsidRPr="00675A64">
              <w:rPr>
                <w:rFonts w:ascii="Times New Roman" w:hAnsi="Times New Roman" w:cs="Times New Roman"/>
                <w:b/>
                <w:sz w:val="20"/>
                <w:szCs w:val="20"/>
              </w:rPr>
              <w:t>X</w:t>
            </w:r>
          </w:p>
        </w:tc>
        <w:tc>
          <w:tcPr>
            <w:tcW w:w="1156" w:type="dxa"/>
            <w:shd w:val="clear" w:color="auto" w:fill="auto"/>
          </w:tcPr>
          <w:p w14:paraId="1B316FF6" w14:textId="77777777" w:rsidR="008A438C" w:rsidRPr="00675A64" w:rsidRDefault="008A438C" w:rsidP="00C22A89">
            <w:pPr>
              <w:jc w:val="center"/>
              <w:rPr>
                <w:rFonts w:ascii="Times New Roman" w:hAnsi="Times New Roman" w:cs="Times New Roman"/>
                <w:b/>
                <w:sz w:val="20"/>
                <w:szCs w:val="20"/>
              </w:rPr>
            </w:pPr>
          </w:p>
        </w:tc>
        <w:tc>
          <w:tcPr>
            <w:tcW w:w="804" w:type="dxa"/>
            <w:shd w:val="clear" w:color="auto" w:fill="auto"/>
          </w:tcPr>
          <w:p w14:paraId="52A0EE1B" w14:textId="4C95D95D" w:rsidR="008A438C" w:rsidRPr="00675A64" w:rsidRDefault="00A62EF9" w:rsidP="00C22A89">
            <w:pPr>
              <w:jc w:val="center"/>
              <w:rPr>
                <w:rFonts w:ascii="Times New Roman" w:hAnsi="Times New Roman" w:cs="Times New Roman"/>
                <w:b/>
                <w:sz w:val="20"/>
                <w:szCs w:val="20"/>
              </w:rPr>
            </w:pPr>
            <w:r w:rsidRPr="00675A64">
              <w:rPr>
                <w:rFonts w:ascii="Times New Roman" w:hAnsi="Times New Roman" w:cs="Times New Roman"/>
                <w:b/>
                <w:sz w:val="20"/>
                <w:szCs w:val="20"/>
              </w:rPr>
              <w:t>1</w:t>
            </w:r>
            <w:r>
              <w:rPr>
                <w:rFonts w:ascii="Times New Roman" w:hAnsi="Times New Roman" w:cs="Times New Roman"/>
                <w:b/>
                <w:sz w:val="20"/>
                <w:szCs w:val="20"/>
              </w:rPr>
              <w:t>1</w:t>
            </w:r>
          </w:p>
        </w:tc>
      </w:tr>
      <w:tr w:rsidR="008A438C" w:rsidRPr="008A438C" w14:paraId="6B5A3EE9" w14:textId="77777777" w:rsidTr="00F85F06">
        <w:trPr>
          <w:cantSplit/>
        </w:trPr>
        <w:tc>
          <w:tcPr>
            <w:tcW w:w="6565" w:type="dxa"/>
            <w:shd w:val="clear" w:color="auto" w:fill="auto"/>
          </w:tcPr>
          <w:p w14:paraId="3834947D" w14:textId="346E996B" w:rsidR="008A438C" w:rsidRPr="00675A64" w:rsidRDefault="008A438C" w:rsidP="001B124F">
            <w:pPr>
              <w:tabs>
                <w:tab w:val="left" w:pos="430"/>
              </w:tabs>
              <w:rPr>
                <w:rFonts w:ascii="Times New Roman" w:hAnsi="Times New Roman" w:cs="Times New Roman"/>
                <w:b/>
                <w:sz w:val="20"/>
                <w:szCs w:val="20"/>
              </w:rPr>
            </w:pPr>
            <w:r w:rsidRPr="00675A64">
              <w:rPr>
                <w:rFonts w:ascii="Times New Roman" w:hAnsi="Times New Roman" w:cs="Times New Roman"/>
                <w:b/>
                <w:sz w:val="20"/>
                <w:szCs w:val="20"/>
              </w:rPr>
              <w:t>03 –</w:t>
            </w:r>
            <w:r w:rsidR="001B124F">
              <w:rPr>
                <w:rFonts w:ascii="Times New Roman" w:hAnsi="Times New Roman" w:cs="Times New Roman"/>
                <w:b/>
                <w:sz w:val="20"/>
                <w:szCs w:val="20"/>
              </w:rPr>
              <w:tab/>
            </w:r>
            <w:r w:rsidRPr="00675A64">
              <w:rPr>
                <w:rFonts w:ascii="Times New Roman" w:hAnsi="Times New Roman" w:cs="Times New Roman"/>
                <w:b/>
                <w:sz w:val="20"/>
                <w:szCs w:val="20"/>
              </w:rPr>
              <w:t>State Case Number</w:t>
            </w:r>
          </w:p>
        </w:tc>
        <w:tc>
          <w:tcPr>
            <w:tcW w:w="720" w:type="dxa"/>
            <w:shd w:val="clear" w:color="auto" w:fill="auto"/>
          </w:tcPr>
          <w:p w14:paraId="54315A99" w14:textId="77777777" w:rsidR="008A438C" w:rsidRPr="00675A64" w:rsidRDefault="008A438C" w:rsidP="00C22A89">
            <w:pPr>
              <w:jc w:val="center"/>
              <w:rPr>
                <w:rFonts w:ascii="Times New Roman" w:hAnsi="Times New Roman" w:cs="Times New Roman"/>
                <w:b/>
                <w:sz w:val="20"/>
                <w:szCs w:val="20"/>
              </w:rPr>
            </w:pPr>
          </w:p>
        </w:tc>
        <w:tc>
          <w:tcPr>
            <w:tcW w:w="825" w:type="dxa"/>
            <w:shd w:val="clear" w:color="auto" w:fill="auto"/>
          </w:tcPr>
          <w:p w14:paraId="046D929A" w14:textId="77777777" w:rsidR="008A438C" w:rsidRPr="00675A64" w:rsidRDefault="008A438C" w:rsidP="00C22A89">
            <w:pPr>
              <w:jc w:val="center"/>
              <w:rPr>
                <w:rFonts w:ascii="Times New Roman" w:hAnsi="Times New Roman" w:cs="Times New Roman"/>
                <w:b/>
                <w:sz w:val="20"/>
                <w:szCs w:val="20"/>
              </w:rPr>
            </w:pPr>
          </w:p>
        </w:tc>
        <w:tc>
          <w:tcPr>
            <w:tcW w:w="1156" w:type="dxa"/>
            <w:shd w:val="clear" w:color="auto" w:fill="auto"/>
          </w:tcPr>
          <w:p w14:paraId="7A9DCA73" w14:textId="77777777" w:rsidR="008A438C" w:rsidRPr="00675A64" w:rsidRDefault="008A438C" w:rsidP="00C22A89">
            <w:pPr>
              <w:jc w:val="center"/>
              <w:rPr>
                <w:rFonts w:ascii="Times New Roman" w:hAnsi="Times New Roman" w:cs="Times New Roman"/>
                <w:b/>
                <w:sz w:val="20"/>
                <w:szCs w:val="20"/>
              </w:rPr>
            </w:pPr>
            <w:r w:rsidRPr="00675A64">
              <w:rPr>
                <w:rFonts w:ascii="Times New Roman" w:hAnsi="Times New Roman" w:cs="Times New Roman"/>
                <w:b/>
                <w:sz w:val="20"/>
                <w:szCs w:val="20"/>
              </w:rPr>
              <w:t>X</w:t>
            </w:r>
          </w:p>
        </w:tc>
        <w:tc>
          <w:tcPr>
            <w:tcW w:w="804" w:type="dxa"/>
            <w:shd w:val="clear" w:color="auto" w:fill="auto"/>
          </w:tcPr>
          <w:p w14:paraId="126C99F0" w14:textId="2BC098EE" w:rsidR="008A438C" w:rsidRPr="00675A64" w:rsidRDefault="00A62EF9" w:rsidP="00C22A89">
            <w:pPr>
              <w:jc w:val="center"/>
              <w:rPr>
                <w:rFonts w:ascii="Times New Roman" w:hAnsi="Times New Roman" w:cs="Times New Roman"/>
                <w:b/>
                <w:sz w:val="20"/>
                <w:szCs w:val="20"/>
              </w:rPr>
            </w:pPr>
            <w:r w:rsidRPr="00675A64">
              <w:rPr>
                <w:rFonts w:ascii="Times New Roman" w:hAnsi="Times New Roman" w:cs="Times New Roman"/>
                <w:b/>
                <w:sz w:val="20"/>
                <w:szCs w:val="20"/>
              </w:rPr>
              <w:t>1</w:t>
            </w:r>
            <w:r>
              <w:rPr>
                <w:rFonts w:ascii="Times New Roman" w:hAnsi="Times New Roman" w:cs="Times New Roman"/>
                <w:b/>
                <w:sz w:val="20"/>
                <w:szCs w:val="20"/>
              </w:rPr>
              <w:t>2</w:t>
            </w:r>
          </w:p>
        </w:tc>
      </w:tr>
      <w:tr w:rsidR="008A438C" w:rsidRPr="008A438C" w14:paraId="6CAF494F" w14:textId="77777777" w:rsidTr="00F85F06">
        <w:trPr>
          <w:cantSplit/>
        </w:trPr>
        <w:tc>
          <w:tcPr>
            <w:tcW w:w="6565" w:type="dxa"/>
            <w:shd w:val="clear" w:color="auto" w:fill="auto"/>
          </w:tcPr>
          <w:p w14:paraId="002C6FBA" w14:textId="37C9699C" w:rsidR="008A438C" w:rsidRPr="00675A64" w:rsidRDefault="008A438C" w:rsidP="001B124F">
            <w:pPr>
              <w:tabs>
                <w:tab w:val="left" w:pos="430"/>
              </w:tabs>
              <w:rPr>
                <w:rFonts w:ascii="Times New Roman" w:hAnsi="Times New Roman" w:cs="Times New Roman"/>
                <w:b/>
                <w:sz w:val="20"/>
                <w:szCs w:val="20"/>
              </w:rPr>
            </w:pPr>
            <w:r w:rsidRPr="00675A64">
              <w:rPr>
                <w:rFonts w:ascii="Times New Roman" w:hAnsi="Times New Roman" w:cs="Times New Roman"/>
                <w:b/>
                <w:sz w:val="20"/>
                <w:szCs w:val="20"/>
              </w:rPr>
              <w:t>04 –</w:t>
            </w:r>
            <w:r w:rsidR="001B124F">
              <w:rPr>
                <w:rFonts w:ascii="Times New Roman" w:hAnsi="Times New Roman" w:cs="Times New Roman"/>
                <w:b/>
                <w:sz w:val="20"/>
                <w:szCs w:val="20"/>
              </w:rPr>
              <w:tab/>
            </w:r>
            <w:r w:rsidRPr="00675A64">
              <w:rPr>
                <w:rFonts w:ascii="Times New Roman" w:hAnsi="Times New Roman" w:cs="Times New Roman"/>
                <w:b/>
                <w:sz w:val="20"/>
                <w:szCs w:val="20"/>
              </w:rPr>
              <w:t>Local Case Number</w:t>
            </w:r>
          </w:p>
        </w:tc>
        <w:tc>
          <w:tcPr>
            <w:tcW w:w="720" w:type="dxa"/>
            <w:shd w:val="clear" w:color="auto" w:fill="auto"/>
          </w:tcPr>
          <w:p w14:paraId="43C6E872" w14:textId="77777777" w:rsidR="008A438C" w:rsidRPr="00675A64" w:rsidRDefault="008A438C" w:rsidP="00C22A89">
            <w:pPr>
              <w:jc w:val="center"/>
              <w:rPr>
                <w:rFonts w:ascii="Times New Roman" w:hAnsi="Times New Roman" w:cs="Times New Roman"/>
                <w:b/>
                <w:sz w:val="20"/>
                <w:szCs w:val="20"/>
              </w:rPr>
            </w:pPr>
          </w:p>
        </w:tc>
        <w:tc>
          <w:tcPr>
            <w:tcW w:w="825" w:type="dxa"/>
            <w:shd w:val="clear" w:color="auto" w:fill="auto"/>
          </w:tcPr>
          <w:p w14:paraId="40D027E5" w14:textId="77777777" w:rsidR="008A438C" w:rsidRPr="00675A64" w:rsidRDefault="008A438C" w:rsidP="00C22A89">
            <w:pPr>
              <w:jc w:val="center"/>
              <w:rPr>
                <w:rFonts w:ascii="Times New Roman" w:hAnsi="Times New Roman" w:cs="Times New Roman"/>
                <w:b/>
                <w:sz w:val="20"/>
                <w:szCs w:val="20"/>
              </w:rPr>
            </w:pPr>
          </w:p>
        </w:tc>
        <w:tc>
          <w:tcPr>
            <w:tcW w:w="1156" w:type="dxa"/>
            <w:shd w:val="clear" w:color="auto" w:fill="auto"/>
          </w:tcPr>
          <w:p w14:paraId="0C975330" w14:textId="77777777" w:rsidR="008A438C" w:rsidRPr="00675A64" w:rsidRDefault="008A438C" w:rsidP="00C22A89">
            <w:pPr>
              <w:jc w:val="center"/>
              <w:rPr>
                <w:rFonts w:ascii="Times New Roman" w:hAnsi="Times New Roman" w:cs="Times New Roman"/>
                <w:b/>
                <w:sz w:val="20"/>
                <w:szCs w:val="20"/>
              </w:rPr>
            </w:pPr>
            <w:r w:rsidRPr="00675A64">
              <w:rPr>
                <w:rFonts w:ascii="Times New Roman" w:hAnsi="Times New Roman" w:cs="Times New Roman"/>
                <w:b/>
                <w:sz w:val="20"/>
                <w:szCs w:val="20"/>
              </w:rPr>
              <w:t>X</w:t>
            </w:r>
          </w:p>
        </w:tc>
        <w:tc>
          <w:tcPr>
            <w:tcW w:w="804" w:type="dxa"/>
            <w:shd w:val="clear" w:color="auto" w:fill="auto"/>
          </w:tcPr>
          <w:p w14:paraId="245F077F" w14:textId="16B7BBA1" w:rsidR="008A438C" w:rsidRPr="00675A64" w:rsidRDefault="00A62EF9" w:rsidP="00C22A89">
            <w:pPr>
              <w:jc w:val="center"/>
              <w:rPr>
                <w:rFonts w:ascii="Times New Roman" w:hAnsi="Times New Roman" w:cs="Times New Roman"/>
                <w:b/>
                <w:sz w:val="20"/>
                <w:szCs w:val="20"/>
              </w:rPr>
            </w:pPr>
            <w:r w:rsidRPr="00675A64">
              <w:rPr>
                <w:rFonts w:ascii="Times New Roman" w:hAnsi="Times New Roman" w:cs="Times New Roman"/>
                <w:b/>
                <w:sz w:val="20"/>
                <w:szCs w:val="20"/>
              </w:rPr>
              <w:t>1</w:t>
            </w:r>
            <w:r>
              <w:rPr>
                <w:rFonts w:ascii="Times New Roman" w:hAnsi="Times New Roman" w:cs="Times New Roman"/>
                <w:b/>
                <w:sz w:val="20"/>
                <w:szCs w:val="20"/>
              </w:rPr>
              <w:t>3</w:t>
            </w:r>
          </w:p>
        </w:tc>
      </w:tr>
      <w:tr w:rsidR="008A438C" w:rsidRPr="008A438C" w14:paraId="5A1111BF" w14:textId="77777777" w:rsidTr="00F85F06">
        <w:trPr>
          <w:cantSplit/>
        </w:trPr>
        <w:tc>
          <w:tcPr>
            <w:tcW w:w="6565" w:type="dxa"/>
            <w:shd w:val="clear" w:color="auto" w:fill="auto"/>
          </w:tcPr>
          <w:p w14:paraId="1B9C420E" w14:textId="2AE2008E" w:rsidR="008A438C" w:rsidRPr="00675A64" w:rsidRDefault="008A438C" w:rsidP="001B124F">
            <w:pPr>
              <w:tabs>
                <w:tab w:val="left" w:pos="430"/>
              </w:tabs>
              <w:rPr>
                <w:rFonts w:ascii="Times New Roman" w:hAnsi="Times New Roman" w:cs="Times New Roman"/>
                <w:b/>
                <w:sz w:val="20"/>
                <w:szCs w:val="20"/>
              </w:rPr>
            </w:pPr>
            <w:r w:rsidRPr="00675A64">
              <w:rPr>
                <w:rFonts w:ascii="Times New Roman" w:hAnsi="Times New Roman" w:cs="Times New Roman"/>
                <w:b/>
                <w:sz w:val="20"/>
                <w:szCs w:val="20"/>
              </w:rPr>
              <w:t>05 –</w:t>
            </w:r>
            <w:r w:rsidR="001B124F">
              <w:rPr>
                <w:rFonts w:ascii="Times New Roman" w:hAnsi="Times New Roman" w:cs="Times New Roman"/>
                <w:b/>
                <w:sz w:val="20"/>
                <w:szCs w:val="20"/>
              </w:rPr>
              <w:tab/>
            </w:r>
            <w:r w:rsidRPr="00675A64">
              <w:rPr>
                <w:rFonts w:ascii="Times New Roman" w:hAnsi="Times New Roman" w:cs="Times New Roman"/>
                <w:b/>
                <w:sz w:val="20"/>
                <w:szCs w:val="20"/>
              </w:rPr>
              <w:t>Case Already Counted by Another Reporting Area</w:t>
            </w:r>
            <w:r w:rsidR="00F672EE" w:rsidRPr="00675A64">
              <w:rPr>
                <w:rFonts w:ascii="Times New Roman" w:hAnsi="Times New Roman" w:cs="Times New Roman"/>
                <w:b/>
                <w:sz w:val="20"/>
                <w:szCs w:val="20"/>
              </w:rPr>
              <w:t>?</w:t>
            </w:r>
          </w:p>
        </w:tc>
        <w:tc>
          <w:tcPr>
            <w:tcW w:w="720" w:type="dxa"/>
            <w:shd w:val="clear" w:color="auto" w:fill="auto"/>
          </w:tcPr>
          <w:p w14:paraId="549ECB5B" w14:textId="1C43537C" w:rsidR="008A438C" w:rsidRPr="00675A64" w:rsidRDefault="00587459" w:rsidP="00C22A89">
            <w:pPr>
              <w:jc w:val="center"/>
              <w:rPr>
                <w:rFonts w:ascii="Times New Roman" w:hAnsi="Times New Roman" w:cs="Times New Roman"/>
                <w:b/>
                <w:sz w:val="20"/>
                <w:szCs w:val="20"/>
              </w:rPr>
            </w:pPr>
            <w:r w:rsidRPr="00675A64">
              <w:rPr>
                <w:rFonts w:ascii="Times New Roman" w:hAnsi="Times New Roman" w:cs="Times New Roman"/>
                <w:b/>
                <w:sz w:val="20"/>
                <w:szCs w:val="20"/>
              </w:rPr>
              <w:t>X</w:t>
            </w:r>
          </w:p>
        </w:tc>
        <w:tc>
          <w:tcPr>
            <w:tcW w:w="825" w:type="dxa"/>
            <w:shd w:val="clear" w:color="auto" w:fill="auto"/>
          </w:tcPr>
          <w:p w14:paraId="6AEC4BB5" w14:textId="5DE67F1B" w:rsidR="008A438C" w:rsidRPr="00675A64" w:rsidRDefault="008A438C" w:rsidP="00C22A89">
            <w:pPr>
              <w:jc w:val="center"/>
              <w:rPr>
                <w:rFonts w:ascii="Times New Roman" w:hAnsi="Times New Roman" w:cs="Times New Roman"/>
                <w:b/>
                <w:sz w:val="20"/>
                <w:szCs w:val="20"/>
              </w:rPr>
            </w:pPr>
          </w:p>
        </w:tc>
        <w:tc>
          <w:tcPr>
            <w:tcW w:w="1156" w:type="dxa"/>
            <w:shd w:val="clear" w:color="auto" w:fill="auto"/>
          </w:tcPr>
          <w:p w14:paraId="06213CF1" w14:textId="77777777" w:rsidR="008A438C" w:rsidRPr="00675A64" w:rsidRDefault="008A438C" w:rsidP="00C22A89">
            <w:pPr>
              <w:jc w:val="center"/>
              <w:rPr>
                <w:rFonts w:ascii="Times New Roman" w:hAnsi="Times New Roman" w:cs="Times New Roman"/>
                <w:b/>
                <w:sz w:val="20"/>
                <w:szCs w:val="20"/>
              </w:rPr>
            </w:pPr>
          </w:p>
        </w:tc>
        <w:tc>
          <w:tcPr>
            <w:tcW w:w="804" w:type="dxa"/>
            <w:shd w:val="clear" w:color="auto" w:fill="auto"/>
          </w:tcPr>
          <w:p w14:paraId="442BA977" w14:textId="70158550" w:rsidR="008A438C" w:rsidRPr="00675A64" w:rsidRDefault="00A62EF9" w:rsidP="00C22A89">
            <w:pPr>
              <w:jc w:val="center"/>
              <w:rPr>
                <w:rFonts w:ascii="Times New Roman" w:hAnsi="Times New Roman" w:cs="Times New Roman"/>
                <w:b/>
                <w:sz w:val="20"/>
                <w:szCs w:val="20"/>
              </w:rPr>
            </w:pPr>
            <w:r w:rsidRPr="00675A64">
              <w:rPr>
                <w:rFonts w:ascii="Times New Roman" w:hAnsi="Times New Roman" w:cs="Times New Roman"/>
                <w:b/>
                <w:sz w:val="20"/>
                <w:szCs w:val="20"/>
              </w:rPr>
              <w:t>1</w:t>
            </w:r>
            <w:r>
              <w:rPr>
                <w:rFonts w:ascii="Times New Roman" w:hAnsi="Times New Roman" w:cs="Times New Roman"/>
                <w:b/>
                <w:sz w:val="20"/>
                <w:szCs w:val="20"/>
              </w:rPr>
              <w:t>4</w:t>
            </w:r>
          </w:p>
        </w:tc>
      </w:tr>
      <w:tr w:rsidR="008A438C" w:rsidRPr="008A438C" w14:paraId="21F5C666" w14:textId="77777777" w:rsidTr="00A00A1F">
        <w:trPr>
          <w:cantSplit/>
          <w:trHeight w:val="177"/>
        </w:trPr>
        <w:tc>
          <w:tcPr>
            <w:tcW w:w="10070" w:type="dxa"/>
            <w:gridSpan w:val="5"/>
            <w:tcBorders>
              <w:bottom w:val="single" w:sz="4" w:space="0" w:color="auto"/>
            </w:tcBorders>
            <w:shd w:val="clear" w:color="auto" w:fill="FFF2CC" w:themeFill="accent4" w:themeFillTint="33"/>
          </w:tcPr>
          <w:p w14:paraId="5BE2AC38" w14:textId="77777777" w:rsidR="008A438C" w:rsidRPr="008A438C" w:rsidRDefault="008A438C" w:rsidP="00C22A89">
            <w:pPr>
              <w:jc w:val="center"/>
              <w:rPr>
                <w:rFonts w:ascii="Times New Roman" w:hAnsi="Times New Roman" w:cs="Times New Roman"/>
                <w:b/>
              </w:rPr>
            </w:pPr>
            <w:r w:rsidRPr="008A438C">
              <w:rPr>
                <w:rFonts w:ascii="Times New Roman" w:hAnsi="Times New Roman" w:cs="Times New Roman"/>
                <w:b/>
              </w:rPr>
              <w:t>Demographics &amp; Initial Evaluation</w:t>
            </w:r>
          </w:p>
        </w:tc>
      </w:tr>
      <w:tr w:rsidR="008A438C" w:rsidRPr="008A438C" w14:paraId="1F0029E8" w14:textId="77777777" w:rsidTr="00F85F06">
        <w:trPr>
          <w:cantSplit/>
        </w:trPr>
        <w:tc>
          <w:tcPr>
            <w:tcW w:w="6565" w:type="dxa"/>
            <w:tcBorders>
              <w:bottom w:val="single" w:sz="4" w:space="0" w:color="auto"/>
            </w:tcBorders>
            <w:shd w:val="clear" w:color="auto" w:fill="auto"/>
          </w:tcPr>
          <w:p w14:paraId="6CC8F9AA" w14:textId="07C4FEDC" w:rsidR="008A438C" w:rsidRPr="00675A64" w:rsidRDefault="008A438C" w:rsidP="001B124F">
            <w:pPr>
              <w:tabs>
                <w:tab w:val="left" w:pos="430"/>
              </w:tabs>
              <w:rPr>
                <w:rFonts w:ascii="Times New Roman" w:hAnsi="Times New Roman" w:cs="Times New Roman"/>
                <w:b/>
                <w:sz w:val="20"/>
                <w:szCs w:val="20"/>
              </w:rPr>
            </w:pPr>
            <w:r w:rsidRPr="00675A64">
              <w:rPr>
                <w:rFonts w:ascii="Times New Roman" w:hAnsi="Times New Roman" w:cs="Times New Roman"/>
                <w:b/>
                <w:sz w:val="20"/>
                <w:szCs w:val="20"/>
              </w:rPr>
              <w:t>06 –</w:t>
            </w:r>
            <w:r w:rsidR="001B124F">
              <w:rPr>
                <w:rFonts w:ascii="Times New Roman" w:hAnsi="Times New Roman" w:cs="Times New Roman"/>
                <w:b/>
                <w:sz w:val="20"/>
                <w:szCs w:val="20"/>
              </w:rPr>
              <w:tab/>
            </w:r>
            <w:r w:rsidRPr="00675A64">
              <w:rPr>
                <w:rFonts w:ascii="Times New Roman" w:hAnsi="Times New Roman" w:cs="Times New Roman"/>
                <w:b/>
                <w:sz w:val="20"/>
                <w:szCs w:val="20"/>
              </w:rPr>
              <w:t>Reporting Address</w:t>
            </w:r>
          </w:p>
        </w:tc>
        <w:tc>
          <w:tcPr>
            <w:tcW w:w="720" w:type="dxa"/>
            <w:tcBorders>
              <w:bottom w:val="single" w:sz="4" w:space="0" w:color="auto"/>
            </w:tcBorders>
            <w:shd w:val="clear" w:color="auto" w:fill="auto"/>
          </w:tcPr>
          <w:p w14:paraId="751EDAF4" w14:textId="77777777" w:rsidR="008A438C" w:rsidRPr="00675A64" w:rsidRDefault="008A438C" w:rsidP="00C22A89">
            <w:pPr>
              <w:jc w:val="center"/>
              <w:rPr>
                <w:rFonts w:ascii="Times New Roman" w:hAnsi="Times New Roman" w:cs="Times New Roman"/>
                <w:b/>
                <w:sz w:val="20"/>
                <w:szCs w:val="20"/>
              </w:rPr>
            </w:pPr>
          </w:p>
        </w:tc>
        <w:tc>
          <w:tcPr>
            <w:tcW w:w="825" w:type="dxa"/>
            <w:tcBorders>
              <w:bottom w:val="single" w:sz="4" w:space="0" w:color="auto"/>
            </w:tcBorders>
            <w:shd w:val="clear" w:color="auto" w:fill="auto"/>
          </w:tcPr>
          <w:p w14:paraId="3BC2A792" w14:textId="77777777" w:rsidR="008A438C" w:rsidRPr="00675A64" w:rsidRDefault="008A438C" w:rsidP="00C22A89">
            <w:pPr>
              <w:jc w:val="center"/>
              <w:rPr>
                <w:rFonts w:ascii="Times New Roman" w:hAnsi="Times New Roman" w:cs="Times New Roman"/>
                <w:b/>
                <w:sz w:val="20"/>
                <w:szCs w:val="20"/>
              </w:rPr>
            </w:pPr>
            <w:r w:rsidRPr="00675A64">
              <w:rPr>
                <w:rFonts w:ascii="Times New Roman" w:hAnsi="Times New Roman" w:cs="Times New Roman"/>
                <w:b/>
                <w:sz w:val="20"/>
                <w:szCs w:val="20"/>
              </w:rPr>
              <w:t>X</w:t>
            </w:r>
          </w:p>
        </w:tc>
        <w:tc>
          <w:tcPr>
            <w:tcW w:w="1156" w:type="dxa"/>
            <w:tcBorders>
              <w:bottom w:val="single" w:sz="4" w:space="0" w:color="auto"/>
            </w:tcBorders>
            <w:shd w:val="clear" w:color="auto" w:fill="auto"/>
          </w:tcPr>
          <w:p w14:paraId="35A3594B" w14:textId="77777777" w:rsidR="008A438C" w:rsidRPr="00675A64" w:rsidRDefault="008A438C" w:rsidP="00C22A89">
            <w:pPr>
              <w:jc w:val="center"/>
              <w:rPr>
                <w:rFonts w:ascii="Times New Roman" w:hAnsi="Times New Roman" w:cs="Times New Roman"/>
                <w:b/>
                <w:sz w:val="20"/>
                <w:szCs w:val="20"/>
              </w:rPr>
            </w:pPr>
          </w:p>
        </w:tc>
        <w:tc>
          <w:tcPr>
            <w:tcW w:w="804" w:type="dxa"/>
            <w:tcBorders>
              <w:bottom w:val="single" w:sz="4" w:space="0" w:color="auto"/>
            </w:tcBorders>
            <w:shd w:val="clear" w:color="auto" w:fill="auto"/>
          </w:tcPr>
          <w:p w14:paraId="56A55023" w14:textId="45907251" w:rsidR="008A438C" w:rsidRPr="00675A64" w:rsidRDefault="00A62EF9" w:rsidP="00C22A89">
            <w:pPr>
              <w:jc w:val="center"/>
              <w:rPr>
                <w:rFonts w:ascii="Times New Roman" w:hAnsi="Times New Roman" w:cs="Times New Roman"/>
                <w:b/>
                <w:sz w:val="20"/>
                <w:szCs w:val="20"/>
              </w:rPr>
            </w:pPr>
            <w:r w:rsidRPr="00675A64">
              <w:rPr>
                <w:rFonts w:ascii="Times New Roman" w:hAnsi="Times New Roman" w:cs="Times New Roman"/>
                <w:b/>
                <w:sz w:val="20"/>
                <w:szCs w:val="20"/>
              </w:rPr>
              <w:t>1</w:t>
            </w:r>
            <w:r>
              <w:rPr>
                <w:rFonts w:ascii="Times New Roman" w:hAnsi="Times New Roman" w:cs="Times New Roman"/>
                <w:b/>
                <w:sz w:val="20"/>
                <w:szCs w:val="20"/>
              </w:rPr>
              <w:t>5</w:t>
            </w:r>
          </w:p>
        </w:tc>
      </w:tr>
      <w:tr w:rsidR="008A438C" w:rsidRPr="008A438C" w14:paraId="3505E0E5" w14:textId="77777777" w:rsidTr="00F85F06">
        <w:trPr>
          <w:cantSplit/>
        </w:trPr>
        <w:tc>
          <w:tcPr>
            <w:tcW w:w="6565" w:type="dxa"/>
            <w:shd w:val="clear" w:color="auto" w:fill="auto"/>
          </w:tcPr>
          <w:p w14:paraId="64545EEE" w14:textId="4B441EE0" w:rsidR="008A438C" w:rsidRPr="00675A64" w:rsidRDefault="008A438C" w:rsidP="001B124F">
            <w:pPr>
              <w:tabs>
                <w:tab w:val="left" w:pos="430"/>
              </w:tabs>
              <w:rPr>
                <w:rFonts w:ascii="Times New Roman" w:hAnsi="Times New Roman" w:cs="Times New Roman"/>
                <w:b/>
                <w:sz w:val="20"/>
                <w:szCs w:val="20"/>
              </w:rPr>
            </w:pPr>
            <w:r w:rsidRPr="00675A64">
              <w:rPr>
                <w:rFonts w:ascii="Times New Roman" w:hAnsi="Times New Roman" w:cs="Times New Roman"/>
                <w:b/>
                <w:sz w:val="20"/>
                <w:szCs w:val="20"/>
              </w:rPr>
              <w:t>07 –</w:t>
            </w:r>
            <w:r w:rsidR="001B124F">
              <w:rPr>
                <w:rFonts w:ascii="Times New Roman" w:hAnsi="Times New Roman" w:cs="Times New Roman"/>
                <w:b/>
                <w:sz w:val="20"/>
                <w:szCs w:val="20"/>
              </w:rPr>
              <w:tab/>
            </w:r>
            <w:r w:rsidRPr="00675A64">
              <w:rPr>
                <w:rFonts w:ascii="Times New Roman" w:hAnsi="Times New Roman" w:cs="Times New Roman"/>
                <w:b/>
                <w:sz w:val="20"/>
                <w:szCs w:val="20"/>
              </w:rPr>
              <w:t>Date of Birth</w:t>
            </w:r>
          </w:p>
        </w:tc>
        <w:tc>
          <w:tcPr>
            <w:tcW w:w="720" w:type="dxa"/>
            <w:shd w:val="clear" w:color="auto" w:fill="auto"/>
          </w:tcPr>
          <w:p w14:paraId="13CAAC67" w14:textId="77777777" w:rsidR="008A438C" w:rsidRPr="00675A64" w:rsidRDefault="008A438C" w:rsidP="00C22A89">
            <w:pPr>
              <w:jc w:val="center"/>
              <w:rPr>
                <w:rFonts w:ascii="Times New Roman" w:hAnsi="Times New Roman" w:cs="Times New Roman"/>
                <w:b/>
                <w:sz w:val="20"/>
                <w:szCs w:val="20"/>
              </w:rPr>
            </w:pPr>
          </w:p>
        </w:tc>
        <w:tc>
          <w:tcPr>
            <w:tcW w:w="825" w:type="dxa"/>
            <w:shd w:val="clear" w:color="auto" w:fill="auto"/>
          </w:tcPr>
          <w:p w14:paraId="61449A06" w14:textId="77777777" w:rsidR="008A438C" w:rsidRPr="00675A64" w:rsidRDefault="008A438C" w:rsidP="00C22A89">
            <w:pPr>
              <w:jc w:val="center"/>
              <w:rPr>
                <w:rFonts w:ascii="Times New Roman" w:hAnsi="Times New Roman" w:cs="Times New Roman"/>
                <w:b/>
                <w:sz w:val="20"/>
                <w:szCs w:val="20"/>
              </w:rPr>
            </w:pPr>
          </w:p>
        </w:tc>
        <w:tc>
          <w:tcPr>
            <w:tcW w:w="1156" w:type="dxa"/>
            <w:shd w:val="clear" w:color="auto" w:fill="auto"/>
          </w:tcPr>
          <w:p w14:paraId="1FD5B146" w14:textId="77777777" w:rsidR="008A438C" w:rsidRPr="00675A64" w:rsidRDefault="008A438C" w:rsidP="00C22A89">
            <w:pPr>
              <w:jc w:val="center"/>
              <w:rPr>
                <w:rFonts w:ascii="Times New Roman" w:hAnsi="Times New Roman" w:cs="Times New Roman"/>
                <w:b/>
                <w:sz w:val="20"/>
                <w:szCs w:val="20"/>
              </w:rPr>
            </w:pPr>
            <w:r w:rsidRPr="00675A64">
              <w:rPr>
                <w:rFonts w:ascii="Times New Roman" w:hAnsi="Times New Roman" w:cs="Times New Roman"/>
                <w:b/>
                <w:sz w:val="20"/>
                <w:szCs w:val="20"/>
              </w:rPr>
              <w:t>X</w:t>
            </w:r>
          </w:p>
        </w:tc>
        <w:tc>
          <w:tcPr>
            <w:tcW w:w="804" w:type="dxa"/>
            <w:shd w:val="clear" w:color="auto" w:fill="auto"/>
          </w:tcPr>
          <w:p w14:paraId="63FE7CC8" w14:textId="774FA443" w:rsidR="008A438C" w:rsidRPr="00675A64" w:rsidRDefault="00A62EF9" w:rsidP="00C22A89">
            <w:pPr>
              <w:jc w:val="center"/>
              <w:rPr>
                <w:rFonts w:ascii="Times New Roman" w:hAnsi="Times New Roman" w:cs="Times New Roman"/>
                <w:b/>
                <w:sz w:val="20"/>
                <w:szCs w:val="20"/>
              </w:rPr>
            </w:pPr>
            <w:r w:rsidRPr="00675A64">
              <w:rPr>
                <w:rFonts w:ascii="Times New Roman" w:hAnsi="Times New Roman" w:cs="Times New Roman"/>
                <w:b/>
                <w:sz w:val="20"/>
                <w:szCs w:val="20"/>
              </w:rPr>
              <w:t>1</w:t>
            </w:r>
            <w:r>
              <w:rPr>
                <w:rFonts w:ascii="Times New Roman" w:hAnsi="Times New Roman" w:cs="Times New Roman"/>
                <w:b/>
                <w:sz w:val="20"/>
                <w:szCs w:val="20"/>
              </w:rPr>
              <w:t>7</w:t>
            </w:r>
          </w:p>
        </w:tc>
      </w:tr>
      <w:tr w:rsidR="008A438C" w:rsidRPr="008A438C" w14:paraId="4CBFF797" w14:textId="77777777" w:rsidTr="00F85F06">
        <w:trPr>
          <w:cantSplit/>
        </w:trPr>
        <w:tc>
          <w:tcPr>
            <w:tcW w:w="6565" w:type="dxa"/>
            <w:shd w:val="clear" w:color="auto" w:fill="auto"/>
          </w:tcPr>
          <w:p w14:paraId="3D917BAC" w14:textId="24B48E4D" w:rsidR="008A438C" w:rsidRPr="00675A64" w:rsidRDefault="008A438C" w:rsidP="001B124F">
            <w:pPr>
              <w:tabs>
                <w:tab w:val="left" w:pos="430"/>
              </w:tabs>
              <w:rPr>
                <w:rFonts w:ascii="Times New Roman" w:hAnsi="Times New Roman" w:cs="Times New Roman"/>
                <w:b/>
                <w:sz w:val="20"/>
                <w:szCs w:val="20"/>
              </w:rPr>
            </w:pPr>
            <w:r w:rsidRPr="00675A64">
              <w:rPr>
                <w:rFonts w:ascii="Times New Roman" w:hAnsi="Times New Roman" w:cs="Times New Roman"/>
                <w:b/>
                <w:sz w:val="20"/>
                <w:szCs w:val="20"/>
              </w:rPr>
              <w:t>08 –</w:t>
            </w:r>
            <w:r w:rsidR="001B124F">
              <w:rPr>
                <w:rFonts w:ascii="Times New Roman" w:hAnsi="Times New Roman" w:cs="Times New Roman"/>
                <w:b/>
                <w:sz w:val="20"/>
                <w:szCs w:val="20"/>
              </w:rPr>
              <w:tab/>
            </w:r>
            <w:r w:rsidRPr="00675A64">
              <w:rPr>
                <w:rFonts w:ascii="Times New Roman" w:hAnsi="Times New Roman" w:cs="Times New Roman"/>
                <w:b/>
                <w:sz w:val="20"/>
                <w:szCs w:val="20"/>
              </w:rPr>
              <w:t>Sex at Birth</w:t>
            </w:r>
          </w:p>
        </w:tc>
        <w:tc>
          <w:tcPr>
            <w:tcW w:w="720" w:type="dxa"/>
            <w:shd w:val="clear" w:color="auto" w:fill="auto"/>
          </w:tcPr>
          <w:p w14:paraId="11423E18" w14:textId="77777777" w:rsidR="008A438C" w:rsidRPr="00675A64" w:rsidRDefault="008A438C" w:rsidP="00C22A89">
            <w:pPr>
              <w:jc w:val="center"/>
              <w:rPr>
                <w:rFonts w:ascii="Times New Roman" w:hAnsi="Times New Roman" w:cs="Times New Roman"/>
                <w:b/>
                <w:sz w:val="20"/>
                <w:szCs w:val="20"/>
              </w:rPr>
            </w:pPr>
          </w:p>
        </w:tc>
        <w:tc>
          <w:tcPr>
            <w:tcW w:w="825" w:type="dxa"/>
            <w:shd w:val="clear" w:color="auto" w:fill="auto"/>
          </w:tcPr>
          <w:p w14:paraId="3554D292" w14:textId="77777777" w:rsidR="008A438C" w:rsidRPr="00675A64" w:rsidRDefault="008A438C" w:rsidP="00C22A89">
            <w:pPr>
              <w:jc w:val="center"/>
              <w:rPr>
                <w:rFonts w:ascii="Times New Roman" w:hAnsi="Times New Roman" w:cs="Times New Roman"/>
                <w:b/>
                <w:sz w:val="20"/>
                <w:szCs w:val="20"/>
              </w:rPr>
            </w:pPr>
            <w:r w:rsidRPr="00675A64">
              <w:rPr>
                <w:rFonts w:ascii="Times New Roman" w:hAnsi="Times New Roman" w:cs="Times New Roman"/>
                <w:b/>
                <w:sz w:val="20"/>
                <w:szCs w:val="20"/>
              </w:rPr>
              <w:t>X</w:t>
            </w:r>
          </w:p>
        </w:tc>
        <w:tc>
          <w:tcPr>
            <w:tcW w:w="1156" w:type="dxa"/>
            <w:shd w:val="clear" w:color="auto" w:fill="auto"/>
          </w:tcPr>
          <w:p w14:paraId="121EF931" w14:textId="77777777" w:rsidR="008A438C" w:rsidRPr="00675A64" w:rsidRDefault="008A438C" w:rsidP="00C22A89">
            <w:pPr>
              <w:jc w:val="center"/>
              <w:rPr>
                <w:rFonts w:ascii="Times New Roman" w:hAnsi="Times New Roman" w:cs="Times New Roman"/>
                <w:b/>
                <w:sz w:val="20"/>
                <w:szCs w:val="20"/>
              </w:rPr>
            </w:pPr>
          </w:p>
        </w:tc>
        <w:tc>
          <w:tcPr>
            <w:tcW w:w="804" w:type="dxa"/>
            <w:shd w:val="clear" w:color="auto" w:fill="auto"/>
          </w:tcPr>
          <w:p w14:paraId="494A9196" w14:textId="455D9E9E" w:rsidR="008A438C" w:rsidRPr="00675A64" w:rsidRDefault="00A62EF9" w:rsidP="00C22A89">
            <w:pPr>
              <w:jc w:val="center"/>
              <w:rPr>
                <w:rFonts w:ascii="Times New Roman" w:hAnsi="Times New Roman" w:cs="Times New Roman"/>
                <w:b/>
                <w:sz w:val="20"/>
                <w:szCs w:val="20"/>
              </w:rPr>
            </w:pPr>
            <w:r>
              <w:rPr>
                <w:rFonts w:ascii="Times New Roman" w:hAnsi="Times New Roman" w:cs="Times New Roman"/>
                <w:b/>
                <w:sz w:val="20"/>
                <w:szCs w:val="20"/>
              </w:rPr>
              <w:t>18</w:t>
            </w:r>
          </w:p>
        </w:tc>
      </w:tr>
      <w:tr w:rsidR="008A438C" w:rsidRPr="008A438C" w14:paraId="1D4BC209" w14:textId="77777777" w:rsidTr="00F85F06">
        <w:trPr>
          <w:cantSplit/>
        </w:trPr>
        <w:tc>
          <w:tcPr>
            <w:tcW w:w="6565" w:type="dxa"/>
            <w:shd w:val="clear" w:color="auto" w:fill="auto"/>
          </w:tcPr>
          <w:p w14:paraId="7B8A3C5C" w14:textId="1CF2902F" w:rsidR="008A438C" w:rsidRPr="00675A64" w:rsidRDefault="008A438C" w:rsidP="001B124F">
            <w:pPr>
              <w:tabs>
                <w:tab w:val="left" w:pos="430"/>
              </w:tabs>
              <w:rPr>
                <w:rFonts w:ascii="Times New Roman" w:hAnsi="Times New Roman" w:cs="Times New Roman"/>
                <w:b/>
                <w:sz w:val="20"/>
                <w:szCs w:val="20"/>
              </w:rPr>
            </w:pPr>
            <w:r w:rsidRPr="00675A64">
              <w:rPr>
                <w:rFonts w:ascii="Times New Roman" w:hAnsi="Times New Roman" w:cs="Times New Roman"/>
                <w:b/>
                <w:sz w:val="20"/>
                <w:szCs w:val="20"/>
              </w:rPr>
              <w:t>09 –</w:t>
            </w:r>
            <w:r w:rsidR="001B124F">
              <w:rPr>
                <w:rFonts w:ascii="Times New Roman" w:hAnsi="Times New Roman" w:cs="Times New Roman"/>
                <w:b/>
                <w:sz w:val="20"/>
                <w:szCs w:val="20"/>
              </w:rPr>
              <w:tab/>
            </w:r>
            <w:r w:rsidRPr="00675A64">
              <w:rPr>
                <w:rFonts w:ascii="Times New Roman" w:hAnsi="Times New Roman" w:cs="Times New Roman"/>
                <w:b/>
                <w:sz w:val="20"/>
                <w:szCs w:val="20"/>
              </w:rPr>
              <w:t>Ethnicity</w:t>
            </w:r>
          </w:p>
        </w:tc>
        <w:tc>
          <w:tcPr>
            <w:tcW w:w="720" w:type="dxa"/>
            <w:shd w:val="clear" w:color="auto" w:fill="auto"/>
          </w:tcPr>
          <w:p w14:paraId="013A93D4" w14:textId="77777777" w:rsidR="008A438C" w:rsidRPr="00675A64" w:rsidRDefault="008A438C" w:rsidP="00C22A89">
            <w:pPr>
              <w:jc w:val="center"/>
              <w:rPr>
                <w:rFonts w:ascii="Times New Roman" w:hAnsi="Times New Roman" w:cs="Times New Roman"/>
                <w:b/>
                <w:sz w:val="20"/>
                <w:szCs w:val="20"/>
              </w:rPr>
            </w:pPr>
          </w:p>
        </w:tc>
        <w:tc>
          <w:tcPr>
            <w:tcW w:w="825" w:type="dxa"/>
            <w:shd w:val="clear" w:color="auto" w:fill="auto"/>
          </w:tcPr>
          <w:p w14:paraId="3F45EFFA" w14:textId="77777777" w:rsidR="008A438C" w:rsidRPr="00675A64" w:rsidRDefault="008A438C" w:rsidP="00C22A89">
            <w:pPr>
              <w:jc w:val="center"/>
              <w:rPr>
                <w:rFonts w:ascii="Times New Roman" w:hAnsi="Times New Roman" w:cs="Times New Roman"/>
                <w:b/>
                <w:sz w:val="20"/>
                <w:szCs w:val="20"/>
              </w:rPr>
            </w:pPr>
            <w:r w:rsidRPr="00675A64">
              <w:rPr>
                <w:rFonts w:ascii="Times New Roman" w:hAnsi="Times New Roman" w:cs="Times New Roman"/>
                <w:b/>
                <w:sz w:val="20"/>
                <w:szCs w:val="20"/>
              </w:rPr>
              <w:t>X</w:t>
            </w:r>
          </w:p>
        </w:tc>
        <w:tc>
          <w:tcPr>
            <w:tcW w:w="1156" w:type="dxa"/>
            <w:shd w:val="clear" w:color="auto" w:fill="auto"/>
          </w:tcPr>
          <w:p w14:paraId="791419FE" w14:textId="77777777" w:rsidR="008A438C" w:rsidRPr="00675A64" w:rsidRDefault="008A438C" w:rsidP="00C22A89">
            <w:pPr>
              <w:jc w:val="center"/>
              <w:rPr>
                <w:rFonts w:ascii="Times New Roman" w:hAnsi="Times New Roman" w:cs="Times New Roman"/>
                <w:b/>
                <w:sz w:val="20"/>
                <w:szCs w:val="20"/>
              </w:rPr>
            </w:pPr>
          </w:p>
        </w:tc>
        <w:tc>
          <w:tcPr>
            <w:tcW w:w="804" w:type="dxa"/>
            <w:shd w:val="clear" w:color="auto" w:fill="auto"/>
          </w:tcPr>
          <w:p w14:paraId="13361837" w14:textId="339AEC0A" w:rsidR="008A438C" w:rsidRPr="00675A64" w:rsidRDefault="00A62EF9" w:rsidP="00C22A89">
            <w:pPr>
              <w:jc w:val="center"/>
              <w:rPr>
                <w:rFonts w:ascii="Times New Roman" w:hAnsi="Times New Roman" w:cs="Times New Roman"/>
                <w:b/>
                <w:sz w:val="20"/>
                <w:szCs w:val="20"/>
              </w:rPr>
            </w:pPr>
            <w:r>
              <w:rPr>
                <w:rFonts w:ascii="Times New Roman" w:hAnsi="Times New Roman" w:cs="Times New Roman"/>
                <w:b/>
                <w:sz w:val="20"/>
                <w:szCs w:val="20"/>
              </w:rPr>
              <w:t>19</w:t>
            </w:r>
          </w:p>
        </w:tc>
      </w:tr>
      <w:tr w:rsidR="008A438C" w:rsidRPr="008A438C" w14:paraId="7D912788" w14:textId="77777777" w:rsidTr="00F85F06">
        <w:trPr>
          <w:cantSplit/>
        </w:trPr>
        <w:tc>
          <w:tcPr>
            <w:tcW w:w="6565" w:type="dxa"/>
            <w:tcBorders>
              <w:bottom w:val="single" w:sz="4" w:space="0" w:color="auto"/>
            </w:tcBorders>
            <w:shd w:val="clear" w:color="auto" w:fill="auto"/>
          </w:tcPr>
          <w:p w14:paraId="7E5F94C1" w14:textId="492E1863" w:rsidR="008A438C" w:rsidRPr="00675A64" w:rsidRDefault="008A438C" w:rsidP="001B124F">
            <w:pPr>
              <w:tabs>
                <w:tab w:val="left" w:pos="430"/>
              </w:tabs>
              <w:rPr>
                <w:rFonts w:ascii="Times New Roman" w:hAnsi="Times New Roman" w:cs="Times New Roman"/>
                <w:b/>
                <w:sz w:val="20"/>
                <w:szCs w:val="20"/>
              </w:rPr>
            </w:pPr>
            <w:r w:rsidRPr="00675A64">
              <w:rPr>
                <w:rFonts w:ascii="Times New Roman" w:hAnsi="Times New Roman" w:cs="Times New Roman"/>
                <w:b/>
                <w:sz w:val="20"/>
                <w:szCs w:val="20"/>
              </w:rPr>
              <w:t>10 –</w:t>
            </w:r>
            <w:r w:rsidR="00143259">
              <w:rPr>
                <w:rFonts w:ascii="Times New Roman" w:hAnsi="Times New Roman" w:cs="Times New Roman"/>
                <w:b/>
                <w:sz w:val="20"/>
                <w:szCs w:val="20"/>
              </w:rPr>
              <w:tab/>
            </w:r>
            <w:r w:rsidRPr="00675A64">
              <w:rPr>
                <w:rFonts w:ascii="Times New Roman" w:hAnsi="Times New Roman" w:cs="Times New Roman"/>
                <w:b/>
                <w:sz w:val="20"/>
                <w:szCs w:val="20"/>
              </w:rPr>
              <w:t>Race</w:t>
            </w:r>
          </w:p>
        </w:tc>
        <w:tc>
          <w:tcPr>
            <w:tcW w:w="720" w:type="dxa"/>
            <w:tcBorders>
              <w:bottom w:val="single" w:sz="4" w:space="0" w:color="auto"/>
            </w:tcBorders>
            <w:shd w:val="clear" w:color="auto" w:fill="auto"/>
          </w:tcPr>
          <w:p w14:paraId="33DAA6E0" w14:textId="77777777" w:rsidR="008A438C" w:rsidRPr="00675A64" w:rsidRDefault="008A438C" w:rsidP="00C22A89">
            <w:pPr>
              <w:jc w:val="center"/>
              <w:rPr>
                <w:rFonts w:ascii="Times New Roman" w:hAnsi="Times New Roman" w:cs="Times New Roman"/>
                <w:b/>
                <w:sz w:val="20"/>
                <w:szCs w:val="20"/>
              </w:rPr>
            </w:pPr>
          </w:p>
        </w:tc>
        <w:tc>
          <w:tcPr>
            <w:tcW w:w="825" w:type="dxa"/>
            <w:tcBorders>
              <w:bottom w:val="single" w:sz="4" w:space="0" w:color="auto"/>
            </w:tcBorders>
            <w:shd w:val="clear" w:color="auto" w:fill="auto"/>
          </w:tcPr>
          <w:p w14:paraId="6640B577" w14:textId="77777777" w:rsidR="008A438C" w:rsidRPr="00675A64" w:rsidRDefault="008A438C" w:rsidP="00C22A89">
            <w:pPr>
              <w:jc w:val="center"/>
              <w:rPr>
                <w:rFonts w:ascii="Times New Roman" w:hAnsi="Times New Roman" w:cs="Times New Roman"/>
                <w:b/>
                <w:sz w:val="20"/>
                <w:szCs w:val="20"/>
              </w:rPr>
            </w:pPr>
            <w:r w:rsidRPr="00675A64">
              <w:rPr>
                <w:rFonts w:ascii="Times New Roman" w:hAnsi="Times New Roman" w:cs="Times New Roman"/>
                <w:b/>
                <w:sz w:val="20"/>
                <w:szCs w:val="20"/>
              </w:rPr>
              <w:t>X</w:t>
            </w:r>
          </w:p>
        </w:tc>
        <w:tc>
          <w:tcPr>
            <w:tcW w:w="1156" w:type="dxa"/>
            <w:tcBorders>
              <w:bottom w:val="single" w:sz="4" w:space="0" w:color="auto"/>
            </w:tcBorders>
            <w:shd w:val="clear" w:color="auto" w:fill="auto"/>
          </w:tcPr>
          <w:p w14:paraId="5B7E8B1E" w14:textId="77777777" w:rsidR="008A438C" w:rsidRPr="00675A64" w:rsidRDefault="008A438C" w:rsidP="00C22A89">
            <w:pPr>
              <w:jc w:val="center"/>
              <w:rPr>
                <w:rFonts w:ascii="Times New Roman" w:hAnsi="Times New Roman" w:cs="Times New Roman"/>
                <w:b/>
                <w:sz w:val="20"/>
                <w:szCs w:val="20"/>
              </w:rPr>
            </w:pPr>
          </w:p>
        </w:tc>
        <w:tc>
          <w:tcPr>
            <w:tcW w:w="804" w:type="dxa"/>
            <w:tcBorders>
              <w:bottom w:val="single" w:sz="4" w:space="0" w:color="auto"/>
            </w:tcBorders>
            <w:shd w:val="clear" w:color="auto" w:fill="auto"/>
          </w:tcPr>
          <w:p w14:paraId="20ABE587" w14:textId="595E10E6" w:rsidR="008A438C" w:rsidRPr="00675A64" w:rsidRDefault="00A62EF9" w:rsidP="00C22A89">
            <w:pPr>
              <w:jc w:val="center"/>
              <w:rPr>
                <w:rFonts w:ascii="Times New Roman" w:hAnsi="Times New Roman" w:cs="Times New Roman"/>
                <w:b/>
                <w:sz w:val="20"/>
                <w:szCs w:val="20"/>
              </w:rPr>
            </w:pPr>
            <w:r w:rsidRPr="00675A64">
              <w:rPr>
                <w:rFonts w:ascii="Times New Roman" w:hAnsi="Times New Roman" w:cs="Times New Roman"/>
                <w:b/>
                <w:sz w:val="20"/>
                <w:szCs w:val="20"/>
              </w:rPr>
              <w:t>2</w:t>
            </w:r>
            <w:r>
              <w:rPr>
                <w:rFonts w:ascii="Times New Roman" w:hAnsi="Times New Roman" w:cs="Times New Roman"/>
                <w:b/>
                <w:sz w:val="20"/>
                <w:szCs w:val="20"/>
              </w:rPr>
              <w:t>0</w:t>
            </w:r>
          </w:p>
        </w:tc>
      </w:tr>
      <w:tr w:rsidR="008A438C" w:rsidRPr="008A438C" w14:paraId="2D015422" w14:textId="77777777" w:rsidTr="00F85F06">
        <w:trPr>
          <w:cantSplit/>
        </w:trPr>
        <w:tc>
          <w:tcPr>
            <w:tcW w:w="6565" w:type="dxa"/>
            <w:shd w:val="clear" w:color="auto" w:fill="auto"/>
          </w:tcPr>
          <w:p w14:paraId="44A69527" w14:textId="75AFB4E9" w:rsidR="008A438C" w:rsidRPr="00675A64" w:rsidRDefault="008A438C" w:rsidP="001B124F">
            <w:pPr>
              <w:tabs>
                <w:tab w:val="left" w:pos="430"/>
              </w:tabs>
              <w:rPr>
                <w:rFonts w:ascii="Times New Roman" w:hAnsi="Times New Roman" w:cs="Times New Roman"/>
                <w:b/>
                <w:sz w:val="20"/>
                <w:szCs w:val="20"/>
              </w:rPr>
            </w:pPr>
            <w:r w:rsidRPr="00675A64">
              <w:rPr>
                <w:rFonts w:ascii="Times New Roman" w:hAnsi="Times New Roman" w:cs="Times New Roman"/>
                <w:b/>
                <w:sz w:val="20"/>
                <w:szCs w:val="20"/>
              </w:rPr>
              <w:t>11 –</w:t>
            </w:r>
            <w:bookmarkStart w:id="1" w:name="_Hlk19803598"/>
            <w:r w:rsidR="00143259">
              <w:rPr>
                <w:rFonts w:ascii="Times New Roman" w:hAnsi="Times New Roman" w:cs="Times New Roman"/>
                <w:b/>
                <w:sz w:val="20"/>
                <w:szCs w:val="20"/>
              </w:rPr>
              <w:tab/>
            </w:r>
            <w:r w:rsidRPr="00675A64">
              <w:rPr>
                <w:rFonts w:ascii="Times New Roman" w:hAnsi="Times New Roman" w:cs="Times New Roman"/>
                <w:b/>
                <w:sz w:val="20"/>
                <w:szCs w:val="20"/>
              </w:rPr>
              <w:t>Nativity</w:t>
            </w:r>
            <w:bookmarkEnd w:id="1"/>
          </w:p>
        </w:tc>
        <w:tc>
          <w:tcPr>
            <w:tcW w:w="720" w:type="dxa"/>
            <w:shd w:val="clear" w:color="auto" w:fill="auto"/>
          </w:tcPr>
          <w:p w14:paraId="45B4BFAD" w14:textId="44BD043E" w:rsidR="008A438C" w:rsidRPr="00675A64" w:rsidRDefault="00587459" w:rsidP="00C22A89">
            <w:pPr>
              <w:jc w:val="center"/>
              <w:rPr>
                <w:rFonts w:ascii="Times New Roman" w:hAnsi="Times New Roman" w:cs="Times New Roman"/>
                <w:b/>
                <w:sz w:val="20"/>
                <w:szCs w:val="20"/>
              </w:rPr>
            </w:pPr>
            <w:r w:rsidRPr="00675A64">
              <w:rPr>
                <w:rFonts w:ascii="Times New Roman" w:hAnsi="Times New Roman" w:cs="Times New Roman"/>
                <w:b/>
                <w:sz w:val="20"/>
                <w:szCs w:val="20"/>
              </w:rPr>
              <w:t>X</w:t>
            </w:r>
          </w:p>
        </w:tc>
        <w:tc>
          <w:tcPr>
            <w:tcW w:w="825" w:type="dxa"/>
            <w:shd w:val="clear" w:color="auto" w:fill="auto"/>
          </w:tcPr>
          <w:p w14:paraId="422A26C4" w14:textId="22588DE0" w:rsidR="008A438C" w:rsidRPr="00675A64" w:rsidRDefault="008A438C" w:rsidP="00C22A89">
            <w:pPr>
              <w:jc w:val="center"/>
              <w:rPr>
                <w:rFonts w:ascii="Times New Roman" w:hAnsi="Times New Roman" w:cs="Times New Roman"/>
                <w:b/>
                <w:sz w:val="20"/>
                <w:szCs w:val="20"/>
              </w:rPr>
            </w:pPr>
          </w:p>
        </w:tc>
        <w:tc>
          <w:tcPr>
            <w:tcW w:w="1156" w:type="dxa"/>
            <w:shd w:val="clear" w:color="auto" w:fill="auto"/>
          </w:tcPr>
          <w:p w14:paraId="661DFBA7" w14:textId="77777777" w:rsidR="008A438C" w:rsidRPr="00675A64" w:rsidRDefault="008A438C" w:rsidP="00C22A89">
            <w:pPr>
              <w:jc w:val="center"/>
              <w:rPr>
                <w:rFonts w:ascii="Times New Roman" w:hAnsi="Times New Roman" w:cs="Times New Roman"/>
                <w:b/>
                <w:sz w:val="20"/>
                <w:szCs w:val="20"/>
              </w:rPr>
            </w:pPr>
          </w:p>
        </w:tc>
        <w:tc>
          <w:tcPr>
            <w:tcW w:w="804" w:type="dxa"/>
            <w:shd w:val="clear" w:color="auto" w:fill="auto"/>
          </w:tcPr>
          <w:p w14:paraId="274C1654" w14:textId="08BB3C85" w:rsidR="008A438C" w:rsidRPr="00675A64" w:rsidRDefault="00A62EF9" w:rsidP="00C22A89">
            <w:pPr>
              <w:jc w:val="center"/>
              <w:rPr>
                <w:rFonts w:ascii="Times New Roman" w:hAnsi="Times New Roman" w:cs="Times New Roman"/>
                <w:b/>
                <w:sz w:val="20"/>
                <w:szCs w:val="20"/>
              </w:rPr>
            </w:pPr>
            <w:r w:rsidRPr="00675A64">
              <w:rPr>
                <w:rFonts w:ascii="Times New Roman" w:hAnsi="Times New Roman" w:cs="Times New Roman"/>
                <w:b/>
                <w:sz w:val="20"/>
                <w:szCs w:val="20"/>
              </w:rPr>
              <w:t>2</w:t>
            </w:r>
            <w:r>
              <w:rPr>
                <w:rFonts w:ascii="Times New Roman" w:hAnsi="Times New Roman" w:cs="Times New Roman"/>
                <w:b/>
                <w:sz w:val="20"/>
                <w:szCs w:val="20"/>
              </w:rPr>
              <w:t>2</w:t>
            </w:r>
          </w:p>
        </w:tc>
      </w:tr>
      <w:tr w:rsidR="008A438C" w:rsidRPr="008A438C" w14:paraId="4D890912" w14:textId="77777777" w:rsidTr="00F85F06">
        <w:trPr>
          <w:cantSplit/>
        </w:trPr>
        <w:tc>
          <w:tcPr>
            <w:tcW w:w="6565" w:type="dxa"/>
            <w:tcBorders>
              <w:bottom w:val="single" w:sz="4" w:space="0" w:color="auto"/>
            </w:tcBorders>
          </w:tcPr>
          <w:p w14:paraId="270557FF" w14:textId="00582CF8" w:rsidR="008A438C" w:rsidRPr="00675A64" w:rsidRDefault="008A438C" w:rsidP="001B124F">
            <w:pPr>
              <w:tabs>
                <w:tab w:val="left" w:pos="430"/>
              </w:tabs>
              <w:rPr>
                <w:rFonts w:ascii="Times New Roman" w:hAnsi="Times New Roman" w:cs="Times New Roman"/>
                <w:b/>
                <w:sz w:val="20"/>
                <w:szCs w:val="20"/>
              </w:rPr>
            </w:pPr>
            <w:r w:rsidRPr="00675A64">
              <w:rPr>
                <w:rFonts w:ascii="Times New Roman" w:hAnsi="Times New Roman" w:cs="Times New Roman"/>
                <w:b/>
                <w:sz w:val="20"/>
                <w:szCs w:val="20"/>
              </w:rPr>
              <w:t>12 –</w:t>
            </w:r>
            <w:r w:rsidR="00143259">
              <w:rPr>
                <w:rFonts w:ascii="Times New Roman" w:hAnsi="Times New Roman" w:cs="Times New Roman"/>
                <w:b/>
                <w:sz w:val="20"/>
                <w:szCs w:val="20"/>
              </w:rPr>
              <w:tab/>
            </w:r>
            <w:r w:rsidR="00563349" w:rsidRPr="00675A64">
              <w:rPr>
                <w:rFonts w:ascii="Times New Roman" w:hAnsi="Times New Roman" w:cs="Times New Roman"/>
                <w:b/>
                <w:sz w:val="20"/>
                <w:szCs w:val="20"/>
              </w:rPr>
              <w:t>Country of Usual Residence</w:t>
            </w:r>
          </w:p>
        </w:tc>
        <w:tc>
          <w:tcPr>
            <w:tcW w:w="720" w:type="dxa"/>
            <w:tcBorders>
              <w:bottom w:val="single" w:sz="4" w:space="0" w:color="auto"/>
            </w:tcBorders>
          </w:tcPr>
          <w:p w14:paraId="130D9B98" w14:textId="77777777" w:rsidR="008A438C" w:rsidRPr="00675A64" w:rsidRDefault="008A438C" w:rsidP="00C22A89">
            <w:pPr>
              <w:jc w:val="center"/>
              <w:rPr>
                <w:rFonts w:ascii="Times New Roman" w:hAnsi="Times New Roman" w:cs="Times New Roman"/>
                <w:b/>
                <w:sz w:val="20"/>
                <w:szCs w:val="20"/>
              </w:rPr>
            </w:pPr>
            <w:r w:rsidRPr="00675A64">
              <w:rPr>
                <w:rFonts w:ascii="Times New Roman" w:hAnsi="Times New Roman" w:cs="Times New Roman"/>
                <w:b/>
                <w:sz w:val="20"/>
                <w:szCs w:val="20"/>
              </w:rPr>
              <w:t>X</w:t>
            </w:r>
          </w:p>
        </w:tc>
        <w:tc>
          <w:tcPr>
            <w:tcW w:w="825" w:type="dxa"/>
            <w:tcBorders>
              <w:bottom w:val="single" w:sz="4" w:space="0" w:color="auto"/>
            </w:tcBorders>
          </w:tcPr>
          <w:p w14:paraId="0C16D46A" w14:textId="77777777" w:rsidR="008A438C" w:rsidRPr="00675A64" w:rsidRDefault="008A438C" w:rsidP="00C22A89">
            <w:pPr>
              <w:jc w:val="center"/>
              <w:rPr>
                <w:rFonts w:ascii="Times New Roman" w:hAnsi="Times New Roman" w:cs="Times New Roman"/>
                <w:b/>
                <w:sz w:val="20"/>
                <w:szCs w:val="20"/>
              </w:rPr>
            </w:pPr>
          </w:p>
        </w:tc>
        <w:tc>
          <w:tcPr>
            <w:tcW w:w="1156" w:type="dxa"/>
            <w:tcBorders>
              <w:bottom w:val="single" w:sz="4" w:space="0" w:color="auto"/>
            </w:tcBorders>
          </w:tcPr>
          <w:p w14:paraId="62DF90D7" w14:textId="77777777" w:rsidR="008A438C" w:rsidRPr="00675A64" w:rsidRDefault="008A438C" w:rsidP="00C22A89">
            <w:pPr>
              <w:jc w:val="center"/>
              <w:rPr>
                <w:rFonts w:ascii="Times New Roman" w:hAnsi="Times New Roman" w:cs="Times New Roman"/>
                <w:b/>
                <w:sz w:val="20"/>
                <w:szCs w:val="20"/>
              </w:rPr>
            </w:pPr>
          </w:p>
        </w:tc>
        <w:tc>
          <w:tcPr>
            <w:tcW w:w="804" w:type="dxa"/>
            <w:tcBorders>
              <w:bottom w:val="single" w:sz="4" w:space="0" w:color="auto"/>
            </w:tcBorders>
          </w:tcPr>
          <w:p w14:paraId="35C479FF" w14:textId="2B561299" w:rsidR="008A438C" w:rsidRPr="00675A64" w:rsidRDefault="00A62EF9" w:rsidP="00C22A89">
            <w:pPr>
              <w:jc w:val="center"/>
              <w:rPr>
                <w:rFonts w:ascii="Times New Roman" w:hAnsi="Times New Roman" w:cs="Times New Roman"/>
                <w:b/>
                <w:sz w:val="20"/>
                <w:szCs w:val="20"/>
              </w:rPr>
            </w:pPr>
            <w:r w:rsidRPr="00675A64">
              <w:rPr>
                <w:rFonts w:ascii="Times New Roman" w:hAnsi="Times New Roman" w:cs="Times New Roman"/>
                <w:b/>
                <w:sz w:val="20"/>
                <w:szCs w:val="20"/>
              </w:rPr>
              <w:t>2</w:t>
            </w:r>
            <w:r>
              <w:rPr>
                <w:rFonts w:ascii="Times New Roman" w:hAnsi="Times New Roman" w:cs="Times New Roman"/>
                <w:b/>
                <w:sz w:val="20"/>
                <w:szCs w:val="20"/>
              </w:rPr>
              <w:t>4</w:t>
            </w:r>
          </w:p>
        </w:tc>
      </w:tr>
      <w:tr w:rsidR="008A438C" w:rsidRPr="008A438C" w14:paraId="36EDB893" w14:textId="77777777" w:rsidTr="00F85F06">
        <w:trPr>
          <w:cantSplit/>
        </w:trPr>
        <w:tc>
          <w:tcPr>
            <w:tcW w:w="6565" w:type="dxa"/>
            <w:tcBorders>
              <w:bottom w:val="single" w:sz="4" w:space="0" w:color="auto"/>
            </w:tcBorders>
            <w:shd w:val="clear" w:color="auto" w:fill="auto"/>
          </w:tcPr>
          <w:p w14:paraId="1D2DE4C9" w14:textId="147F8AD2" w:rsidR="008A438C" w:rsidRPr="00675A64" w:rsidRDefault="008A438C" w:rsidP="001B124F">
            <w:pPr>
              <w:tabs>
                <w:tab w:val="left" w:pos="430"/>
              </w:tabs>
              <w:rPr>
                <w:rFonts w:ascii="Times New Roman" w:hAnsi="Times New Roman" w:cs="Times New Roman"/>
                <w:b/>
                <w:sz w:val="20"/>
                <w:szCs w:val="20"/>
              </w:rPr>
            </w:pPr>
            <w:r w:rsidRPr="00675A64">
              <w:rPr>
                <w:rFonts w:ascii="Times New Roman" w:hAnsi="Times New Roman" w:cs="Times New Roman"/>
                <w:b/>
                <w:sz w:val="20"/>
                <w:szCs w:val="20"/>
              </w:rPr>
              <w:t>13 –</w:t>
            </w:r>
            <w:r w:rsidR="00143259">
              <w:rPr>
                <w:rFonts w:ascii="Times New Roman" w:hAnsi="Times New Roman" w:cs="Times New Roman"/>
                <w:b/>
                <w:sz w:val="20"/>
                <w:szCs w:val="20"/>
              </w:rPr>
              <w:tab/>
            </w:r>
            <w:r w:rsidRPr="00675A64">
              <w:rPr>
                <w:rFonts w:ascii="Times New Roman" w:hAnsi="Times New Roman" w:cs="Times New Roman"/>
                <w:b/>
                <w:sz w:val="20"/>
                <w:szCs w:val="20"/>
              </w:rPr>
              <w:t>Status at TB Diagnosis</w:t>
            </w:r>
          </w:p>
        </w:tc>
        <w:tc>
          <w:tcPr>
            <w:tcW w:w="720" w:type="dxa"/>
            <w:tcBorders>
              <w:bottom w:val="single" w:sz="4" w:space="0" w:color="auto"/>
            </w:tcBorders>
            <w:shd w:val="clear" w:color="auto" w:fill="auto"/>
          </w:tcPr>
          <w:p w14:paraId="04AEC66B" w14:textId="77777777" w:rsidR="008A438C" w:rsidRPr="00675A64" w:rsidRDefault="008A438C" w:rsidP="00C22A89">
            <w:pPr>
              <w:jc w:val="center"/>
              <w:rPr>
                <w:rFonts w:ascii="Times New Roman" w:hAnsi="Times New Roman" w:cs="Times New Roman"/>
                <w:b/>
                <w:sz w:val="20"/>
                <w:szCs w:val="20"/>
              </w:rPr>
            </w:pPr>
          </w:p>
        </w:tc>
        <w:tc>
          <w:tcPr>
            <w:tcW w:w="825" w:type="dxa"/>
            <w:tcBorders>
              <w:bottom w:val="single" w:sz="4" w:space="0" w:color="auto"/>
            </w:tcBorders>
            <w:shd w:val="clear" w:color="auto" w:fill="auto"/>
          </w:tcPr>
          <w:p w14:paraId="3FFEB0B7" w14:textId="77777777" w:rsidR="008A438C" w:rsidRPr="00675A64" w:rsidRDefault="008A438C" w:rsidP="00C22A89">
            <w:pPr>
              <w:jc w:val="center"/>
              <w:rPr>
                <w:rFonts w:ascii="Times New Roman" w:hAnsi="Times New Roman" w:cs="Times New Roman"/>
                <w:b/>
                <w:sz w:val="20"/>
                <w:szCs w:val="20"/>
              </w:rPr>
            </w:pPr>
            <w:r w:rsidRPr="00675A64">
              <w:rPr>
                <w:rFonts w:ascii="Times New Roman" w:hAnsi="Times New Roman" w:cs="Times New Roman"/>
                <w:b/>
                <w:sz w:val="20"/>
                <w:szCs w:val="20"/>
              </w:rPr>
              <w:t>X</w:t>
            </w:r>
          </w:p>
        </w:tc>
        <w:tc>
          <w:tcPr>
            <w:tcW w:w="1156" w:type="dxa"/>
            <w:tcBorders>
              <w:bottom w:val="single" w:sz="4" w:space="0" w:color="auto"/>
            </w:tcBorders>
            <w:shd w:val="clear" w:color="auto" w:fill="auto"/>
          </w:tcPr>
          <w:p w14:paraId="28CE3F03" w14:textId="77777777" w:rsidR="008A438C" w:rsidRPr="00675A64" w:rsidRDefault="008A438C" w:rsidP="00C22A89">
            <w:pPr>
              <w:jc w:val="center"/>
              <w:rPr>
                <w:rFonts w:ascii="Times New Roman" w:hAnsi="Times New Roman" w:cs="Times New Roman"/>
                <w:b/>
                <w:sz w:val="20"/>
                <w:szCs w:val="20"/>
              </w:rPr>
            </w:pPr>
          </w:p>
        </w:tc>
        <w:tc>
          <w:tcPr>
            <w:tcW w:w="804" w:type="dxa"/>
            <w:tcBorders>
              <w:bottom w:val="single" w:sz="4" w:space="0" w:color="auto"/>
            </w:tcBorders>
            <w:shd w:val="clear" w:color="auto" w:fill="auto"/>
          </w:tcPr>
          <w:p w14:paraId="0B542A76" w14:textId="421AC0BB" w:rsidR="008A438C" w:rsidRPr="00675A64" w:rsidRDefault="00A62EF9" w:rsidP="00C22A89">
            <w:pPr>
              <w:jc w:val="center"/>
              <w:rPr>
                <w:rFonts w:ascii="Times New Roman" w:hAnsi="Times New Roman" w:cs="Times New Roman"/>
                <w:b/>
                <w:sz w:val="20"/>
                <w:szCs w:val="20"/>
              </w:rPr>
            </w:pPr>
            <w:r w:rsidRPr="00675A64">
              <w:rPr>
                <w:rFonts w:ascii="Times New Roman" w:hAnsi="Times New Roman" w:cs="Times New Roman"/>
                <w:b/>
                <w:sz w:val="20"/>
                <w:szCs w:val="20"/>
              </w:rPr>
              <w:t>2</w:t>
            </w:r>
            <w:r>
              <w:rPr>
                <w:rFonts w:ascii="Times New Roman" w:hAnsi="Times New Roman" w:cs="Times New Roman"/>
                <w:b/>
                <w:sz w:val="20"/>
                <w:szCs w:val="20"/>
              </w:rPr>
              <w:t>5</w:t>
            </w:r>
          </w:p>
        </w:tc>
      </w:tr>
      <w:tr w:rsidR="008A438C" w:rsidRPr="008A438C" w14:paraId="702A3E8A" w14:textId="77777777" w:rsidTr="00F85F06">
        <w:trPr>
          <w:cantSplit/>
        </w:trPr>
        <w:tc>
          <w:tcPr>
            <w:tcW w:w="6565" w:type="dxa"/>
            <w:tcBorders>
              <w:bottom w:val="single" w:sz="4" w:space="0" w:color="auto"/>
            </w:tcBorders>
            <w:shd w:val="clear" w:color="auto" w:fill="auto"/>
          </w:tcPr>
          <w:p w14:paraId="58CEB2B9" w14:textId="3F46EDC1" w:rsidR="008A438C" w:rsidRPr="00675A64" w:rsidRDefault="008A438C" w:rsidP="001B124F">
            <w:pPr>
              <w:tabs>
                <w:tab w:val="left" w:pos="430"/>
              </w:tabs>
              <w:rPr>
                <w:rFonts w:ascii="Times New Roman" w:hAnsi="Times New Roman" w:cs="Times New Roman"/>
                <w:b/>
                <w:sz w:val="20"/>
                <w:szCs w:val="20"/>
              </w:rPr>
            </w:pPr>
            <w:r w:rsidRPr="00675A64">
              <w:rPr>
                <w:rFonts w:ascii="Times New Roman" w:hAnsi="Times New Roman" w:cs="Times New Roman"/>
                <w:b/>
                <w:sz w:val="20"/>
                <w:szCs w:val="20"/>
              </w:rPr>
              <w:t>14 –</w:t>
            </w:r>
            <w:r w:rsidR="00143259">
              <w:rPr>
                <w:rFonts w:ascii="Times New Roman" w:hAnsi="Times New Roman" w:cs="Times New Roman"/>
                <w:b/>
                <w:sz w:val="20"/>
                <w:szCs w:val="20"/>
              </w:rPr>
              <w:tab/>
            </w:r>
            <w:r w:rsidRPr="00675A64">
              <w:rPr>
                <w:rFonts w:ascii="Times New Roman" w:hAnsi="Times New Roman" w:cs="Times New Roman"/>
                <w:b/>
                <w:sz w:val="20"/>
                <w:szCs w:val="20"/>
              </w:rPr>
              <w:t>Initial Reason Evaluated for TB</w:t>
            </w:r>
          </w:p>
        </w:tc>
        <w:tc>
          <w:tcPr>
            <w:tcW w:w="720" w:type="dxa"/>
            <w:tcBorders>
              <w:bottom w:val="single" w:sz="4" w:space="0" w:color="auto"/>
            </w:tcBorders>
            <w:shd w:val="clear" w:color="auto" w:fill="auto"/>
          </w:tcPr>
          <w:p w14:paraId="0CAB3C73" w14:textId="77777777" w:rsidR="008A438C" w:rsidRPr="00675A64" w:rsidRDefault="008A438C" w:rsidP="00C22A89">
            <w:pPr>
              <w:jc w:val="center"/>
              <w:rPr>
                <w:rFonts w:ascii="Times New Roman" w:hAnsi="Times New Roman" w:cs="Times New Roman"/>
                <w:b/>
                <w:sz w:val="20"/>
                <w:szCs w:val="20"/>
              </w:rPr>
            </w:pPr>
          </w:p>
        </w:tc>
        <w:tc>
          <w:tcPr>
            <w:tcW w:w="825" w:type="dxa"/>
            <w:tcBorders>
              <w:bottom w:val="single" w:sz="4" w:space="0" w:color="auto"/>
            </w:tcBorders>
            <w:shd w:val="clear" w:color="auto" w:fill="auto"/>
          </w:tcPr>
          <w:p w14:paraId="203AC811" w14:textId="77777777" w:rsidR="008A438C" w:rsidRPr="00675A64" w:rsidRDefault="008A438C" w:rsidP="00C22A89">
            <w:pPr>
              <w:jc w:val="center"/>
              <w:rPr>
                <w:rFonts w:ascii="Times New Roman" w:hAnsi="Times New Roman" w:cs="Times New Roman"/>
                <w:b/>
                <w:sz w:val="20"/>
                <w:szCs w:val="20"/>
              </w:rPr>
            </w:pPr>
            <w:r w:rsidRPr="00675A64">
              <w:rPr>
                <w:rFonts w:ascii="Times New Roman" w:hAnsi="Times New Roman" w:cs="Times New Roman"/>
                <w:b/>
                <w:sz w:val="20"/>
                <w:szCs w:val="20"/>
              </w:rPr>
              <w:t>X</w:t>
            </w:r>
          </w:p>
        </w:tc>
        <w:tc>
          <w:tcPr>
            <w:tcW w:w="1156" w:type="dxa"/>
            <w:tcBorders>
              <w:bottom w:val="single" w:sz="4" w:space="0" w:color="auto"/>
            </w:tcBorders>
            <w:shd w:val="clear" w:color="auto" w:fill="auto"/>
          </w:tcPr>
          <w:p w14:paraId="0A1A082D" w14:textId="77777777" w:rsidR="008A438C" w:rsidRPr="00675A64" w:rsidRDefault="008A438C" w:rsidP="00C22A89">
            <w:pPr>
              <w:jc w:val="center"/>
              <w:rPr>
                <w:rFonts w:ascii="Times New Roman" w:hAnsi="Times New Roman" w:cs="Times New Roman"/>
                <w:b/>
                <w:sz w:val="20"/>
                <w:szCs w:val="20"/>
              </w:rPr>
            </w:pPr>
          </w:p>
        </w:tc>
        <w:tc>
          <w:tcPr>
            <w:tcW w:w="804" w:type="dxa"/>
            <w:tcBorders>
              <w:bottom w:val="single" w:sz="4" w:space="0" w:color="auto"/>
            </w:tcBorders>
            <w:shd w:val="clear" w:color="auto" w:fill="auto"/>
          </w:tcPr>
          <w:p w14:paraId="23B84B37" w14:textId="1760A7A5" w:rsidR="008A438C" w:rsidRPr="00675A64" w:rsidRDefault="00A62EF9" w:rsidP="00C22A89">
            <w:pPr>
              <w:jc w:val="center"/>
              <w:rPr>
                <w:rFonts w:ascii="Times New Roman" w:hAnsi="Times New Roman" w:cs="Times New Roman"/>
                <w:b/>
                <w:sz w:val="20"/>
                <w:szCs w:val="20"/>
              </w:rPr>
            </w:pPr>
            <w:r w:rsidRPr="00675A64">
              <w:rPr>
                <w:rFonts w:ascii="Times New Roman" w:hAnsi="Times New Roman" w:cs="Times New Roman"/>
                <w:b/>
                <w:sz w:val="20"/>
                <w:szCs w:val="20"/>
              </w:rPr>
              <w:t>2</w:t>
            </w:r>
            <w:r>
              <w:rPr>
                <w:rFonts w:ascii="Times New Roman" w:hAnsi="Times New Roman" w:cs="Times New Roman"/>
                <w:b/>
                <w:sz w:val="20"/>
                <w:szCs w:val="20"/>
              </w:rPr>
              <w:t>6</w:t>
            </w:r>
          </w:p>
        </w:tc>
      </w:tr>
      <w:tr w:rsidR="008A438C" w:rsidRPr="008A438C" w14:paraId="78BBBD54" w14:textId="77777777" w:rsidTr="00A00A1F">
        <w:trPr>
          <w:cantSplit/>
          <w:trHeight w:val="60"/>
        </w:trPr>
        <w:tc>
          <w:tcPr>
            <w:tcW w:w="10070" w:type="dxa"/>
            <w:gridSpan w:val="5"/>
            <w:tcBorders>
              <w:bottom w:val="single" w:sz="4" w:space="0" w:color="auto"/>
            </w:tcBorders>
            <w:shd w:val="clear" w:color="auto" w:fill="FFF2CC" w:themeFill="accent4" w:themeFillTint="33"/>
          </w:tcPr>
          <w:p w14:paraId="1FAE31DD" w14:textId="77777777" w:rsidR="008A438C" w:rsidRPr="008A438C" w:rsidRDefault="008A438C" w:rsidP="00C22A89">
            <w:pPr>
              <w:jc w:val="center"/>
              <w:rPr>
                <w:rFonts w:ascii="Times New Roman" w:hAnsi="Times New Roman" w:cs="Times New Roman"/>
                <w:b/>
              </w:rPr>
            </w:pPr>
            <w:r w:rsidRPr="008A438C">
              <w:rPr>
                <w:rFonts w:ascii="Times New Roman" w:hAnsi="Times New Roman" w:cs="Times New Roman"/>
                <w:b/>
              </w:rPr>
              <w:t>Risk Factors</w:t>
            </w:r>
          </w:p>
        </w:tc>
      </w:tr>
      <w:tr w:rsidR="008A438C" w:rsidRPr="008A438C" w14:paraId="7CC6E70B" w14:textId="77777777" w:rsidTr="00762A2C">
        <w:trPr>
          <w:cantSplit/>
        </w:trPr>
        <w:tc>
          <w:tcPr>
            <w:tcW w:w="6565" w:type="dxa"/>
            <w:tcBorders>
              <w:top w:val="single" w:sz="4" w:space="0" w:color="auto"/>
            </w:tcBorders>
          </w:tcPr>
          <w:p w14:paraId="555B3BBF" w14:textId="0C7B7A59" w:rsidR="008A438C" w:rsidRPr="00675A64" w:rsidRDefault="008A438C" w:rsidP="001B124F">
            <w:pPr>
              <w:tabs>
                <w:tab w:val="left" w:pos="440"/>
              </w:tabs>
              <w:rPr>
                <w:rFonts w:ascii="Times New Roman" w:hAnsi="Times New Roman" w:cs="Times New Roman"/>
                <w:b/>
                <w:sz w:val="20"/>
                <w:szCs w:val="20"/>
              </w:rPr>
            </w:pPr>
            <w:r w:rsidRPr="00675A64">
              <w:rPr>
                <w:rFonts w:ascii="Times New Roman" w:hAnsi="Times New Roman" w:cs="Times New Roman"/>
                <w:b/>
                <w:sz w:val="20"/>
                <w:szCs w:val="20"/>
              </w:rPr>
              <w:t>15 –</w:t>
            </w:r>
            <w:r w:rsidR="00143259">
              <w:rPr>
                <w:rFonts w:ascii="Times New Roman" w:hAnsi="Times New Roman" w:cs="Times New Roman"/>
                <w:b/>
                <w:sz w:val="20"/>
                <w:szCs w:val="20"/>
              </w:rPr>
              <w:tab/>
            </w:r>
            <w:r w:rsidRPr="00675A64">
              <w:rPr>
                <w:rFonts w:ascii="Times New Roman" w:hAnsi="Times New Roman" w:cs="Times New Roman"/>
                <w:b/>
                <w:sz w:val="20"/>
                <w:szCs w:val="20"/>
              </w:rPr>
              <w:t>Occupation and Industry</w:t>
            </w:r>
          </w:p>
        </w:tc>
        <w:tc>
          <w:tcPr>
            <w:tcW w:w="720" w:type="dxa"/>
            <w:tcBorders>
              <w:top w:val="single" w:sz="4" w:space="0" w:color="auto"/>
            </w:tcBorders>
          </w:tcPr>
          <w:p w14:paraId="280FEE86" w14:textId="77777777" w:rsidR="008A438C" w:rsidRPr="00675A64" w:rsidRDefault="008A438C" w:rsidP="00C22A89">
            <w:pPr>
              <w:jc w:val="center"/>
              <w:rPr>
                <w:rFonts w:ascii="Times New Roman" w:hAnsi="Times New Roman" w:cs="Times New Roman"/>
                <w:b/>
                <w:sz w:val="20"/>
                <w:szCs w:val="20"/>
              </w:rPr>
            </w:pPr>
            <w:r w:rsidRPr="00675A64">
              <w:rPr>
                <w:rFonts w:ascii="Times New Roman" w:hAnsi="Times New Roman" w:cs="Times New Roman"/>
                <w:b/>
                <w:sz w:val="20"/>
                <w:szCs w:val="20"/>
              </w:rPr>
              <w:t>X</w:t>
            </w:r>
          </w:p>
        </w:tc>
        <w:tc>
          <w:tcPr>
            <w:tcW w:w="825" w:type="dxa"/>
            <w:tcBorders>
              <w:top w:val="single" w:sz="4" w:space="0" w:color="auto"/>
            </w:tcBorders>
          </w:tcPr>
          <w:p w14:paraId="063E3FE2" w14:textId="77777777" w:rsidR="008A438C" w:rsidRPr="00675A64" w:rsidRDefault="008A438C" w:rsidP="00C22A89">
            <w:pPr>
              <w:jc w:val="center"/>
              <w:rPr>
                <w:rFonts w:ascii="Times New Roman" w:hAnsi="Times New Roman" w:cs="Times New Roman"/>
                <w:b/>
                <w:sz w:val="20"/>
                <w:szCs w:val="20"/>
              </w:rPr>
            </w:pPr>
          </w:p>
        </w:tc>
        <w:tc>
          <w:tcPr>
            <w:tcW w:w="1156" w:type="dxa"/>
            <w:tcBorders>
              <w:top w:val="single" w:sz="4" w:space="0" w:color="auto"/>
            </w:tcBorders>
          </w:tcPr>
          <w:p w14:paraId="1D25733B" w14:textId="77777777" w:rsidR="008A438C" w:rsidRPr="00675A64" w:rsidRDefault="008A438C" w:rsidP="00C22A89">
            <w:pPr>
              <w:jc w:val="center"/>
              <w:rPr>
                <w:rFonts w:ascii="Times New Roman" w:hAnsi="Times New Roman" w:cs="Times New Roman"/>
                <w:b/>
                <w:sz w:val="20"/>
                <w:szCs w:val="20"/>
              </w:rPr>
            </w:pPr>
          </w:p>
        </w:tc>
        <w:tc>
          <w:tcPr>
            <w:tcW w:w="804" w:type="dxa"/>
          </w:tcPr>
          <w:p w14:paraId="40C265C4" w14:textId="720C1305" w:rsidR="008A438C" w:rsidRPr="00675A64" w:rsidRDefault="00A62EF9" w:rsidP="00C22A89">
            <w:pPr>
              <w:jc w:val="center"/>
              <w:rPr>
                <w:rFonts w:ascii="Times New Roman" w:hAnsi="Times New Roman" w:cs="Times New Roman"/>
                <w:b/>
                <w:sz w:val="20"/>
                <w:szCs w:val="20"/>
              </w:rPr>
            </w:pPr>
            <w:r>
              <w:rPr>
                <w:rFonts w:ascii="Times New Roman" w:hAnsi="Times New Roman" w:cs="Times New Roman"/>
                <w:b/>
                <w:sz w:val="20"/>
                <w:szCs w:val="20"/>
              </w:rPr>
              <w:t>27</w:t>
            </w:r>
          </w:p>
        </w:tc>
      </w:tr>
      <w:tr w:rsidR="008A438C" w:rsidRPr="008A438C" w14:paraId="2A6FCC15" w14:textId="77777777" w:rsidTr="00762A2C">
        <w:trPr>
          <w:cantSplit/>
        </w:trPr>
        <w:tc>
          <w:tcPr>
            <w:tcW w:w="6565" w:type="dxa"/>
            <w:shd w:val="clear" w:color="auto" w:fill="auto"/>
          </w:tcPr>
          <w:p w14:paraId="759A7ED7" w14:textId="4F350C44" w:rsidR="008A438C" w:rsidRPr="00675A64" w:rsidRDefault="008A438C" w:rsidP="001B124F">
            <w:pPr>
              <w:tabs>
                <w:tab w:val="left" w:pos="440"/>
              </w:tabs>
              <w:rPr>
                <w:rFonts w:ascii="Times New Roman" w:hAnsi="Times New Roman" w:cs="Times New Roman"/>
                <w:b/>
                <w:sz w:val="20"/>
                <w:szCs w:val="20"/>
              </w:rPr>
            </w:pPr>
            <w:r w:rsidRPr="00675A64">
              <w:rPr>
                <w:rFonts w:ascii="Times New Roman" w:hAnsi="Times New Roman" w:cs="Times New Roman"/>
                <w:b/>
                <w:sz w:val="20"/>
                <w:szCs w:val="20"/>
              </w:rPr>
              <w:t>16 –</w:t>
            </w:r>
            <w:r w:rsidR="00143259">
              <w:rPr>
                <w:rFonts w:ascii="Times New Roman" w:hAnsi="Times New Roman" w:cs="Times New Roman"/>
                <w:b/>
                <w:sz w:val="20"/>
                <w:szCs w:val="20"/>
              </w:rPr>
              <w:tab/>
            </w:r>
            <w:r w:rsidRPr="00675A64">
              <w:rPr>
                <w:rFonts w:ascii="Times New Roman" w:hAnsi="Times New Roman" w:cs="Times New Roman"/>
                <w:b/>
                <w:sz w:val="20"/>
                <w:szCs w:val="20"/>
              </w:rPr>
              <w:t>Other Risk Factors</w:t>
            </w:r>
          </w:p>
        </w:tc>
        <w:tc>
          <w:tcPr>
            <w:tcW w:w="720" w:type="dxa"/>
            <w:shd w:val="clear" w:color="auto" w:fill="auto"/>
          </w:tcPr>
          <w:p w14:paraId="4300E309" w14:textId="77777777" w:rsidR="008A438C" w:rsidRPr="00675A64" w:rsidRDefault="008A438C" w:rsidP="00C22A89">
            <w:pPr>
              <w:jc w:val="center"/>
              <w:rPr>
                <w:rFonts w:ascii="Times New Roman" w:hAnsi="Times New Roman" w:cs="Times New Roman"/>
                <w:b/>
                <w:sz w:val="20"/>
                <w:szCs w:val="20"/>
              </w:rPr>
            </w:pPr>
            <w:r w:rsidRPr="00675A64">
              <w:rPr>
                <w:rFonts w:ascii="Times New Roman" w:hAnsi="Times New Roman" w:cs="Times New Roman"/>
                <w:b/>
                <w:sz w:val="20"/>
                <w:szCs w:val="20"/>
              </w:rPr>
              <w:t>X</w:t>
            </w:r>
          </w:p>
        </w:tc>
        <w:tc>
          <w:tcPr>
            <w:tcW w:w="825" w:type="dxa"/>
            <w:shd w:val="clear" w:color="auto" w:fill="auto"/>
          </w:tcPr>
          <w:p w14:paraId="14129D86" w14:textId="77777777" w:rsidR="008A438C" w:rsidRPr="00675A64" w:rsidRDefault="008A438C" w:rsidP="00C22A89">
            <w:pPr>
              <w:jc w:val="center"/>
              <w:rPr>
                <w:rFonts w:ascii="Times New Roman" w:hAnsi="Times New Roman" w:cs="Times New Roman"/>
                <w:b/>
                <w:sz w:val="20"/>
                <w:szCs w:val="20"/>
              </w:rPr>
            </w:pPr>
          </w:p>
        </w:tc>
        <w:tc>
          <w:tcPr>
            <w:tcW w:w="1156" w:type="dxa"/>
            <w:shd w:val="clear" w:color="auto" w:fill="auto"/>
          </w:tcPr>
          <w:p w14:paraId="2931DB92" w14:textId="77777777" w:rsidR="008A438C" w:rsidRPr="00675A64" w:rsidRDefault="008A438C" w:rsidP="00C22A89">
            <w:pPr>
              <w:jc w:val="center"/>
              <w:rPr>
                <w:rFonts w:ascii="Times New Roman" w:hAnsi="Times New Roman" w:cs="Times New Roman"/>
                <w:b/>
                <w:sz w:val="20"/>
                <w:szCs w:val="20"/>
              </w:rPr>
            </w:pPr>
          </w:p>
        </w:tc>
        <w:tc>
          <w:tcPr>
            <w:tcW w:w="804" w:type="dxa"/>
            <w:shd w:val="clear" w:color="auto" w:fill="auto"/>
          </w:tcPr>
          <w:p w14:paraId="78C14B39" w14:textId="54429BDA" w:rsidR="008A438C" w:rsidRPr="00675A64" w:rsidRDefault="00A62EF9" w:rsidP="00C22A89">
            <w:pPr>
              <w:jc w:val="center"/>
              <w:rPr>
                <w:rFonts w:ascii="Times New Roman" w:hAnsi="Times New Roman" w:cs="Times New Roman"/>
                <w:b/>
                <w:sz w:val="20"/>
                <w:szCs w:val="20"/>
              </w:rPr>
            </w:pPr>
            <w:r w:rsidRPr="00675A64">
              <w:rPr>
                <w:rFonts w:ascii="Times New Roman" w:hAnsi="Times New Roman" w:cs="Times New Roman"/>
                <w:b/>
                <w:sz w:val="20"/>
                <w:szCs w:val="20"/>
              </w:rPr>
              <w:t>3</w:t>
            </w:r>
            <w:r>
              <w:rPr>
                <w:rFonts w:ascii="Times New Roman" w:hAnsi="Times New Roman" w:cs="Times New Roman"/>
                <w:b/>
                <w:sz w:val="20"/>
                <w:szCs w:val="20"/>
              </w:rPr>
              <w:t>0</w:t>
            </w:r>
          </w:p>
        </w:tc>
      </w:tr>
      <w:tr w:rsidR="008A438C" w:rsidRPr="008A438C" w14:paraId="2831D47B" w14:textId="77777777" w:rsidTr="00762A2C">
        <w:trPr>
          <w:cantSplit/>
        </w:trPr>
        <w:tc>
          <w:tcPr>
            <w:tcW w:w="6565" w:type="dxa"/>
            <w:shd w:val="clear" w:color="auto" w:fill="FFFFFF" w:themeFill="background1"/>
          </w:tcPr>
          <w:p w14:paraId="1DF51D91" w14:textId="0C371EC2" w:rsidR="008A438C" w:rsidRPr="00675A64" w:rsidRDefault="008A438C" w:rsidP="001B124F">
            <w:pPr>
              <w:tabs>
                <w:tab w:val="left" w:pos="440"/>
              </w:tabs>
              <w:ind w:left="419" w:hanging="419"/>
              <w:rPr>
                <w:rFonts w:ascii="Times New Roman" w:hAnsi="Times New Roman" w:cs="Times New Roman"/>
                <w:b/>
                <w:sz w:val="20"/>
                <w:szCs w:val="20"/>
              </w:rPr>
            </w:pPr>
            <w:r w:rsidRPr="00675A64">
              <w:rPr>
                <w:rFonts w:ascii="Times New Roman" w:hAnsi="Times New Roman" w:cs="Times New Roman"/>
                <w:b/>
                <w:sz w:val="20"/>
                <w:szCs w:val="20"/>
              </w:rPr>
              <w:t>17 –</w:t>
            </w:r>
            <w:r w:rsidR="00143259">
              <w:rPr>
                <w:rFonts w:ascii="Times New Roman" w:hAnsi="Times New Roman" w:cs="Times New Roman"/>
                <w:b/>
                <w:sz w:val="20"/>
                <w:szCs w:val="20"/>
              </w:rPr>
              <w:tab/>
            </w:r>
            <w:r w:rsidR="00052CDB" w:rsidRPr="001B124F">
              <w:rPr>
                <w:rFonts w:ascii="Times New Roman" w:hAnsi="Times New Roman" w:cs="Times New Roman"/>
                <w:b/>
                <w:sz w:val="20"/>
                <w:szCs w:val="20"/>
              </w:rPr>
              <w:t>I</w:t>
            </w:r>
            <w:r w:rsidR="00052CDB" w:rsidRPr="00675A64">
              <w:rPr>
                <w:rFonts w:ascii="Times New Roman" w:hAnsi="Times New Roman" w:cs="Times New Roman"/>
                <w:b/>
                <w:sz w:val="20"/>
                <w:szCs w:val="20"/>
              </w:rPr>
              <w:t xml:space="preserve">f Resident of Correctional Facility at Diagnostic Evaluation, Type </w:t>
            </w:r>
            <w:r w:rsidR="00143259">
              <w:rPr>
                <w:rFonts w:ascii="Times New Roman" w:hAnsi="Times New Roman" w:cs="Times New Roman"/>
                <w:b/>
                <w:sz w:val="20"/>
                <w:szCs w:val="20"/>
              </w:rPr>
              <w:br/>
            </w:r>
            <w:r w:rsidR="00052CDB" w:rsidRPr="00675A64">
              <w:rPr>
                <w:rFonts w:ascii="Times New Roman" w:hAnsi="Times New Roman" w:cs="Times New Roman"/>
                <w:b/>
                <w:sz w:val="20"/>
                <w:szCs w:val="20"/>
              </w:rPr>
              <w:t>of Facility?</w:t>
            </w:r>
          </w:p>
        </w:tc>
        <w:tc>
          <w:tcPr>
            <w:tcW w:w="720" w:type="dxa"/>
            <w:shd w:val="clear" w:color="auto" w:fill="FFFFFF" w:themeFill="background1"/>
          </w:tcPr>
          <w:p w14:paraId="5F7C18A5" w14:textId="77777777" w:rsidR="008A438C" w:rsidRPr="00675A64" w:rsidRDefault="008A438C" w:rsidP="00C22A89">
            <w:pPr>
              <w:jc w:val="center"/>
              <w:rPr>
                <w:rFonts w:ascii="Times New Roman" w:hAnsi="Times New Roman" w:cs="Times New Roman"/>
                <w:b/>
                <w:sz w:val="20"/>
                <w:szCs w:val="20"/>
              </w:rPr>
            </w:pPr>
          </w:p>
        </w:tc>
        <w:tc>
          <w:tcPr>
            <w:tcW w:w="825" w:type="dxa"/>
            <w:shd w:val="clear" w:color="auto" w:fill="FFFFFF" w:themeFill="background1"/>
          </w:tcPr>
          <w:p w14:paraId="36CA4B08" w14:textId="77777777" w:rsidR="008A438C" w:rsidRPr="00675A64" w:rsidRDefault="008A438C" w:rsidP="00C22A89">
            <w:pPr>
              <w:jc w:val="center"/>
              <w:rPr>
                <w:rFonts w:ascii="Times New Roman" w:hAnsi="Times New Roman" w:cs="Times New Roman"/>
                <w:b/>
                <w:sz w:val="20"/>
                <w:szCs w:val="20"/>
              </w:rPr>
            </w:pPr>
          </w:p>
        </w:tc>
        <w:tc>
          <w:tcPr>
            <w:tcW w:w="1156" w:type="dxa"/>
            <w:shd w:val="clear" w:color="auto" w:fill="FFFFFF" w:themeFill="background1"/>
          </w:tcPr>
          <w:p w14:paraId="09AD4AA0" w14:textId="77777777" w:rsidR="008A438C" w:rsidRPr="00675A64" w:rsidRDefault="008A438C" w:rsidP="00C22A89">
            <w:pPr>
              <w:jc w:val="center"/>
              <w:rPr>
                <w:rFonts w:ascii="Times New Roman" w:hAnsi="Times New Roman" w:cs="Times New Roman"/>
                <w:b/>
                <w:sz w:val="20"/>
                <w:szCs w:val="20"/>
              </w:rPr>
            </w:pPr>
            <w:r w:rsidRPr="00675A64">
              <w:rPr>
                <w:rFonts w:ascii="Times New Roman" w:hAnsi="Times New Roman" w:cs="Times New Roman"/>
                <w:b/>
                <w:sz w:val="20"/>
                <w:szCs w:val="20"/>
              </w:rPr>
              <w:t>X</w:t>
            </w:r>
          </w:p>
        </w:tc>
        <w:tc>
          <w:tcPr>
            <w:tcW w:w="804" w:type="dxa"/>
            <w:shd w:val="clear" w:color="auto" w:fill="FFFFFF" w:themeFill="background1"/>
          </w:tcPr>
          <w:p w14:paraId="581491FF" w14:textId="3A3D7ED5" w:rsidR="008A438C" w:rsidRPr="00675A64" w:rsidRDefault="00A62EF9" w:rsidP="00C22A89">
            <w:pPr>
              <w:jc w:val="center"/>
              <w:rPr>
                <w:rFonts w:ascii="Times New Roman" w:hAnsi="Times New Roman" w:cs="Times New Roman"/>
                <w:b/>
                <w:sz w:val="20"/>
                <w:szCs w:val="20"/>
              </w:rPr>
            </w:pPr>
            <w:r w:rsidRPr="00675A64">
              <w:rPr>
                <w:rFonts w:ascii="Times New Roman" w:hAnsi="Times New Roman" w:cs="Times New Roman"/>
                <w:b/>
                <w:sz w:val="20"/>
                <w:szCs w:val="20"/>
              </w:rPr>
              <w:t>3</w:t>
            </w:r>
            <w:r>
              <w:rPr>
                <w:rFonts w:ascii="Times New Roman" w:hAnsi="Times New Roman" w:cs="Times New Roman"/>
                <w:b/>
                <w:sz w:val="20"/>
                <w:szCs w:val="20"/>
              </w:rPr>
              <w:t>3</w:t>
            </w:r>
          </w:p>
        </w:tc>
      </w:tr>
      <w:tr w:rsidR="008A438C" w:rsidRPr="008A438C" w14:paraId="44E61894" w14:textId="77777777" w:rsidTr="00762A2C">
        <w:trPr>
          <w:cantSplit/>
        </w:trPr>
        <w:tc>
          <w:tcPr>
            <w:tcW w:w="6565" w:type="dxa"/>
          </w:tcPr>
          <w:p w14:paraId="1AB13B4B" w14:textId="58B4CE0B" w:rsidR="008A438C" w:rsidRPr="00675A64" w:rsidRDefault="008A438C" w:rsidP="00143259">
            <w:pPr>
              <w:tabs>
                <w:tab w:val="left" w:pos="440"/>
              </w:tabs>
              <w:ind w:left="419" w:hanging="419"/>
              <w:rPr>
                <w:rFonts w:ascii="Times New Roman" w:hAnsi="Times New Roman" w:cs="Times New Roman"/>
                <w:b/>
                <w:sz w:val="20"/>
                <w:szCs w:val="20"/>
              </w:rPr>
            </w:pPr>
            <w:r w:rsidRPr="00675A64">
              <w:rPr>
                <w:rFonts w:ascii="Times New Roman" w:hAnsi="Times New Roman" w:cs="Times New Roman"/>
                <w:b/>
                <w:sz w:val="20"/>
                <w:szCs w:val="20"/>
              </w:rPr>
              <w:t>18 –</w:t>
            </w:r>
            <w:r w:rsidR="00143259">
              <w:rPr>
                <w:rFonts w:ascii="Times New Roman" w:hAnsi="Times New Roman" w:cs="Times New Roman"/>
                <w:b/>
                <w:sz w:val="20"/>
                <w:szCs w:val="20"/>
              </w:rPr>
              <w:tab/>
            </w:r>
            <w:r w:rsidR="00052CDB" w:rsidRPr="00675A64">
              <w:rPr>
                <w:rFonts w:ascii="Times New Roman" w:hAnsi="Times New Roman" w:cs="Times New Roman"/>
                <w:b/>
                <w:sz w:val="20"/>
                <w:szCs w:val="20"/>
              </w:rPr>
              <w:t>If Resident of Long-Term Care Facility at Diagnostic Evaluation, Type of Facility?</w:t>
            </w:r>
          </w:p>
        </w:tc>
        <w:tc>
          <w:tcPr>
            <w:tcW w:w="720" w:type="dxa"/>
            <w:shd w:val="clear" w:color="auto" w:fill="FFFFFF" w:themeFill="background1"/>
          </w:tcPr>
          <w:p w14:paraId="1C3C6019" w14:textId="77777777" w:rsidR="008A438C" w:rsidRPr="00675A64" w:rsidRDefault="008A438C" w:rsidP="00C22A89">
            <w:pPr>
              <w:jc w:val="center"/>
              <w:rPr>
                <w:rFonts w:ascii="Times New Roman" w:hAnsi="Times New Roman" w:cs="Times New Roman"/>
                <w:b/>
                <w:sz w:val="20"/>
                <w:szCs w:val="20"/>
              </w:rPr>
            </w:pPr>
          </w:p>
        </w:tc>
        <w:tc>
          <w:tcPr>
            <w:tcW w:w="825" w:type="dxa"/>
            <w:shd w:val="clear" w:color="auto" w:fill="FFFFFF" w:themeFill="background1"/>
          </w:tcPr>
          <w:p w14:paraId="533F6D3B" w14:textId="77777777" w:rsidR="008A438C" w:rsidRPr="00675A64" w:rsidRDefault="008A438C" w:rsidP="00C22A89">
            <w:pPr>
              <w:jc w:val="center"/>
              <w:rPr>
                <w:rFonts w:ascii="Times New Roman" w:hAnsi="Times New Roman" w:cs="Times New Roman"/>
                <w:b/>
                <w:sz w:val="20"/>
                <w:szCs w:val="20"/>
              </w:rPr>
            </w:pPr>
          </w:p>
        </w:tc>
        <w:tc>
          <w:tcPr>
            <w:tcW w:w="1156" w:type="dxa"/>
            <w:shd w:val="clear" w:color="auto" w:fill="FFFFFF" w:themeFill="background1"/>
          </w:tcPr>
          <w:p w14:paraId="434E5B95" w14:textId="77777777" w:rsidR="008A438C" w:rsidRPr="00675A64" w:rsidRDefault="008A438C" w:rsidP="00C22A89">
            <w:pPr>
              <w:jc w:val="center"/>
              <w:rPr>
                <w:rFonts w:ascii="Times New Roman" w:hAnsi="Times New Roman" w:cs="Times New Roman"/>
                <w:b/>
                <w:sz w:val="20"/>
                <w:szCs w:val="20"/>
              </w:rPr>
            </w:pPr>
            <w:r w:rsidRPr="00675A64">
              <w:rPr>
                <w:rFonts w:ascii="Times New Roman" w:hAnsi="Times New Roman" w:cs="Times New Roman"/>
                <w:b/>
                <w:sz w:val="20"/>
                <w:szCs w:val="20"/>
              </w:rPr>
              <w:t>X</w:t>
            </w:r>
          </w:p>
        </w:tc>
        <w:tc>
          <w:tcPr>
            <w:tcW w:w="804" w:type="dxa"/>
            <w:shd w:val="clear" w:color="auto" w:fill="FFFFFF" w:themeFill="background1"/>
          </w:tcPr>
          <w:p w14:paraId="301C333B" w14:textId="420CF335" w:rsidR="008A438C" w:rsidRPr="00675A64" w:rsidRDefault="00A62EF9" w:rsidP="00C22A89">
            <w:pPr>
              <w:jc w:val="center"/>
              <w:rPr>
                <w:rFonts w:ascii="Times New Roman" w:hAnsi="Times New Roman" w:cs="Times New Roman"/>
                <w:b/>
                <w:sz w:val="20"/>
                <w:szCs w:val="20"/>
              </w:rPr>
            </w:pPr>
            <w:r w:rsidRPr="00675A64">
              <w:rPr>
                <w:rFonts w:ascii="Times New Roman" w:hAnsi="Times New Roman" w:cs="Times New Roman"/>
                <w:b/>
                <w:sz w:val="20"/>
                <w:szCs w:val="20"/>
              </w:rPr>
              <w:t>3</w:t>
            </w:r>
            <w:r>
              <w:rPr>
                <w:rFonts w:ascii="Times New Roman" w:hAnsi="Times New Roman" w:cs="Times New Roman"/>
                <w:b/>
                <w:sz w:val="20"/>
                <w:szCs w:val="20"/>
              </w:rPr>
              <w:t>4</w:t>
            </w:r>
          </w:p>
        </w:tc>
      </w:tr>
      <w:tr w:rsidR="008A438C" w:rsidRPr="008A438C" w14:paraId="191BE5C0" w14:textId="77777777" w:rsidTr="00762A2C">
        <w:trPr>
          <w:cantSplit/>
        </w:trPr>
        <w:tc>
          <w:tcPr>
            <w:tcW w:w="6565" w:type="dxa"/>
            <w:tcBorders>
              <w:bottom w:val="single" w:sz="4" w:space="0" w:color="auto"/>
            </w:tcBorders>
          </w:tcPr>
          <w:p w14:paraId="4A49BDCE" w14:textId="1EDA183B" w:rsidR="008A438C" w:rsidRPr="00675A64" w:rsidRDefault="008A438C" w:rsidP="001B124F">
            <w:pPr>
              <w:tabs>
                <w:tab w:val="left" w:pos="440"/>
              </w:tabs>
              <w:rPr>
                <w:rFonts w:ascii="Times New Roman" w:hAnsi="Times New Roman" w:cs="Times New Roman"/>
                <w:b/>
                <w:sz w:val="20"/>
                <w:szCs w:val="20"/>
              </w:rPr>
            </w:pPr>
            <w:r w:rsidRPr="00675A64">
              <w:rPr>
                <w:rFonts w:ascii="Times New Roman" w:hAnsi="Times New Roman" w:cs="Times New Roman"/>
                <w:b/>
                <w:sz w:val="20"/>
                <w:szCs w:val="20"/>
              </w:rPr>
              <w:t>19 –</w:t>
            </w:r>
            <w:r w:rsidR="00143259">
              <w:rPr>
                <w:rFonts w:ascii="Times New Roman" w:hAnsi="Times New Roman" w:cs="Times New Roman"/>
                <w:b/>
                <w:sz w:val="20"/>
                <w:szCs w:val="20"/>
              </w:rPr>
              <w:tab/>
            </w:r>
            <w:r w:rsidRPr="00675A64">
              <w:rPr>
                <w:rFonts w:ascii="Times New Roman" w:hAnsi="Times New Roman" w:cs="Times New Roman"/>
                <w:b/>
                <w:bCs/>
                <w:sz w:val="20"/>
                <w:szCs w:val="20"/>
              </w:rPr>
              <w:t>Current Smoking Status at Diagnostic Evaluation</w:t>
            </w:r>
          </w:p>
        </w:tc>
        <w:tc>
          <w:tcPr>
            <w:tcW w:w="720" w:type="dxa"/>
            <w:tcBorders>
              <w:bottom w:val="single" w:sz="4" w:space="0" w:color="auto"/>
            </w:tcBorders>
            <w:shd w:val="clear" w:color="auto" w:fill="FFFFFF" w:themeFill="background1"/>
          </w:tcPr>
          <w:p w14:paraId="0A037216" w14:textId="77777777" w:rsidR="008A438C" w:rsidRPr="00675A64" w:rsidRDefault="008A438C" w:rsidP="00C22A89">
            <w:pPr>
              <w:jc w:val="center"/>
              <w:rPr>
                <w:rFonts w:ascii="Times New Roman" w:hAnsi="Times New Roman" w:cs="Times New Roman"/>
                <w:b/>
                <w:sz w:val="20"/>
                <w:szCs w:val="20"/>
              </w:rPr>
            </w:pPr>
            <w:r w:rsidRPr="00675A64">
              <w:rPr>
                <w:rFonts w:ascii="Times New Roman" w:hAnsi="Times New Roman" w:cs="Times New Roman"/>
                <w:b/>
                <w:sz w:val="20"/>
                <w:szCs w:val="20"/>
              </w:rPr>
              <w:t>X</w:t>
            </w:r>
          </w:p>
        </w:tc>
        <w:tc>
          <w:tcPr>
            <w:tcW w:w="825" w:type="dxa"/>
            <w:tcBorders>
              <w:bottom w:val="single" w:sz="4" w:space="0" w:color="auto"/>
            </w:tcBorders>
            <w:shd w:val="clear" w:color="auto" w:fill="FFFFFF" w:themeFill="background1"/>
          </w:tcPr>
          <w:p w14:paraId="413C7F33" w14:textId="77777777" w:rsidR="008A438C" w:rsidRPr="00675A64" w:rsidRDefault="008A438C" w:rsidP="00C22A89">
            <w:pPr>
              <w:jc w:val="center"/>
              <w:rPr>
                <w:rFonts w:ascii="Times New Roman" w:hAnsi="Times New Roman" w:cs="Times New Roman"/>
                <w:b/>
                <w:sz w:val="20"/>
                <w:szCs w:val="20"/>
              </w:rPr>
            </w:pPr>
          </w:p>
        </w:tc>
        <w:tc>
          <w:tcPr>
            <w:tcW w:w="1156" w:type="dxa"/>
            <w:tcBorders>
              <w:bottom w:val="single" w:sz="4" w:space="0" w:color="auto"/>
            </w:tcBorders>
            <w:shd w:val="clear" w:color="auto" w:fill="FFFFFF" w:themeFill="background1"/>
          </w:tcPr>
          <w:p w14:paraId="48E88CC3" w14:textId="77777777" w:rsidR="008A438C" w:rsidRPr="00675A64" w:rsidRDefault="008A438C" w:rsidP="00C22A89">
            <w:pPr>
              <w:jc w:val="center"/>
              <w:rPr>
                <w:rFonts w:ascii="Times New Roman" w:hAnsi="Times New Roman" w:cs="Times New Roman"/>
                <w:b/>
                <w:sz w:val="20"/>
                <w:szCs w:val="20"/>
              </w:rPr>
            </w:pPr>
          </w:p>
        </w:tc>
        <w:tc>
          <w:tcPr>
            <w:tcW w:w="804" w:type="dxa"/>
            <w:tcBorders>
              <w:bottom w:val="single" w:sz="4" w:space="0" w:color="auto"/>
            </w:tcBorders>
            <w:shd w:val="clear" w:color="auto" w:fill="FFFFFF" w:themeFill="background1"/>
          </w:tcPr>
          <w:p w14:paraId="1C6CE863" w14:textId="3D5B1688" w:rsidR="008A438C" w:rsidRPr="00675A64" w:rsidRDefault="00A62EF9" w:rsidP="00C22A89">
            <w:pPr>
              <w:jc w:val="center"/>
              <w:rPr>
                <w:rFonts w:ascii="Times New Roman" w:hAnsi="Times New Roman" w:cs="Times New Roman"/>
                <w:b/>
                <w:sz w:val="20"/>
                <w:szCs w:val="20"/>
              </w:rPr>
            </w:pPr>
            <w:r w:rsidRPr="00675A64">
              <w:rPr>
                <w:rFonts w:ascii="Times New Roman" w:hAnsi="Times New Roman" w:cs="Times New Roman"/>
                <w:b/>
                <w:sz w:val="20"/>
                <w:szCs w:val="20"/>
              </w:rPr>
              <w:t>3</w:t>
            </w:r>
            <w:r>
              <w:rPr>
                <w:rFonts w:ascii="Times New Roman" w:hAnsi="Times New Roman" w:cs="Times New Roman"/>
                <w:b/>
                <w:sz w:val="20"/>
                <w:szCs w:val="20"/>
              </w:rPr>
              <w:t>6</w:t>
            </w:r>
          </w:p>
        </w:tc>
      </w:tr>
      <w:tr w:rsidR="008A438C" w:rsidRPr="008A438C" w14:paraId="606875E1" w14:textId="77777777" w:rsidTr="00762A2C">
        <w:trPr>
          <w:cantSplit/>
        </w:trPr>
        <w:tc>
          <w:tcPr>
            <w:tcW w:w="6565" w:type="dxa"/>
            <w:shd w:val="clear" w:color="auto" w:fill="FFFFFF" w:themeFill="background1"/>
          </w:tcPr>
          <w:p w14:paraId="5E49AAAC" w14:textId="4E30BFBE" w:rsidR="008A438C" w:rsidRPr="00675A64" w:rsidRDefault="008A438C" w:rsidP="001B124F">
            <w:pPr>
              <w:tabs>
                <w:tab w:val="left" w:pos="440"/>
              </w:tabs>
              <w:rPr>
                <w:rFonts w:ascii="Times New Roman" w:hAnsi="Times New Roman" w:cs="Times New Roman"/>
                <w:b/>
                <w:sz w:val="20"/>
                <w:szCs w:val="20"/>
              </w:rPr>
            </w:pPr>
            <w:r w:rsidRPr="00675A64">
              <w:rPr>
                <w:rFonts w:ascii="Times New Roman" w:hAnsi="Times New Roman" w:cs="Times New Roman"/>
                <w:b/>
                <w:sz w:val="20"/>
                <w:szCs w:val="20"/>
              </w:rPr>
              <w:t>20 –</w:t>
            </w:r>
            <w:r w:rsidR="00143259">
              <w:rPr>
                <w:rFonts w:ascii="Times New Roman" w:hAnsi="Times New Roman" w:cs="Times New Roman"/>
                <w:b/>
                <w:sz w:val="20"/>
                <w:szCs w:val="20"/>
              </w:rPr>
              <w:tab/>
            </w:r>
            <w:r w:rsidR="00052CDB" w:rsidRPr="00675A64">
              <w:rPr>
                <w:rFonts w:ascii="Times New Roman" w:hAnsi="Times New Roman" w:cs="Times New Roman"/>
                <w:b/>
                <w:sz w:val="20"/>
                <w:szCs w:val="20"/>
              </w:rPr>
              <w:t>Lived outside of the United States for &gt;2 months (uninterrupted)?</w:t>
            </w:r>
          </w:p>
        </w:tc>
        <w:tc>
          <w:tcPr>
            <w:tcW w:w="720" w:type="dxa"/>
            <w:shd w:val="clear" w:color="auto" w:fill="FFFFFF" w:themeFill="background1"/>
          </w:tcPr>
          <w:p w14:paraId="4B2583F7" w14:textId="77777777" w:rsidR="008A438C" w:rsidRPr="00675A64" w:rsidRDefault="008A438C" w:rsidP="00C22A89">
            <w:pPr>
              <w:jc w:val="center"/>
              <w:rPr>
                <w:rFonts w:ascii="Times New Roman" w:hAnsi="Times New Roman" w:cs="Times New Roman"/>
                <w:b/>
                <w:sz w:val="20"/>
                <w:szCs w:val="20"/>
              </w:rPr>
            </w:pPr>
          </w:p>
        </w:tc>
        <w:tc>
          <w:tcPr>
            <w:tcW w:w="825" w:type="dxa"/>
            <w:shd w:val="clear" w:color="auto" w:fill="FFFFFF" w:themeFill="background1"/>
          </w:tcPr>
          <w:p w14:paraId="794481C1" w14:textId="77777777" w:rsidR="008A438C" w:rsidRPr="00675A64" w:rsidRDefault="008A438C" w:rsidP="00C22A89">
            <w:pPr>
              <w:jc w:val="center"/>
              <w:rPr>
                <w:rFonts w:ascii="Times New Roman" w:hAnsi="Times New Roman" w:cs="Times New Roman"/>
                <w:b/>
                <w:sz w:val="20"/>
                <w:szCs w:val="20"/>
              </w:rPr>
            </w:pPr>
            <w:r w:rsidRPr="00675A64">
              <w:rPr>
                <w:rFonts w:ascii="Times New Roman" w:hAnsi="Times New Roman" w:cs="Times New Roman"/>
                <w:b/>
                <w:sz w:val="20"/>
                <w:szCs w:val="20"/>
              </w:rPr>
              <w:t>X</w:t>
            </w:r>
          </w:p>
        </w:tc>
        <w:tc>
          <w:tcPr>
            <w:tcW w:w="1156" w:type="dxa"/>
            <w:shd w:val="clear" w:color="auto" w:fill="FFFFFF" w:themeFill="background1"/>
          </w:tcPr>
          <w:p w14:paraId="5432BFF3" w14:textId="77777777" w:rsidR="008A438C" w:rsidRPr="00675A64" w:rsidRDefault="008A438C" w:rsidP="00C22A89">
            <w:pPr>
              <w:jc w:val="center"/>
              <w:rPr>
                <w:rFonts w:ascii="Times New Roman" w:hAnsi="Times New Roman" w:cs="Times New Roman"/>
                <w:b/>
                <w:sz w:val="20"/>
                <w:szCs w:val="20"/>
              </w:rPr>
            </w:pPr>
          </w:p>
        </w:tc>
        <w:tc>
          <w:tcPr>
            <w:tcW w:w="804" w:type="dxa"/>
            <w:shd w:val="clear" w:color="auto" w:fill="FFFFFF" w:themeFill="background1"/>
          </w:tcPr>
          <w:p w14:paraId="39FAAA6A" w14:textId="6A7C4695" w:rsidR="008A438C" w:rsidRPr="00675A64" w:rsidRDefault="00A62EF9" w:rsidP="00C22A89">
            <w:pPr>
              <w:jc w:val="center"/>
              <w:rPr>
                <w:rFonts w:ascii="Times New Roman" w:hAnsi="Times New Roman" w:cs="Times New Roman"/>
                <w:b/>
                <w:sz w:val="20"/>
                <w:szCs w:val="20"/>
              </w:rPr>
            </w:pPr>
            <w:r>
              <w:rPr>
                <w:rFonts w:ascii="Times New Roman" w:hAnsi="Times New Roman" w:cs="Times New Roman"/>
                <w:b/>
                <w:sz w:val="20"/>
                <w:szCs w:val="20"/>
              </w:rPr>
              <w:t>37</w:t>
            </w:r>
          </w:p>
        </w:tc>
      </w:tr>
      <w:tr w:rsidR="008A438C" w:rsidRPr="008A438C" w14:paraId="0179B81D" w14:textId="77777777" w:rsidTr="00A00A1F">
        <w:trPr>
          <w:cantSplit/>
          <w:trHeight w:val="105"/>
        </w:trPr>
        <w:tc>
          <w:tcPr>
            <w:tcW w:w="10070" w:type="dxa"/>
            <w:gridSpan w:val="5"/>
            <w:shd w:val="clear" w:color="auto" w:fill="FFF2CC" w:themeFill="accent4" w:themeFillTint="33"/>
          </w:tcPr>
          <w:p w14:paraId="227F1C9F" w14:textId="5BE08009" w:rsidR="008A438C" w:rsidRPr="008A438C" w:rsidRDefault="008A438C" w:rsidP="00C22A89">
            <w:pPr>
              <w:jc w:val="center"/>
              <w:rPr>
                <w:rFonts w:ascii="Times New Roman" w:hAnsi="Times New Roman" w:cs="Times New Roman"/>
                <w:b/>
              </w:rPr>
            </w:pPr>
            <w:r w:rsidRPr="008A438C">
              <w:rPr>
                <w:rFonts w:ascii="Times New Roman" w:hAnsi="Times New Roman" w:cs="Times New Roman"/>
                <w:b/>
              </w:rPr>
              <w:t>Diagnostic Testing (</w:t>
            </w:r>
            <w:r w:rsidR="00C22A89">
              <w:rPr>
                <w:rFonts w:ascii="Times New Roman" w:hAnsi="Times New Roman" w:cs="Times New Roman"/>
                <w:b/>
              </w:rPr>
              <w:t xml:space="preserve">Other than </w:t>
            </w:r>
            <w:r w:rsidRPr="008A438C">
              <w:rPr>
                <w:rFonts w:ascii="Times New Roman" w:hAnsi="Times New Roman" w:cs="Times New Roman"/>
                <w:b/>
              </w:rPr>
              <w:t xml:space="preserve">Drug </w:t>
            </w:r>
            <w:r w:rsidR="00052CDB">
              <w:rPr>
                <w:rFonts w:ascii="Times New Roman" w:hAnsi="Times New Roman" w:cs="Times New Roman"/>
                <w:b/>
              </w:rPr>
              <w:t>S</w:t>
            </w:r>
            <w:r w:rsidRPr="008A438C">
              <w:rPr>
                <w:rFonts w:ascii="Times New Roman" w:hAnsi="Times New Roman" w:cs="Times New Roman"/>
                <w:b/>
              </w:rPr>
              <w:t xml:space="preserve">usceptibility </w:t>
            </w:r>
            <w:r w:rsidR="00052CDB">
              <w:rPr>
                <w:rFonts w:ascii="Times New Roman" w:hAnsi="Times New Roman" w:cs="Times New Roman"/>
                <w:b/>
              </w:rPr>
              <w:t>T</w:t>
            </w:r>
            <w:r w:rsidRPr="008A438C">
              <w:rPr>
                <w:rFonts w:ascii="Times New Roman" w:hAnsi="Times New Roman" w:cs="Times New Roman"/>
                <w:b/>
              </w:rPr>
              <w:t xml:space="preserve">esting </w:t>
            </w:r>
            <w:r w:rsidR="00C22A89">
              <w:rPr>
                <w:rFonts w:ascii="Times New Roman" w:hAnsi="Times New Roman" w:cs="Times New Roman"/>
                <w:b/>
              </w:rPr>
              <w:t>[</w:t>
            </w:r>
            <w:r w:rsidRPr="008A438C">
              <w:rPr>
                <w:rFonts w:ascii="Times New Roman" w:hAnsi="Times New Roman" w:cs="Times New Roman"/>
                <w:b/>
              </w:rPr>
              <w:t>DST</w:t>
            </w:r>
            <w:r w:rsidR="00C22A89">
              <w:rPr>
                <w:rFonts w:ascii="Times New Roman" w:hAnsi="Times New Roman" w:cs="Times New Roman"/>
                <w:b/>
              </w:rPr>
              <w:t>]</w:t>
            </w:r>
            <w:r w:rsidRPr="008A438C">
              <w:rPr>
                <w:rFonts w:ascii="Times New Roman" w:hAnsi="Times New Roman" w:cs="Times New Roman"/>
                <w:b/>
              </w:rPr>
              <w:t>)</w:t>
            </w:r>
          </w:p>
        </w:tc>
      </w:tr>
      <w:tr w:rsidR="008A438C" w:rsidRPr="008A438C" w14:paraId="25E8D244" w14:textId="77777777" w:rsidTr="00762A2C">
        <w:trPr>
          <w:cantSplit/>
        </w:trPr>
        <w:tc>
          <w:tcPr>
            <w:tcW w:w="6565" w:type="dxa"/>
            <w:shd w:val="clear" w:color="auto" w:fill="FFFFFF" w:themeFill="background1"/>
          </w:tcPr>
          <w:p w14:paraId="3598D46D" w14:textId="7BABC7B7" w:rsidR="008A438C" w:rsidRPr="00675A64" w:rsidRDefault="008A438C" w:rsidP="00143259">
            <w:pPr>
              <w:tabs>
                <w:tab w:val="left" w:pos="419"/>
              </w:tabs>
              <w:rPr>
                <w:rFonts w:ascii="Times New Roman" w:hAnsi="Times New Roman" w:cs="Times New Roman"/>
                <w:b/>
                <w:sz w:val="20"/>
                <w:szCs w:val="20"/>
              </w:rPr>
            </w:pPr>
            <w:r w:rsidRPr="00675A64">
              <w:rPr>
                <w:rFonts w:ascii="Times New Roman" w:hAnsi="Times New Roman" w:cs="Times New Roman"/>
                <w:b/>
                <w:sz w:val="20"/>
                <w:szCs w:val="20"/>
              </w:rPr>
              <w:t>21 –</w:t>
            </w:r>
            <w:r w:rsidR="00143259">
              <w:rPr>
                <w:rFonts w:ascii="Times New Roman" w:hAnsi="Times New Roman" w:cs="Times New Roman"/>
                <w:b/>
                <w:sz w:val="20"/>
                <w:szCs w:val="20"/>
              </w:rPr>
              <w:tab/>
            </w:r>
            <w:r w:rsidR="00052CDB" w:rsidRPr="00675A64">
              <w:rPr>
                <w:rFonts w:ascii="Times New Roman" w:hAnsi="Times New Roman" w:cs="Times New Roman"/>
                <w:b/>
                <w:sz w:val="20"/>
                <w:szCs w:val="20"/>
              </w:rPr>
              <w:t>Tuberculin Skin Test and All Non-DST TB Laboratory Test Results</w:t>
            </w:r>
          </w:p>
        </w:tc>
        <w:tc>
          <w:tcPr>
            <w:tcW w:w="720" w:type="dxa"/>
            <w:shd w:val="clear" w:color="auto" w:fill="FFFFFF" w:themeFill="background1"/>
          </w:tcPr>
          <w:p w14:paraId="431A33AA" w14:textId="0F1CAA34" w:rsidR="008A438C" w:rsidRPr="00675A64" w:rsidRDefault="008A438C" w:rsidP="00C22A89">
            <w:pPr>
              <w:jc w:val="center"/>
              <w:rPr>
                <w:rFonts w:ascii="Times New Roman" w:hAnsi="Times New Roman" w:cs="Times New Roman"/>
                <w:b/>
                <w:sz w:val="20"/>
                <w:szCs w:val="20"/>
              </w:rPr>
            </w:pPr>
          </w:p>
        </w:tc>
        <w:tc>
          <w:tcPr>
            <w:tcW w:w="825" w:type="dxa"/>
            <w:shd w:val="clear" w:color="auto" w:fill="FFFFFF" w:themeFill="background1"/>
          </w:tcPr>
          <w:p w14:paraId="5F3CCC6F" w14:textId="5F4455CA" w:rsidR="008A438C" w:rsidRPr="00675A64" w:rsidRDefault="00086EF6" w:rsidP="00C22A89">
            <w:pPr>
              <w:jc w:val="center"/>
              <w:rPr>
                <w:rFonts w:ascii="Times New Roman" w:hAnsi="Times New Roman" w:cs="Times New Roman"/>
                <w:b/>
                <w:sz w:val="20"/>
                <w:szCs w:val="20"/>
              </w:rPr>
            </w:pPr>
            <w:r w:rsidRPr="00675A64">
              <w:rPr>
                <w:rFonts w:ascii="Times New Roman" w:hAnsi="Times New Roman" w:cs="Times New Roman"/>
                <w:b/>
                <w:sz w:val="20"/>
                <w:szCs w:val="20"/>
              </w:rPr>
              <w:t>X</w:t>
            </w:r>
          </w:p>
        </w:tc>
        <w:tc>
          <w:tcPr>
            <w:tcW w:w="1156" w:type="dxa"/>
            <w:shd w:val="clear" w:color="auto" w:fill="FFFFFF" w:themeFill="background1"/>
          </w:tcPr>
          <w:p w14:paraId="3A7BA9B2" w14:textId="77777777" w:rsidR="008A438C" w:rsidRPr="00675A64" w:rsidRDefault="008A438C" w:rsidP="00C22A89">
            <w:pPr>
              <w:jc w:val="center"/>
              <w:rPr>
                <w:rFonts w:ascii="Times New Roman" w:hAnsi="Times New Roman" w:cs="Times New Roman"/>
                <w:b/>
                <w:sz w:val="20"/>
                <w:szCs w:val="20"/>
              </w:rPr>
            </w:pPr>
          </w:p>
        </w:tc>
        <w:tc>
          <w:tcPr>
            <w:tcW w:w="804" w:type="dxa"/>
            <w:shd w:val="clear" w:color="auto" w:fill="FFFFFF" w:themeFill="background1"/>
          </w:tcPr>
          <w:p w14:paraId="3529F6AB" w14:textId="3CACA08A" w:rsidR="008A438C" w:rsidRPr="00675A64" w:rsidRDefault="00A62EF9" w:rsidP="00C22A89">
            <w:pPr>
              <w:jc w:val="center"/>
              <w:rPr>
                <w:rFonts w:ascii="Times New Roman" w:hAnsi="Times New Roman" w:cs="Times New Roman"/>
                <w:b/>
                <w:sz w:val="20"/>
                <w:szCs w:val="20"/>
              </w:rPr>
            </w:pPr>
            <w:r>
              <w:rPr>
                <w:rFonts w:ascii="Times New Roman" w:hAnsi="Times New Roman" w:cs="Times New Roman"/>
                <w:b/>
                <w:sz w:val="20"/>
                <w:szCs w:val="20"/>
              </w:rPr>
              <w:t>38</w:t>
            </w:r>
          </w:p>
        </w:tc>
      </w:tr>
      <w:tr w:rsidR="008A438C" w:rsidRPr="008A438C" w14:paraId="42F943BC" w14:textId="77777777" w:rsidTr="00762A2C">
        <w:trPr>
          <w:cantSplit/>
        </w:trPr>
        <w:tc>
          <w:tcPr>
            <w:tcW w:w="6565" w:type="dxa"/>
          </w:tcPr>
          <w:p w14:paraId="6FD753DD" w14:textId="77777777" w:rsidR="008A438C" w:rsidRPr="00675A64" w:rsidRDefault="008A438C" w:rsidP="00143259">
            <w:pPr>
              <w:tabs>
                <w:tab w:val="left" w:pos="449"/>
              </w:tabs>
              <w:rPr>
                <w:rFonts w:ascii="Times New Roman" w:hAnsi="Times New Roman" w:cs="Times New Roman"/>
                <w:b/>
                <w:sz w:val="20"/>
                <w:szCs w:val="20"/>
              </w:rPr>
            </w:pPr>
            <w:r w:rsidRPr="00675A64">
              <w:rPr>
                <w:rFonts w:ascii="Times New Roman" w:hAnsi="Times New Roman" w:cs="Times New Roman"/>
                <w:b/>
                <w:sz w:val="20"/>
                <w:szCs w:val="20"/>
              </w:rPr>
              <w:t>22 – Chest Radiograph or Other Imaging Study Results</w:t>
            </w:r>
          </w:p>
        </w:tc>
        <w:tc>
          <w:tcPr>
            <w:tcW w:w="720" w:type="dxa"/>
            <w:shd w:val="clear" w:color="auto" w:fill="FFFFFF" w:themeFill="background1"/>
          </w:tcPr>
          <w:p w14:paraId="32B94B55" w14:textId="59BA4C34" w:rsidR="008A438C" w:rsidRPr="00675A64" w:rsidRDefault="008A438C" w:rsidP="00C22A89">
            <w:pPr>
              <w:jc w:val="center"/>
              <w:rPr>
                <w:rFonts w:ascii="Times New Roman" w:hAnsi="Times New Roman" w:cs="Times New Roman"/>
                <w:b/>
                <w:sz w:val="20"/>
                <w:szCs w:val="20"/>
              </w:rPr>
            </w:pPr>
          </w:p>
        </w:tc>
        <w:tc>
          <w:tcPr>
            <w:tcW w:w="825" w:type="dxa"/>
            <w:shd w:val="clear" w:color="auto" w:fill="FFFFFF" w:themeFill="background1"/>
          </w:tcPr>
          <w:p w14:paraId="098BD413" w14:textId="5B9C1D4B" w:rsidR="008A438C" w:rsidRPr="00675A64" w:rsidRDefault="00086EF6" w:rsidP="00C22A89">
            <w:pPr>
              <w:jc w:val="center"/>
              <w:rPr>
                <w:rFonts w:ascii="Times New Roman" w:hAnsi="Times New Roman" w:cs="Times New Roman"/>
                <w:b/>
                <w:sz w:val="20"/>
                <w:szCs w:val="20"/>
              </w:rPr>
            </w:pPr>
            <w:r w:rsidRPr="00675A64">
              <w:rPr>
                <w:rFonts w:ascii="Times New Roman" w:hAnsi="Times New Roman" w:cs="Times New Roman"/>
                <w:b/>
                <w:sz w:val="20"/>
                <w:szCs w:val="20"/>
              </w:rPr>
              <w:t>X</w:t>
            </w:r>
          </w:p>
        </w:tc>
        <w:tc>
          <w:tcPr>
            <w:tcW w:w="1156" w:type="dxa"/>
            <w:shd w:val="clear" w:color="auto" w:fill="FFFFFF" w:themeFill="background1"/>
          </w:tcPr>
          <w:p w14:paraId="5453885C" w14:textId="77777777" w:rsidR="008A438C" w:rsidRPr="00675A64" w:rsidRDefault="008A438C" w:rsidP="00C22A89">
            <w:pPr>
              <w:jc w:val="center"/>
              <w:rPr>
                <w:rFonts w:ascii="Times New Roman" w:hAnsi="Times New Roman" w:cs="Times New Roman"/>
                <w:b/>
                <w:sz w:val="20"/>
                <w:szCs w:val="20"/>
              </w:rPr>
            </w:pPr>
          </w:p>
        </w:tc>
        <w:tc>
          <w:tcPr>
            <w:tcW w:w="804" w:type="dxa"/>
            <w:shd w:val="clear" w:color="auto" w:fill="FFFFFF" w:themeFill="background1"/>
          </w:tcPr>
          <w:p w14:paraId="23A318C0" w14:textId="655055EC" w:rsidR="008A438C" w:rsidRPr="00675A64" w:rsidRDefault="00A62EF9" w:rsidP="00C22A89">
            <w:pPr>
              <w:jc w:val="center"/>
              <w:rPr>
                <w:rFonts w:ascii="Times New Roman" w:hAnsi="Times New Roman" w:cs="Times New Roman"/>
                <w:b/>
                <w:sz w:val="20"/>
                <w:szCs w:val="20"/>
              </w:rPr>
            </w:pPr>
            <w:r w:rsidRPr="00675A64">
              <w:rPr>
                <w:rFonts w:ascii="Times New Roman" w:hAnsi="Times New Roman" w:cs="Times New Roman"/>
                <w:b/>
                <w:sz w:val="20"/>
                <w:szCs w:val="20"/>
              </w:rPr>
              <w:t>4</w:t>
            </w:r>
            <w:r>
              <w:rPr>
                <w:rFonts w:ascii="Times New Roman" w:hAnsi="Times New Roman" w:cs="Times New Roman"/>
                <w:b/>
                <w:sz w:val="20"/>
                <w:szCs w:val="20"/>
              </w:rPr>
              <w:t>2</w:t>
            </w:r>
          </w:p>
        </w:tc>
      </w:tr>
      <w:tr w:rsidR="00675A64" w:rsidRPr="008A438C" w14:paraId="34FB1FA3" w14:textId="77777777" w:rsidTr="00675A64">
        <w:trPr>
          <w:cantSplit/>
        </w:trPr>
        <w:tc>
          <w:tcPr>
            <w:tcW w:w="10070" w:type="dxa"/>
            <w:gridSpan w:val="5"/>
            <w:shd w:val="clear" w:color="auto" w:fill="FFF2CC" w:themeFill="accent4" w:themeFillTint="33"/>
          </w:tcPr>
          <w:p w14:paraId="392AAB51" w14:textId="36D5573A" w:rsidR="00675A64" w:rsidRPr="00675A64" w:rsidRDefault="00675A64" w:rsidP="00675A64">
            <w:pPr>
              <w:jc w:val="center"/>
              <w:rPr>
                <w:rFonts w:ascii="Times New Roman" w:hAnsi="Times New Roman" w:cs="Times New Roman"/>
                <w:b/>
                <w:sz w:val="20"/>
                <w:szCs w:val="20"/>
              </w:rPr>
            </w:pPr>
            <w:r w:rsidRPr="008A438C">
              <w:rPr>
                <w:rFonts w:ascii="Times New Roman" w:hAnsi="Times New Roman" w:cs="Times New Roman"/>
                <w:b/>
              </w:rPr>
              <w:t>Clinical History and Findings</w:t>
            </w:r>
          </w:p>
        </w:tc>
      </w:tr>
      <w:tr w:rsidR="00675A64" w:rsidRPr="008A438C" w14:paraId="2D8FCD93" w14:textId="77777777" w:rsidTr="00F85F06">
        <w:trPr>
          <w:cantSplit/>
        </w:trPr>
        <w:tc>
          <w:tcPr>
            <w:tcW w:w="6565" w:type="dxa"/>
          </w:tcPr>
          <w:p w14:paraId="62FC3C73" w14:textId="3EB76C38" w:rsidR="00675A64" w:rsidRPr="00EE79CD" w:rsidRDefault="00675A64" w:rsidP="00762A2C">
            <w:pPr>
              <w:tabs>
                <w:tab w:val="left" w:pos="426"/>
              </w:tabs>
              <w:ind w:left="426" w:hanging="426"/>
              <w:rPr>
                <w:rFonts w:ascii="Times New Roman" w:hAnsi="Times New Roman" w:cs="Times New Roman"/>
                <w:b/>
                <w:sz w:val="20"/>
                <w:szCs w:val="20"/>
              </w:rPr>
            </w:pPr>
            <w:r w:rsidRPr="00EE79CD">
              <w:rPr>
                <w:rFonts w:ascii="Times New Roman" w:hAnsi="Times New Roman" w:cs="Times New Roman"/>
                <w:b/>
                <w:sz w:val="20"/>
                <w:szCs w:val="20"/>
              </w:rPr>
              <w:t>23 –</w:t>
            </w:r>
            <w:r w:rsidR="00762A2C">
              <w:rPr>
                <w:rFonts w:ascii="Times New Roman" w:hAnsi="Times New Roman" w:cs="Times New Roman"/>
                <w:b/>
                <w:sz w:val="20"/>
                <w:szCs w:val="20"/>
              </w:rPr>
              <w:tab/>
            </w:r>
            <w:r w:rsidRPr="00EE79CD">
              <w:rPr>
                <w:rFonts w:ascii="Times New Roman" w:hAnsi="Times New Roman" w:cs="Times New Roman"/>
                <w:b/>
                <w:sz w:val="20"/>
                <w:szCs w:val="20"/>
              </w:rPr>
              <w:t>Has the Patient been Previously Diagnosed with TB Disease or LTBI?</w:t>
            </w:r>
          </w:p>
        </w:tc>
        <w:tc>
          <w:tcPr>
            <w:tcW w:w="720" w:type="dxa"/>
            <w:shd w:val="clear" w:color="auto" w:fill="FFFFFF" w:themeFill="background1"/>
          </w:tcPr>
          <w:p w14:paraId="01A7EE22" w14:textId="77777777" w:rsidR="00675A64" w:rsidRPr="00EE79CD" w:rsidRDefault="00675A64" w:rsidP="00675A64">
            <w:pPr>
              <w:jc w:val="center"/>
              <w:rPr>
                <w:rFonts w:ascii="Times New Roman" w:hAnsi="Times New Roman" w:cs="Times New Roman"/>
                <w:b/>
                <w:sz w:val="20"/>
                <w:szCs w:val="20"/>
              </w:rPr>
            </w:pPr>
          </w:p>
        </w:tc>
        <w:tc>
          <w:tcPr>
            <w:tcW w:w="825" w:type="dxa"/>
            <w:shd w:val="clear" w:color="auto" w:fill="FFFFFF" w:themeFill="background1"/>
          </w:tcPr>
          <w:p w14:paraId="2267467A" w14:textId="05D3806F" w:rsidR="00675A64" w:rsidRPr="00EE79CD" w:rsidRDefault="00675A64" w:rsidP="00675A64">
            <w:pPr>
              <w:jc w:val="center"/>
              <w:rPr>
                <w:rFonts w:ascii="Times New Roman" w:hAnsi="Times New Roman" w:cs="Times New Roman"/>
                <w:b/>
                <w:sz w:val="20"/>
                <w:szCs w:val="20"/>
              </w:rPr>
            </w:pPr>
            <w:r w:rsidRPr="00EE79CD">
              <w:rPr>
                <w:rFonts w:ascii="Times New Roman" w:hAnsi="Times New Roman" w:cs="Times New Roman"/>
                <w:b/>
                <w:sz w:val="20"/>
                <w:szCs w:val="20"/>
              </w:rPr>
              <w:t>X</w:t>
            </w:r>
          </w:p>
        </w:tc>
        <w:tc>
          <w:tcPr>
            <w:tcW w:w="1156" w:type="dxa"/>
            <w:shd w:val="clear" w:color="auto" w:fill="FFFFFF" w:themeFill="background1"/>
          </w:tcPr>
          <w:p w14:paraId="6F076BAB" w14:textId="77777777" w:rsidR="00675A64" w:rsidRPr="00EE79CD" w:rsidRDefault="00675A64" w:rsidP="00675A64">
            <w:pPr>
              <w:jc w:val="center"/>
              <w:rPr>
                <w:rFonts w:ascii="Times New Roman" w:hAnsi="Times New Roman" w:cs="Times New Roman"/>
                <w:b/>
                <w:sz w:val="20"/>
                <w:szCs w:val="20"/>
              </w:rPr>
            </w:pPr>
          </w:p>
        </w:tc>
        <w:tc>
          <w:tcPr>
            <w:tcW w:w="804" w:type="dxa"/>
            <w:shd w:val="clear" w:color="auto" w:fill="FFFFFF" w:themeFill="background1"/>
          </w:tcPr>
          <w:p w14:paraId="0ABA710E" w14:textId="55FD23D0" w:rsidR="00675A64" w:rsidRPr="00EE79CD" w:rsidRDefault="00A62EF9" w:rsidP="00675A64">
            <w:pPr>
              <w:jc w:val="center"/>
              <w:rPr>
                <w:rFonts w:ascii="Times New Roman" w:hAnsi="Times New Roman" w:cs="Times New Roman"/>
                <w:b/>
                <w:sz w:val="20"/>
                <w:szCs w:val="20"/>
              </w:rPr>
            </w:pPr>
            <w:r w:rsidRPr="00EE79CD">
              <w:rPr>
                <w:rFonts w:ascii="Times New Roman" w:hAnsi="Times New Roman" w:cs="Times New Roman"/>
                <w:b/>
                <w:sz w:val="20"/>
                <w:szCs w:val="20"/>
              </w:rPr>
              <w:t>4</w:t>
            </w:r>
            <w:r>
              <w:rPr>
                <w:rFonts w:ascii="Times New Roman" w:hAnsi="Times New Roman" w:cs="Times New Roman"/>
                <w:b/>
                <w:sz w:val="20"/>
                <w:szCs w:val="20"/>
              </w:rPr>
              <w:t>4</w:t>
            </w:r>
          </w:p>
        </w:tc>
      </w:tr>
      <w:tr w:rsidR="00675A64" w:rsidRPr="008A438C" w14:paraId="6628F50D" w14:textId="77777777" w:rsidTr="00F85F06">
        <w:trPr>
          <w:cantSplit/>
        </w:trPr>
        <w:tc>
          <w:tcPr>
            <w:tcW w:w="6565" w:type="dxa"/>
          </w:tcPr>
          <w:p w14:paraId="3D0ECA2F" w14:textId="1DBF880C" w:rsidR="00675A64" w:rsidRPr="00EE79CD" w:rsidRDefault="00675A64" w:rsidP="00F85F06">
            <w:pPr>
              <w:tabs>
                <w:tab w:val="left" w:pos="426"/>
              </w:tabs>
              <w:rPr>
                <w:rFonts w:ascii="Times New Roman" w:hAnsi="Times New Roman" w:cs="Times New Roman"/>
                <w:b/>
                <w:sz w:val="20"/>
                <w:szCs w:val="20"/>
              </w:rPr>
            </w:pPr>
            <w:r w:rsidRPr="00EE79CD">
              <w:rPr>
                <w:rFonts w:ascii="Times New Roman" w:hAnsi="Times New Roman" w:cs="Times New Roman"/>
                <w:b/>
                <w:sz w:val="20"/>
                <w:szCs w:val="20"/>
              </w:rPr>
              <w:t>24 –</w:t>
            </w:r>
            <w:r w:rsidR="00762A2C">
              <w:rPr>
                <w:rFonts w:ascii="Times New Roman" w:hAnsi="Times New Roman" w:cs="Times New Roman"/>
                <w:b/>
                <w:sz w:val="20"/>
                <w:szCs w:val="20"/>
              </w:rPr>
              <w:tab/>
            </w:r>
            <w:r w:rsidRPr="00EE79CD">
              <w:rPr>
                <w:rFonts w:ascii="Times New Roman" w:hAnsi="Times New Roman" w:cs="Times New Roman"/>
                <w:b/>
                <w:sz w:val="20"/>
                <w:szCs w:val="20"/>
              </w:rPr>
              <w:t>Date of Illness Onset/Symptom Start Date</w:t>
            </w:r>
          </w:p>
        </w:tc>
        <w:tc>
          <w:tcPr>
            <w:tcW w:w="720" w:type="dxa"/>
            <w:shd w:val="clear" w:color="auto" w:fill="FFFFFF" w:themeFill="background1"/>
          </w:tcPr>
          <w:p w14:paraId="7B6F50F3" w14:textId="6309F9FF" w:rsidR="00675A64" w:rsidRPr="00EE79CD" w:rsidRDefault="00675A64" w:rsidP="00675A64">
            <w:pPr>
              <w:jc w:val="center"/>
              <w:rPr>
                <w:rFonts w:ascii="Times New Roman" w:hAnsi="Times New Roman" w:cs="Times New Roman"/>
                <w:b/>
                <w:sz w:val="20"/>
                <w:szCs w:val="20"/>
              </w:rPr>
            </w:pPr>
            <w:r w:rsidRPr="00EE79CD">
              <w:rPr>
                <w:rFonts w:ascii="Times New Roman" w:hAnsi="Times New Roman" w:cs="Times New Roman"/>
                <w:b/>
                <w:sz w:val="20"/>
                <w:szCs w:val="20"/>
              </w:rPr>
              <w:t>X</w:t>
            </w:r>
          </w:p>
        </w:tc>
        <w:tc>
          <w:tcPr>
            <w:tcW w:w="825" w:type="dxa"/>
            <w:shd w:val="clear" w:color="auto" w:fill="FFFFFF" w:themeFill="background1"/>
          </w:tcPr>
          <w:p w14:paraId="78817F59" w14:textId="77777777" w:rsidR="00675A64" w:rsidRPr="00EE79CD" w:rsidRDefault="00675A64" w:rsidP="00675A64">
            <w:pPr>
              <w:jc w:val="center"/>
              <w:rPr>
                <w:rFonts w:ascii="Times New Roman" w:hAnsi="Times New Roman" w:cs="Times New Roman"/>
                <w:b/>
                <w:sz w:val="20"/>
                <w:szCs w:val="20"/>
              </w:rPr>
            </w:pPr>
          </w:p>
        </w:tc>
        <w:tc>
          <w:tcPr>
            <w:tcW w:w="1156" w:type="dxa"/>
            <w:shd w:val="clear" w:color="auto" w:fill="FFFFFF" w:themeFill="background1"/>
          </w:tcPr>
          <w:p w14:paraId="1AFF69F4" w14:textId="77777777" w:rsidR="00675A64" w:rsidRPr="00EE79CD" w:rsidRDefault="00675A64" w:rsidP="00675A64">
            <w:pPr>
              <w:jc w:val="center"/>
              <w:rPr>
                <w:rFonts w:ascii="Times New Roman" w:hAnsi="Times New Roman" w:cs="Times New Roman"/>
                <w:b/>
                <w:sz w:val="20"/>
                <w:szCs w:val="20"/>
              </w:rPr>
            </w:pPr>
          </w:p>
        </w:tc>
        <w:tc>
          <w:tcPr>
            <w:tcW w:w="804" w:type="dxa"/>
            <w:shd w:val="clear" w:color="auto" w:fill="FFFFFF" w:themeFill="background1"/>
          </w:tcPr>
          <w:p w14:paraId="5390696A" w14:textId="6B53BDAC" w:rsidR="00675A64" w:rsidRPr="00EE79CD" w:rsidRDefault="00A62EF9" w:rsidP="00675A64">
            <w:pPr>
              <w:jc w:val="center"/>
              <w:rPr>
                <w:rFonts w:ascii="Times New Roman" w:hAnsi="Times New Roman" w:cs="Times New Roman"/>
                <w:b/>
                <w:sz w:val="20"/>
                <w:szCs w:val="20"/>
              </w:rPr>
            </w:pPr>
            <w:r>
              <w:rPr>
                <w:rFonts w:ascii="Times New Roman" w:hAnsi="Times New Roman" w:cs="Times New Roman"/>
                <w:b/>
                <w:sz w:val="20"/>
                <w:szCs w:val="20"/>
              </w:rPr>
              <w:t>45</w:t>
            </w:r>
          </w:p>
        </w:tc>
      </w:tr>
      <w:tr w:rsidR="00675A64" w:rsidRPr="008A438C" w14:paraId="1EECA515" w14:textId="77777777" w:rsidTr="00F85F06">
        <w:trPr>
          <w:cantSplit/>
        </w:trPr>
        <w:tc>
          <w:tcPr>
            <w:tcW w:w="6565" w:type="dxa"/>
          </w:tcPr>
          <w:p w14:paraId="328F965F" w14:textId="57D2F6D2" w:rsidR="00675A64" w:rsidRPr="00EE79CD" w:rsidRDefault="00675A64" w:rsidP="00F85F06">
            <w:pPr>
              <w:tabs>
                <w:tab w:val="left" w:pos="426"/>
              </w:tabs>
              <w:rPr>
                <w:rFonts w:ascii="Times New Roman" w:hAnsi="Times New Roman" w:cs="Times New Roman"/>
                <w:b/>
                <w:sz w:val="20"/>
                <w:szCs w:val="20"/>
              </w:rPr>
            </w:pPr>
            <w:r w:rsidRPr="00EE79CD">
              <w:rPr>
                <w:rFonts w:ascii="Times New Roman" w:hAnsi="Times New Roman" w:cs="Times New Roman"/>
                <w:b/>
                <w:sz w:val="20"/>
                <w:szCs w:val="20"/>
              </w:rPr>
              <w:t>25 –</w:t>
            </w:r>
            <w:r w:rsidR="00762A2C">
              <w:rPr>
                <w:rFonts w:ascii="Times New Roman" w:hAnsi="Times New Roman" w:cs="Times New Roman"/>
                <w:b/>
                <w:sz w:val="20"/>
                <w:szCs w:val="20"/>
              </w:rPr>
              <w:tab/>
            </w:r>
            <w:r w:rsidRPr="00EE79CD">
              <w:rPr>
                <w:rFonts w:ascii="Times New Roman" w:hAnsi="Times New Roman" w:cs="Times New Roman"/>
                <w:b/>
                <w:sz w:val="20"/>
                <w:szCs w:val="20"/>
              </w:rPr>
              <w:t>Site of TB Disease</w:t>
            </w:r>
          </w:p>
        </w:tc>
        <w:tc>
          <w:tcPr>
            <w:tcW w:w="720" w:type="dxa"/>
            <w:shd w:val="clear" w:color="auto" w:fill="FFFFFF" w:themeFill="background1"/>
          </w:tcPr>
          <w:p w14:paraId="49887B53" w14:textId="77777777" w:rsidR="00675A64" w:rsidRPr="00EE79CD" w:rsidRDefault="00675A64" w:rsidP="00675A64">
            <w:pPr>
              <w:jc w:val="center"/>
              <w:rPr>
                <w:rFonts w:ascii="Times New Roman" w:hAnsi="Times New Roman" w:cs="Times New Roman"/>
                <w:b/>
                <w:sz w:val="20"/>
                <w:szCs w:val="20"/>
              </w:rPr>
            </w:pPr>
          </w:p>
        </w:tc>
        <w:tc>
          <w:tcPr>
            <w:tcW w:w="825" w:type="dxa"/>
            <w:shd w:val="clear" w:color="auto" w:fill="FFFFFF" w:themeFill="background1"/>
          </w:tcPr>
          <w:p w14:paraId="13EFFD91" w14:textId="64EEC53A" w:rsidR="00675A64" w:rsidRPr="00EE79CD" w:rsidRDefault="00675A64" w:rsidP="00675A64">
            <w:pPr>
              <w:jc w:val="center"/>
              <w:rPr>
                <w:rFonts w:ascii="Times New Roman" w:hAnsi="Times New Roman" w:cs="Times New Roman"/>
                <w:b/>
                <w:sz w:val="20"/>
                <w:szCs w:val="20"/>
              </w:rPr>
            </w:pPr>
            <w:r w:rsidRPr="00EE79CD">
              <w:rPr>
                <w:rFonts w:ascii="Times New Roman" w:hAnsi="Times New Roman" w:cs="Times New Roman"/>
                <w:b/>
                <w:sz w:val="20"/>
                <w:szCs w:val="20"/>
              </w:rPr>
              <w:t>X</w:t>
            </w:r>
          </w:p>
        </w:tc>
        <w:tc>
          <w:tcPr>
            <w:tcW w:w="1156" w:type="dxa"/>
            <w:shd w:val="clear" w:color="auto" w:fill="FFFFFF" w:themeFill="background1"/>
          </w:tcPr>
          <w:p w14:paraId="78DF520E" w14:textId="77777777" w:rsidR="00675A64" w:rsidRPr="00EE79CD" w:rsidRDefault="00675A64" w:rsidP="00675A64">
            <w:pPr>
              <w:jc w:val="center"/>
              <w:rPr>
                <w:rFonts w:ascii="Times New Roman" w:hAnsi="Times New Roman" w:cs="Times New Roman"/>
                <w:b/>
                <w:sz w:val="20"/>
                <w:szCs w:val="20"/>
              </w:rPr>
            </w:pPr>
          </w:p>
        </w:tc>
        <w:tc>
          <w:tcPr>
            <w:tcW w:w="804" w:type="dxa"/>
            <w:shd w:val="clear" w:color="auto" w:fill="FFFFFF" w:themeFill="background1"/>
          </w:tcPr>
          <w:p w14:paraId="2A5BCDA3" w14:textId="06A06AE5" w:rsidR="00675A64" w:rsidRPr="00EE79CD" w:rsidRDefault="00A62EF9" w:rsidP="00675A64">
            <w:pPr>
              <w:jc w:val="center"/>
              <w:rPr>
                <w:rFonts w:ascii="Times New Roman" w:hAnsi="Times New Roman" w:cs="Times New Roman"/>
                <w:b/>
                <w:sz w:val="20"/>
                <w:szCs w:val="20"/>
              </w:rPr>
            </w:pPr>
            <w:r>
              <w:rPr>
                <w:rFonts w:ascii="Times New Roman" w:hAnsi="Times New Roman" w:cs="Times New Roman"/>
                <w:b/>
                <w:sz w:val="20"/>
                <w:szCs w:val="20"/>
              </w:rPr>
              <w:t>46</w:t>
            </w:r>
          </w:p>
        </w:tc>
      </w:tr>
    </w:tbl>
    <w:p w14:paraId="5FDD0828" w14:textId="77777777" w:rsidR="00D81B93" w:rsidRDefault="00D81B93">
      <w:r>
        <w:br w:type="page"/>
      </w:r>
    </w:p>
    <w:tbl>
      <w:tblPr>
        <w:tblpPr w:leftFromText="180" w:rightFromText="180" w:vertAnchor="text" w:horzAnchor="margin" w:tblpXSpec="right"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6565"/>
        <w:gridCol w:w="720"/>
        <w:gridCol w:w="825"/>
        <w:gridCol w:w="1156"/>
        <w:gridCol w:w="804"/>
      </w:tblGrid>
      <w:tr w:rsidR="00EE79CD" w:rsidRPr="008A438C" w14:paraId="6DEB5CBD" w14:textId="77777777" w:rsidTr="00EE79CD">
        <w:trPr>
          <w:cantSplit/>
        </w:trPr>
        <w:tc>
          <w:tcPr>
            <w:tcW w:w="10070" w:type="dxa"/>
            <w:gridSpan w:val="5"/>
            <w:shd w:val="clear" w:color="auto" w:fill="FFF2CC" w:themeFill="accent4" w:themeFillTint="33"/>
          </w:tcPr>
          <w:p w14:paraId="365B76DA" w14:textId="1ED8024D" w:rsidR="00EE79CD" w:rsidRDefault="00EE79CD" w:rsidP="00675A64">
            <w:pPr>
              <w:jc w:val="center"/>
              <w:rPr>
                <w:rFonts w:ascii="Times New Roman" w:hAnsi="Times New Roman" w:cs="Times New Roman"/>
                <w:b/>
              </w:rPr>
            </w:pPr>
            <w:r w:rsidRPr="008A438C">
              <w:rPr>
                <w:rFonts w:ascii="Times New Roman" w:hAnsi="Times New Roman" w:cs="Times New Roman"/>
                <w:b/>
              </w:rPr>
              <w:lastRenderedPageBreak/>
              <w:t>Epidemiologic Investigation</w:t>
            </w:r>
          </w:p>
        </w:tc>
      </w:tr>
      <w:tr w:rsidR="00675A64" w:rsidRPr="008A438C" w14:paraId="4545816B" w14:textId="77777777" w:rsidTr="003D6733">
        <w:trPr>
          <w:cantSplit/>
        </w:trPr>
        <w:tc>
          <w:tcPr>
            <w:tcW w:w="6565" w:type="dxa"/>
          </w:tcPr>
          <w:p w14:paraId="6D9A93A7" w14:textId="5353B48C" w:rsidR="00675A64" w:rsidRPr="00A27598" w:rsidRDefault="00675A64" w:rsidP="00F85F06">
            <w:pPr>
              <w:tabs>
                <w:tab w:val="left" w:pos="426"/>
              </w:tabs>
              <w:rPr>
                <w:rFonts w:ascii="Times New Roman" w:hAnsi="Times New Roman" w:cs="Times New Roman"/>
                <w:b/>
                <w:sz w:val="20"/>
                <w:szCs w:val="20"/>
              </w:rPr>
            </w:pPr>
            <w:r w:rsidRPr="00A27598">
              <w:rPr>
                <w:rFonts w:ascii="Times New Roman" w:hAnsi="Times New Roman" w:cs="Times New Roman"/>
                <w:b/>
                <w:sz w:val="20"/>
                <w:szCs w:val="20"/>
              </w:rPr>
              <w:t>26 –</w:t>
            </w:r>
            <w:r w:rsidR="00762A2C">
              <w:rPr>
                <w:rFonts w:ascii="Times New Roman" w:hAnsi="Times New Roman" w:cs="Times New Roman"/>
                <w:b/>
                <w:sz w:val="20"/>
                <w:szCs w:val="20"/>
              </w:rPr>
              <w:tab/>
            </w:r>
            <w:r w:rsidRPr="00A27598">
              <w:rPr>
                <w:rFonts w:ascii="Times New Roman" w:hAnsi="Times New Roman" w:cs="Times New Roman"/>
                <w:b/>
                <w:sz w:val="20"/>
                <w:szCs w:val="20"/>
              </w:rPr>
              <w:t>Case Meets Binational Reporting Criteria?</w:t>
            </w:r>
          </w:p>
        </w:tc>
        <w:tc>
          <w:tcPr>
            <w:tcW w:w="720" w:type="dxa"/>
            <w:shd w:val="clear" w:color="auto" w:fill="FFFFFF" w:themeFill="background1"/>
          </w:tcPr>
          <w:p w14:paraId="5E1F6B2C" w14:textId="2F18D0C7" w:rsidR="00675A64" w:rsidRPr="00A27598" w:rsidRDefault="00675A64" w:rsidP="00675A64">
            <w:pPr>
              <w:jc w:val="center"/>
              <w:rPr>
                <w:rFonts w:ascii="Times New Roman" w:hAnsi="Times New Roman" w:cs="Times New Roman"/>
                <w:b/>
                <w:sz w:val="20"/>
                <w:szCs w:val="20"/>
              </w:rPr>
            </w:pPr>
            <w:r w:rsidRPr="00A27598">
              <w:rPr>
                <w:rFonts w:ascii="Times New Roman" w:hAnsi="Times New Roman" w:cs="Times New Roman"/>
                <w:b/>
                <w:sz w:val="20"/>
                <w:szCs w:val="20"/>
              </w:rPr>
              <w:t>X</w:t>
            </w:r>
          </w:p>
        </w:tc>
        <w:tc>
          <w:tcPr>
            <w:tcW w:w="825" w:type="dxa"/>
            <w:shd w:val="clear" w:color="auto" w:fill="FFFFFF" w:themeFill="background1"/>
          </w:tcPr>
          <w:p w14:paraId="765F5A69" w14:textId="77777777" w:rsidR="00675A64" w:rsidRPr="00A27598" w:rsidRDefault="00675A64" w:rsidP="00675A64">
            <w:pPr>
              <w:jc w:val="center"/>
              <w:rPr>
                <w:rFonts w:ascii="Times New Roman" w:hAnsi="Times New Roman" w:cs="Times New Roman"/>
                <w:b/>
                <w:sz w:val="20"/>
                <w:szCs w:val="20"/>
              </w:rPr>
            </w:pPr>
          </w:p>
        </w:tc>
        <w:tc>
          <w:tcPr>
            <w:tcW w:w="1156" w:type="dxa"/>
            <w:shd w:val="clear" w:color="auto" w:fill="FFFFFF" w:themeFill="background1"/>
          </w:tcPr>
          <w:p w14:paraId="431C6FC5" w14:textId="77777777" w:rsidR="00675A64" w:rsidRPr="00A27598" w:rsidRDefault="00675A64" w:rsidP="00675A64">
            <w:pPr>
              <w:jc w:val="center"/>
              <w:rPr>
                <w:rFonts w:ascii="Times New Roman" w:hAnsi="Times New Roman" w:cs="Times New Roman"/>
                <w:b/>
                <w:sz w:val="20"/>
                <w:szCs w:val="20"/>
              </w:rPr>
            </w:pPr>
          </w:p>
        </w:tc>
        <w:tc>
          <w:tcPr>
            <w:tcW w:w="804" w:type="dxa"/>
            <w:shd w:val="clear" w:color="auto" w:fill="FFFFFF" w:themeFill="background1"/>
          </w:tcPr>
          <w:p w14:paraId="34F8BBB3" w14:textId="53318CF6" w:rsidR="00675A64" w:rsidRPr="00A27598" w:rsidRDefault="00A62EF9" w:rsidP="00675A64">
            <w:pPr>
              <w:jc w:val="center"/>
              <w:rPr>
                <w:rFonts w:ascii="Times New Roman" w:hAnsi="Times New Roman" w:cs="Times New Roman"/>
                <w:b/>
                <w:sz w:val="20"/>
                <w:szCs w:val="20"/>
              </w:rPr>
            </w:pPr>
            <w:r>
              <w:rPr>
                <w:rFonts w:ascii="Times New Roman" w:hAnsi="Times New Roman" w:cs="Times New Roman"/>
                <w:b/>
                <w:sz w:val="20"/>
                <w:szCs w:val="20"/>
              </w:rPr>
              <w:t>47</w:t>
            </w:r>
          </w:p>
        </w:tc>
      </w:tr>
      <w:tr w:rsidR="00675A64" w:rsidRPr="008A438C" w14:paraId="72297747" w14:textId="77777777" w:rsidTr="003D6733">
        <w:trPr>
          <w:cantSplit/>
        </w:trPr>
        <w:tc>
          <w:tcPr>
            <w:tcW w:w="6565" w:type="dxa"/>
          </w:tcPr>
          <w:p w14:paraId="6A9C4C41" w14:textId="4D424C08" w:rsidR="00675A64" w:rsidRPr="00A27598" w:rsidRDefault="00675A64" w:rsidP="00F85F06">
            <w:pPr>
              <w:tabs>
                <w:tab w:val="left" w:pos="426"/>
              </w:tabs>
              <w:rPr>
                <w:rFonts w:ascii="Times New Roman" w:hAnsi="Times New Roman" w:cs="Times New Roman"/>
                <w:b/>
                <w:sz w:val="20"/>
                <w:szCs w:val="20"/>
              </w:rPr>
            </w:pPr>
            <w:r w:rsidRPr="00A27598">
              <w:rPr>
                <w:rFonts w:ascii="Times New Roman" w:hAnsi="Times New Roman" w:cs="Times New Roman"/>
                <w:b/>
                <w:sz w:val="20"/>
                <w:szCs w:val="20"/>
              </w:rPr>
              <w:t>27 –</w:t>
            </w:r>
            <w:r w:rsidR="00762A2C">
              <w:rPr>
                <w:rFonts w:ascii="Times New Roman" w:hAnsi="Times New Roman" w:cs="Times New Roman"/>
                <w:b/>
                <w:sz w:val="20"/>
                <w:szCs w:val="20"/>
              </w:rPr>
              <w:tab/>
            </w:r>
            <w:r w:rsidRPr="00A27598">
              <w:rPr>
                <w:rFonts w:ascii="Times New Roman" w:hAnsi="Times New Roman" w:cs="Times New Roman"/>
                <w:b/>
                <w:sz w:val="20"/>
                <w:szCs w:val="20"/>
              </w:rPr>
              <w:t>Case Identified During a Contact Investigation of Another Case?</w:t>
            </w:r>
          </w:p>
        </w:tc>
        <w:tc>
          <w:tcPr>
            <w:tcW w:w="720" w:type="dxa"/>
            <w:shd w:val="clear" w:color="auto" w:fill="FFFFFF" w:themeFill="background1"/>
          </w:tcPr>
          <w:p w14:paraId="0926461D" w14:textId="7CCF351B" w:rsidR="00675A64" w:rsidRPr="00A27598" w:rsidRDefault="00675A64" w:rsidP="00675A64">
            <w:pPr>
              <w:jc w:val="center"/>
              <w:rPr>
                <w:rFonts w:ascii="Times New Roman" w:hAnsi="Times New Roman" w:cs="Times New Roman"/>
                <w:b/>
                <w:sz w:val="20"/>
                <w:szCs w:val="20"/>
              </w:rPr>
            </w:pPr>
            <w:r w:rsidRPr="00A27598">
              <w:rPr>
                <w:rFonts w:ascii="Times New Roman" w:hAnsi="Times New Roman" w:cs="Times New Roman"/>
                <w:b/>
                <w:sz w:val="20"/>
                <w:szCs w:val="20"/>
              </w:rPr>
              <w:t>X</w:t>
            </w:r>
          </w:p>
        </w:tc>
        <w:tc>
          <w:tcPr>
            <w:tcW w:w="825" w:type="dxa"/>
            <w:shd w:val="clear" w:color="auto" w:fill="FFFFFF" w:themeFill="background1"/>
          </w:tcPr>
          <w:p w14:paraId="1C5C7A9D" w14:textId="77777777" w:rsidR="00675A64" w:rsidRPr="00A27598" w:rsidRDefault="00675A64" w:rsidP="00675A64">
            <w:pPr>
              <w:jc w:val="center"/>
              <w:rPr>
                <w:rFonts w:ascii="Times New Roman" w:hAnsi="Times New Roman" w:cs="Times New Roman"/>
                <w:b/>
                <w:sz w:val="20"/>
                <w:szCs w:val="20"/>
              </w:rPr>
            </w:pPr>
          </w:p>
        </w:tc>
        <w:tc>
          <w:tcPr>
            <w:tcW w:w="1156" w:type="dxa"/>
            <w:shd w:val="clear" w:color="auto" w:fill="FFFFFF" w:themeFill="background1"/>
          </w:tcPr>
          <w:p w14:paraId="22D895BB" w14:textId="77777777" w:rsidR="00675A64" w:rsidRPr="00A27598" w:rsidRDefault="00675A64" w:rsidP="00675A64">
            <w:pPr>
              <w:jc w:val="center"/>
              <w:rPr>
                <w:rFonts w:ascii="Times New Roman" w:hAnsi="Times New Roman" w:cs="Times New Roman"/>
                <w:b/>
                <w:sz w:val="20"/>
                <w:szCs w:val="20"/>
              </w:rPr>
            </w:pPr>
          </w:p>
        </w:tc>
        <w:tc>
          <w:tcPr>
            <w:tcW w:w="804" w:type="dxa"/>
            <w:shd w:val="clear" w:color="auto" w:fill="FFFFFF" w:themeFill="background1"/>
          </w:tcPr>
          <w:p w14:paraId="69F4DF5A" w14:textId="2EF994EE" w:rsidR="00675A64" w:rsidRPr="00A27598" w:rsidRDefault="00A62EF9" w:rsidP="00675A64">
            <w:pPr>
              <w:jc w:val="center"/>
              <w:rPr>
                <w:rFonts w:ascii="Times New Roman" w:hAnsi="Times New Roman" w:cs="Times New Roman"/>
                <w:b/>
                <w:sz w:val="20"/>
                <w:szCs w:val="20"/>
              </w:rPr>
            </w:pPr>
            <w:r>
              <w:rPr>
                <w:rFonts w:ascii="Times New Roman" w:hAnsi="Times New Roman" w:cs="Times New Roman"/>
                <w:b/>
                <w:sz w:val="20"/>
                <w:szCs w:val="20"/>
              </w:rPr>
              <w:t>49</w:t>
            </w:r>
          </w:p>
        </w:tc>
      </w:tr>
      <w:tr w:rsidR="00675A64" w:rsidRPr="008A438C" w14:paraId="72E71EDF" w14:textId="77777777" w:rsidTr="003D6733">
        <w:trPr>
          <w:cantSplit/>
        </w:trPr>
        <w:tc>
          <w:tcPr>
            <w:tcW w:w="6565" w:type="dxa"/>
          </w:tcPr>
          <w:p w14:paraId="786C5072" w14:textId="4DB02A96" w:rsidR="00675A64" w:rsidRPr="00A27598" w:rsidRDefault="00675A64" w:rsidP="00F85F06">
            <w:pPr>
              <w:tabs>
                <w:tab w:val="left" w:pos="426"/>
              </w:tabs>
              <w:rPr>
                <w:rFonts w:ascii="Times New Roman" w:hAnsi="Times New Roman" w:cs="Times New Roman"/>
                <w:b/>
                <w:sz w:val="20"/>
                <w:szCs w:val="20"/>
              </w:rPr>
            </w:pPr>
            <w:r w:rsidRPr="00A27598">
              <w:rPr>
                <w:rFonts w:ascii="Times New Roman" w:hAnsi="Times New Roman" w:cs="Times New Roman"/>
                <w:b/>
                <w:sz w:val="20"/>
                <w:szCs w:val="20"/>
              </w:rPr>
              <w:t>28 –</w:t>
            </w:r>
            <w:r w:rsidR="00762A2C">
              <w:rPr>
                <w:rFonts w:ascii="Times New Roman" w:hAnsi="Times New Roman" w:cs="Times New Roman"/>
                <w:b/>
                <w:sz w:val="20"/>
                <w:szCs w:val="20"/>
              </w:rPr>
              <w:tab/>
            </w:r>
            <w:r w:rsidRPr="00A27598">
              <w:rPr>
                <w:rFonts w:ascii="Times New Roman" w:hAnsi="Times New Roman" w:cs="Times New Roman"/>
                <w:b/>
                <w:sz w:val="20"/>
                <w:szCs w:val="20"/>
              </w:rPr>
              <w:t xml:space="preserve">Contact Investigation Conducted </w:t>
            </w:r>
            <w:r w:rsidR="00FE3DDE">
              <w:rPr>
                <w:rFonts w:ascii="Times New Roman" w:hAnsi="Times New Roman" w:cs="Times New Roman"/>
                <w:b/>
                <w:sz w:val="20"/>
                <w:szCs w:val="20"/>
              </w:rPr>
              <w:t>f</w:t>
            </w:r>
            <w:r w:rsidRPr="00A27598">
              <w:rPr>
                <w:rFonts w:ascii="Times New Roman" w:hAnsi="Times New Roman" w:cs="Times New Roman"/>
                <w:b/>
                <w:sz w:val="20"/>
                <w:szCs w:val="20"/>
              </w:rPr>
              <w:t>or This Case?</w:t>
            </w:r>
          </w:p>
        </w:tc>
        <w:tc>
          <w:tcPr>
            <w:tcW w:w="720" w:type="dxa"/>
            <w:shd w:val="clear" w:color="auto" w:fill="FFFFFF" w:themeFill="background1"/>
          </w:tcPr>
          <w:p w14:paraId="6E572B50" w14:textId="17683437" w:rsidR="00675A64" w:rsidRPr="00A27598" w:rsidRDefault="00675A64" w:rsidP="00675A64">
            <w:pPr>
              <w:jc w:val="center"/>
              <w:rPr>
                <w:rFonts w:ascii="Times New Roman" w:hAnsi="Times New Roman" w:cs="Times New Roman"/>
                <w:b/>
                <w:sz w:val="20"/>
                <w:szCs w:val="20"/>
              </w:rPr>
            </w:pPr>
            <w:r w:rsidRPr="00A27598">
              <w:rPr>
                <w:rFonts w:ascii="Times New Roman" w:hAnsi="Times New Roman" w:cs="Times New Roman"/>
                <w:b/>
                <w:sz w:val="20"/>
                <w:szCs w:val="20"/>
              </w:rPr>
              <w:t>X</w:t>
            </w:r>
          </w:p>
        </w:tc>
        <w:tc>
          <w:tcPr>
            <w:tcW w:w="825" w:type="dxa"/>
            <w:shd w:val="clear" w:color="auto" w:fill="FFFFFF" w:themeFill="background1"/>
          </w:tcPr>
          <w:p w14:paraId="21257D3F" w14:textId="77777777" w:rsidR="00675A64" w:rsidRPr="00A27598" w:rsidRDefault="00675A64" w:rsidP="00675A64">
            <w:pPr>
              <w:jc w:val="center"/>
              <w:rPr>
                <w:rFonts w:ascii="Times New Roman" w:hAnsi="Times New Roman" w:cs="Times New Roman"/>
                <w:b/>
                <w:sz w:val="20"/>
                <w:szCs w:val="20"/>
              </w:rPr>
            </w:pPr>
          </w:p>
        </w:tc>
        <w:tc>
          <w:tcPr>
            <w:tcW w:w="1156" w:type="dxa"/>
            <w:shd w:val="clear" w:color="auto" w:fill="FFFFFF" w:themeFill="background1"/>
          </w:tcPr>
          <w:p w14:paraId="3642A3FE" w14:textId="77777777" w:rsidR="00675A64" w:rsidRPr="00A27598" w:rsidRDefault="00675A64" w:rsidP="00675A64">
            <w:pPr>
              <w:jc w:val="center"/>
              <w:rPr>
                <w:rFonts w:ascii="Times New Roman" w:hAnsi="Times New Roman" w:cs="Times New Roman"/>
                <w:b/>
                <w:sz w:val="20"/>
                <w:szCs w:val="20"/>
              </w:rPr>
            </w:pPr>
          </w:p>
        </w:tc>
        <w:tc>
          <w:tcPr>
            <w:tcW w:w="804" w:type="dxa"/>
            <w:shd w:val="clear" w:color="auto" w:fill="FFFFFF" w:themeFill="background1"/>
          </w:tcPr>
          <w:p w14:paraId="359A1367" w14:textId="37D346F4" w:rsidR="00675A64" w:rsidRPr="00A27598" w:rsidRDefault="00A62EF9" w:rsidP="00675A64">
            <w:pPr>
              <w:jc w:val="center"/>
              <w:rPr>
                <w:rFonts w:ascii="Times New Roman" w:hAnsi="Times New Roman" w:cs="Times New Roman"/>
                <w:b/>
                <w:sz w:val="20"/>
                <w:szCs w:val="20"/>
              </w:rPr>
            </w:pPr>
            <w:r w:rsidRPr="00A27598">
              <w:rPr>
                <w:rFonts w:ascii="Times New Roman" w:hAnsi="Times New Roman" w:cs="Times New Roman"/>
                <w:b/>
                <w:sz w:val="20"/>
                <w:szCs w:val="20"/>
              </w:rPr>
              <w:t>5</w:t>
            </w:r>
            <w:r>
              <w:rPr>
                <w:rFonts w:ascii="Times New Roman" w:hAnsi="Times New Roman" w:cs="Times New Roman"/>
                <w:b/>
                <w:sz w:val="20"/>
                <w:szCs w:val="20"/>
              </w:rPr>
              <w:t>0</w:t>
            </w:r>
          </w:p>
        </w:tc>
      </w:tr>
      <w:tr w:rsidR="00675A64" w:rsidRPr="008A438C" w14:paraId="7A0C88C2" w14:textId="77777777" w:rsidTr="003D6733">
        <w:trPr>
          <w:cantSplit/>
        </w:trPr>
        <w:tc>
          <w:tcPr>
            <w:tcW w:w="6565" w:type="dxa"/>
          </w:tcPr>
          <w:p w14:paraId="09328A59" w14:textId="5232F035" w:rsidR="00675A64" w:rsidRPr="00A27598" w:rsidRDefault="00675A64" w:rsidP="00F85F06">
            <w:pPr>
              <w:tabs>
                <w:tab w:val="left" w:pos="426"/>
              </w:tabs>
              <w:ind w:left="426" w:hanging="426"/>
              <w:rPr>
                <w:rFonts w:ascii="Times New Roman" w:hAnsi="Times New Roman" w:cs="Times New Roman"/>
                <w:b/>
                <w:sz w:val="20"/>
                <w:szCs w:val="20"/>
              </w:rPr>
            </w:pPr>
            <w:r w:rsidRPr="00A27598">
              <w:rPr>
                <w:rFonts w:ascii="Times New Roman" w:hAnsi="Times New Roman" w:cs="Times New Roman"/>
                <w:b/>
                <w:sz w:val="20"/>
                <w:szCs w:val="20"/>
              </w:rPr>
              <w:t>29 –</w:t>
            </w:r>
            <w:r w:rsidR="00762A2C">
              <w:rPr>
                <w:rFonts w:ascii="Times New Roman" w:hAnsi="Times New Roman" w:cs="Times New Roman"/>
                <w:b/>
                <w:sz w:val="20"/>
                <w:szCs w:val="20"/>
              </w:rPr>
              <w:tab/>
            </w:r>
            <w:r w:rsidRPr="00A27598">
              <w:rPr>
                <w:rFonts w:ascii="Times New Roman" w:hAnsi="Times New Roman" w:cs="Times New Roman"/>
                <w:b/>
                <w:sz w:val="20"/>
                <w:szCs w:val="20"/>
              </w:rPr>
              <w:t>Complete Table Below for All Known TB and LTBI Cases Epidemiologically Linked to this Case</w:t>
            </w:r>
          </w:p>
        </w:tc>
        <w:tc>
          <w:tcPr>
            <w:tcW w:w="720" w:type="dxa"/>
            <w:shd w:val="clear" w:color="auto" w:fill="FFFFFF" w:themeFill="background1"/>
          </w:tcPr>
          <w:p w14:paraId="72F22E47" w14:textId="43EA1BED" w:rsidR="00675A64" w:rsidRPr="00A27598" w:rsidRDefault="00675A64" w:rsidP="00675A64">
            <w:pPr>
              <w:jc w:val="center"/>
              <w:rPr>
                <w:rFonts w:ascii="Times New Roman" w:hAnsi="Times New Roman" w:cs="Times New Roman"/>
                <w:b/>
                <w:sz w:val="20"/>
                <w:szCs w:val="20"/>
              </w:rPr>
            </w:pPr>
            <w:r w:rsidRPr="00A27598">
              <w:rPr>
                <w:rFonts w:ascii="Times New Roman" w:hAnsi="Times New Roman" w:cs="Times New Roman"/>
                <w:b/>
                <w:sz w:val="20"/>
                <w:szCs w:val="20"/>
              </w:rPr>
              <w:t>X</w:t>
            </w:r>
          </w:p>
        </w:tc>
        <w:tc>
          <w:tcPr>
            <w:tcW w:w="825" w:type="dxa"/>
            <w:shd w:val="clear" w:color="auto" w:fill="FFFFFF" w:themeFill="background1"/>
          </w:tcPr>
          <w:p w14:paraId="4FE6519A" w14:textId="77777777" w:rsidR="00675A64" w:rsidRPr="00A27598" w:rsidRDefault="00675A64" w:rsidP="00675A64">
            <w:pPr>
              <w:jc w:val="center"/>
              <w:rPr>
                <w:rFonts w:ascii="Times New Roman" w:hAnsi="Times New Roman" w:cs="Times New Roman"/>
                <w:b/>
                <w:sz w:val="20"/>
                <w:szCs w:val="20"/>
              </w:rPr>
            </w:pPr>
          </w:p>
        </w:tc>
        <w:tc>
          <w:tcPr>
            <w:tcW w:w="1156" w:type="dxa"/>
            <w:shd w:val="clear" w:color="auto" w:fill="FFFFFF" w:themeFill="background1"/>
          </w:tcPr>
          <w:p w14:paraId="51D56BDE" w14:textId="77777777" w:rsidR="00675A64" w:rsidRPr="00A27598" w:rsidRDefault="00675A64" w:rsidP="00675A64">
            <w:pPr>
              <w:jc w:val="center"/>
              <w:rPr>
                <w:rFonts w:ascii="Times New Roman" w:hAnsi="Times New Roman" w:cs="Times New Roman"/>
                <w:b/>
                <w:sz w:val="20"/>
                <w:szCs w:val="20"/>
              </w:rPr>
            </w:pPr>
          </w:p>
        </w:tc>
        <w:tc>
          <w:tcPr>
            <w:tcW w:w="804" w:type="dxa"/>
            <w:shd w:val="clear" w:color="auto" w:fill="FFFFFF" w:themeFill="background1"/>
          </w:tcPr>
          <w:p w14:paraId="03980536" w14:textId="3F55C5F9" w:rsidR="00675A64" w:rsidRPr="00A27598" w:rsidRDefault="00A62EF9" w:rsidP="00675A64">
            <w:pPr>
              <w:jc w:val="center"/>
              <w:rPr>
                <w:rFonts w:ascii="Times New Roman" w:hAnsi="Times New Roman" w:cs="Times New Roman"/>
                <w:b/>
                <w:sz w:val="20"/>
                <w:szCs w:val="20"/>
              </w:rPr>
            </w:pPr>
            <w:r w:rsidRPr="00A27598">
              <w:rPr>
                <w:rFonts w:ascii="Times New Roman" w:hAnsi="Times New Roman" w:cs="Times New Roman"/>
                <w:b/>
                <w:sz w:val="20"/>
                <w:szCs w:val="20"/>
              </w:rPr>
              <w:t>5</w:t>
            </w:r>
            <w:r>
              <w:rPr>
                <w:rFonts w:ascii="Times New Roman" w:hAnsi="Times New Roman" w:cs="Times New Roman"/>
                <w:b/>
                <w:sz w:val="20"/>
                <w:szCs w:val="20"/>
              </w:rPr>
              <w:t>1</w:t>
            </w:r>
          </w:p>
        </w:tc>
      </w:tr>
      <w:tr w:rsidR="00A27598" w:rsidRPr="008A438C" w14:paraId="76A7E42F" w14:textId="77777777" w:rsidTr="00A27598">
        <w:trPr>
          <w:cantSplit/>
        </w:trPr>
        <w:tc>
          <w:tcPr>
            <w:tcW w:w="10070" w:type="dxa"/>
            <w:gridSpan w:val="5"/>
            <w:shd w:val="clear" w:color="auto" w:fill="FFF2CC" w:themeFill="accent4" w:themeFillTint="33"/>
          </w:tcPr>
          <w:p w14:paraId="11795468" w14:textId="4282122A" w:rsidR="00A27598" w:rsidRDefault="00A27598" w:rsidP="00675A64">
            <w:pPr>
              <w:jc w:val="center"/>
              <w:rPr>
                <w:rFonts w:ascii="Times New Roman" w:hAnsi="Times New Roman" w:cs="Times New Roman"/>
                <w:b/>
              </w:rPr>
            </w:pPr>
            <w:r w:rsidRPr="008A438C">
              <w:rPr>
                <w:rFonts w:ascii="Times New Roman" w:hAnsi="Times New Roman" w:cs="Times New Roman"/>
                <w:b/>
              </w:rPr>
              <w:t>Initial Treatment Information</w:t>
            </w:r>
          </w:p>
        </w:tc>
      </w:tr>
      <w:tr w:rsidR="00675A64" w:rsidRPr="008A438C" w14:paraId="5366186D" w14:textId="77777777" w:rsidTr="003D6733">
        <w:trPr>
          <w:cantSplit/>
        </w:trPr>
        <w:tc>
          <w:tcPr>
            <w:tcW w:w="6565" w:type="dxa"/>
          </w:tcPr>
          <w:p w14:paraId="380E7E2E" w14:textId="0736036A" w:rsidR="00675A64" w:rsidRPr="00A27598" w:rsidRDefault="00675A64" w:rsidP="00F85F06">
            <w:pPr>
              <w:tabs>
                <w:tab w:val="left" w:pos="426"/>
              </w:tabs>
              <w:rPr>
                <w:rFonts w:ascii="Times New Roman" w:hAnsi="Times New Roman" w:cs="Times New Roman"/>
                <w:b/>
                <w:sz w:val="20"/>
                <w:szCs w:val="20"/>
              </w:rPr>
            </w:pPr>
            <w:r w:rsidRPr="00A27598">
              <w:rPr>
                <w:rFonts w:ascii="Times New Roman" w:hAnsi="Times New Roman" w:cs="Times New Roman"/>
                <w:b/>
                <w:sz w:val="20"/>
                <w:szCs w:val="20"/>
              </w:rPr>
              <w:t>30 –</w:t>
            </w:r>
            <w:r w:rsidR="00762A2C">
              <w:rPr>
                <w:rFonts w:ascii="Times New Roman" w:hAnsi="Times New Roman" w:cs="Times New Roman"/>
                <w:b/>
                <w:sz w:val="20"/>
                <w:szCs w:val="20"/>
              </w:rPr>
              <w:tab/>
            </w:r>
            <w:r w:rsidRPr="00A27598">
              <w:rPr>
                <w:rFonts w:ascii="Times New Roman" w:hAnsi="Times New Roman" w:cs="Times New Roman"/>
                <w:b/>
                <w:sz w:val="20"/>
                <w:szCs w:val="20"/>
              </w:rPr>
              <w:t>Date Therapy Started</w:t>
            </w:r>
          </w:p>
        </w:tc>
        <w:tc>
          <w:tcPr>
            <w:tcW w:w="720" w:type="dxa"/>
            <w:shd w:val="clear" w:color="auto" w:fill="FFFFFF" w:themeFill="background1"/>
          </w:tcPr>
          <w:p w14:paraId="1F0B8959" w14:textId="77777777" w:rsidR="00675A64" w:rsidRPr="00A27598" w:rsidRDefault="00675A64" w:rsidP="00675A64">
            <w:pPr>
              <w:jc w:val="center"/>
              <w:rPr>
                <w:rFonts w:ascii="Times New Roman" w:hAnsi="Times New Roman" w:cs="Times New Roman"/>
                <w:b/>
                <w:sz w:val="20"/>
                <w:szCs w:val="20"/>
              </w:rPr>
            </w:pPr>
          </w:p>
        </w:tc>
        <w:tc>
          <w:tcPr>
            <w:tcW w:w="825" w:type="dxa"/>
            <w:shd w:val="clear" w:color="auto" w:fill="FFFFFF" w:themeFill="background1"/>
          </w:tcPr>
          <w:p w14:paraId="18A0DE9F" w14:textId="77777777" w:rsidR="00675A64" w:rsidRPr="00A27598" w:rsidRDefault="00675A64" w:rsidP="00675A64">
            <w:pPr>
              <w:jc w:val="center"/>
              <w:rPr>
                <w:rFonts w:ascii="Times New Roman" w:hAnsi="Times New Roman" w:cs="Times New Roman"/>
                <w:b/>
                <w:sz w:val="20"/>
                <w:szCs w:val="20"/>
              </w:rPr>
            </w:pPr>
          </w:p>
        </w:tc>
        <w:tc>
          <w:tcPr>
            <w:tcW w:w="1156" w:type="dxa"/>
            <w:shd w:val="clear" w:color="auto" w:fill="FFFFFF" w:themeFill="background1"/>
          </w:tcPr>
          <w:p w14:paraId="6E893195" w14:textId="0E1693E7" w:rsidR="00675A64" w:rsidRPr="00A27598" w:rsidRDefault="00675A64" w:rsidP="00675A64">
            <w:pPr>
              <w:jc w:val="center"/>
              <w:rPr>
                <w:rFonts w:ascii="Times New Roman" w:hAnsi="Times New Roman" w:cs="Times New Roman"/>
                <w:b/>
                <w:sz w:val="20"/>
                <w:szCs w:val="20"/>
              </w:rPr>
            </w:pPr>
            <w:r w:rsidRPr="00A27598">
              <w:rPr>
                <w:rFonts w:ascii="Times New Roman" w:hAnsi="Times New Roman" w:cs="Times New Roman"/>
                <w:b/>
                <w:sz w:val="20"/>
                <w:szCs w:val="20"/>
              </w:rPr>
              <w:t>X</w:t>
            </w:r>
          </w:p>
        </w:tc>
        <w:tc>
          <w:tcPr>
            <w:tcW w:w="804" w:type="dxa"/>
            <w:shd w:val="clear" w:color="auto" w:fill="FFFFFF" w:themeFill="background1"/>
          </w:tcPr>
          <w:p w14:paraId="20400755" w14:textId="5898B84C" w:rsidR="00675A64" w:rsidRPr="00A27598" w:rsidRDefault="00A62EF9" w:rsidP="00675A64">
            <w:pPr>
              <w:jc w:val="center"/>
              <w:rPr>
                <w:rFonts w:ascii="Times New Roman" w:hAnsi="Times New Roman" w:cs="Times New Roman"/>
                <w:b/>
                <w:sz w:val="20"/>
                <w:szCs w:val="20"/>
              </w:rPr>
            </w:pPr>
            <w:r w:rsidRPr="00A27598">
              <w:rPr>
                <w:rFonts w:ascii="Times New Roman" w:hAnsi="Times New Roman" w:cs="Times New Roman"/>
                <w:b/>
                <w:sz w:val="20"/>
                <w:szCs w:val="20"/>
              </w:rPr>
              <w:t>5</w:t>
            </w:r>
            <w:r>
              <w:rPr>
                <w:rFonts w:ascii="Times New Roman" w:hAnsi="Times New Roman" w:cs="Times New Roman"/>
                <w:b/>
                <w:sz w:val="20"/>
                <w:szCs w:val="20"/>
              </w:rPr>
              <w:t>2</w:t>
            </w:r>
          </w:p>
        </w:tc>
      </w:tr>
      <w:tr w:rsidR="00675A64" w:rsidRPr="008A438C" w14:paraId="5CB8CC8B" w14:textId="77777777" w:rsidTr="003D6733">
        <w:trPr>
          <w:cantSplit/>
        </w:trPr>
        <w:tc>
          <w:tcPr>
            <w:tcW w:w="6565" w:type="dxa"/>
          </w:tcPr>
          <w:p w14:paraId="680BA0F9" w14:textId="3E2DAB09" w:rsidR="00675A64" w:rsidRPr="00A27598" w:rsidRDefault="00675A64" w:rsidP="00F85F06">
            <w:pPr>
              <w:tabs>
                <w:tab w:val="left" w:pos="426"/>
              </w:tabs>
              <w:rPr>
                <w:rFonts w:ascii="Times New Roman" w:hAnsi="Times New Roman" w:cs="Times New Roman"/>
                <w:b/>
                <w:sz w:val="20"/>
                <w:szCs w:val="20"/>
              </w:rPr>
            </w:pPr>
            <w:r w:rsidRPr="00A27598">
              <w:rPr>
                <w:rFonts w:ascii="Times New Roman" w:hAnsi="Times New Roman" w:cs="Times New Roman"/>
                <w:b/>
                <w:sz w:val="20"/>
                <w:szCs w:val="20"/>
              </w:rPr>
              <w:t>31 –</w:t>
            </w:r>
            <w:r w:rsidR="00762A2C">
              <w:rPr>
                <w:rFonts w:ascii="Times New Roman" w:hAnsi="Times New Roman" w:cs="Times New Roman"/>
                <w:b/>
                <w:sz w:val="20"/>
                <w:szCs w:val="20"/>
              </w:rPr>
              <w:tab/>
            </w:r>
            <w:r w:rsidRPr="00A27598">
              <w:rPr>
                <w:rFonts w:ascii="Times New Roman" w:hAnsi="Times New Roman" w:cs="Times New Roman"/>
                <w:b/>
                <w:sz w:val="20"/>
                <w:szCs w:val="20"/>
              </w:rPr>
              <w:t>Initial Drug Regimen</w:t>
            </w:r>
          </w:p>
        </w:tc>
        <w:tc>
          <w:tcPr>
            <w:tcW w:w="720" w:type="dxa"/>
            <w:shd w:val="clear" w:color="auto" w:fill="FFFFFF" w:themeFill="background1"/>
          </w:tcPr>
          <w:p w14:paraId="212B5949" w14:textId="77777777" w:rsidR="00675A64" w:rsidRPr="00A27598" w:rsidRDefault="00675A64" w:rsidP="00675A64">
            <w:pPr>
              <w:jc w:val="center"/>
              <w:rPr>
                <w:rFonts w:ascii="Times New Roman" w:hAnsi="Times New Roman" w:cs="Times New Roman"/>
                <w:b/>
                <w:sz w:val="20"/>
                <w:szCs w:val="20"/>
              </w:rPr>
            </w:pPr>
          </w:p>
        </w:tc>
        <w:tc>
          <w:tcPr>
            <w:tcW w:w="825" w:type="dxa"/>
            <w:shd w:val="clear" w:color="auto" w:fill="FFFFFF" w:themeFill="background1"/>
          </w:tcPr>
          <w:p w14:paraId="170CFD6B" w14:textId="671D288F" w:rsidR="00675A64" w:rsidRPr="00A27598" w:rsidRDefault="00675A64" w:rsidP="00675A64">
            <w:pPr>
              <w:jc w:val="center"/>
              <w:rPr>
                <w:rFonts w:ascii="Times New Roman" w:hAnsi="Times New Roman" w:cs="Times New Roman"/>
                <w:b/>
                <w:sz w:val="20"/>
                <w:szCs w:val="20"/>
              </w:rPr>
            </w:pPr>
            <w:r w:rsidRPr="00A27598">
              <w:rPr>
                <w:rFonts w:ascii="Times New Roman" w:hAnsi="Times New Roman" w:cs="Times New Roman"/>
                <w:b/>
                <w:sz w:val="20"/>
                <w:szCs w:val="20"/>
              </w:rPr>
              <w:t>X</w:t>
            </w:r>
          </w:p>
        </w:tc>
        <w:tc>
          <w:tcPr>
            <w:tcW w:w="1156" w:type="dxa"/>
            <w:shd w:val="clear" w:color="auto" w:fill="FFFFFF" w:themeFill="background1"/>
          </w:tcPr>
          <w:p w14:paraId="6862B8AD" w14:textId="77777777" w:rsidR="00675A64" w:rsidRPr="00A27598" w:rsidRDefault="00675A64" w:rsidP="00675A64">
            <w:pPr>
              <w:jc w:val="center"/>
              <w:rPr>
                <w:rFonts w:ascii="Times New Roman" w:hAnsi="Times New Roman" w:cs="Times New Roman"/>
                <w:b/>
                <w:sz w:val="20"/>
                <w:szCs w:val="20"/>
              </w:rPr>
            </w:pPr>
          </w:p>
        </w:tc>
        <w:tc>
          <w:tcPr>
            <w:tcW w:w="804" w:type="dxa"/>
            <w:shd w:val="clear" w:color="auto" w:fill="FFFFFF" w:themeFill="background1"/>
          </w:tcPr>
          <w:p w14:paraId="2E53B7A4" w14:textId="75E32974" w:rsidR="00675A64" w:rsidRPr="00A27598" w:rsidRDefault="00A62EF9" w:rsidP="00675A64">
            <w:pPr>
              <w:jc w:val="center"/>
              <w:rPr>
                <w:rFonts w:ascii="Times New Roman" w:hAnsi="Times New Roman" w:cs="Times New Roman"/>
                <w:b/>
                <w:sz w:val="20"/>
                <w:szCs w:val="20"/>
              </w:rPr>
            </w:pPr>
            <w:r>
              <w:rPr>
                <w:rFonts w:ascii="Times New Roman" w:hAnsi="Times New Roman" w:cs="Times New Roman"/>
                <w:b/>
                <w:sz w:val="20"/>
                <w:szCs w:val="20"/>
              </w:rPr>
              <w:t>53</w:t>
            </w:r>
          </w:p>
        </w:tc>
      </w:tr>
      <w:tr w:rsidR="00675A64" w:rsidRPr="008A438C" w14:paraId="31CF0BD5" w14:textId="77777777" w:rsidTr="003D6733">
        <w:trPr>
          <w:cantSplit/>
        </w:trPr>
        <w:tc>
          <w:tcPr>
            <w:tcW w:w="6565" w:type="dxa"/>
          </w:tcPr>
          <w:p w14:paraId="3121A1F6" w14:textId="79075494" w:rsidR="00675A64" w:rsidRPr="00A27598" w:rsidRDefault="00675A64" w:rsidP="00F85F06">
            <w:pPr>
              <w:tabs>
                <w:tab w:val="left" w:pos="426"/>
                <w:tab w:val="left" w:pos="470"/>
              </w:tabs>
              <w:ind w:left="426" w:hanging="426"/>
              <w:rPr>
                <w:rFonts w:ascii="Times New Roman" w:hAnsi="Times New Roman" w:cs="Times New Roman"/>
                <w:b/>
                <w:sz w:val="20"/>
                <w:szCs w:val="20"/>
              </w:rPr>
            </w:pPr>
            <w:r w:rsidRPr="00A27598">
              <w:rPr>
                <w:rFonts w:ascii="Times New Roman" w:hAnsi="Times New Roman" w:cs="Times New Roman"/>
                <w:b/>
                <w:sz w:val="20"/>
                <w:szCs w:val="20"/>
              </w:rPr>
              <w:t>32 –</w:t>
            </w:r>
            <w:r w:rsidR="00762A2C">
              <w:rPr>
                <w:rFonts w:ascii="Times New Roman" w:hAnsi="Times New Roman" w:cs="Times New Roman"/>
                <w:b/>
                <w:sz w:val="20"/>
                <w:szCs w:val="20"/>
              </w:rPr>
              <w:tab/>
            </w:r>
            <w:r w:rsidRPr="00A27598">
              <w:rPr>
                <w:rFonts w:ascii="Times New Roman" w:hAnsi="Times New Roman" w:cs="Times New Roman"/>
                <w:b/>
                <w:sz w:val="20"/>
                <w:szCs w:val="20"/>
              </w:rPr>
              <w:t>If Initial Drug Regimen Not RIPE/HRZE (Isoniazid, Rifampin, Pyrazinamide, and Ethambutol), Why Not?</w:t>
            </w:r>
          </w:p>
        </w:tc>
        <w:tc>
          <w:tcPr>
            <w:tcW w:w="720" w:type="dxa"/>
            <w:shd w:val="clear" w:color="auto" w:fill="FFFFFF" w:themeFill="background1"/>
          </w:tcPr>
          <w:p w14:paraId="724F29A3" w14:textId="47B63303" w:rsidR="00675A64" w:rsidRPr="00A27598" w:rsidRDefault="00675A64" w:rsidP="00675A64">
            <w:pPr>
              <w:jc w:val="center"/>
              <w:rPr>
                <w:rFonts w:ascii="Times New Roman" w:hAnsi="Times New Roman" w:cs="Times New Roman"/>
                <w:b/>
                <w:sz w:val="20"/>
                <w:szCs w:val="20"/>
              </w:rPr>
            </w:pPr>
            <w:r w:rsidRPr="00A27598">
              <w:rPr>
                <w:rFonts w:ascii="Times New Roman" w:hAnsi="Times New Roman" w:cs="Times New Roman"/>
                <w:b/>
                <w:sz w:val="20"/>
                <w:szCs w:val="20"/>
              </w:rPr>
              <w:t>X</w:t>
            </w:r>
          </w:p>
        </w:tc>
        <w:tc>
          <w:tcPr>
            <w:tcW w:w="825" w:type="dxa"/>
            <w:shd w:val="clear" w:color="auto" w:fill="FFFFFF" w:themeFill="background1"/>
          </w:tcPr>
          <w:p w14:paraId="61FD5929" w14:textId="77777777" w:rsidR="00675A64" w:rsidRPr="00A27598" w:rsidRDefault="00675A64" w:rsidP="00675A64">
            <w:pPr>
              <w:jc w:val="center"/>
              <w:rPr>
                <w:rFonts w:ascii="Times New Roman" w:hAnsi="Times New Roman" w:cs="Times New Roman"/>
                <w:b/>
                <w:sz w:val="20"/>
                <w:szCs w:val="20"/>
              </w:rPr>
            </w:pPr>
          </w:p>
        </w:tc>
        <w:tc>
          <w:tcPr>
            <w:tcW w:w="1156" w:type="dxa"/>
            <w:shd w:val="clear" w:color="auto" w:fill="FFFFFF" w:themeFill="background1"/>
          </w:tcPr>
          <w:p w14:paraId="4F5258FA" w14:textId="77777777" w:rsidR="00675A64" w:rsidRPr="00A27598" w:rsidRDefault="00675A64" w:rsidP="00675A64">
            <w:pPr>
              <w:jc w:val="center"/>
              <w:rPr>
                <w:rFonts w:ascii="Times New Roman" w:hAnsi="Times New Roman" w:cs="Times New Roman"/>
                <w:b/>
                <w:sz w:val="20"/>
                <w:szCs w:val="20"/>
              </w:rPr>
            </w:pPr>
          </w:p>
        </w:tc>
        <w:tc>
          <w:tcPr>
            <w:tcW w:w="804" w:type="dxa"/>
            <w:shd w:val="clear" w:color="auto" w:fill="FFFFFF" w:themeFill="background1"/>
          </w:tcPr>
          <w:p w14:paraId="252C5BEB" w14:textId="26BA2BEC" w:rsidR="00675A64" w:rsidRPr="00A27598" w:rsidRDefault="00A62EF9" w:rsidP="00675A64">
            <w:pPr>
              <w:jc w:val="center"/>
              <w:rPr>
                <w:rFonts w:ascii="Times New Roman" w:hAnsi="Times New Roman" w:cs="Times New Roman"/>
                <w:b/>
                <w:sz w:val="20"/>
                <w:szCs w:val="20"/>
              </w:rPr>
            </w:pPr>
            <w:r>
              <w:rPr>
                <w:rFonts w:ascii="Times New Roman" w:hAnsi="Times New Roman" w:cs="Times New Roman"/>
                <w:b/>
                <w:sz w:val="20"/>
                <w:szCs w:val="20"/>
              </w:rPr>
              <w:t>54</w:t>
            </w:r>
          </w:p>
        </w:tc>
      </w:tr>
      <w:tr w:rsidR="00A27598" w:rsidRPr="008A438C" w14:paraId="1D251BE1" w14:textId="77777777" w:rsidTr="00A27598">
        <w:trPr>
          <w:cantSplit/>
        </w:trPr>
        <w:tc>
          <w:tcPr>
            <w:tcW w:w="10070" w:type="dxa"/>
            <w:gridSpan w:val="5"/>
            <w:shd w:val="clear" w:color="auto" w:fill="FFF2CC" w:themeFill="accent4" w:themeFillTint="33"/>
          </w:tcPr>
          <w:p w14:paraId="15529B86" w14:textId="4F9EF501" w:rsidR="00A27598" w:rsidRDefault="00A27598" w:rsidP="00675A64">
            <w:pPr>
              <w:jc w:val="center"/>
              <w:rPr>
                <w:rFonts w:ascii="Times New Roman" w:hAnsi="Times New Roman" w:cs="Times New Roman"/>
                <w:b/>
              </w:rPr>
            </w:pPr>
            <w:r w:rsidRPr="008A438C">
              <w:rPr>
                <w:rFonts w:ascii="Times New Roman" w:hAnsi="Times New Roman" w:cs="Times New Roman"/>
                <w:b/>
              </w:rPr>
              <w:t>Genotyping and Drug Susceptibility</w:t>
            </w:r>
            <w:r>
              <w:rPr>
                <w:rFonts w:ascii="Times New Roman" w:hAnsi="Times New Roman" w:cs="Times New Roman"/>
                <w:b/>
              </w:rPr>
              <w:t xml:space="preserve"> Testing</w:t>
            </w:r>
          </w:p>
        </w:tc>
      </w:tr>
      <w:tr w:rsidR="00675A64" w:rsidRPr="008A438C" w14:paraId="2165B2FE" w14:textId="77777777" w:rsidTr="003D6733">
        <w:trPr>
          <w:cantSplit/>
        </w:trPr>
        <w:tc>
          <w:tcPr>
            <w:tcW w:w="6565" w:type="dxa"/>
          </w:tcPr>
          <w:p w14:paraId="33963986" w14:textId="2944A994" w:rsidR="00675A64" w:rsidRPr="00A27598" w:rsidRDefault="00675A64" w:rsidP="00F85F06">
            <w:pPr>
              <w:tabs>
                <w:tab w:val="left" w:pos="399"/>
              </w:tabs>
              <w:rPr>
                <w:rFonts w:ascii="Times New Roman" w:hAnsi="Times New Roman" w:cs="Times New Roman"/>
                <w:b/>
                <w:sz w:val="20"/>
                <w:szCs w:val="20"/>
              </w:rPr>
            </w:pPr>
            <w:r w:rsidRPr="00A27598">
              <w:rPr>
                <w:rFonts w:ascii="Times New Roman" w:hAnsi="Times New Roman" w:cs="Times New Roman"/>
                <w:b/>
                <w:sz w:val="20"/>
                <w:szCs w:val="20"/>
              </w:rPr>
              <w:t>33 –</w:t>
            </w:r>
            <w:r w:rsidR="00762A2C">
              <w:rPr>
                <w:rFonts w:ascii="Times New Roman" w:hAnsi="Times New Roman" w:cs="Times New Roman"/>
                <w:b/>
                <w:sz w:val="20"/>
                <w:szCs w:val="20"/>
              </w:rPr>
              <w:tab/>
            </w:r>
            <w:r w:rsidRPr="00A27598">
              <w:rPr>
                <w:rFonts w:ascii="Times New Roman" w:hAnsi="Times New Roman" w:cs="Times New Roman"/>
                <w:b/>
                <w:sz w:val="20"/>
                <w:szCs w:val="20"/>
              </w:rPr>
              <w:t>Isolate Submitted for Genotyping?</w:t>
            </w:r>
          </w:p>
        </w:tc>
        <w:tc>
          <w:tcPr>
            <w:tcW w:w="720" w:type="dxa"/>
            <w:shd w:val="clear" w:color="auto" w:fill="FFFFFF" w:themeFill="background1"/>
          </w:tcPr>
          <w:p w14:paraId="2529A71E" w14:textId="77777777" w:rsidR="00675A64" w:rsidRPr="00A27598" w:rsidRDefault="00675A64" w:rsidP="00675A64">
            <w:pPr>
              <w:jc w:val="center"/>
              <w:rPr>
                <w:rFonts w:ascii="Times New Roman" w:hAnsi="Times New Roman" w:cs="Times New Roman"/>
                <w:b/>
                <w:sz w:val="20"/>
                <w:szCs w:val="20"/>
              </w:rPr>
            </w:pPr>
          </w:p>
        </w:tc>
        <w:tc>
          <w:tcPr>
            <w:tcW w:w="825" w:type="dxa"/>
            <w:shd w:val="clear" w:color="auto" w:fill="FFFFFF" w:themeFill="background1"/>
          </w:tcPr>
          <w:p w14:paraId="49FCF0C8" w14:textId="77777777" w:rsidR="00675A64" w:rsidRPr="00A27598" w:rsidRDefault="00675A64" w:rsidP="00675A64">
            <w:pPr>
              <w:jc w:val="center"/>
              <w:rPr>
                <w:rFonts w:ascii="Times New Roman" w:hAnsi="Times New Roman" w:cs="Times New Roman"/>
                <w:b/>
                <w:sz w:val="20"/>
                <w:szCs w:val="20"/>
              </w:rPr>
            </w:pPr>
          </w:p>
        </w:tc>
        <w:tc>
          <w:tcPr>
            <w:tcW w:w="1156" w:type="dxa"/>
            <w:shd w:val="clear" w:color="auto" w:fill="FFFFFF" w:themeFill="background1"/>
          </w:tcPr>
          <w:p w14:paraId="07ADFC0E" w14:textId="25BD17A6" w:rsidR="00675A64" w:rsidRPr="00A27598" w:rsidRDefault="00675A64" w:rsidP="00675A64">
            <w:pPr>
              <w:jc w:val="center"/>
              <w:rPr>
                <w:rFonts w:ascii="Times New Roman" w:hAnsi="Times New Roman" w:cs="Times New Roman"/>
                <w:b/>
                <w:sz w:val="20"/>
                <w:szCs w:val="20"/>
              </w:rPr>
            </w:pPr>
            <w:r w:rsidRPr="00A27598">
              <w:rPr>
                <w:rFonts w:ascii="Times New Roman" w:hAnsi="Times New Roman" w:cs="Times New Roman"/>
                <w:b/>
                <w:sz w:val="20"/>
                <w:szCs w:val="20"/>
              </w:rPr>
              <w:t>X</w:t>
            </w:r>
          </w:p>
        </w:tc>
        <w:tc>
          <w:tcPr>
            <w:tcW w:w="804" w:type="dxa"/>
            <w:shd w:val="clear" w:color="auto" w:fill="FFFFFF" w:themeFill="background1"/>
          </w:tcPr>
          <w:p w14:paraId="38AB5EEE" w14:textId="4F33BC0C" w:rsidR="00675A64" w:rsidRPr="00A27598" w:rsidRDefault="00A62EF9" w:rsidP="00675A64">
            <w:pPr>
              <w:jc w:val="center"/>
              <w:rPr>
                <w:rFonts w:ascii="Times New Roman" w:hAnsi="Times New Roman" w:cs="Times New Roman"/>
                <w:b/>
                <w:sz w:val="20"/>
                <w:szCs w:val="20"/>
              </w:rPr>
            </w:pPr>
            <w:r>
              <w:rPr>
                <w:rFonts w:ascii="Times New Roman" w:hAnsi="Times New Roman" w:cs="Times New Roman"/>
                <w:b/>
                <w:sz w:val="20"/>
                <w:szCs w:val="20"/>
              </w:rPr>
              <w:t>55</w:t>
            </w:r>
          </w:p>
        </w:tc>
      </w:tr>
      <w:tr w:rsidR="00675A64" w:rsidRPr="008A438C" w14:paraId="51AFFC99" w14:textId="77777777" w:rsidTr="003D6733">
        <w:trPr>
          <w:cantSplit/>
        </w:trPr>
        <w:tc>
          <w:tcPr>
            <w:tcW w:w="6565" w:type="dxa"/>
          </w:tcPr>
          <w:p w14:paraId="50207BE7" w14:textId="4A2A5753" w:rsidR="00675A64" w:rsidRPr="00A27598" w:rsidRDefault="00675A64" w:rsidP="00F85F06">
            <w:pPr>
              <w:tabs>
                <w:tab w:val="left" w:pos="399"/>
              </w:tabs>
              <w:rPr>
                <w:rFonts w:ascii="Times New Roman" w:hAnsi="Times New Roman" w:cs="Times New Roman"/>
                <w:b/>
                <w:sz w:val="20"/>
                <w:szCs w:val="20"/>
              </w:rPr>
            </w:pPr>
            <w:r w:rsidRPr="00A27598">
              <w:rPr>
                <w:rFonts w:ascii="Times New Roman" w:hAnsi="Times New Roman" w:cs="Times New Roman"/>
                <w:b/>
                <w:sz w:val="20"/>
                <w:szCs w:val="20"/>
              </w:rPr>
              <w:t>34 –</w:t>
            </w:r>
            <w:r w:rsidR="00762A2C">
              <w:rPr>
                <w:rFonts w:ascii="Times New Roman" w:hAnsi="Times New Roman" w:cs="Times New Roman"/>
                <w:b/>
                <w:sz w:val="20"/>
                <w:szCs w:val="20"/>
              </w:rPr>
              <w:tab/>
            </w:r>
            <w:r w:rsidRPr="00A27598">
              <w:rPr>
                <w:rFonts w:ascii="Times New Roman" w:hAnsi="Times New Roman" w:cs="Times New Roman"/>
                <w:b/>
                <w:sz w:val="20"/>
                <w:szCs w:val="20"/>
              </w:rPr>
              <w:t>Was Phenotypic/Growth-Based Drug Susceptibility Testing Done?</w:t>
            </w:r>
          </w:p>
        </w:tc>
        <w:tc>
          <w:tcPr>
            <w:tcW w:w="720" w:type="dxa"/>
            <w:shd w:val="clear" w:color="auto" w:fill="FFFFFF" w:themeFill="background1"/>
          </w:tcPr>
          <w:p w14:paraId="093E1EBE" w14:textId="77777777" w:rsidR="00675A64" w:rsidRPr="00A27598" w:rsidRDefault="00675A64" w:rsidP="00675A64">
            <w:pPr>
              <w:jc w:val="center"/>
              <w:rPr>
                <w:rFonts w:ascii="Times New Roman" w:hAnsi="Times New Roman" w:cs="Times New Roman"/>
                <w:b/>
                <w:sz w:val="20"/>
                <w:szCs w:val="20"/>
              </w:rPr>
            </w:pPr>
          </w:p>
        </w:tc>
        <w:tc>
          <w:tcPr>
            <w:tcW w:w="825" w:type="dxa"/>
            <w:shd w:val="clear" w:color="auto" w:fill="FFFFFF" w:themeFill="background1"/>
          </w:tcPr>
          <w:p w14:paraId="2F2E1FFD" w14:textId="5B8020AA" w:rsidR="00675A64" w:rsidRPr="00A27598" w:rsidRDefault="00675A64" w:rsidP="00675A64">
            <w:pPr>
              <w:jc w:val="center"/>
              <w:rPr>
                <w:rFonts w:ascii="Times New Roman" w:hAnsi="Times New Roman" w:cs="Times New Roman"/>
                <w:b/>
                <w:sz w:val="20"/>
                <w:szCs w:val="20"/>
              </w:rPr>
            </w:pPr>
            <w:r w:rsidRPr="00A27598">
              <w:rPr>
                <w:rFonts w:ascii="Times New Roman" w:hAnsi="Times New Roman" w:cs="Times New Roman"/>
                <w:b/>
                <w:sz w:val="20"/>
                <w:szCs w:val="20"/>
              </w:rPr>
              <w:t>X</w:t>
            </w:r>
          </w:p>
        </w:tc>
        <w:tc>
          <w:tcPr>
            <w:tcW w:w="1156" w:type="dxa"/>
            <w:shd w:val="clear" w:color="auto" w:fill="FFFFFF" w:themeFill="background1"/>
          </w:tcPr>
          <w:p w14:paraId="178DF2E5" w14:textId="77777777" w:rsidR="00675A64" w:rsidRPr="00A27598" w:rsidRDefault="00675A64" w:rsidP="00675A64">
            <w:pPr>
              <w:jc w:val="center"/>
              <w:rPr>
                <w:rFonts w:ascii="Times New Roman" w:hAnsi="Times New Roman" w:cs="Times New Roman"/>
                <w:b/>
                <w:sz w:val="20"/>
                <w:szCs w:val="20"/>
              </w:rPr>
            </w:pPr>
          </w:p>
        </w:tc>
        <w:tc>
          <w:tcPr>
            <w:tcW w:w="804" w:type="dxa"/>
            <w:shd w:val="clear" w:color="auto" w:fill="FFFFFF" w:themeFill="background1"/>
          </w:tcPr>
          <w:p w14:paraId="3BAC07B2" w14:textId="0EC204DC" w:rsidR="00675A64" w:rsidRPr="00A27598" w:rsidRDefault="00A62EF9" w:rsidP="00675A64">
            <w:pPr>
              <w:jc w:val="center"/>
              <w:rPr>
                <w:rFonts w:ascii="Times New Roman" w:hAnsi="Times New Roman" w:cs="Times New Roman"/>
                <w:b/>
                <w:sz w:val="20"/>
                <w:szCs w:val="20"/>
              </w:rPr>
            </w:pPr>
            <w:r>
              <w:rPr>
                <w:rFonts w:ascii="Times New Roman" w:hAnsi="Times New Roman" w:cs="Times New Roman"/>
                <w:b/>
                <w:sz w:val="20"/>
                <w:szCs w:val="20"/>
              </w:rPr>
              <w:t>56</w:t>
            </w:r>
          </w:p>
        </w:tc>
      </w:tr>
      <w:tr w:rsidR="00675A64" w:rsidRPr="008A438C" w14:paraId="76A24146" w14:textId="77777777" w:rsidTr="003D6733">
        <w:trPr>
          <w:cantSplit/>
        </w:trPr>
        <w:tc>
          <w:tcPr>
            <w:tcW w:w="6565" w:type="dxa"/>
          </w:tcPr>
          <w:p w14:paraId="248CB00C" w14:textId="5564ECB5" w:rsidR="00675A64" w:rsidRPr="00A27598" w:rsidRDefault="00675A64" w:rsidP="00F85F06">
            <w:pPr>
              <w:tabs>
                <w:tab w:val="left" w:pos="399"/>
              </w:tabs>
              <w:rPr>
                <w:rFonts w:ascii="Times New Roman" w:hAnsi="Times New Roman" w:cs="Times New Roman"/>
                <w:b/>
                <w:sz w:val="20"/>
                <w:szCs w:val="20"/>
              </w:rPr>
            </w:pPr>
            <w:r w:rsidRPr="00A27598">
              <w:rPr>
                <w:rFonts w:ascii="Times New Roman" w:hAnsi="Times New Roman" w:cs="Times New Roman"/>
                <w:b/>
                <w:sz w:val="20"/>
                <w:szCs w:val="20"/>
              </w:rPr>
              <w:t>35 –</w:t>
            </w:r>
            <w:r w:rsidR="00762A2C">
              <w:rPr>
                <w:rFonts w:ascii="Times New Roman" w:hAnsi="Times New Roman" w:cs="Times New Roman"/>
                <w:b/>
                <w:sz w:val="20"/>
                <w:szCs w:val="20"/>
              </w:rPr>
              <w:tab/>
            </w:r>
            <w:r w:rsidRPr="00A27598">
              <w:rPr>
                <w:rFonts w:ascii="Times New Roman" w:hAnsi="Times New Roman" w:cs="Times New Roman"/>
                <w:b/>
                <w:sz w:val="20"/>
                <w:szCs w:val="20"/>
              </w:rPr>
              <w:t>Was Genotypic/Molecular Drug Susceptibility Testing Done?</w:t>
            </w:r>
          </w:p>
        </w:tc>
        <w:tc>
          <w:tcPr>
            <w:tcW w:w="720" w:type="dxa"/>
            <w:shd w:val="clear" w:color="auto" w:fill="FFFFFF" w:themeFill="background1"/>
          </w:tcPr>
          <w:p w14:paraId="444A7621" w14:textId="5A3F3165" w:rsidR="00675A64" w:rsidRPr="00A27598" w:rsidRDefault="00675A64" w:rsidP="00675A64">
            <w:pPr>
              <w:jc w:val="center"/>
              <w:rPr>
                <w:rFonts w:ascii="Times New Roman" w:hAnsi="Times New Roman" w:cs="Times New Roman"/>
                <w:b/>
                <w:sz w:val="20"/>
                <w:szCs w:val="20"/>
              </w:rPr>
            </w:pPr>
            <w:r w:rsidRPr="00A27598">
              <w:rPr>
                <w:rFonts w:ascii="Times New Roman" w:hAnsi="Times New Roman" w:cs="Times New Roman"/>
                <w:b/>
                <w:sz w:val="20"/>
                <w:szCs w:val="20"/>
              </w:rPr>
              <w:t>X</w:t>
            </w:r>
          </w:p>
        </w:tc>
        <w:tc>
          <w:tcPr>
            <w:tcW w:w="825" w:type="dxa"/>
            <w:shd w:val="clear" w:color="auto" w:fill="FFFFFF" w:themeFill="background1"/>
          </w:tcPr>
          <w:p w14:paraId="77A2AB8C" w14:textId="77777777" w:rsidR="00675A64" w:rsidRPr="00A27598" w:rsidRDefault="00675A64" w:rsidP="00675A64">
            <w:pPr>
              <w:jc w:val="center"/>
              <w:rPr>
                <w:rFonts w:ascii="Times New Roman" w:hAnsi="Times New Roman" w:cs="Times New Roman"/>
                <w:b/>
                <w:sz w:val="20"/>
                <w:szCs w:val="20"/>
              </w:rPr>
            </w:pPr>
          </w:p>
        </w:tc>
        <w:tc>
          <w:tcPr>
            <w:tcW w:w="1156" w:type="dxa"/>
            <w:shd w:val="clear" w:color="auto" w:fill="FFFFFF" w:themeFill="background1"/>
          </w:tcPr>
          <w:p w14:paraId="369C18B7" w14:textId="77777777" w:rsidR="00675A64" w:rsidRPr="00A27598" w:rsidRDefault="00675A64" w:rsidP="00675A64">
            <w:pPr>
              <w:jc w:val="center"/>
              <w:rPr>
                <w:rFonts w:ascii="Times New Roman" w:hAnsi="Times New Roman" w:cs="Times New Roman"/>
                <w:b/>
                <w:sz w:val="20"/>
                <w:szCs w:val="20"/>
              </w:rPr>
            </w:pPr>
          </w:p>
        </w:tc>
        <w:tc>
          <w:tcPr>
            <w:tcW w:w="804" w:type="dxa"/>
            <w:shd w:val="clear" w:color="auto" w:fill="FFFFFF" w:themeFill="background1"/>
          </w:tcPr>
          <w:p w14:paraId="1D6CEBE4" w14:textId="44411FFF" w:rsidR="00675A64" w:rsidRPr="00A27598" w:rsidRDefault="00A62EF9" w:rsidP="00675A64">
            <w:pPr>
              <w:jc w:val="center"/>
              <w:rPr>
                <w:rFonts w:ascii="Times New Roman" w:hAnsi="Times New Roman" w:cs="Times New Roman"/>
                <w:b/>
                <w:sz w:val="20"/>
                <w:szCs w:val="20"/>
              </w:rPr>
            </w:pPr>
            <w:r>
              <w:rPr>
                <w:rFonts w:ascii="Times New Roman" w:hAnsi="Times New Roman" w:cs="Times New Roman"/>
                <w:b/>
                <w:sz w:val="20"/>
                <w:szCs w:val="20"/>
              </w:rPr>
              <w:t>57</w:t>
            </w:r>
          </w:p>
        </w:tc>
      </w:tr>
      <w:tr w:rsidR="00675A64" w:rsidRPr="008A438C" w14:paraId="7DA4C769" w14:textId="77777777" w:rsidTr="003D6733">
        <w:trPr>
          <w:cantSplit/>
        </w:trPr>
        <w:tc>
          <w:tcPr>
            <w:tcW w:w="6565" w:type="dxa"/>
          </w:tcPr>
          <w:p w14:paraId="222795E2" w14:textId="22D73204" w:rsidR="00675A64" w:rsidRPr="00A27598" w:rsidRDefault="00675A64" w:rsidP="00F85F06">
            <w:pPr>
              <w:tabs>
                <w:tab w:val="left" w:pos="399"/>
              </w:tabs>
              <w:ind w:left="426" w:hanging="426"/>
              <w:rPr>
                <w:rFonts w:ascii="Times New Roman" w:hAnsi="Times New Roman" w:cs="Times New Roman"/>
                <w:b/>
                <w:sz w:val="20"/>
                <w:szCs w:val="20"/>
              </w:rPr>
            </w:pPr>
            <w:r w:rsidRPr="00A27598">
              <w:rPr>
                <w:rFonts w:ascii="Times New Roman" w:hAnsi="Times New Roman" w:cs="Times New Roman"/>
                <w:b/>
                <w:sz w:val="20"/>
                <w:szCs w:val="20"/>
              </w:rPr>
              <w:t>36 –</w:t>
            </w:r>
            <w:r w:rsidR="00762A2C">
              <w:rPr>
                <w:rFonts w:ascii="Times New Roman" w:hAnsi="Times New Roman" w:cs="Times New Roman"/>
                <w:b/>
                <w:sz w:val="20"/>
                <w:szCs w:val="20"/>
              </w:rPr>
              <w:tab/>
            </w:r>
            <w:r w:rsidRPr="00A27598">
              <w:rPr>
                <w:rFonts w:ascii="Times New Roman" w:hAnsi="Times New Roman" w:cs="Times New Roman"/>
                <w:b/>
                <w:sz w:val="20"/>
                <w:szCs w:val="20"/>
              </w:rPr>
              <w:t>Was the Patient Treated as an MDR TB Case (Regardless of DST Results)?</w:t>
            </w:r>
          </w:p>
        </w:tc>
        <w:tc>
          <w:tcPr>
            <w:tcW w:w="720" w:type="dxa"/>
            <w:shd w:val="clear" w:color="auto" w:fill="FFFFFF" w:themeFill="background1"/>
          </w:tcPr>
          <w:p w14:paraId="63ADCCF3" w14:textId="7C4DEF37" w:rsidR="00675A64" w:rsidRPr="00A27598" w:rsidRDefault="00675A64" w:rsidP="00675A64">
            <w:pPr>
              <w:jc w:val="center"/>
              <w:rPr>
                <w:rFonts w:ascii="Times New Roman" w:hAnsi="Times New Roman" w:cs="Times New Roman"/>
                <w:b/>
                <w:sz w:val="20"/>
                <w:szCs w:val="20"/>
              </w:rPr>
            </w:pPr>
            <w:r w:rsidRPr="00A27598">
              <w:rPr>
                <w:rFonts w:ascii="Times New Roman" w:hAnsi="Times New Roman" w:cs="Times New Roman"/>
                <w:b/>
                <w:sz w:val="20"/>
                <w:szCs w:val="20"/>
              </w:rPr>
              <w:t>X</w:t>
            </w:r>
          </w:p>
        </w:tc>
        <w:tc>
          <w:tcPr>
            <w:tcW w:w="825" w:type="dxa"/>
            <w:shd w:val="clear" w:color="auto" w:fill="FFFFFF" w:themeFill="background1"/>
          </w:tcPr>
          <w:p w14:paraId="1D9C7BEB" w14:textId="77777777" w:rsidR="00675A64" w:rsidRPr="00A27598" w:rsidRDefault="00675A64" w:rsidP="00675A64">
            <w:pPr>
              <w:jc w:val="center"/>
              <w:rPr>
                <w:rFonts w:ascii="Times New Roman" w:hAnsi="Times New Roman" w:cs="Times New Roman"/>
                <w:b/>
                <w:sz w:val="20"/>
                <w:szCs w:val="20"/>
              </w:rPr>
            </w:pPr>
          </w:p>
        </w:tc>
        <w:tc>
          <w:tcPr>
            <w:tcW w:w="1156" w:type="dxa"/>
            <w:shd w:val="clear" w:color="auto" w:fill="FFFFFF" w:themeFill="background1"/>
          </w:tcPr>
          <w:p w14:paraId="174AA098" w14:textId="77777777" w:rsidR="00675A64" w:rsidRPr="00A27598" w:rsidRDefault="00675A64" w:rsidP="00675A64">
            <w:pPr>
              <w:jc w:val="center"/>
              <w:rPr>
                <w:rFonts w:ascii="Times New Roman" w:hAnsi="Times New Roman" w:cs="Times New Roman"/>
                <w:b/>
                <w:sz w:val="20"/>
                <w:szCs w:val="20"/>
              </w:rPr>
            </w:pPr>
          </w:p>
        </w:tc>
        <w:tc>
          <w:tcPr>
            <w:tcW w:w="804" w:type="dxa"/>
            <w:shd w:val="clear" w:color="auto" w:fill="FFFFFF" w:themeFill="background1"/>
          </w:tcPr>
          <w:p w14:paraId="24FF9FDE" w14:textId="11755CB2" w:rsidR="00675A64" w:rsidRPr="00A27598" w:rsidRDefault="00A62EF9" w:rsidP="00675A64">
            <w:pPr>
              <w:jc w:val="center"/>
              <w:rPr>
                <w:rFonts w:ascii="Times New Roman" w:hAnsi="Times New Roman" w:cs="Times New Roman"/>
                <w:b/>
                <w:sz w:val="20"/>
                <w:szCs w:val="20"/>
              </w:rPr>
            </w:pPr>
            <w:r>
              <w:rPr>
                <w:rFonts w:ascii="Times New Roman" w:hAnsi="Times New Roman" w:cs="Times New Roman"/>
                <w:b/>
                <w:sz w:val="20"/>
                <w:szCs w:val="20"/>
              </w:rPr>
              <w:t>59</w:t>
            </w:r>
          </w:p>
        </w:tc>
      </w:tr>
      <w:tr w:rsidR="00A27598" w:rsidRPr="008A438C" w14:paraId="2C8B2593" w14:textId="77777777" w:rsidTr="00A27598">
        <w:trPr>
          <w:cantSplit/>
        </w:trPr>
        <w:tc>
          <w:tcPr>
            <w:tcW w:w="10070" w:type="dxa"/>
            <w:gridSpan w:val="5"/>
            <w:shd w:val="clear" w:color="auto" w:fill="FFF2CC" w:themeFill="accent4" w:themeFillTint="33"/>
          </w:tcPr>
          <w:p w14:paraId="753C7CC2" w14:textId="253E3238" w:rsidR="00A27598" w:rsidRDefault="00A27598" w:rsidP="00675A64">
            <w:pPr>
              <w:jc w:val="center"/>
              <w:rPr>
                <w:rFonts w:ascii="Times New Roman" w:hAnsi="Times New Roman" w:cs="Times New Roman"/>
                <w:b/>
              </w:rPr>
            </w:pPr>
            <w:r w:rsidRPr="008A438C">
              <w:rPr>
                <w:rFonts w:ascii="Times New Roman" w:hAnsi="Times New Roman" w:cs="Times New Roman"/>
                <w:b/>
              </w:rPr>
              <w:t>Case Outcome</w:t>
            </w:r>
          </w:p>
        </w:tc>
      </w:tr>
      <w:tr w:rsidR="00675A64" w:rsidRPr="008A438C" w14:paraId="13AD4AC4" w14:textId="77777777" w:rsidTr="003D6733">
        <w:trPr>
          <w:cantSplit/>
        </w:trPr>
        <w:tc>
          <w:tcPr>
            <w:tcW w:w="6565" w:type="dxa"/>
          </w:tcPr>
          <w:p w14:paraId="185CB198" w14:textId="1BD9C8A1" w:rsidR="00675A64" w:rsidRPr="00A27598" w:rsidRDefault="00675A64" w:rsidP="00F85F06">
            <w:pPr>
              <w:tabs>
                <w:tab w:val="left" w:pos="426"/>
              </w:tabs>
              <w:rPr>
                <w:rFonts w:ascii="Times New Roman" w:hAnsi="Times New Roman" w:cs="Times New Roman"/>
                <w:b/>
                <w:sz w:val="20"/>
                <w:szCs w:val="20"/>
              </w:rPr>
            </w:pPr>
            <w:r w:rsidRPr="00A27598">
              <w:rPr>
                <w:rFonts w:ascii="Times New Roman" w:hAnsi="Times New Roman" w:cs="Times New Roman"/>
                <w:b/>
                <w:sz w:val="20"/>
                <w:szCs w:val="20"/>
              </w:rPr>
              <w:t>37 –</w:t>
            </w:r>
            <w:r w:rsidR="00762A2C">
              <w:rPr>
                <w:rFonts w:ascii="Times New Roman" w:hAnsi="Times New Roman" w:cs="Times New Roman"/>
                <w:b/>
                <w:sz w:val="20"/>
                <w:szCs w:val="20"/>
              </w:rPr>
              <w:tab/>
            </w:r>
            <w:r w:rsidRPr="00A27598">
              <w:rPr>
                <w:rFonts w:ascii="Times New Roman" w:hAnsi="Times New Roman" w:cs="Times New Roman"/>
                <w:b/>
                <w:sz w:val="20"/>
                <w:szCs w:val="20"/>
              </w:rPr>
              <w:t>Sputum Culture Conversion Documented?</w:t>
            </w:r>
          </w:p>
        </w:tc>
        <w:tc>
          <w:tcPr>
            <w:tcW w:w="720" w:type="dxa"/>
            <w:shd w:val="clear" w:color="auto" w:fill="FFFFFF" w:themeFill="background1"/>
          </w:tcPr>
          <w:p w14:paraId="3715CF90" w14:textId="77777777" w:rsidR="00675A64" w:rsidRPr="00A27598" w:rsidRDefault="00675A64" w:rsidP="00675A64">
            <w:pPr>
              <w:jc w:val="center"/>
              <w:rPr>
                <w:rFonts w:ascii="Times New Roman" w:hAnsi="Times New Roman" w:cs="Times New Roman"/>
                <w:b/>
                <w:sz w:val="20"/>
                <w:szCs w:val="20"/>
              </w:rPr>
            </w:pPr>
          </w:p>
        </w:tc>
        <w:tc>
          <w:tcPr>
            <w:tcW w:w="825" w:type="dxa"/>
            <w:shd w:val="clear" w:color="auto" w:fill="FFFFFF" w:themeFill="background1"/>
          </w:tcPr>
          <w:p w14:paraId="5AC89BC1" w14:textId="77777777" w:rsidR="00675A64" w:rsidRPr="00A27598" w:rsidRDefault="00675A64" w:rsidP="00675A64">
            <w:pPr>
              <w:jc w:val="center"/>
              <w:rPr>
                <w:rFonts w:ascii="Times New Roman" w:hAnsi="Times New Roman" w:cs="Times New Roman"/>
                <w:b/>
                <w:sz w:val="20"/>
                <w:szCs w:val="20"/>
              </w:rPr>
            </w:pPr>
          </w:p>
        </w:tc>
        <w:tc>
          <w:tcPr>
            <w:tcW w:w="1156" w:type="dxa"/>
            <w:shd w:val="clear" w:color="auto" w:fill="FFFFFF" w:themeFill="background1"/>
          </w:tcPr>
          <w:p w14:paraId="5D0C3026" w14:textId="5230F8D8" w:rsidR="00675A64" w:rsidRPr="00A27598" w:rsidRDefault="00675A64" w:rsidP="00675A64">
            <w:pPr>
              <w:jc w:val="center"/>
              <w:rPr>
                <w:rFonts w:ascii="Times New Roman" w:hAnsi="Times New Roman" w:cs="Times New Roman"/>
                <w:b/>
                <w:sz w:val="20"/>
                <w:szCs w:val="20"/>
              </w:rPr>
            </w:pPr>
            <w:r w:rsidRPr="00A27598">
              <w:rPr>
                <w:rFonts w:ascii="Times New Roman" w:hAnsi="Times New Roman" w:cs="Times New Roman"/>
                <w:b/>
                <w:sz w:val="20"/>
                <w:szCs w:val="20"/>
              </w:rPr>
              <w:t>X</w:t>
            </w:r>
          </w:p>
        </w:tc>
        <w:tc>
          <w:tcPr>
            <w:tcW w:w="804" w:type="dxa"/>
            <w:shd w:val="clear" w:color="auto" w:fill="FFFFFF" w:themeFill="background1"/>
          </w:tcPr>
          <w:p w14:paraId="37A0175E" w14:textId="5E71D115" w:rsidR="00675A64" w:rsidRPr="00A27598" w:rsidRDefault="00A62EF9" w:rsidP="00675A64">
            <w:pPr>
              <w:jc w:val="center"/>
              <w:rPr>
                <w:rFonts w:ascii="Times New Roman" w:hAnsi="Times New Roman" w:cs="Times New Roman"/>
                <w:b/>
                <w:sz w:val="20"/>
                <w:szCs w:val="20"/>
              </w:rPr>
            </w:pPr>
            <w:r w:rsidRPr="00A27598">
              <w:rPr>
                <w:rFonts w:ascii="Times New Roman" w:hAnsi="Times New Roman" w:cs="Times New Roman"/>
                <w:b/>
                <w:sz w:val="20"/>
                <w:szCs w:val="20"/>
              </w:rPr>
              <w:t>6</w:t>
            </w:r>
            <w:r>
              <w:rPr>
                <w:rFonts w:ascii="Times New Roman" w:hAnsi="Times New Roman" w:cs="Times New Roman"/>
                <w:b/>
                <w:sz w:val="20"/>
                <w:szCs w:val="20"/>
              </w:rPr>
              <w:t>0</w:t>
            </w:r>
          </w:p>
        </w:tc>
      </w:tr>
      <w:tr w:rsidR="00675A64" w:rsidRPr="008A438C" w14:paraId="160F093B" w14:textId="77777777" w:rsidTr="003D6733">
        <w:trPr>
          <w:cantSplit/>
        </w:trPr>
        <w:tc>
          <w:tcPr>
            <w:tcW w:w="6565" w:type="dxa"/>
          </w:tcPr>
          <w:p w14:paraId="07C3954D" w14:textId="0CF2790C" w:rsidR="00675A64" w:rsidRPr="00A27598" w:rsidRDefault="00675A64" w:rsidP="00F85F06">
            <w:pPr>
              <w:tabs>
                <w:tab w:val="left" w:pos="426"/>
              </w:tabs>
              <w:rPr>
                <w:rFonts w:ascii="Times New Roman" w:hAnsi="Times New Roman" w:cs="Times New Roman"/>
                <w:b/>
                <w:sz w:val="20"/>
                <w:szCs w:val="20"/>
              </w:rPr>
            </w:pPr>
            <w:r w:rsidRPr="00A27598">
              <w:rPr>
                <w:rFonts w:ascii="Times New Roman" w:hAnsi="Times New Roman" w:cs="Times New Roman"/>
                <w:b/>
                <w:sz w:val="20"/>
                <w:szCs w:val="20"/>
              </w:rPr>
              <w:t>38 –</w:t>
            </w:r>
            <w:r w:rsidR="00762A2C">
              <w:rPr>
                <w:rFonts w:ascii="Times New Roman" w:hAnsi="Times New Roman" w:cs="Times New Roman"/>
                <w:b/>
                <w:sz w:val="20"/>
                <w:szCs w:val="20"/>
              </w:rPr>
              <w:tab/>
            </w:r>
            <w:r w:rsidRPr="00A27598">
              <w:rPr>
                <w:rFonts w:ascii="Times New Roman" w:hAnsi="Times New Roman" w:cs="Times New Roman"/>
                <w:b/>
                <w:sz w:val="20"/>
                <w:szCs w:val="20"/>
              </w:rPr>
              <w:t>Moved During Therapy?</w:t>
            </w:r>
          </w:p>
        </w:tc>
        <w:tc>
          <w:tcPr>
            <w:tcW w:w="720" w:type="dxa"/>
            <w:shd w:val="clear" w:color="auto" w:fill="FFFFFF" w:themeFill="background1"/>
          </w:tcPr>
          <w:p w14:paraId="754359F3" w14:textId="77777777" w:rsidR="00675A64" w:rsidRPr="00A27598" w:rsidRDefault="00675A64" w:rsidP="00675A64">
            <w:pPr>
              <w:jc w:val="center"/>
              <w:rPr>
                <w:rFonts w:ascii="Times New Roman" w:hAnsi="Times New Roman" w:cs="Times New Roman"/>
                <w:b/>
                <w:sz w:val="20"/>
                <w:szCs w:val="20"/>
              </w:rPr>
            </w:pPr>
          </w:p>
        </w:tc>
        <w:tc>
          <w:tcPr>
            <w:tcW w:w="825" w:type="dxa"/>
            <w:shd w:val="clear" w:color="auto" w:fill="FFFFFF" w:themeFill="background1"/>
          </w:tcPr>
          <w:p w14:paraId="33DEBB36" w14:textId="49BACF3E" w:rsidR="00675A64" w:rsidRPr="00A27598" w:rsidRDefault="00675A64" w:rsidP="00675A64">
            <w:pPr>
              <w:jc w:val="center"/>
              <w:rPr>
                <w:rFonts w:ascii="Times New Roman" w:hAnsi="Times New Roman" w:cs="Times New Roman"/>
                <w:b/>
                <w:sz w:val="20"/>
                <w:szCs w:val="20"/>
              </w:rPr>
            </w:pPr>
            <w:r w:rsidRPr="00A27598">
              <w:rPr>
                <w:rFonts w:ascii="Times New Roman" w:hAnsi="Times New Roman" w:cs="Times New Roman"/>
                <w:b/>
                <w:sz w:val="20"/>
                <w:szCs w:val="20"/>
              </w:rPr>
              <w:t>X</w:t>
            </w:r>
          </w:p>
        </w:tc>
        <w:tc>
          <w:tcPr>
            <w:tcW w:w="1156" w:type="dxa"/>
            <w:shd w:val="clear" w:color="auto" w:fill="FFFFFF" w:themeFill="background1"/>
          </w:tcPr>
          <w:p w14:paraId="02C0CAE2" w14:textId="77777777" w:rsidR="00675A64" w:rsidRPr="00A27598" w:rsidRDefault="00675A64" w:rsidP="00675A64">
            <w:pPr>
              <w:jc w:val="center"/>
              <w:rPr>
                <w:rFonts w:ascii="Times New Roman" w:hAnsi="Times New Roman" w:cs="Times New Roman"/>
                <w:b/>
                <w:sz w:val="20"/>
                <w:szCs w:val="20"/>
              </w:rPr>
            </w:pPr>
          </w:p>
        </w:tc>
        <w:tc>
          <w:tcPr>
            <w:tcW w:w="804" w:type="dxa"/>
            <w:shd w:val="clear" w:color="auto" w:fill="FFFFFF" w:themeFill="background1"/>
          </w:tcPr>
          <w:p w14:paraId="3933DF6C" w14:textId="4F6F0A37" w:rsidR="00675A64" w:rsidRPr="00A27598" w:rsidRDefault="00A62EF9" w:rsidP="00675A64">
            <w:pPr>
              <w:jc w:val="center"/>
              <w:rPr>
                <w:rFonts w:ascii="Times New Roman" w:hAnsi="Times New Roman" w:cs="Times New Roman"/>
                <w:b/>
                <w:sz w:val="20"/>
                <w:szCs w:val="20"/>
              </w:rPr>
            </w:pPr>
            <w:r>
              <w:rPr>
                <w:rFonts w:ascii="Times New Roman" w:hAnsi="Times New Roman" w:cs="Times New Roman"/>
                <w:b/>
                <w:sz w:val="20"/>
                <w:szCs w:val="20"/>
              </w:rPr>
              <w:t>62</w:t>
            </w:r>
          </w:p>
        </w:tc>
      </w:tr>
      <w:tr w:rsidR="00675A64" w:rsidRPr="008A438C" w14:paraId="6DA47B10" w14:textId="77777777" w:rsidTr="003D6733">
        <w:trPr>
          <w:cantSplit/>
        </w:trPr>
        <w:tc>
          <w:tcPr>
            <w:tcW w:w="6565" w:type="dxa"/>
          </w:tcPr>
          <w:p w14:paraId="18C70C07" w14:textId="4D1A6972" w:rsidR="00675A64" w:rsidRPr="00A27598" w:rsidRDefault="00675A64" w:rsidP="00F85F06">
            <w:pPr>
              <w:tabs>
                <w:tab w:val="left" w:pos="426"/>
              </w:tabs>
              <w:rPr>
                <w:rFonts w:ascii="Times New Roman" w:hAnsi="Times New Roman" w:cs="Times New Roman"/>
                <w:b/>
                <w:sz w:val="20"/>
                <w:szCs w:val="20"/>
              </w:rPr>
            </w:pPr>
            <w:r w:rsidRPr="00A27598">
              <w:rPr>
                <w:rFonts w:ascii="Times New Roman" w:hAnsi="Times New Roman" w:cs="Times New Roman"/>
                <w:b/>
                <w:sz w:val="20"/>
                <w:szCs w:val="20"/>
              </w:rPr>
              <w:t>39 –</w:t>
            </w:r>
            <w:r w:rsidR="00762A2C">
              <w:rPr>
                <w:rFonts w:ascii="Times New Roman" w:hAnsi="Times New Roman" w:cs="Times New Roman"/>
                <w:b/>
                <w:sz w:val="20"/>
                <w:szCs w:val="20"/>
              </w:rPr>
              <w:tab/>
            </w:r>
            <w:r w:rsidRPr="00A27598">
              <w:rPr>
                <w:rFonts w:ascii="Times New Roman" w:hAnsi="Times New Roman" w:cs="Times New Roman"/>
                <w:b/>
                <w:sz w:val="20"/>
                <w:szCs w:val="20"/>
              </w:rPr>
              <w:t>Date Therapy Stopped</w:t>
            </w:r>
          </w:p>
        </w:tc>
        <w:tc>
          <w:tcPr>
            <w:tcW w:w="720" w:type="dxa"/>
            <w:shd w:val="clear" w:color="auto" w:fill="FFFFFF" w:themeFill="background1"/>
          </w:tcPr>
          <w:p w14:paraId="27251EB8" w14:textId="77777777" w:rsidR="00675A64" w:rsidRPr="00A27598" w:rsidRDefault="00675A64" w:rsidP="00675A64">
            <w:pPr>
              <w:jc w:val="center"/>
              <w:rPr>
                <w:rFonts w:ascii="Times New Roman" w:hAnsi="Times New Roman" w:cs="Times New Roman"/>
                <w:b/>
                <w:sz w:val="20"/>
                <w:szCs w:val="20"/>
              </w:rPr>
            </w:pPr>
          </w:p>
        </w:tc>
        <w:tc>
          <w:tcPr>
            <w:tcW w:w="825" w:type="dxa"/>
            <w:shd w:val="clear" w:color="auto" w:fill="FFFFFF" w:themeFill="background1"/>
          </w:tcPr>
          <w:p w14:paraId="561838D5" w14:textId="77777777" w:rsidR="00675A64" w:rsidRPr="00A27598" w:rsidRDefault="00675A64" w:rsidP="00675A64">
            <w:pPr>
              <w:jc w:val="center"/>
              <w:rPr>
                <w:rFonts w:ascii="Times New Roman" w:hAnsi="Times New Roman" w:cs="Times New Roman"/>
                <w:b/>
                <w:sz w:val="20"/>
                <w:szCs w:val="20"/>
              </w:rPr>
            </w:pPr>
          </w:p>
        </w:tc>
        <w:tc>
          <w:tcPr>
            <w:tcW w:w="1156" w:type="dxa"/>
            <w:shd w:val="clear" w:color="auto" w:fill="FFFFFF" w:themeFill="background1"/>
          </w:tcPr>
          <w:p w14:paraId="7A4921DC" w14:textId="7EBADA71" w:rsidR="00675A64" w:rsidRPr="00A27598" w:rsidRDefault="00675A64" w:rsidP="00675A64">
            <w:pPr>
              <w:jc w:val="center"/>
              <w:rPr>
                <w:rFonts w:ascii="Times New Roman" w:hAnsi="Times New Roman" w:cs="Times New Roman"/>
                <w:b/>
                <w:sz w:val="20"/>
                <w:szCs w:val="20"/>
              </w:rPr>
            </w:pPr>
            <w:r w:rsidRPr="00A27598">
              <w:rPr>
                <w:rFonts w:ascii="Times New Roman" w:hAnsi="Times New Roman" w:cs="Times New Roman"/>
                <w:b/>
                <w:sz w:val="20"/>
                <w:szCs w:val="20"/>
              </w:rPr>
              <w:t>X</w:t>
            </w:r>
          </w:p>
        </w:tc>
        <w:tc>
          <w:tcPr>
            <w:tcW w:w="804" w:type="dxa"/>
            <w:shd w:val="clear" w:color="auto" w:fill="FFFFFF" w:themeFill="background1"/>
          </w:tcPr>
          <w:p w14:paraId="62A4F6FF" w14:textId="71E7B5EC" w:rsidR="00675A64" w:rsidRPr="00A27598" w:rsidRDefault="00A62EF9" w:rsidP="00675A64">
            <w:pPr>
              <w:jc w:val="center"/>
              <w:rPr>
                <w:rFonts w:ascii="Times New Roman" w:hAnsi="Times New Roman" w:cs="Times New Roman"/>
                <w:b/>
                <w:sz w:val="20"/>
                <w:szCs w:val="20"/>
              </w:rPr>
            </w:pPr>
            <w:r>
              <w:rPr>
                <w:rFonts w:ascii="Times New Roman" w:hAnsi="Times New Roman" w:cs="Times New Roman"/>
                <w:b/>
                <w:sz w:val="20"/>
                <w:szCs w:val="20"/>
              </w:rPr>
              <w:t>64</w:t>
            </w:r>
          </w:p>
        </w:tc>
      </w:tr>
      <w:tr w:rsidR="00675A64" w:rsidRPr="008A438C" w14:paraId="26F108D0" w14:textId="77777777" w:rsidTr="003D6733">
        <w:trPr>
          <w:cantSplit/>
        </w:trPr>
        <w:tc>
          <w:tcPr>
            <w:tcW w:w="6565" w:type="dxa"/>
          </w:tcPr>
          <w:p w14:paraId="5381662E" w14:textId="094C1B13" w:rsidR="00675A64" w:rsidRPr="00A27598" w:rsidRDefault="00675A64" w:rsidP="00F85F06">
            <w:pPr>
              <w:tabs>
                <w:tab w:val="left" w:pos="426"/>
              </w:tabs>
              <w:rPr>
                <w:rFonts w:ascii="Times New Roman" w:hAnsi="Times New Roman" w:cs="Times New Roman"/>
                <w:b/>
                <w:sz w:val="20"/>
                <w:szCs w:val="20"/>
              </w:rPr>
            </w:pPr>
            <w:r w:rsidRPr="00A27598">
              <w:rPr>
                <w:rFonts w:ascii="Times New Roman" w:hAnsi="Times New Roman" w:cs="Times New Roman"/>
                <w:b/>
                <w:sz w:val="20"/>
                <w:szCs w:val="20"/>
              </w:rPr>
              <w:t>40 –</w:t>
            </w:r>
            <w:r w:rsidR="00762A2C">
              <w:rPr>
                <w:rFonts w:ascii="Times New Roman" w:hAnsi="Times New Roman" w:cs="Times New Roman"/>
                <w:b/>
                <w:sz w:val="20"/>
                <w:szCs w:val="20"/>
              </w:rPr>
              <w:tab/>
            </w:r>
            <w:r w:rsidRPr="00A27598">
              <w:rPr>
                <w:rFonts w:ascii="Times New Roman" w:hAnsi="Times New Roman" w:cs="Times New Roman"/>
                <w:b/>
                <w:sz w:val="20"/>
                <w:szCs w:val="20"/>
              </w:rPr>
              <w:t>Reason Therapy Stopped or Never Started?</w:t>
            </w:r>
          </w:p>
        </w:tc>
        <w:tc>
          <w:tcPr>
            <w:tcW w:w="720" w:type="dxa"/>
            <w:shd w:val="clear" w:color="auto" w:fill="FFFFFF" w:themeFill="background1"/>
          </w:tcPr>
          <w:p w14:paraId="2639CC8D" w14:textId="77777777" w:rsidR="00675A64" w:rsidRPr="00A27598" w:rsidRDefault="00675A64" w:rsidP="00675A64">
            <w:pPr>
              <w:jc w:val="center"/>
              <w:rPr>
                <w:rFonts w:ascii="Times New Roman" w:hAnsi="Times New Roman" w:cs="Times New Roman"/>
                <w:b/>
                <w:sz w:val="20"/>
                <w:szCs w:val="20"/>
              </w:rPr>
            </w:pPr>
          </w:p>
        </w:tc>
        <w:tc>
          <w:tcPr>
            <w:tcW w:w="825" w:type="dxa"/>
            <w:shd w:val="clear" w:color="auto" w:fill="FFFFFF" w:themeFill="background1"/>
          </w:tcPr>
          <w:p w14:paraId="12690EE6" w14:textId="7EEE71E2" w:rsidR="00675A64" w:rsidRPr="00A27598" w:rsidRDefault="00675A64" w:rsidP="00675A64">
            <w:pPr>
              <w:jc w:val="center"/>
              <w:rPr>
                <w:rFonts w:ascii="Times New Roman" w:hAnsi="Times New Roman" w:cs="Times New Roman"/>
                <w:b/>
                <w:sz w:val="20"/>
                <w:szCs w:val="20"/>
              </w:rPr>
            </w:pPr>
            <w:r w:rsidRPr="00A27598">
              <w:rPr>
                <w:rFonts w:ascii="Times New Roman" w:hAnsi="Times New Roman" w:cs="Times New Roman"/>
                <w:b/>
                <w:sz w:val="20"/>
                <w:szCs w:val="20"/>
              </w:rPr>
              <w:t>X</w:t>
            </w:r>
          </w:p>
        </w:tc>
        <w:tc>
          <w:tcPr>
            <w:tcW w:w="1156" w:type="dxa"/>
            <w:shd w:val="clear" w:color="auto" w:fill="FFFFFF" w:themeFill="background1"/>
          </w:tcPr>
          <w:p w14:paraId="636D4094" w14:textId="77777777" w:rsidR="00675A64" w:rsidRPr="00A27598" w:rsidRDefault="00675A64" w:rsidP="00675A64">
            <w:pPr>
              <w:jc w:val="center"/>
              <w:rPr>
                <w:rFonts w:ascii="Times New Roman" w:hAnsi="Times New Roman" w:cs="Times New Roman"/>
                <w:b/>
                <w:sz w:val="20"/>
                <w:szCs w:val="20"/>
              </w:rPr>
            </w:pPr>
          </w:p>
        </w:tc>
        <w:tc>
          <w:tcPr>
            <w:tcW w:w="804" w:type="dxa"/>
            <w:shd w:val="clear" w:color="auto" w:fill="FFFFFF" w:themeFill="background1"/>
          </w:tcPr>
          <w:p w14:paraId="7153625A" w14:textId="613B05AF" w:rsidR="00675A64" w:rsidRPr="00A27598" w:rsidRDefault="00A62EF9" w:rsidP="00675A64">
            <w:pPr>
              <w:jc w:val="center"/>
              <w:rPr>
                <w:rFonts w:ascii="Times New Roman" w:hAnsi="Times New Roman" w:cs="Times New Roman"/>
                <w:b/>
                <w:sz w:val="20"/>
                <w:szCs w:val="20"/>
              </w:rPr>
            </w:pPr>
            <w:r>
              <w:rPr>
                <w:rFonts w:ascii="Times New Roman" w:hAnsi="Times New Roman" w:cs="Times New Roman"/>
                <w:b/>
                <w:sz w:val="20"/>
                <w:szCs w:val="20"/>
              </w:rPr>
              <w:t>65</w:t>
            </w:r>
          </w:p>
        </w:tc>
      </w:tr>
      <w:tr w:rsidR="00675A64" w:rsidRPr="008A438C" w14:paraId="7EFF92A7" w14:textId="77777777" w:rsidTr="003D6733">
        <w:trPr>
          <w:cantSplit/>
        </w:trPr>
        <w:tc>
          <w:tcPr>
            <w:tcW w:w="6565" w:type="dxa"/>
          </w:tcPr>
          <w:p w14:paraId="412A124F" w14:textId="47B76784" w:rsidR="00675A64" w:rsidRPr="00A27598" w:rsidRDefault="00675A64" w:rsidP="00F85F06">
            <w:pPr>
              <w:tabs>
                <w:tab w:val="left" w:pos="426"/>
              </w:tabs>
              <w:rPr>
                <w:rFonts w:ascii="Times New Roman" w:hAnsi="Times New Roman" w:cs="Times New Roman"/>
                <w:b/>
                <w:sz w:val="20"/>
                <w:szCs w:val="20"/>
              </w:rPr>
            </w:pPr>
            <w:r w:rsidRPr="00A27598">
              <w:rPr>
                <w:rFonts w:ascii="Times New Roman" w:hAnsi="Times New Roman" w:cs="Times New Roman"/>
                <w:b/>
                <w:sz w:val="20"/>
                <w:szCs w:val="20"/>
              </w:rPr>
              <w:t>41 –</w:t>
            </w:r>
            <w:r w:rsidR="00762A2C">
              <w:rPr>
                <w:rFonts w:ascii="Times New Roman" w:hAnsi="Times New Roman" w:cs="Times New Roman"/>
                <w:b/>
                <w:sz w:val="20"/>
                <w:szCs w:val="20"/>
              </w:rPr>
              <w:tab/>
            </w:r>
            <w:r w:rsidRPr="00A27598">
              <w:rPr>
                <w:rFonts w:ascii="Times New Roman" w:hAnsi="Times New Roman" w:cs="Times New Roman"/>
                <w:b/>
                <w:sz w:val="20"/>
                <w:szCs w:val="20"/>
              </w:rPr>
              <w:t>Reason TB Disease Therapy Extended &gt;12 Months, if applicable</w:t>
            </w:r>
          </w:p>
        </w:tc>
        <w:tc>
          <w:tcPr>
            <w:tcW w:w="720" w:type="dxa"/>
            <w:shd w:val="clear" w:color="auto" w:fill="FFFFFF" w:themeFill="background1"/>
          </w:tcPr>
          <w:p w14:paraId="060D30A7" w14:textId="77777777" w:rsidR="00675A64" w:rsidRPr="00A27598" w:rsidRDefault="00675A64" w:rsidP="00675A64">
            <w:pPr>
              <w:jc w:val="center"/>
              <w:rPr>
                <w:rFonts w:ascii="Times New Roman" w:hAnsi="Times New Roman" w:cs="Times New Roman"/>
                <w:b/>
                <w:sz w:val="20"/>
                <w:szCs w:val="20"/>
              </w:rPr>
            </w:pPr>
          </w:p>
        </w:tc>
        <w:tc>
          <w:tcPr>
            <w:tcW w:w="825" w:type="dxa"/>
            <w:shd w:val="clear" w:color="auto" w:fill="FFFFFF" w:themeFill="background1"/>
          </w:tcPr>
          <w:p w14:paraId="431022E0" w14:textId="6DACCB7B" w:rsidR="00675A64" w:rsidRPr="00A27598" w:rsidRDefault="00675A64" w:rsidP="00675A64">
            <w:pPr>
              <w:jc w:val="center"/>
              <w:rPr>
                <w:rFonts w:ascii="Times New Roman" w:hAnsi="Times New Roman" w:cs="Times New Roman"/>
                <w:b/>
                <w:sz w:val="20"/>
                <w:szCs w:val="20"/>
              </w:rPr>
            </w:pPr>
            <w:r w:rsidRPr="00A27598">
              <w:rPr>
                <w:rFonts w:ascii="Times New Roman" w:hAnsi="Times New Roman" w:cs="Times New Roman"/>
                <w:b/>
                <w:sz w:val="20"/>
                <w:szCs w:val="20"/>
              </w:rPr>
              <w:t>X</w:t>
            </w:r>
          </w:p>
        </w:tc>
        <w:tc>
          <w:tcPr>
            <w:tcW w:w="1156" w:type="dxa"/>
            <w:shd w:val="clear" w:color="auto" w:fill="FFFFFF" w:themeFill="background1"/>
          </w:tcPr>
          <w:p w14:paraId="5D16CBA8" w14:textId="77777777" w:rsidR="00675A64" w:rsidRPr="00A27598" w:rsidRDefault="00675A64" w:rsidP="00675A64">
            <w:pPr>
              <w:jc w:val="center"/>
              <w:rPr>
                <w:rFonts w:ascii="Times New Roman" w:hAnsi="Times New Roman" w:cs="Times New Roman"/>
                <w:b/>
                <w:sz w:val="20"/>
                <w:szCs w:val="20"/>
              </w:rPr>
            </w:pPr>
          </w:p>
        </w:tc>
        <w:tc>
          <w:tcPr>
            <w:tcW w:w="804" w:type="dxa"/>
            <w:shd w:val="clear" w:color="auto" w:fill="FFFFFF" w:themeFill="background1"/>
          </w:tcPr>
          <w:p w14:paraId="4E8FD588" w14:textId="3055FA98" w:rsidR="00675A64" w:rsidRPr="00A27598" w:rsidRDefault="00A62EF9" w:rsidP="00675A64">
            <w:pPr>
              <w:jc w:val="center"/>
              <w:rPr>
                <w:rFonts w:ascii="Times New Roman" w:hAnsi="Times New Roman" w:cs="Times New Roman"/>
                <w:b/>
                <w:sz w:val="20"/>
                <w:szCs w:val="20"/>
              </w:rPr>
            </w:pPr>
            <w:r>
              <w:rPr>
                <w:rFonts w:ascii="Times New Roman" w:hAnsi="Times New Roman" w:cs="Times New Roman"/>
                <w:b/>
                <w:sz w:val="20"/>
                <w:szCs w:val="20"/>
              </w:rPr>
              <w:t>66</w:t>
            </w:r>
          </w:p>
        </w:tc>
      </w:tr>
      <w:tr w:rsidR="00675A64" w:rsidRPr="008A438C" w14:paraId="6C3F6690" w14:textId="77777777" w:rsidTr="003D6733">
        <w:trPr>
          <w:cantSplit/>
        </w:trPr>
        <w:tc>
          <w:tcPr>
            <w:tcW w:w="6565" w:type="dxa"/>
          </w:tcPr>
          <w:p w14:paraId="1BADC140" w14:textId="620B14F5" w:rsidR="00675A64" w:rsidRPr="00A27598" w:rsidRDefault="00675A64" w:rsidP="00F85F06">
            <w:pPr>
              <w:tabs>
                <w:tab w:val="left" w:pos="426"/>
              </w:tabs>
              <w:rPr>
                <w:rFonts w:ascii="Times New Roman" w:hAnsi="Times New Roman" w:cs="Times New Roman"/>
                <w:b/>
                <w:sz w:val="20"/>
                <w:szCs w:val="20"/>
              </w:rPr>
            </w:pPr>
            <w:r w:rsidRPr="00A27598">
              <w:rPr>
                <w:rFonts w:ascii="Times New Roman" w:hAnsi="Times New Roman" w:cs="Times New Roman"/>
                <w:b/>
                <w:sz w:val="20"/>
                <w:szCs w:val="20"/>
              </w:rPr>
              <w:t>42 –</w:t>
            </w:r>
            <w:r w:rsidR="00762A2C">
              <w:rPr>
                <w:rFonts w:ascii="Times New Roman" w:hAnsi="Times New Roman" w:cs="Times New Roman"/>
                <w:b/>
                <w:sz w:val="20"/>
                <w:szCs w:val="20"/>
              </w:rPr>
              <w:tab/>
            </w:r>
            <w:r w:rsidRPr="00A27598">
              <w:rPr>
                <w:rFonts w:ascii="Times New Roman" w:hAnsi="Times New Roman" w:cs="Times New Roman"/>
                <w:b/>
                <w:sz w:val="20"/>
                <w:szCs w:val="20"/>
              </w:rPr>
              <w:t>Treatment Administration</w:t>
            </w:r>
          </w:p>
        </w:tc>
        <w:tc>
          <w:tcPr>
            <w:tcW w:w="720" w:type="dxa"/>
            <w:shd w:val="clear" w:color="auto" w:fill="FFFFFF" w:themeFill="background1"/>
          </w:tcPr>
          <w:p w14:paraId="73DB7117" w14:textId="77777777" w:rsidR="00675A64" w:rsidRPr="00A27598" w:rsidRDefault="00675A64" w:rsidP="00675A64">
            <w:pPr>
              <w:jc w:val="center"/>
              <w:rPr>
                <w:rFonts w:ascii="Times New Roman" w:hAnsi="Times New Roman" w:cs="Times New Roman"/>
                <w:b/>
                <w:sz w:val="20"/>
                <w:szCs w:val="20"/>
              </w:rPr>
            </w:pPr>
          </w:p>
        </w:tc>
        <w:tc>
          <w:tcPr>
            <w:tcW w:w="825" w:type="dxa"/>
            <w:shd w:val="clear" w:color="auto" w:fill="FFFFFF" w:themeFill="background1"/>
          </w:tcPr>
          <w:p w14:paraId="448E6C14" w14:textId="7BEBF415" w:rsidR="00675A64" w:rsidRPr="00A27598" w:rsidRDefault="00675A64" w:rsidP="00675A64">
            <w:pPr>
              <w:jc w:val="center"/>
              <w:rPr>
                <w:rFonts w:ascii="Times New Roman" w:hAnsi="Times New Roman" w:cs="Times New Roman"/>
                <w:b/>
                <w:sz w:val="20"/>
                <w:szCs w:val="20"/>
              </w:rPr>
            </w:pPr>
            <w:r w:rsidRPr="00A27598">
              <w:rPr>
                <w:rFonts w:ascii="Times New Roman" w:hAnsi="Times New Roman" w:cs="Times New Roman"/>
                <w:b/>
                <w:sz w:val="20"/>
                <w:szCs w:val="20"/>
              </w:rPr>
              <w:t>X</w:t>
            </w:r>
          </w:p>
        </w:tc>
        <w:tc>
          <w:tcPr>
            <w:tcW w:w="1156" w:type="dxa"/>
            <w:shd w:val="clear" w:color="auto" w:fill="FFFFFF" w:themeFill="background1"/>
          </w:tcPr>
          <w:p w14:paraId="26D50453" w14:textId="77777777" w:rsidR="00675A64" w:rsidRPr="00A27598" w:rsidRDefault="00675A64" w:rsidP="00675A64">
            <w:pPr>
              <w:jc w:val="center"/>
              <w:rPr>
                <w:rFonts w:ascii="Times New Roman" w:hAnsi="Times New Roman" w:cs="Times New Roman"/>
                <w:b/>
                <w:sz w:val="20"/>
                <w:szCs w:val="20"/>
              </w:rPr>
            </w:pPr>
          </w:p>
        </w:tc>
        <w:tc>
          <w:tcPr>
            <w:tcW w:w="804" w:type="dxa"/>
            <w:shd w:val="clear" w:color="auto" w:fill="FFFFFF" w:themeFill="background1"/>
          </w:tcPr>
          <w:p w14:paraId="55139B73" w14:textId="6D7B61E6" w:rsidR="00675A64" w:rsidRPr="00A27598" w:rsidRDefault="00A62EF9" w:rsidP="00675A64">
            <w:pPr>
              <w:jc w:val="center"/>
              <w:rPr>
                <w:rFonts w:ascii="Times New Roman" w:hAnsi="Times New Roman" w:cs="Times New Roman"/>
                <w:b/>
                <w:sz w:val="20"/>
                <w:szCs w:val="20"/>
              </w:rPr>
            </w:pPr>
            <w:r>
              <w:rPr>
                <w:rFonts w:ascii="Times New Roman" w:hAnsi="Times New Roman" w:cs="Times New Roman"/>
                <w:b/>
                <w:sz w:val="20"/>
                <w:szCs w:val="20"/>
              </w:rPr>
              <w:t>67</w:t>
            </w:r>
          </w:p>
        </w:tc>
      </w:tr>
      <w:tr w:rsidR="00675A64" w:rsidRPr="008A438C" w14:paraId="38BDAC24" w14:textId="77777777" w:rsidTr="003D6733">
        <w:trPr>
          <w:cantSplit/>
        </w:trPr>
        <w:tc>
          <w:tcPr>
            <w:tcW w:w="6565" w:type="dxa"/>
          </w:tcPr>
          <w:p w14:paraId="477FF9E3" w14:textId="5E2FEB52" w:rsidR="00675A64" w:rsidRPr="00A27598" w:rsidRDefault="00675A64" w:rsidP="00F85F06">
            <w:pPr>
              <w:tabs>
                <w:tab w:val="left" w:pos="426"/>
              </w:tabs>
              <w:ind w:left="426" w:hanging="426"/>
              <w:rPr>
                <w:rFonts w:ascii="Times New Roman" w:hAnsi="Times New Roman" w:cs="Times New Roman"/>
                <w:b/>
                <w:sz w:val="20"/>
                <w:szCs w:val="20"/>
              </w:rPr>
            </w:pPr>
            <w:r w:rsidRPr="00A27598">
              <w:rPr>
                <w:rFonts w:ascii="Times New Roman" w:hAnsi="Times New Roman" w:cs="Times New Roman"/>
                <w:b/>
                <w:sz w:val="20"/>
                <w:szCs w:val="20"/>
              </w:rPr>
              <w:t>43 –</w:t>
            </w:r>
            <w:r w:rsidR="00762A2C">
              <w:rPr>
                <w:rFonts w:ascii="Times New Roman" w:hAnsi="Times New Roman" w:cs="Times New Roman"/>
                <w:b/>
                <w:sz w:val="20"/>
                <w:szCs w:val="20"/>
              </w:rPr>
              <w:tab/>
            </w:r>
            <w:r w:rsidRPr="00A27598">
              <w:rPr>
                <w:rFonts w:ascii="Times New Roman" w:hAnsi="Times New Roman" w:cs="Times New Roman"/>
                <w:b/>
                <w:sz w:val="20"/>
                <w:szCs w:val="20"/>
              </w:rPr>
              <w:t>Did the Patient Die (either before diagnosis or at any time while being followed by TB program)?</w:t>
            </w:r>
          </w:p>
        </w:tc>
        <w:tc>
          <w:tcPr>
            <w:tcW w:w="720" w:type="dxa"/>
            <w:shd w:val="clear" w:color="auto" w:fill="FFFFFF" w:themeFill="background1"/>
          </w:tcPr>
          <w:p w14:paraId="13A26451" w14:textId="0D48EDEE" w:rsidR="00675A64" w:rsidRPr="00A27598" w:rsidRDefault="00675A64" w:rsidP="00675A64">
            <w:pPr>
              <w:jc w:val="center"/>
              <w:rPr>
                <w:rFonts w:ascii="Times New Roman" w:hAnsi="Times New Roman" w:cs="Times New Roman"/>
                <w:b/>
                <w:sz w:val="20"/>
                <w:szCs w:val="20"/>
              </w:rPr>
            </w:pPr>
            <w:r w:rsidRPr="00A27598">
              <w:rPr>
                <w:rFonts w:ascii="Times New Roman" w:hAnsi="Times New Roman" w:cs="Times New Roman"/>
                <w:b/>
                <w:sz w:val="20"/>
                <w:szCs w:val="20"/>
              </w:rPr>
              <w:t>X</w:t>
            </w:r>
          </w:p>
        </w:tc>
        <w:tc>
          <w:tcPr>
            <w:tcW w:w="825" w:type="dxa"/>
            <w:shd w:val="clear" w:color="auto" w:fill="FFFFFF" w:themeFill="background1"/>
          </w:tcPr>
          <w:p w14:paraId="57EF2BA6" w14:textId="77777777" w:rsidR="00675A64" w:rsidRPr="00A27598" w:rsidRDefault="00675A64" w:rsidP="00675A64">
            <w:pPr>
              <w:jc w:val="center"/>
              <w:rPr>
                <w:rFonts w:ascii="Times New Roman" w:hAnsi="Times New Roman" w:cs="Times New Roman"/>
                <w:b/>
                <w:sz w:val="20"/>
                <w:szCs w:val="20"/>
              </w:rPr>
            </w:pPr>
          </w:p>
        </w:tc>
        <w:tc>
          <w:tcPr>
            <w:tcW w:w="1156" w:type="dxa"/>
            <w:shd w:val="clear" w:color="auto" w:fill="FFFFFF" w:themeFill="background1"/>
          </w:tcPr>
          <w:p w14:paraId="0D6A704D" w14:textId="77777777" w:rsidR="00675A64" w:rsidRPr="00A27598" w:rsidRDefault="00675A64" w:rsidP="00675A64">
            <w:pPr>
              <w:jc w:val="center"/>
              <w:rPr>
                <w:rFonts w:ascii="Times New Roman" w:hAnsi="Times New Roman" w:cs="Times New Roman"/>
                <w:b/>
                <w:sz w:val="20"/>
                <w:szCs w:val="20"/>
              </w:rPr>
            </w:pPr>
          </w:p>
        </w:tc>
        <w:tc>
          <w:tcPr>
            <w:tcW w:w="804" w:type="dxa"/>
            <w:shd w:val="clear" w:color="auto" w:fill="FFFFFF" w:themeFill="background1"/>
          </w:tcPr>
          <w:p w14:paraId="4762EA27" w14:textId="316795BD" w:rsidR="00675A64" w:rsidRPr="00A27598" w:rsidRDefault="00A62EF9" w:rsidP="00675A64">
            <w:pPr>
              <w:jc w:val="center"/>
              <w:rPr>
                <w:rFonts w:ascii="Times New Roman" w:hAnsi="Times New Roman" w:cs="Times New Roman"/>
                <w:b/>
                <w:sz w:val="20"/>
                <w:szCs w:val="20"/>
              </w:rPr>
            </w:pPr>
            <w:r>
              <w:rPr>
                <w:rFonts w:ascii="Times New Roman" w:hAnsi="Times New Roman" w:cs="Times New Roman"/>
                <w:b/>
                <w:sz w:val="20"/>
                <w:szCs w:val="20"/>
              </w:rPr>
              <w:t>68</w:t>
            </w:r>
          </w:p>
        </w:tc>
      </w:tr>
      <w:tr w:rsidR="00A27598" w:rsidRPr="008A438C" w14:paraId="03D121E9" w14:textId="77777777" w:rsidTr="00A27598">
        <w:trPr>
          <w:cantSplit/>
        </w:trPr>
        <w:tc>
          <w:tcPr>
            <w:tcW w:w="10070" w:type="dxa"/>
            <w:gridSpan w:val="5"/>
            <w:shd w:val="clear" w:color="auto" w:fill="FFF2CC" w:themeFill="accent4" w:themeFillTint="33"/>
          </w:tcPr>
          <w:p w14:paraId="18515907" w14:textId="2D92E4FB" w:rsidR="00A27598" w:rsidRDefault="00A27598" w:rsidP="00675A64">
            <w:pPr>
              <w:jc w:val="center"/>
              <w:rPr>
                <w:rFonts w:ascii="Times New Roman" w:hAnsi="Times New Roman" w:cs="Times New Roman"/>
                <w:b/>
              </w:rPr>
            </w:pPr>
            <w:r w:rsidRPr="008A438C">
              <w:rPr>
                <w:rFonts w:ascii="Times New Roman" w:hAnsi="Times New Roman" w:cs="Times New Roman"/>
                <w:b/>
              </w:rPr>
              <w:t>Appendices</w:t>
            </w:r>
          </w:p>
        </w:tc>
      </w:tr>
      <w:tr w:rsidR="00A27598" w:rsidRPr="008A438C" w14:paraId="1A67F01B" w14:textId="77777777" w:rsidTr="009F77AE">
        <w:trPr>
          <w:cantSplit/>
        </w:trPr>
        <w:tc>
          <w:tcPr>
            <w:tcW w:w="9266" w:type="dxa"/>
            <w:gridSpan w:val="4"/>
          </w:tcPr>
          <w:p w14:paraId="5615048D" w14:textId="6F638D57" w:rsidR="00A27598" w:rsidRPr="00E05E47" w:rsidRDefault="00A27598" w:rsidP="00F85F06">
            <w:pPr>
              <w:tabs>
                <w:tab w:val="left" w:pos="1236"/>
              </w:tabs>
              <w:rPr>
                <w:rFonts w:ascii="Times New Roman" w:hAnsi="Times New Roman" w:cs="Times New Roman"/>
                <w:b/>
                <w:sz w:val="20"/>
                <w:szCs w:val="20"/>
              </w:rPr>
            </w:pPr>
            <w:r w:rsidRPr="00E05E47">
              <w:rPr>
                <w:rFonts w:ascii="Times New Roman" w:hAnsi="Times New Roman" w:cs="Times New Roman"/>
                <w:b/>
                <w:sz w:val="20"/>
                <w:szCs w:val="20"/>
              </w:rPr>
              <w:t>Appendix A –</w:t>
            </w:r>
            <w:r w:rsidR="00762A2C">
              <w:rPr>
                <w:rFonts w:ascii="Times New Roman" w:hAnsi="Times New Roman" w:cs="Times New Roman"/>
                <w:b/>
                <w:sz w:val="20"/>
                <w:szCs w:val="20"/>
              </w:rPr>
              <w:tab/>
            </w:r>
            <w:r w:rsidRPr="00E05E47">
              <w:rPr>
                <w:rFonts w:ascii="Times New Roman" w:hAnsi="Times New Roman" w:cs="Times New Roman"/>
                <w:b/>
                <w:sz w:val="20"/>
                <w:szCs w:val="20"/>
              </w:rPr>
              <w:t>Tuberculosis Case Definition for Public Health Surveillance</w:t>
            </w:r>
          </w:p>
        </w:tc>
        <w:tc>
          <w:tcPr>
            <w:tcW w:w="804" w:type="dxa"/>
            <w:shd w:val="clear" w:color="auto" w:fill="FFFFFF" w:themeFill="background1"/>
          </w:tcPr>
          <w:p w14:paraId="7F5C7E58" w14:textId="6DE83DC3" w:rsidR="00A27598" w:rsidRPr="00E05E47" w:rsidRDefault="00A62EF9" w:rsidP="00A27598">
            <w:pPr>
              <w:jc w:val="center"/>
              <w:rPr>
                <w:rFonts w:ascii="Times New Roman" w:hAnsi="Times New Roman" w:cs="Times New Roman"/>
                <w:b/>
                <w:sz w:val="20"/>
                <w:szCs w:val="20"/>
              </w:rPr>
            </w:pPr>
            <w:r>
              <w:rPr>
                <w:rFonts w:ascii="Times New Roman" w:hAnsi="Times New Roman" w:cs="Times New Roman"/>
                <w:b/>
                <w:sz w:val="20"/>
                <w:szCs w:val="20"/>
              </w:rPr>
              <w:t>71</w:t>
            </w:r>
          </w:p>
        </w:tc>
      </w:tr>
      <w:tr w:rsidR="00A27598" w:rsidRPr="008A438C" w14:paraId="7BDB4D9D" w14:textId="77777777" w:rsidTr="009F77AE">
        <w:trPr>
          <w:cantSplit/>
        </w:trPr>
        <w:tc>
          <w:tcPr>
            <w:tcW w:w="9266" w:type="dxa"/>
            <w:gridSpan w:val="4"/>
          </w:tcPr>
          <w:p w14:paraId="609DB9D6" w14:textId="593239AA" w:rsidR="00A27598" w:rsidRPr="00E05E47" w:rsidRDefault="00A27598" w:rsidP="00F85F06">
            <w:pPr>
              <w:tabs>
                <w:tab w:val="left" w:pos="1236"/>
              </w:tabs>
              <w:rPr>
                <w:rFonts w:ascii="Times New Roman" w:hAnsi="Times New Roman" w:cs="Times New Roman"/>
                <w:b/>
                <w:sz w:val="20"/>
                <w:szCs w:val="20"/>
              </w:rPr>
            </w:pPr>
            <w:r w:rsidRPr="00E05E47">
              <w:rPr>
                <w:rFonts w:ascii="Times New Roman" w:hAnsi="Times New Roman" w:cs="Times New Roman"/>
                <w:b/>
                <w:sz w:val="20"/>
                <w:szCs w:val="20"/>
              </w:rPr>
              <w:t>Appendix B –</w:t>
            </w:r>
            <w:r w:rsidR="00762A2C">
              <w:rPr>
                <w:rFonts w:ascii="Times New Roman" w:hAnsi="Times New Roman" w:cs="Times New Roman"/>
                <w:b/>
                <w:sz w:val="20"/>
                <w:szCs w:val="20"/>
              </w:rPr>
              <w:tab/>
            </w:r>
            <w:r w:rsidRPr="00E05E47">
              <w:rPr>
                <w:rFonts w:ascii="Times New Roman" w:hAnsi="Times New Roman" w:cs="Times New Roman"/>
                <w:b/>
                <w:sz w:val="20"/>
                <w:szCs w:val="20"/>
              </w:rPr>
              <w:t>Recommendations for Reporting and Counting Tuberculosis Cases</w:t>
            </w:r>
          </w:p>
        </w:tc>
        <w:tc>
          <w:tcPr>
            <w:tcW w:w="804" w:type="dxa"/>
            <w:shd w:val="clear" w:color="auto" w:fill="FFFFFF" w:themeFill="background1"/>
          </w:tcPr>
          <w:p w14:paraId="1DEF2E98" w14:textId="01965456" w:rsidR="00A27598" w:rsidRPr="00E05E47" w:rsidRDefault="00A62EF9" w:rsidP="00A27598">
            <w:pPr>
              <w:jc w:val="center"/>
              <w:rPr>
                <w:rFonts w:ascii="Times New Roman" w:hAnsi="Times New Roman" w:cs="Times New Roman"/>
                <w:b/>
                <w:sz w:val="20"/>
                <w:szCs w:val="20"/>
              </w:rPr>
            </w:pPr>
            <w:r>
              <w:rPr>
                <w:rFonts w:ascii="Times New Roman" w:hAnsi="Times New Roman" w:cs="Times New Roman"/>
                <w:b/>
                <w:sz w:val="20"/>
                <w:szCs w:val="20"/>
              </w:rPr>
              <w:t>72</w:t>
            </w:r>
          </w:p>
        </w:tc>
      </w:tr>
      <w:tr w:rsidR="00A27598" w:rsidRPr="008A438C" w14:paraId="35ED3635" w14:textId="77777777" w:rsidTr="009F77AE">
        <w:trPr>
          <w:cantSplit/>
        </w:trPr>
        <w:tc>
          <w:tcPr>
            <w:tcW w:w="9266" w:type="dxa"/>
            <w:gridSpan w:val="4"/>
          </w:tcPr>
          <w:p w14:paraId="6756287B" w14:textId="76DB20B9" w:rsidR="00A27598" w:rsidRPr="00E05E47" w:rsidRDefault="00A27598" w:rsidP="00F85F06">
            <w:pPr>
              <w:tabs>
                <w:tab w:val="left" w:pos="1236"/>
              </w:tabs>
              <w:rPr>
                <w:rFonts w:ascii="Times New Roman" w:hAnsi="Times New Roman" w:cs="Times New Roman"/>
                <w:b/>
                <w:sz w:val="20"/>
                <w:szCs w:val="20"/>
              </w:rPr>
            </w:pPr>
            <w:r w:rsidRPr="00E05E47">
              <w:rPr>
                <w:rFonts w:ascii="Times New Roman" w:hAnsi="Times New Roman" w:cs="Times New Roman"/>
                <w:b/>
                <w:sz w:val="20"/>
                <w:szCs w:val="20"/>
              </w:rPr>
              <w:t>Appendix C –</w:t>
            </w:r>
            <w:r w:rsidR="00762A2C">
              <w:rPr>
                <w:rFonts w:ascii="Times New Roman" w:hAnsi="Times New Roman" w:cs="Times New Roman"/>
                <w:b/>
                <w:sz w:val="20"/>
                <w:szCs w:val="20"/>
              </w:rPr>
              <w:tab/>
            </w:r>
            <w:r w:rsidRPr="00E05E47">
              <w:rPr>
                <w:rFonts w:ascii="Times New Roman" w:hAnsi="Times New Roman" w:cs="Times New Roman"/>
                <w:b/>
                <w:sz w:val="20"/>
                <w:szCs w:val="20"/>
              </w:rPr>
              <w:t>Reporting Areas Codes</w:t>
            </w:r>
          </w:p>
        </w:tc>
        <w:tc>
          <w:tcPr>
            <w:tcW w:w="804" w:type="dxa"/>
            <w:shd w:val="clear" w:color="auto" w:fill="FFFFFF" w:themeFill="background1"/>
          </w:tcPr>
          <w:p w14:paraId="6F5BF5AF" w14:textId="7F2E0955" w:rsidR="00A27598" w:rsidRPr="00E05E47" w:rsidRDefault="00A62EF9" w:rsidP="00A27598">
            <w:pPr>
              <w:jc w:val="center"/>
              <w:rPr>
                <w:rFonts w:ascii="Times New Roman" w:hAnsi="Times New Roman" w:cs="Times New Roman"/>
                <w:b/>
                <w:sz w:val="20"/>
                <w:szCs w:val="20"/>
              </w:rPr>
            </w:pPr>
            <w:r>
              <w:rPr>
                <w:rFonts w:ascii="Times New Roman" w:hAnsi="Times New Roman" w:cs="Times New Roman"/>
                <w:b/>
                <w:sz w:val="20"/>
                <w:szCs w:val="20"/>
              </w:rPr>
              <w:t>7</w:t>
            </w:r>
            <w:r w:rsidRPr="00E05E47">
              <w:rPr>
                <w:rFonts w:ascii="Times New Roman" w:hAnsi="Times New Roman" w:cs="Times New Roman"/>
                <w:b/>
                <w:sz w:val="20"/>
                <w:szCs w:val="20"/>
              </w:rPr>
              <w:t>6</w:t>
            </w:r>
          </w:p>
        </w:tc>
      </w:tr>
      <w:tr w:rsidR="00A27598" w:rsidRPr="008A438C" w14:paraId="468C3B22" w14:textId="77777777" w:rsidTr="009F77AE">
        <w:trPr>
          <w:cantSplit/>
        </w:trPr>
        <w:tc>
          <w:tcPr>
            <w:tcW w:w="9266" w:type="dxa"/>
            <w:gridSpan w:val="4"/>
          </w:tcPr>
          <w:p w14:paraId="30D3FBC1" w14:textId="604DEFE9" w:rsidR="00A27598" w:rsidRPr="00E05E47" w:rsidRDefault="00A27598" w:rsidP="00F85F06">
            <w:pPr>
              <w:tabs>
                <w:tab w:val="left" w:pos="1236"/>
              </w:tabs>
              <w:rPr>
                <w:rFonts w:ascii="Times New Roman" w:hAnsi="Times New Roman" w:cs="Times New Roman"/>
                <w:b/>
                <w:sz w:val="20"/>
                <w:szCs w:val="20"/>
              </w:rPr>
            </w:pPr>
            <w:r w:rsidRPr="00E05E47">
              <w:rPr>
                <w:rFonts w:ascii="Times New Roman" w:hAnsi="Times New Roman" w:cs="Times New Roman"/>
                <w:b/>
                <w:sz w:val="20"/>
                <w:szCs w:val="20"/>
              </w:rPr>
              <w:t>Appendix D –</w:t>
            </w:r>
            <w:r w:rsidR="00762A2C">
              <w:rPr>
                <w:rFonts w:ascii="Times New Roman" w:hAnsi="Times New Roman" w:cs="Times New Roman"/>
                <w:b/>
                <w:sz w:val="20"/>
                <w:szCs w:val="20"/>
              </w:rPr>
              <w:tab/>
            </w:r>
            <w:r w:rsidRPr="00E05E47">
              <w:rPr>
                <w:rFonts w:ascii="Times New Roman" w:hAnsi="Times New Roman" w:cs="Times New Roman"/>
                <w:b/>
                <w:sz w:val="20"/>
                <w:szCs w:val="20"/>
              </w:rPr>
              <w:t>Anti</w:t>
            </w:r>
            <w:r w:rsidR="00FC071A">
              <w:rPr>
                <w:rFonts w:ascii="Times New Roman" w:hAnsi="Times New Roman" w:cs="Times New Roman"/>
                <w:b/>
                <w:sz w:val="20"/>
                <w:szCs w:val="20"/>
              </w:rPr>
              <w:t>-TB</w:t>
            </w:r>
            <w:r w:rsidRPr="00E05E47">
              <w:rPr>
                <w:rFonts w:ascii="Times New Roman" w:hAnsi="Times New Roman" w:cs="Times New Roman"/>
                <w:b/>
                <w:sz w:val="20"/>
                <w:szCs w:val="20"/>
              </w:rPr>
              <w:t xml:space="preserve"> Drug Names and Genes Associated with Drug Resistance</w:t>
            </w:r>
          </w:p>
        </w:tc>
        <w:tc>
          <w:tcPr>
            <w:tcW w:w="804" w:type="dxa"/>
            <w:shd w:val="clear" w:color="auto" w:fill="FFFFFF" w:themeFill="background1"/>
          </w:tcPr>
          <w:p w14:paraId="4F6DE8E3" w14:textId="2428F486" w:rsidR="00A27598" w:rsidRPr="00E05E47" w:rsidRDefault="00A62EF9" w:rsidP="00A27598">
            <w:pPr>
              <w:jc w:val="center"/>
              <w:rPr>
                <w:rFonts w:ascii="Times New Roman" w:hAnsi="Times New Roman" w:cs="Times New Roman"/>
                <w:b/>
                <w:sz w:val="20"/>
                <w:szCs w:val="20"/>
              </w:rPr>
            </w:pPr>
            <w:r>
              <w:rPr>
                <w:rFonts w:ascii="Times New Roman" w:hAnsi="Times New Roman" w:cs="Times New Roman"/>
                <w:b/>
                <w:sz w:val="20"/>
                <w:szCs w:val="20"/>
              </w:rPr>
              <w:t>7</w:t>
            </w:r>
            <w:r w:rsidRPr="00E05E47">
              <w:rPr>
                <w:rFonts w:ascii="Times New Roman" w:hAnsi="Times New Roman" w:cs="Times New Roman"/>
                <w:b/>
                <w:sz w:val="20"/>
                <w:szCs w:val="20"/>
              </w:rPr>
              <w:t>7</w:t>
            </w:r>
          </w:p>
        </w:tc>
      </w:tr>
      <w:tr w:rsidR="00A27598" w:rsidRPr="008A438C" w14:paraId="0D27B6EA" w14:textId="77777777" w:rsidTr="009F77AE">
        <w:trPr>
          <w:cantSplit/>
        </w:trPr>
        <w:tc>
          <w:tcPr>
            <w:tcW w:w="9266" w:type="dxa"/>
            <w:gridSpan w:val="4"/>
          </w:tcPr>
          <w:p w14:paraId="650714D3" w14:textId="78DF72CB" w:rsidR="00A27598" w:rsidRPr="00E05E47" w:rsidRDefault="00A27598" w:rsidP="00F85F06">
            <w:pPr>
              <w:tabs>
                <w:tab w:val="left" w:pos="1236"/>
              </w:tabs>
              <w:rPr>
                <w:rFonts w:ascii="Times New Roman" w:hAnsi="Times New Roman" w:cs="Times New Roman"/>
                <w:b/>
                <w:sz w:val="20"/>
                <w:szCs w:val="20"/>
              </w:rPr>
            </w:pPr>
            <w:r w:rsidRPr="00E05E47">
              <w:rPr>
                <w:rFonts w:ascii="Times New Roman" w:hAnsi="Times New Roman" w:cs="Times New Roman"/>
                <w:b/>
                <w:sz w:val="20"/>
                <w:szCs w:val="20"/>
              </w:rPr>
              <w:t>Appendix E –</w:t>
            </w:r>
            <w:r w:rsidR="00762A2C">
              <w:rPr>
                <w:rFonts w:ascii="Times New Roman" w:hAnsi="Times New Roman" w:cs="Times New Roman"/>
                <w:b/>
                <w:sz w:val="20"/>
                <w:szCs w:val="20"/>
              </w:rPr>
              <w:tab/>
            </w:r>
            <w:r w:rsidRPr="00E05E47">
              <w:rPr>
                <w:rFonts w:ascii="Times New Roman" w:hAnsi="Times New Roman" w:cs="Times New Roman"/>
                <w:b/>
                <w:sz w:val="20"/>
                <w:szCs w:val="20"/>
              </w:rPr>
              <w:t xml:space="preserve">RVCT Molecular DST Report </w:t>
            </w:r>
          </w:p>
        </w:tc>
        <w:tc>
          <w:tcPr>
            <w:tcW w:w="804" w:type="dxa"/>
            <w:shd w:val="clear" w:color="auto" w:fill="FFFFFF" w:themeFill="background1"/>
          </w:tcPr>
          <w:p w14:paraId="5BB6C16F" w14:textId="5239743F" w:rsidR="00A27598" w:rsidRPr="00E05E47" w:rsidRDefault="00A62EF9" w:rsidP="00A27598">
            <w:pPr>
              <w:jc w:val="center"/>
              <w:rPr>
                <w:rFonts w:ascii="Times New Roman" w:hAnsi="Times New Roman" w:cs="Times New Roman"/>
                <w:b/>
                <w:sz w:val="20"/>
                <w:szCs w:val="20"/>
              </w:rPr>
            </w:pPr>
            <w:r>
              <w:rPr>
                <w:rFonts w:ascii="Times New Roman" w:hAnsi="Times New Roman" w:cs="Times New Roman"/>
                <w:b/>
                <w:sz w:val="20"/>
                <w:szCs w:val="20"/>
              </w:rPr>
              <w:t>7</w:t>
            </w:r>
            <w:r w:rsidRPr="00E05E47">
              <w:rPr>
                <w:rFonts w:ascii="Times New Roman" w:hAnsi="Times New Roman" w:cs="Times New Roman"/>
                <w:b/>
                <w:sz w:val="20"/>
                <w:szCs w:val="20"/>
              </w:rPr>
              <w:t>8</w:t>
            </w:r>
          </w:p>
        </w:tc>
      </w:tr>
      <w:tr w:rsidR="00A27598" w:rsidRPr="008A438C" w14:paraId="366D181E" w14:textId="77777777" w:rsidTr="009F77AE">
        <w:trPr>
          <w:cantSplit/>
        </w:trPr>
        <w:tc>
          <w:tcPr>
            <w:tcW w:w="9266" w:type="dxa"/>
            <w:gridSpan w:val="4"/>
          </w:tcPr>
          <w:p w14:paraId="2B34A716" w14:textId="2F43CFE1" w:rsidR="00A27598" w:rsidRPr="00E05E47" w:rsidRDefault="00A27598" w:rsidP="00F85F06">
            <w:pPr>
              <w:tabs>
                <w:tab w:val="left" w:pos="1236"/>
              </w:tabs>
              <w:rPr>
                <w:rFonts w:ascii="Times New Roman" w:hAnsi="Times New Roman" w:cs="Times New Roman"/>
                <w:b/>
                <w:sz w:val="20"/>
                <w:szCs w:val="20"/>
              </w:rPr>
            </w:pPr>
            <w:r w:rsidRPr="00E05E47">
              <w:rPr>
                <w:rFonts w:ascii="Times New Roman" w:hAnsi="Times New Roman" w:cs="Times New Roman"/>
                <w:b/>
                <w:sz w:val="20"/>
                <w:szCs w:val="20"/>
              </w:rPr>
              <w:t>Appendix F –</w:t>
            </w:r>
            <w:r w:rsidR="00762A2C">
              <w:rPr>
                <w:rFonts w:ascii="Times New Roman" w:hAnsi="Times New Roman" w:cs="Times New Roman"/>
                <w:b/>
                <w:sz w:val="20"/>
                <w:szCs w:val="20"/>
              </w:rPr>
              <w:tab/>
            </w:r>
            <w:r w:rsidRPr="00E05E47">
              <w:rPr>
                <w:rFonts w:ascii="Times New Roman" w:hAnsi="Times New Roman" w:cs="Times New Roman"/>
                <w:b/>
                <w:sz w:val="20"/>
                <w:szCs w:val="20"/>
              </w:rPr>
              <w:t>RVCT Molecular DST Report Examples</w:t>
            </w:r>
          </w:p>
        </w:tc>
        <w:tc>
          <w:tcPr>
            <w:tcW w:w="804" w:type="dxa"/>
            <w:shd w:val="clear" w:color="auto" w:fill="FFFFFF" w:themeFill="background1"/>
          </w:tcPr>
          <w:p w14:paraId="1DFAB7E2" w14:textId="012D7E3D" w:rsidR="00A27598" w:rsidRPr="00E05E47" w:rsidRDefault="00A62EF9" w:rsidP="00A27598">
            <w:pPr>
              <w:jc w:val="center"/>
              <w:rPr>
                <w:rFonts w:ascii="Times New Roman" w:hAnsi="Times New Roman" w:cs="Times New Roman"/>
                <w:b/>
                <w:sz w:val="20"/>
                <w:szCs w:val="20"/>
              </w:rPr>
            </w:pPr>
            <w:r>
              <w:rPr>
                <w:rFonts w:ascii="Times New Roman" w:hAnsi="Times New Roman" w:cs="Times New Roman"/>
                <w:b/>
                <w:sz w:val="20"/>
                <w:szCs w:val="20"/>
              </w:rPr>
              <w:t>81</w:t>
            </w:r>
          </w:p>
        </w:tc>
      </w:tr>
      <w:tr w:rsidR="00A27598" w:rsidRPr="008A438C" w14:paraId="0872F8A9" w14:textId="77777777" w:rsidTr="009F77AE">
        <w:trPr>
          <w:cantSplit/>
        </w:trPr>
        <w:tc>
          <w:tcPr>
            <w:tcW w:w="9266" w:type="dxa"/>
            <w:gridSpan w:val="4"/>
          </w:tcPr>
          <w:p w14:paraId="3894CB9A" w14:textId="578AC793" w:rsidR="00A27598" w:rsidRPr="00E05E47" w:rsidRDefault="00A27598" w:rsidP="00F85F06">
            <w:pPr>
              <w:tabs>
                <w:tab w:val="left" w:pos="1236"/>
              </w:tabs>
              <w:rPr>
                <w:rFonts w:ascii="Times New Roman" w:hAnsi="Times New Roman" w:cs="Times New Roman"/>
                <w:b/>
                <w:sz w:val="20"/>
                <w:szCs w:val="20"/>
              </w:rPr>
            </w:pPr>
            <w:r w:rsidRPr="00E05E47">
              <w:rPr>
                <w:rFonts w:ascii="Times New Roman" w:hAnsi="Times New Roman" w:cs="Times New Roman"/>
                <w:b/>
                <w:sz w:val="20"/>
                <w:szCs w:val="20"/>
              </w:rPr>
              <w:t>Appendix G –</w:t>
            </w:r>
            <w:r w:rsidR="00762A2C">
              <w:rPr>
                <w:rFonts w:ascii="Times New Roman" w:hAnsi="Times New Roman" w:cs="Times New Roman"/>
                <w:b/>
                <w:sz w:val="20"/>
                <w:szCs w:val="20"/>
              </w:rPr>
              <w:tab/>
            </w:r>
            <w:r w:rsidRPr="00E05E47">
              <w:rPr>
                <w:rFonts w:ascii="Times New Roman" w:hAnsi="Times New Roman" w:cs="Times New Roman"/>
                <w:b/>
                <w:sz w:val="20"/>
                <w:szCs w:val="20"/>
              </w:rPr>
              <w:t>MDR TB Supplemental Surveillance Form</w:t>
            </w:r>
          </w:p>
        </w:tc>
        <w:tc>
          <w:tcPr>
            <w:tcW w:w="804" w:type="dxa"/>
            <w:shd w:val="clear" w:color="auto" w:fill="FFFFFF" w:themeFill="background1"/>
          </w:tcPr>
          <w:p w14:paraId="3F53AF25" w14:textId="4950AC79" w:rsidR="00A27598" w:rsidRPr="00E05E47" w:rsidRDefault="00A62EF9" w:rsidP="00A27598">
            <w:pPr>
              <w:jc w:val="center"/>
              <w:rPr>
                <w:rFonts w:ascii="Times New Roman" w:hAnsi="Times New Roman" w:cs="Times New Roman"/>
                <w:b/>
                <w:sz w:val="20"/>
                <w:szCs w:val="20"/>
              </w:rPr>
            </w:pPr>
            <w:r>
              <w:rPr>
                <w:rFonts w:ascii="Times New Roman" w:hAnsi="Times New Roman" w:cs="Times New Roman"/>
                <w:b/>
                <w:sz w:val="20"/>
                <w:szCs w:val="20"/>
              </w:rPr>
              <w:t>92</w:t>
            </w:r>
          </w:p>
        </w:tc>
      </w:tr>
      <w:tr w:rsidR="00A27598" w:rsidRPr="008A438C" w14:paraId="21B18805" w14:textId="77777777" w:rsidTr="009F77AE">
        <w:trPr>
          <w:cantSplit/>
        </w:trPr>
        <w:tc>
          <w:tcPr>
            <w:tcW w:w="9266" w:type="dxa"/>
            <w:gridSpan w:val="4"/>
          </w:tcPr>
          <w:p w14:paraId="33656458" w14:textId="02172E45" w:rsidR="00A27598" w:rsidRPr="00E05E47" w:rsidRDefault="00A27598" w:rsidP="00F85F06">
            <w:pPr>
              <w:tabs>
                <w:tab w:val="left" w:pos="1236"/>
              </w:tabs>
              <w:rPr>
                <w:rFonts w:ascii="Times New Roman" w:hAnsi="Times New Roman" w:cs="Times New Roman"/>
                <w:b/>
                <w:sz w:val="20"/>
                <w:szCs w:val="20"/>
              </w:rPr>
            </w:pPr>
            <w:r w:rsidRPr="00E05E47">
              <w:rPr>
                <w:rFonts w:ascii="Times New Roman" w:hAnsi="Times New Roman" w:cs="Times New Roman"/>
                <w:b/>
                <w:sz w:val="20"/>
                <w:szCs w:val="20"/>
              </w:rPr>
              <w:t>Appendix H –</w:t>
            </w:r>
            <w:r w:rsidR="00762A2C">
              <w:rPr>
                <w:rFonts w:ascii="Times New Roman" w:hAnsi="Times New Roman" w:cs="Times New Roman"/>
                <w:b/>
                <w:sz w:val="20"/>
                <w:szCs w:val="20"/>
              </w:rPr>
              <w:tab/>
            </w:r>
            <w:r w:rsidRPr="00E05E47">
              <w:rPr>
                <w:rFonts w:ascii="Times New Roman" w:hAnsi="Times New Roman" w:cs="Times New Roman"/>
                <w:b/>
                <w:sz w:val="20"/>
                <w:szCs w:val="20"/>
              </w:rPr>
              <w:t>Instructions for MDR TB Supplemental Surveillance Form</w:t>
            </w:r>
          </w:p>
        </w:tc>
        <w:tc>
          <w:tcPr>
            <w:tcW w:w="804" w:type="dxa"/>
            <w:shd w:val="clear" w:color="auto" w:fill="FFFFFF" w:themeFill="background1"/>
          </w:tcPr>
          <w:p w14:paraId="53C75916" w14:textId="36F56E48" w:rsidR="00A27598" w:rsidRPr="00E05E47" w:rsidRDefault="00A62EF9" w:rsidP="00A27598">
            <w:pPr>
              <w:jc w:val="center"/>
              <w:rPr>
                <w:rFonts w:ascii="Times New Roman" w:hAnsi="Times New Roman" w:cs="Times New Roman"/>
                <w:b/>
                <w:sz w:val="20"/>
                <w:szCs w:val="20"/>
              </w:rPr>
            </w:pPr>
            <w:r>
              <w:rPr>
                <w:rFonts w:ascii="Times New Roman" w:hAnsi="Times New Roman" w:cs="Times New Roman"/>
                <w:b/>
                <w:sz w:val="20"/>
                <w:szCs w:val="20"/>
              </w:rPr>
              <w:t>94</w:t>
            </w:r>
          </w:p>
        </w:tc>
      </w:tr>
      <w:tr w:rsidR="00A27598" w:rsidRPr="008A438C" w14:paraId="3AED824E" w14:textId="77777777" w:rsidTr="009F77AE">
        <w:trPr>
          <w:cantSplit/>
        </w:trPr>
        <w:tc>
          <w:tcPr>
            <w:tcW w:w="9266" w:type="dxa"/>
            <w:gridSpan w:val="4"/>
          </w:tcPr>
          <w:p w14:paraId="10FFFB0E" w14:textId="4E56B4B4" w:rsidR="00A27598" w:rsidRPr="00E05E47" w:rsidRDefault="00A27598" w:rsidP="00F85F06">
            <w:pPr>
              <w:tabs>
                <w:tab w:val="left" w:pos="1236"/>
              </w:tabs>
              <w:rPr>
                <w:rFonts w:ascii="Times New Roman" w:hAnsi="Times New Roman" w:cs="Times New Roman"/>
                <w:b/>
                <w:sz w:val="20"/>
                <w:szCs w:val="20"/>
              </w:rPr>
            </w:pPr>
            <w:r w:rsidRPr="00E05E47">
              <w:rPr>
                <w:rFonts w:ascii="Times New Roman" w:hAnsi="Times New Roman" w:cs="Times New Roman"/>
                <w:b/>
                <w:sz w:val="20"/>
                <w:szCs w:val="20"/>
              </w:rPr>
              <w:t>Appendix I –</w:t>
            </w:r>
            <w:r w:rsidR="00762A2C">
              <w:rPr>
                <w:rFonts w:ascii="Times New Roman" w:hAnsi="Times New Roman" w:cs="Times New Roman"/>
                <w:b/>
                <w:sz w:val="20"/>
                <w:szCs w:val="20"/>
              </w:rPr>
              <w:tab/>
            </w:r>
            <w:r w:rsidRPr="00E05E47">
              <w:rPr>
                <w:rFonts w:ascii="Times New Roman" w:hAnsi="Times New Roman" w:cs="Times New Roman"/>
                <w:b/>
                <w:sz w:val="20"/>
                <w:szCs w:val="20"/>
              </w:rPr>
              <w:t>Anatomic Codes</w:t>
            </w:r>
          </w:p>
        </w:tc>
        <w:tc>
          <w:tcPr>
            <w:tcW w:w="804" w:type="dxa"/>
            <w:shd w:val="clear" w:color="auto" w:fill="FFFFFF" w:themeFill="background1"/>
          </w:tcPr>
          <w:p w14:paraId="474EF3D8" w14:textId="00949AAC" w:rsidR="00A27598" w:rsidRPr="00E05E47" w:rsidRDefault="00A62EF9" w:rsidP="00A27598">
            <w:pPr>
              <w:jc w:val="center"/>
              <w:rPr>
                <w:rFonts w:ascii="Times New Roman" w:hAnsi="Times New Roman" w:cs="Times New Roman"/>
                <w:b/>
                <w:sz w:val="20"/>
                <w:szCs w:val="20"/>
              </w:rPr>
            </w:pPr>
            <w:r w:rsidRPr="00E05E47">
              <w:rPr>
                <w:rFonts w:ascii="Times New Roman" w:hAnsi="Times New Roman" w:cs="Times New Roman"/>
                <w:b/>
                <w:sz w:val="20"/>
                <w:szCs w:val="20"/>
              </w:rPr>
              <w:t>1</w:t>
            </w:r>
            <w:r>
              <w:rPr>
                <w:rFonts w:ascii="Times New Roman" w:hAnsi="Times New Roman" w:cs="Times New Roman"/>
                <w:b/>
                <w:sz w:val="20"/>
                <w:szCs w:val="20"/>
              </w:rPr>
              <w:t>0</w:t>
            </w:r>
            <w:r w:rsidRPr="00E05E47">
              <w:rPr>
                <w:rFonts w:ascii="Times New Roman" w:hAnsi="Times New Roman" w:cs="Times New Roman"/>
                <w:b/>
                <w:sz w:val="20"/>
                <w:szCs w:val="20"/>
              </w:rPr>
              <w:t>2</w:t>
            </w:r>
          </w:p>
        </w:tc>
      </w:tr>
      <w:tr w:rsidR="00A27598" w:rsidRPr="008A438C" w14:paraId="10BA1C32" w14:textId="77777777" w:rsidTr="009F77AE">
        <w:trPr>
          <w:cantSplit/>
        </w:trPr>
        <w:tc>
          <w:tcPr>
            <w:tcW w:w="9266" w:type="dxa"/>
            <w:gridSpan w:val="4"/>
          </w:tcPr>
          <w:p w14:paraId="514B25C0" w14:textId="6F5F3A9A" w:rsidR="00A27598" w:rsidRPr="00E05E47" w:rsidRDefault="00A27598" w:rsidP="00F85F06">
            <w:pPr>
              <w:tabs>
                <w:tab w:val="left" w:pos="1236"/>
              </w:tabs>
              <w:rPr>
                <w:rFonts w:ascii="Times New Roman" w:hAnsi="Times New Roman" w:cs="Times New Roman"/>
                <w:b/>
                <w:sz w:val="20"/>
                <w:szCs w:val="20"/>
              </w:rPr>
            </w:pPr>
            <w:r w:rsidRPr="00E05E47">
              <w:rPr>
                <w:rFonts w:ascii="Times New Roman" w:hAnsi="Times New Roman" w:cs="Times New Roman"/>
                <w:b/>
                <w:sz w:val="20"/>
                <w:szCs w:val="20"/>
              </w:rPr>
              <w:t>Appendix J –</w:t>
            </w:r>
            <w:r w:rsidR="00762A2C">
              <w:rPr>
                <w:rFonts w:ascii="Times New Roman" w:hAnsi="Times New Roman" w:cs="Times New Roman"/>
                <w:b/>
                <w:sz w:val="20"/>
                <w:szCs w:val="20"/>
              </w:rPr>
              <w:tab/>
            </w:r>
            <w:r w:rsidRPr="00E05E47">
              <w:rPr>
                <w:rFonts w:ascii="Times New Roman" w:hAnsi="Times New Roman" w:cs="Times New Roman"/>
                <w:b/>
                <w:sz w:val="20"/>
                <w:szCs w:val="20"/>
              </w:rPr>
              <w:t>Glossary</w:t>
            </w:r>
          </w:p>
        </w:tc>
        <w:tc>
          <w:tcPr>
            <w:tcW w:w="804" w:type="dxa"/>
            <w:shd w:val="clear" w:color="auto" w:fill="FFFFFF" w:themeFill="background1"/>
          </w:tcPr>
          <w:p w14:paraId="4AF41443" w14:textId="5FFE7C25" w:rsidR="00A27598" w:rsidRPr="00E05E47" w:rsidRDefault="00A62EF9" w:rsidP="00A27598">
            <w:pPr>
              <w:jc w:val="center"/>
              <w:rPr>
                <w:rFonts w:ascii="Times New Roman" w:hAnsi="Times New Roman" w:cs="Times New Roman"/>
                <w:b/>
                <w:sz w:val="20"/>
                <w:szCs w:val="20"/>
              </w:rPr>
            </w:pPr>
            <w:r w:rsidRPr="00E05E47">
              <w:rPr>
                <w:rFonts w:ascii="Times New Roman" w:hAnsi="Times New Roman" w:cs="Times New Roman"/>
                <w:b/>
                <w:sz w:val="20"/>
                <w:szCs w:val="20"/>
              </w:rPr>
              <w:t>1</w:t>
            </w:r>
            <w:r>
              <w:rPr>
                <w:rFonts w:ascii="Times New Roman" w:hAnsi="Times New Roman" w:cs="Times New Roman"/>
                <w:b/>
                <w:sz w:val="20"/>
                <w:szCs w:val="20"/>
              </w:rPr>
              <w:t>08</w:t>
            </w:r>
          </w:p>
        </w:tc>
      </w:tr>
    </w:tbl>
    <w:p w14:paraId="70B1DB40" w14:textId="0ED78D30" w:rsidR="00C22A89" w:rsidRDefault="00C22A89"/>
    <w:p w14:paraId="58800155" w14:textId="77777777" w:rsidR="008A438C" w:rsidRPr="008A438C" w:rsidRDefault="008A438C" w:rsidP="008A438C">
      <w:pPr>
        <w:rPr>
          <w:rFonts w:ascii="Times New Roman" w:hAnsi="Times New Roman" w:cs="Times New Roman"/>
          <w:b/>
        </w:rPr>
      </w:pPr>
    </w:p>
    <w:p w14:paraId="41C010B7" w14:textId="77777777" w:rsidR="008A438C" w:rsidRPr="008A438C" w:rsidRDefault="008A438C" w:rsidP="008A438C">
      <w:pPr>
        <w:rPr>
          <w:rFonts w:ascii="Times New Roman" w:hAnsi="Times New Roman" w:cs="Times New Roman"/>
          <w:b/>
        </w:rPr>
      </w:pPr>
    </w:p>
    <w:p w14:paraId="004E1978" w14:textId="77777777" w:rsidR="008A438C" w:rsidRPr="008A438C" w:rsidRDefault="008A438C" w:rsidP="008A438C">
      <w:pPr>
        <w:rPr>
          <w:rFonts w:ascii="Times New Roman" w:hAnsi="Times New Roman" w:cs="Times New Roman"/>
          <w:b/>
        </w:rPr>
      </w:pPr>
    </w:p>
    <w:p w14:paraId="4F33D407" w14:textId="77777777" w:rsidR="008A438C" w:rsidRPr="008A438C" w:rsidRDefault="008A438C" w:rsidP="008A438C">
      <w:pPr>
        <w:rPr>
          <w:rFonts w:ascii="Times New Roman" w:hAnsi="Times New Roman" w:cs="Times New Roman"/>
          <w:b/>
        </w:rPr>
      </w:pPr>
    </w:p>
    <w:p w14:paraId="078DDE4C" w14:textId="77777777" w:rsidR="008A438C" w:rsidRDefault="008A438C" w:rsidP="00A03724">
      <w:pPr>
        <w:rPr>
          <w:rFonts w:ascii="Times New Roman" w:hAnsi="Times New Roman" w:cs="Times New Roman"/>
          <w:b/>
        </w:rPr>
      </w:pPr>
    </w:p>
    <w:p w14:paraId="65F555F3" w14:textId="77777777" w:rsidR="008A438C" w:rsidRDefault="008A438C" w:rsidP="00A03724">
      <w:pPr>
        <w:rPr>
          <w:rFonts w:ascii="Times New Roman" w:hAnsi="Times New Roman" w:cs="Times New Roman"/>
          <w:b/>
        </w:rPr>
      </w:pPr>
    </w:p>
    <w:p w14:paraId="3F1B80EC" w14:textId="77777777" w:rsidR="008A438C" w:rsidRDefault="008A438C" w:rsidP="00A03724">
      <w:pPr>
        <w:rPr>
          <w:rFonts w:ascii="Times New Roman" w:hAnsi="Times New Roman" w:cs="Times New Roman"/>
          <w:b/>
        </w:rPr>
      </w:pPr>
    </w:p>
    <w:p w14:paraId="15AA869B" w14:textId="77777777" w:rsidR="008A438C" w:rsidRDefault="008A438C" w:rsidP="00A03724">
      <w:pPr>
        <w:rPr>
          <w:rFonts w:ascii="Times New Roman" w:hAnsi="Times New Roman" w:cs="Times New Roman"/>
          <w:b/>
        </w:rPr>
      </w:pPr>
    </w:p>
    <w:p w14:paraId="3A5F7903" w14:textId="6B28A454" w:rsidR="00A03724" w:rsidRPr="00A03724" w:rsidRDefault="00A03724" w:rsidP="00D238B2">
      <w:pPr>
        <w:jc w:val="center"/>
      </w:pPr>
      <w:r w:rsidRPr="00D238B2">
        <w:rPr>
          <w:rFonts w:ascii="Times New Roman" w:hAnsi="Times New Roman" w:cs="Times New Roman"/>
          <w:b/>
          <w:sz w:val="28"/>
          <w:szCs w:val="28"/>
        </w:rPr>
        <w:lastRenderedPageBreak/>
        <w:t>Introduction</w:t>
      </w:r>
      <w:r w:rsidR="00873B10">
        <w:pict w14:anchorId="08B32300">
          <v:rect id="_x0000_i1025" style="width:468pt;height:2pt" o:hralign="center" o:hrstd="t" o:hrnoshade="t" o:hr="t" fillcolor="black" stroked="f"/>
        </w:pict>
      </w:r>
    </w:p>
    <w:p w14:paraId="7BB24440" w14:textId="77777777" w:rsidR="00A03724" w:rsidRPr="00A03724" w:rsidRDefault="00A03724" w:rsidP="00A03724"/>
    <w:p w14:paraId="00F13521" w14:textId="77777777" w:rsidR="00A03724" w:rsidRPr="00A03724" w:rsidRDefault="00A03724" w:rsidP="008A438C">
      <w:pPr>
        <w:jc w:val="center"/>
        <w:rPr>
          <w:b/>
        </w:rPr>
      </w:pPr>
      <w:r w:rsidRPr="008A438C">
        <w:rPr>
          <w:rFonts w:ascii="Times New Roman" w:hAnsi="Times New Roman" w:cs="Times New Roman"/>
          <w:b/>
          <w:sz w:val="28"/>
          <w:szCs w:val="28"/>
        </w:rPr>
        <w:t>Background</w:t>
      </w:r>
      <w:r w:rsidR="00873B10">
        <w:pict w14:anchorId="5B52600F">
          <v:rect id="_x0000_i1026" style="width:468pt;height:1pt" o:hralign="center" o:hrstd="t" o:hrnoshade="t" o:hr="t" fillcolor="black" stroked="f"/>
        </w:pict>
      </w:r>
    </w:p>
    <w:p w14:paraId="408FD96D" w14:textId="0317A973" w:rsidR="00A03724" w:rsidRPr="003B3B10" w:rsidRDefault="00A03724" w:rsidP="00A03724">
      <w:pPr>
        <w:rPr>
          <w:rFonts w:ascii="Times New Roman" w:hAnsi="Times New Roman" w:cs="Times New Roman"/>
        </w:rPr>
      </w:pPr>
      <w:r w:rsidRPr="003B3B10">
        <w:rPr>
          <w:rFonts w:ascii="Times New Roman" w:hAnsi="Times New Roman" w:cs="Times New Roman"/>
        </w:rPr>
        <w:t xml:space="preserve">Tuberculosis (TB) is a nationally notifiable disease, </w:t>
      </w:r>
      <w:r w:rsidR="007D5186">
        <w:rPr>
          <w:rFonts w:ascii="Times New Roman" w:hAnsi="Times New Roman" w:cs="Times New Roman"/>
        </w:rPr>
        <w:t>and</w:t>
      </w:r>
      <w:r w:rsidRPr="003B3B10">
        <w:rPr>
          <w:rFonts w:ascii="Times New Roman" w:hAnsi="Times New Roman" w:cs="Times New Roman"/>
        </w:rPr>
        <w:t xml:space="preserve"> reporting is mandated in all states. In 1953, a national surveillance system was established to collect information on new cases of active TB</w:t>
      </w:r>
      <w:r w:rsidR="00620360">
        <w:rPr>
          <w:rFonts w:ascii="Times New Roman" w:hAnsi="Times New Roman" w:cs="Times New Roman"/>
        </w:rPr>
        <w:t xml:space="preserve"> disease</w:t>
      </w:r>
      <w:r w:rsidRPr="003B3B10">
        <w:rPr>
          <w:rFonts w:ascii="Times New Roman" w:hAnsi="Times New Roman" w:cs="Times New Roman"/>
        </w:rPr>
        <w:t xml:space="preserve">. Since 1985, all states have been reporting TB cases to the Centers for Disease Control and Prevention (CDC) using the Report of Verified Case of Tuberculosis (RVCT), the national TB surveillance form.  Data are collected by state and local TB programs and submitted electronically to CDC, Division of Tuberculosis Elimination (DTBE).  These data are used to monitor national TB trends, identify priority needs, and create the DTBE annual surveillance report, </w:t>
      </w:r>
      <w:r w:rsidRPr="003B3B10">
        <w:rPr>
          <w:rFonts w:ascii="Times New Roman" w:hAnsi="Times New Roman" w:cs="Times New Roman"/>
          <w:i/>
        </w:rPr>
        <w:t xml:space="preserve">Reported Tuberculosis in the </w:t>
      </w:r>
      <w:smartTag w:uri="urn:schemas-microsoft-com:office:smarttags" w:element="place">
        <w:smartTag w:uri="urn:schemas-microsoft-com:office:smarttags" w:element="country-region">
          <w:r w:rsidRPr="003B3B10">
            <w:rPr>
              <w:rFonts w:ascii="Times New Roman" w:hAnsi="Times New Roman" w:cs="Times New Roman"/>
              <w:i/>
            </w:rPr>
            <w:t>United States</w:t>
          </w:r>
        </w:smartTag>
      </w:smartTag>
      <w:r w:rsidRPr="003B3B10">
        <w:rPr>
          <w:rFonts w:ascii="Times New Roman" w:hAnsi="Times New Roman" w:cs="Times New Roman"/>
          <w:i/>
        </w:rPr>
        <w:t>.</w:t>
      </w:r>
    </w:p>
    <w:p w14:paraId="69950B67" w14:textId="77777777" w:rsidR="00A03724" w:rsidRPr="003B3B10" w:rsidRDefault="00A03724" w:rsidP="00A03724">
      <w:pPr>
        <w:rPr>
          <w:rFonts w:ascii="Times New Roman" w:hAnsi="Times New Roman" w:cs="Times New Roman"/>
        </w:rPr>
      </w:pPr>
    </w:p>
    <w:p w14:paraId="15E36DCD" w14:textId="61AF4F4D" w:rsidR="00A03724" w:rsidRPr="003B3B10" w:rsidRDefault="00A03724" w:rsidP="00A03724">
      <w:pPr>
        <w:rPr>
          <w:rFonts w:ascii="Times New Roman" w:hAnsi="Times New Roman" w:cs="Times New Roman"/>
        </w:rPr>
      </w:pPr>
      <w:r w:rsidRPr="003B3B10">
        <w:rPr>
          <w:rFonts w:ascii="Times New Roman" w:hAnsi="Times New Roman" w:cs="Times New Roman"/>
        </w:rPr>
        <w:t>To control and eventually eliminate TB, state and local TB control programs must be able to monitor trends in TB disease in high-risk populations, as well as identify new patterns of disease and possible outbreaks. The last major revision of the RVCT was completed in 2009. Since 2016, members of a DTBE-sponsored workgroup consisting of nearly 30 public health professionals from 15 TB control programs</w:t>
      </w:r>
      <w:r w:rsidR="00F85F06">
        <w:rPr>
          <w:rFonts w:ascii="Times New Roman" w:hAnsi="Times New Roman" w:cs="Times New Roman"/>
        </w:rPr>
        <w:t xml:space="preserve">, </w:t>
      </w:r>
      <w:r w:rsidRPr="003B3B10">
        <w:rPr>
          <w:rFonts w:ascii="Times New Roman" w:hAnsi="Times New Roman" w:cs="Times New Roman"/>
        </w:rPr>
        <w:t xml:space="preserve">DTBE, </w:t>
      </w:r>
      <w:r w:rsidR="00F85F06">
        <w:rPr>
          <w:rFonts w:ascii="Times New Roman" w:hAnsi="Times New Roman" w:cs="Times New Roman"/>
        </w:rPr>
        <w:t>and</w:t>
      </w:r>
      <w:r w:rsidR="00F85F06" w:rsidRPr="003B3B10">
        <w:rPr>
          <w:rFonts w:ascii="Times New Roman" w:hAnsi="Times New Roman" w:cs="Times New Roman"/>
        </w:rPr>
        <w:t xml:space="preserve"> </w:t>
      </w:r>
      <w:r w:rsidRPr="003B3B10">
        <w:rPr>
          <w:rFonts w:ascii="Times New Roman" w:hAnsi="Times New Roman" w:cs="Times New Roman"/>
        </w:rPr>
        <w:t xml:space="preserve">the National TB Controllers Association (NTCA) have been working to revise the RVCT.  Modifications to the RVCT data collection now accommodate the changing epidemiology of TB in terms of risk factors, new drug treatments, and enhanced laboratory capacity for diagnostic tests. </w:t>
      </w:r>
    </w:p>
    <w:p w14:paraId="50F7FCDB" w14:textId="77777777" w:rsidR="00A03724" w:rsidRPr="00A03724" w:rsidRDefault="00A03724" w:rsidP="00A037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576"/>
      </w:tblGrid>
      <w:tr w:rsidR="00A03724" w:rsidRPr="00A03724" w14:paraId="42FA5673" w14:textId="77777777" w:rsidTr="00A03724">
        <w:tc>
          <w:tcPr>
            <w:tcW w:w="9576" w:type="dxa"/>
            <w:shd w:val="clear" w:color="auto" w:fill="FFFFCC"/>
          </w:tcPr>
          <w:p w14:paraId="54AC3DEA" w14:textId="77777777" w:rsidR="00A03724" w:rsidRPr="008A438C" w:rsidRDefault="00A03724" w:rsidP="00A03724">
            <w:pPr>
              <w:rPr>
                <w:rFonts w:ascii="Times New Roman" w:hAnsi="Times New Roman" w:cs="Times New Roman"/>
              </w:rPr>
            </w:pPr>
            <w:r w:rsidRPr="008A438C">
              <w:rPr>
                <w:rFonts w:ascii="Times New Roman" w:hAnsi="Times New Roman" w:cs="Times New Roman"/>
                <w:b/>
              </w:rPr>
              <w:t>Note:</w:t>
            </w:r>
            <w:r w:rsidRPr="008A438C">
              <w:rPr>
                <w:rFonts w:ascii="Times New Roman" w:hAnsi="Times New Roman" w:cs="Times New Roman"/>
              </w:rPr>
              <w:t xml:space="preserve"> A case of TB is defined as an episode of TB disease in a person meeting the laboratory or clinical criteria for TB as defined in Appendix A – Tuberculosis Case Definition for Public Health Surveillance.</w:t>
            </w:r>
          </w:p>
          <w:p w14:paraId="6ED02A79" w14:textId="77777777" w:rsidR="00A03724" w:rsidRPr="00A03724" w:rsidRDefault="00A03724" w:rsidP="00A03724"/>
        </w:tc>
      </w:tr>
    </w:tbl>
    <w:p w14:paraId="18D3423C" w14:textId="77777777" w:rsidR="00A03724" w:rsidRPr="00A03724" w:rsidRDefault="00A03724" w:rsidP="00A03724"/>
    <w:p w14:paraId="7BA0C412" w14:textId="77777777" w:rsidR="00A03724" w:rsidRPr="00D238B2" w:rsidRDefault="00A03724" w:rsidP="00D238B2">
      <w:pPr>
        <w:jc w:val="center"/>
        <w:rPr>
          <w:rFonts w:ascii="Times New Roman" w:hAnsi="Times New Roman" w:cs="Times New Roman"/>
          <w:b/>
          <w:sz w:val="28"/>
          <w:szCs w:val="28"/>
        </w:rPr>
      </w:pPr>
      <w:r w:rsidRPr="00D238B2">
        <w:rPr>
          <w:rFonts w:ascii="Times New Roman" w:hAnsi="Times New Roman" w:cs="Times New Roman"/>
          <w:b/>
          <w:sz w:val="28"/>
          <w:szCs w:val="28"/>
        </w:rPr>
        <w:t>Tuberculosis Surveillance Data</w:t>
      </w:r>
    </w:p>
    <w:p w14:paraId="618EE34B" w14:textId="77777777" w:rsidR="00A03724" w:rsidRPr="00A03724" w:rsidRDefault="00873B10" w:rsidP="00A03724">
      <w:r>
        <w:pict w14:anchorId="023C0DF9">
          <v:rect id="_x0000_i1027" style="width:468pt;height:1pt" o:hralign="center" o:hrstd="t" o:hrnoshade="t" o:hr="t" fillcolor="black" stroked="f"/>
        </w:pict>
      </w:r>
    </w:p>
    <w:p w14:paraId="41B29EB8" w14:textId="07552011" w:rsidR="00A03724" w:rsidRPr="003B3B10" w:rsidRDefault="00A03724" w:rsidP="00A03724">
      <w:pPr>
        <w:rPr>
          <w:rFonts w:ascii="Times New Roman" w:hAnsi="Times New Roman" w:cs="Times New Roman"/>
        </w:rPr>
      </w:pPr>
      <w:r w:rsidRPr="003B3B10">
        <w:rPr>
          <w:rFonts w:ascii="Times New Roman" w:hAnsi="Times New Roman" w:cs="Times New Roman"/>
        </w:rPr>
        <w:t xml:space="preserve">Some states may use a modified version of the 2020 RVCT or a data collection tool that is unique to their jurisdiction. These forms are used to collect the same data contained in the 2020 RVCT. However, just as the actual 2020 RVCT form is not sent to CDC, neither are </w:t>
      </w:r>
      <w:r w:rsidR="007D5186">
        <w:rPr>
          <w:rFonts w:ascii="Times New Roman" w:hAnsi="Times New Roman" w:cs="Times New Roman"/>
        </w:rPr>
        <w:t>any</w:t>
      </w:r>
      <w:r w:rsidR="007D5186" w:rsidRPr="003B3B10">
        <w:rPr>
          <w:rFonts w:ascii="Times New Roman" w:hAnsi="Times New Roman" w:cs="Times New Roman"/>
        </w:rPr>
        <w:t xml:space="preserve"> </w:t>
      </w:r>
      <w:r w:rsidRPr="003B3B10">
        <w:rPr>
          <w:rFonts w:ascii="Times New Roman" w:hAnsi="Times New Roman" w:cs="Times New Roman"/>
        </w:rPr>
        <w:t xml:space="preserve">locally defined variables or additional data. CDC should never receive </w:t>
      </w:r>
      <w:r w:rsidR="00130B80">
        <w:rPr>
          <w:rFonts w:ascii="Times New Roman" w:hAnsi="Times New Roman" w:cs="Times New Roman"/>
        </w:rPr>
        <w:t xml:space="preserve">directly identifying information (e.g., </w:t>
      </w:r>
      <w:r w:rsidRPr="003B3B10">
        <w:rPr>
          <w:rFonts w:ascii="Times New Roman" w:hAnsi="Times New Roman" w:cs="Times New Roman"/>
        </w:rPr>
        <w:t>names</w:t>
      </w:r>
      <w:r w:rsidR="00130B80">
        <w:rPr>
          <w:rFonts w:ascii="Times New Roman" w:hAnsi="Times New Roman" w:cs="Times New Roman"/>
        </w:rPr>
        <w:t>)</w:t>
      </w:r>
      <w:r w:rsidRPr="003B3B10">
        <w:rPr>
          <w:rFonts w:ascii="Times New Roman" w:hAnsi="Times New Roman" w:cs="Times New Roman"/>
        </w:rPr>
        <w:t xml:space="preserve"> of persons with TB</w:t>
      </w:r>
      <w:r w:rsidR="00FC071A">
        <w:rPr>
          <w:rFonts w:ascii="Times New Roman" w:hAnsi="Times New Roman" w:cs="Times New Roman"/>
        </w:rPr>
        <w:t xml:space="preserve"> for inclusion in the TB surveillance dataset</w:t>
      </w:r>
      <w:r w:rsidRPr="003B3B10">
        <w:rPr>
          <w:rFonts w:ascii="Times New Roman" w:hAnsi="Times New Roman" w:cs="Times New Roman"/>
        </w:rPr>
        <w:t xml:space="preserve">. </w:t>
      </w:r>
      <w:r w:rsidR="00FC071A">
        <w:rPr>
          <w:rFonts w:ascii="Times New Roman" w:hAnsi="Times New Roman" w:cs="Times New Roman"/>
        </w:rPr>
        <w:t xml:space="preserve">CDC does receive certain indirect identifiers (e.g., date of birth); these data are protected using strict data security standards as well as an Assurance of Confidentiality. </w:t>
      </w:r>
      <w:r w:rsidRPr="003B3B10">
        <w:rPr>
          <w:rFonts w:ascii="Times New Roman" w:hAnsi="Times New Roman" w:cs="Times New Roman"/>
        </w:rPr>
        <w:t xml:space="preserve">Locally assigned numbers and characters are used for case identification and are included in </w:t>
      </w:r>
      <w:r w:rsidRPr="003B3B10">
        <w:rPr>
          <w:rFonts w:ascii="Times New Roman" w:hAnsi="Times New Roman" w:cs="Times New Roman"/>
          <w:b/>
        </w:rPr>
        <w:t>State and Local Case Numbers</w:t>
      </w:r>
      <w:r w:rsidRPr="003B3B10">
        <w:rPr>
          <w:rFonts w:ascii="Times New Roman" w:hAnsi="Times New Roman" w:cs="Times New Roman"/>
        </w:rPr>
        <w:t xml:space="preserve"> (items 3 &amp; 4) for use by CDC</w:t>
      </w:r>
      <w:r w:rsidR="00130B80">
        <w:rPr>
          <w:rFonts w:ascii="Times New Roman" w:hAnsi="Times New Roman" w:cs="Times New Roman"/>
        </w:rPr>
        <w:t xml:space="preserve"> to identify cases when communicating with state or local agencies</w:t>
      </w:r>
      <w:r w:rsidRPr="003B3B10">
        <w:rPr>
          <w:rFonts w:ascii="Times New Roman" w:hAnsi="Times New Roman" w:cs="Times New Roman"/>
        </w:rPr>
        <w:t xml:space="preserve">. </w:t>
      </w:r>
    </w:p>
    <w:p w14:paraId="7C7FD6F3" w14:textId="77777777" w:rsidR="00A03724" w:rsidRPr="003B3B10" w:rsidRDefault="00A03724" w:rsidP="00A03724">
      <w:pPr>
        <w:rPr>
          <w:rFonts w:ascii="Times New Roman" w:hAnsi="Times New Roman" w:cs="Times New Roman"/>
          <w:b/>
        </w:rPr>
      </w:pPr>
    </w:p>
    <w:p w14:paraId="4F662DE0" w14:textId="77777777" w:rsidR="00A03724" w:rsidRPr="00D238B2" w:rsidRDefault="00A03724" w:rsidP="00D238B2">
      <w:pPr>
        <w:jc w:val="center"/>
        <w:rPr>
          <w:rFonts w:ascii="Times New Roman" w:hAnsi="Times New Roman" w:cs="Times New Roman"/>
          <w:b/>
          <w:sz w:val="28"/>
          <w:szCs w:val="28"/>
        </w:rPr>
      </w:pPr>
      <w:r w:rsidRPr="00D238B2">
        <w:rPr>
          <w:rFonts w:ascii="Times New Roman" w:hAnsi="Times New Roman" w:cs="Times New Roman"/>
          <w:b/>
          <w:sz w:val="28"/>
          <w:szCs w:val="28"/>
        </w:rPr>
        <w:t>Impact of RVCT Data</w:t>
      </w:r>
    </w:p>
    <w:p w14:paraId="1DFABF1F" w14:textId="77777777" w:rsidR="00A03724" w:rsidRPr="00A03724" w:rsidRDefault="00873B10" w:rsidP="00A03724">
      <w:pPr>
        <w:rPr>
          <w:b/>
        </w:rPr>
      </w:pPr>
      <w:r>
        <w:pict w14:anchorId="54F0B9DC">
          <v:rect id="_x0000_i1028" style="width:468pt;height:1pt" o:hralign="center" o:hrstd="t" o:hrnoshade="t" o:hr="t" fillcolor="black" stroked="f"/>
        </w:pict>
      </w:r>
    </w:p>
    <w:p w14:paraId="3782CC73" w14:textId="245B4105" w:rsidR="00A03724" w:rsidRPr="003B3B10" w:rsidRDefault="00A03724" w:rsidP="00A03724">
      <w:pPr>
        <w:rPr>
          <w:rFonts w:ascii="Times New Roman" w:hAnsi="Times New Roman" w:cs="Times New Roman"/>
        </w:rPr>
      </w:pPr>
      <w:r w:rsidRPr="003B3B10">
        <w:rPr>
          <w:rFonts w:ascii="Times New Roman" w:hAnsi="Times New Roman" w:cs="Times New Roman"/>
        </w:rPr>
        <w:t xml:space="preserve">The 2020 RVCT will assist TB control programs in gathering accurate and useful data. The additions and changes made to the variables of the 2020 RVCT will enable programs to capture data that are more inclusive of a variety of risk factors.  These additional data will be essential to efficient and effective TB program management. </w:t>
      </w:r>
      <w:r w:rsidRPr="003B3B10">
        <w:rPr>
          <w:rFonts w:ascii="Times New Roman" w:hAnsi="Times New Roman" w:cs="Times New Roman"/>
          <w:bCs/>
        </w:rPr>
        <w:t xml:space="preserve">The following table illustrates how the 2020 RVCT data can improve TB programs, and the </w:t>
      </w:r>
      <w:r w:rsidR="007A5E01">
        <w:rPr>
          <w:rFonts w:ascii="Times New Roman" w:hAnsi="Times New Roman" w:cs="Times New Roman"/>
        </w:rPr>
        <w:t>negative effect</w:t>
      </w:r>
      <w:r w:rsidR="007A5E01" w:rsidRPr="003B3B10">
        <w:rPr>
          <w:rFonts w:ascii="Times New Roman" w:hAnsi="Times New Roman" w:cs="Times New Roman"/>
        </w:rPr>
        <w:t xml:space="preserve"> </w:t>
      </w:r>
      <w:r w:rsidRPr="003B3B10">
        <w:rPr>
          <w:rFonts w:ascii="Times New Roman" w:hAnsi="Times New Roman" w:cs="Times New Roman"/>
        </w:rPr>
        <w:t xml:space="preserve">of </w:t>
      </w:r>
      <w:r w:rsidR="007A5E01">
        <w:rPr>
          <w:rFonts w:ascii="Times New Roman" w:hAnsi="Times New Roman" w:cs="Times New Roman"/>
        </w:rPr>
        <w:t>using</w:t>
      </w:r>
      <w:r w:rsidR="007A5E01" w:rsidRPr="003B3B10">
        <w:rPr>
          <w:rFonts w:ascii="Times New Roman" w:hAnsi="Times New Roman" w:cs="Times New Roman"/>
        </w:rPr>
        <w:t xml:space="preserve"> </w:t>
      </w:r>
      <w:r w:rsidRPr="003B3B10">
        <w:rPr>
          <w:rFonts w:ascii="Times New Roman" w:hAnsi="Times New Roman" w:cs="Times New Roman"/>
        </w:rPr>
        <w:t xml:space="preserve">inaccurate or incomplete data. </w:t>
      </w:r>
    </w:p>
    <w:p w14:paraId="45C088C3" w14:textId="77777777" w:rsidR="00A03724" w:rsidRPr="00A03724" w:rsidRDefault="00A03724" w:rsidP="00A03724">
      <w:pPr>
        <w:rPr>
          <w:b/>
        </w:rPr>
      </w:pPr>
    </w:p>
    <w:p w14:paraId="0EF9D643" w14:textId="77777777" w:rsidR="007F7862" w:rsidRDefault="007F7862">
      <w:pPr>
        <w:rPr>
          <w:rFonts w:ascii="Times New Roman" w:hAnsi="Times New Roman" w:cs="Times New Roman"/>
          <w:b/>
          <w:sz w:val="28"/>
          <w:szCs w:val="28"/>
        </w:rPr>
      </w:pPr>
      <w:r>
        <w:rPr>
          <w:rFonts w:ascii="Times New Roman" w:hAnsi="Times New Roman" w:cs="Times New Roman"/>
          <w:b/>
          <w:sz w:val="28"/>
          <w:szCs w:val="28"/>
        </w:rPr>
        <w:br w:type="page"/>
      </w:r>
    </w:p>
    <w:p w14:paraId="49FEC26B" w14:textId="7C3EC433" w:rsidR="00A03724" w:rsidRPr="00D238B2" w:rsidRDefault="00A03724" w:rsidP="007F7862">
      <w:pPr>
        <w:jc w:val="center"/>
        <w:rPr>
          <w:rFonts w:ascii="Times New Roman" w:hAnsi="Times New Roman" w:cs="Times New Roman"/>
          <w:b/>
          <w:sz w:val="28"/>
          <w:szCs w:val="28"/>
        </w:rPr>
      </w:pPr>
      <w:r w:rsidRPr="00D238B2">
        <w:rPr>
          <w:rFonts w:ascii="Times New Roman" w:hAnsi="Times New Roman" w:cs="Times New Roman"/>
          <w:b/>
          <w:sz w:val="28"/>
          <w:szCs w:val="28"/>
        </w:rPr>
        <w:lastRenderedPageBreak/>
        <w:t>Impact of 2020 RVCT Data</w:t>
      </w:r>
    </w:p>
    <w:p w14:paraId="4D755C69" w14:textId="77777777" w:rsidR="00A03724" w:rsidRPr="003B3B10" w:rsidRDefault="00A03724" w:rsidP="00A03724">
      <w:pPr>
        <w:rPr>
          <w:rFonts w:ascii="Times New Roman" w:hAnsi="Times New Roman" w:cs="Times New Roman"/>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630"/>
        <w:gridCol w:w="4163"/>
      </w:tblGrid>
      <w:tr w:rsidR="00A03724" w:rsidRPr="003B3B10" w14:paraId="5B3365F2" w14:textId="77777777" w:rsidTr="00D238B2">
        <w:tc>
          <w:tcPr>
            <w:tcW w:w="4315" w:type="dxa"/>
            <w:shd w:val="clear" w:color="auto" w:fill="C5E0B3" w:themeFill="accent6" w:themeFillTint="66"/>
          </w:tcPr>
          <w:p w14:paraId="2A67044F" w14:textId="77777777" w:rsidR="00A03724" w:rsidRPr="003B3B10" w:rsidRDefault="00A03724" w:rsidP="00A03724">
            <w:pPr>
              <w:rPr>
                <w:rFonts w:ascii="Times New Roman" w:hAnsi="Times New Roman" w:cs="Times New Roman"/>
                <w:b/>
              </w:rPr>
            </w:pPr>
            <w:r w:rsidRPr="003B3B10">
              <w:rPr>
                <w:rFonts w:ascii="Times New Roman" w:hAnsi="Times New Roman" w:cs="Times New Roman"/>
                <w:b/>
              </w:rPr>
              <w:t xml:space="preserve">Benefits of RVCT Data </w:t>
            </w:r>
          </w:p>
        </w:tc>
        <w:tc>
          <w:tcPr>
            <w:tcW w:w="630" w:type="dxa"/>
            <w:tcBorders>
              <w:top w:val="nil"/>
              <w:bottom w:val="nil"/>
            </w:tcBorders>
            <w:shd w:val="clear" w:color="auto" w:fill="auto"/>
          </w:tcPr>
          <w:p w14:paraId="4D1D0E36" w14:textId="77777777" w:rsidR="00A03724" w:rsidRPr="003B3B10" w:rsidRDefault="00A03724" w:rsidP="00A03724">
            <w:pPr>
              <w:rPr>
                <w:rFonts w:ascii="Times New Roman" w:hAnsi="Times New Roman" w:cs="Times New Roman"/>
                <w:b/>
              </w:rPr>
            </w:pPr>
          </w:p>
        </w:tc>
        <w:tc>
          <w:tcPr>
            <w:tcW w:w="4163" w:type="dxa"/>
            <w:shd w:val="clear" w:color="auto" w:fill="C5E0B3" w:themeFill="accent6" w:themeFillTint="66"/>
          </w:tcPr>
          <w:p w14:paraId="7CAEDBCE" w14:textId="76F0A6C5" w:rsidR="00A03724" w:rsidRPr="003B3B10" w:rsidRDefault="007A5E01" w:rsidP="00A03724">
            <w:pPr>
              <w:rPr>
                <w:rFonts w:ascii="Times New Roman" w:hAnsi="Times New Roman" w:cs="Times New Roman"/>
                <w:b/>
              </w:rPr>
            </w:pPr>
            <w:r>
              <w:rPr>
                <w:rFonts w:ascii="Times New Roman" w:hAnsi="Times New Roman" w:cs="Times New Roman"/>
                <w:b/>
              </w:rPr>
              <w:t>Negative effects</w:t>
            </w:r>
            <w:r w:rsidRPr="003B3B10">
              <w:rPr>
                <w:rFonts w:ascii="Times New Roman" w:hAnsi="Times New Roman" w:cs="Times New Roman"/>
                <w:b/>
              </w:rPr>
              <w:t xml:space="preserve"> </w:t>
            </w:r>
            <w:r w:rsidR="00A03724" w:rsidRPr="003B3B10">
              <w:rPr>
                <w:rFonts w:ascii="Times New Roman" w:hAnsi="Times New Roman" w:cs="Times New Roman"/>
                <w:b/>
              </w:rPr>
              <w:t>of Inaccurate,</w:t>
            </w:r>
            <w:r>
              <w:rPr>
                <w:rFonts w:ascii="Times New Roman" w:hAnsi="Times New Roman" w:cs="Times New Roman"/>
                <w:b/>
              </w:rPr>
              <w:t xml:space="preserve"> </w:t>
            </w:r>
            <w:r w:rsidR="00A03724" w:rsidRPr="003B3B10">
              <w:rPr>
                <w:rFonts w:ascii="Times New Roman" w:hAnsi="Times New Roman" w:cs="Times New Roman"/>
                <w:b/>
              </w:rPr>
              <w:t>Incomplete, or Unknown RVCT Data</w:t>
            </w:r>
          </w:p>
        </w:tc>
      </w:tr>
      <w:tr w:rsidR="00A03724" w:rsidRPr="003B3B10" w14:paraId="463EA7A8" w14:textId="77777777" w:rsidTr="00D238B2">
        <w:tc>
          <w:tcPr>
            <w:tcW w:w="4315" w:type="dxa"/>
          </w:tcPr>
          <w:p w14:paraId="5DDAD558" w14:textId="77777777" w:rsidR="00A03724" w:rsidRPr="003B3B10" w:rsidRDefault="00A03724" w:rsidP="0048698B">
            <w:pPr>
              <w:numPr>
                <w:ilvl w:val="0"/>
                <w:numId w:val="50"/>
              </w:numPr>
              <w:tabs>
                <w:tab w:val="clear" w:pos="720"/>
                <w:tab w:val="num" w:pos="180"/>
              </w:tabs>
              <w:rPr>
                <w:rFonts w:ascii="Times New Roman" w:hAnsi="Times New Roman" w:cs="Times New Roman"/>
                <w:bCs/>
              </w:rPr>
            </w:pPr>
            <w:r w:rsidRPr="003B3B10">
              <w:rPr>
                <w:rFonts w:ascii="Times New Roman" w:hAnsi="Times New Roman" w:cs="Times New Roman"/>
                <w:bCs/>
              </w:rPr>
              <w:t xml:space="preserve">Increased ability to assess program performance, completeness of data collection, and accuracy of reporting </w:t>
            </w:r>
          </w:p>
          <w:p w14:paraId="2F378868" w14:textId="77777777" w:rsidR="00A03724" w:rsidRPr="003B3B10" w:rsidRDefault="00A03724" w:rsidP="00A03724">
            <w:pPr>
              <w:rPr>
                <w:rFonts w:ascii="Times New Roman" w:hAnsi="Times New Roman" w:cs="Times New Roman"/>
                <w:bCs/>
              </w:rPr>
            </w:pPr>
          </w:p>
          <w:p w14:paraId="0078C5CB" w14:textId="77777777" w:rsidR="00A03724" w:rsidRPr="003B3B10" w:rsidRDefault="00A03724" w:rsidP="0048698B">
            <w:pPr>
              <w:numPr>
                <w:ilvl w:val="0"/>
                <w:numId w:val="50"/>
              </w:numPr>
              <w:tabs>
                <w:tab w:val="clear" w:pos="720"/>
                <w:tab w:val="num" w:pos="180"/>
              </w:tabs>
              <w:rPr>
                <w:rFonts w:ascii="Times New Roman" w:hAnsi="Times New Roman" w:cs="Times New Roman"/>
                <w:bCs/>
              </w:rPr>
            </w:pPr>
            <w:r w:rsidRPr="003B3B10">
              <w:rPr>
                <w:rFonts w:ascii="Times New Roman" w:hAnsi="Times New Roman" w:cs="Times New Roman"/>
                <w:bCs/>
              </w:rPr>
              <w:t>Improved data for program planning and policy development (e.g., personnel, resources, funding)</w:t>
            </w:r>
          </w:p>
          <w:p w14:paraId="34489F37" w14:textId="77777777" w:rsidR="00A03724" w:rsidRPr="003B3B10" w:rsidRDefault="00A03724" w:rsidP="00A03724">
            <w:pPr>
              <w:rPr>
                <w:rFonts w:ascii="Times New Roman" w:hAnsi="Times New Roman" w:cs="Times New Roman"/>
                <w:bCs/>
              </w:rPr>
            </w:pPr>
          </w:p>
          <w:p w14:paraId="6110C9BC" w14:textId="77777777" w:rsidR="00A03724" w:rsidRPr="003B3B10" w:rsidRDefault="00A03724" w:rsidP="0048698B">
            <w:pPr>
              <w:numPr>
                <w:ilvl w:val="0"/>
                <w:numId w:val="50"/>
              </w:numPr>
              <w:tabs>
                <w:tab w:val="clear" w:pos="720"/>
                <w:tab w:val="num" w:pos="180"/>
              </w:tabs>
              <w:rPr>
                <w:rFonts w:ascii="Times New Roman" w:hAnsi="Times New Roman" w:cs="Times New Roman"/>
                <w:bCs/>
              </w:rPr>
            </w:pPr>
            <w:r w:rsidRPr="003B3B10">
              <w:rPr>
                <w:rFonts w:ascii="Times New Roman" w:hAnsi="Times New Roman" w:cs="Times New Roman"/>
                <w:bCs/>
              </w:rPr>
              <w:t>Facilitation of patient services (e.g., quality of care, continuity of care, sharing of accurate information with patient and health facilities)</w:t>
            </w:r>
          </w:p>
          <w:p w14:paraId="5C1824F3" w14:textId="77777777" w:rsidR="00A03724" w:rsidRPr="003B3B10" w:rsidRDefault="00A03724" w:rsidP="00A03724">
            <w:pPr>
              <w:rPr>
                <w:rFonts w:ascii="Times New Roman" w:hAnsi="Times New Roman" w:cs="Times New Roman"/>
                <w:b/>
              </w:rPr>
            </w:pPr>
          </w:p>
        </w:tc>
        <w:tc>
          <w:tcPr>
            <w:tcW w:w="630" w:type="dxa"/>
            <w:tcBorders>
              <w:top w:val="nil"/>
              <w:bottom w:val="nil"/>
            </w:tcBorders>
            <w:shd w:val="clear" w:color="auto" w:fill="auto"/>
          </w:tcPr>
          <w:p w14:paraId="254E52CC" w14:textId="77777777" w:rsidR="00A03724" w:rsidRPr="003B3B10" w:rsidRDefault="00A03724" w:rsidP="00A03724">
            <w:pPr>
              <w:rPr>
                <w:rFonts w:ascii="Times New Roman" w:hAnsi="Times New Roman" w:cs="Times New Roman"/>
                <w:bCs/>
              </w:rPr>
            </w:pPr>
          </w:p>
        </w:tc>
        <w:tc>
          <w:tcPr>
            <w:tcW w:w="4163" w:type="dxa"/>
          </w:tcPr>
          <w:p w14:paraId="48CB31C1" w14:textId="77777777" w:rsidR="00A03724" w:rsidRPr="003B3B10" w:rsidRDefault="00A03724" w:rsidP="0048698B">
            <w:pPr>
              <w:numPr>
                <w:ilvl w:val="0"/>
                <w:numId w:val="51"/>
              </w:numPr>
              <w:tabs>
                <w:tab w:val="num" w:pos="252"/>
              </w:tabs>
              <w:rPr>
                <w:rFonts w:ascii="Times New Roman" w:hAnsi="Times New Roman" w:cs="Times New Roman"/>
                <w:bCs/>
              </w:rPr>
            </w:pPr>
            <w:r w:rsidRPr="003B3B10">
              <w:rPr>
                <w:rFonts w:ascii="Times New Roman" w:hAnsi="Times New Roman" w:cs="Times New Roman"/>
                <w:bCs/>
              </w:rPr>
              <w:t xml:space="preserve">Inaccurate follow-up of services to patients </w:t>
            </w:r>
          </w:p>
          <w:p w14:paraId="36408431" w14:textId="77777777" w:rsidR="00A03724" w:rsidRPr="003B3B10" w:rsidRDefault="00A03724" w:rsidP="00A03724">
            <w:pPr>
              <w:rPr>
                <w:rFonts w:ascii="Times New Roman" w:hAnsi="Times New Roman" w:cs="Times New Roman"/>
                <w:bCs/>
              </w:rPr>
            </w:pPr>
          </w:p>
          <w:p w14:paraId="641C25CA" w14:textId="77777777" w:rsidR="00A03724" w:rsidRPr="003B3B10" w:rsidRDefault="00A03724" w:rsidP="0048698B">
            <w:pPr>
              <w:numPr>
                <w:ilvl w:val="0"/>
                <w:numId w:val="51"/>
              </w:numPr>
              <w:tabs>
                <w:tab w:val="num" w:pos="252"/>
              </w:tabs>
              <w:rPr>
                <w:rFonts w:ascii="Times New Roman" w:hAnsi="Times New Roman" w:cs="Times New Roman"/>
              </w:rPr>
            </w:pPr>
            <w:r w:rsidRPr="003B3B10">
              <w:rPr>
                <w:rFonts w:ascii="Times New Roman" w:hAnsi="Times New Roman" w:cs="Times New Roman"/>
                <w:bCs/>
              </w:rPr>
              <w:t>Inadequate resources (e.g., funding, staff, facilities, drugs, and supplies)</w:t>
            </w:r>
          </w:p>
          <w:p w14:paraId="26E295FE" w14:textId="77777777" w:rsidR="00A03724" w:rsidRPr="003B3B10" w:rsidRDefault="00A03724" w:rsidP="00A03724">
            <w:pPr>
              <w:rPr>
                <w:rFonts w:ascii="Times New Roman" w:hAnsi="Times New Roman" w:cs="Times New Roman"/>
                <w:bCs/>
              </w:rPr>
            </w:pPr>
          </w:p>
          <w:p w14:paraId="5DA1026B" w14:textId="77777777" w:rsidR="00A03724" w:rsidRPr="003B3B10" w:rsidRDefault="00A03724" w:rsidP="0048698B">
            <w:pPr>
              <w:numPr>
                <w:ilvl w:val="0"/>
                <w:numId w:val="51"/>
              </w:numPr>
              <w:tabs>
                <w:tab w:val="num" w:pos="252"/>
              </w:tabs>
              <w:rPr>
                <w:rFonts w:ascii="Times New Roman" w:hAnsi="Times New Roman" w:cs="Times New Roman"/>
              </w:rPr>
            </w:pPr>
            <w:r w:rsidRPr="003B3B10">
              <w:rPr>
                <w:rFonts w:ascii="Times New Roman" w:hAnsi="Times New Roman" w:cs="Times New Roman"/>
                <w:bCs/>
              </w:rPr>
              <w:t>Inaccurate evaluation and policy development</w:t>
            </w:r>
          </w:p>
          <w:p w14:paraId="04E6B836" w14:textId="77777777" w:rsidR="00A03724" w:rsidRPr="003B3B10" w:rsidRDefault="00A03724" w:rsidP="00A03724">
            <w:pPr>
              <w:rPr>
                <w:rFonts w:ascii="Times New Roman" w:hAnsi="Times New Roman" w:cs="Times New Roman"/>
              </w:rPr>
            </w:pPr>
          </w:p>
          <w:p w14:paraId="2235B454" w14:textId="77777777" w:rsidR="00A03724" w:rsidRPr="003B3B10" w:rsidRDefault="00A03724" w:rsidP="0048698B">
            <w:pPr>
              <w:numPr>
                <w:ilvl w:val="0"/>
                <w:numId w:val="51"/>
              </w:numPr>
              <w:tabs>
                <w:tab w:val="num" w:pos="252"/>
              </w:tabs>
              <w:rPr>
                <w:rFonts w:ascii="Times New Roman" w:hAnsi="Times New Roman" w:cs="Times New Roman"/>
              </w:rPr>
            </w:pPr>
            <w:r w:rsidRPr="003B3B10">
              <w:rPr>
                <w:rFonts w:ascii="Times New Roman" w:hAnsi="Times New Roman" w:cs="Times New Roman"/>
                <w:bCs/>
              </w:rPr>
              <w:t>Misrepresentation of the public health burden of TB</w:t>
            </w:r>
          </w:p>
          <w:p w14:paraId="0153C3A6" w14:textId="77777777" w:rsidR="00A03724" w:rsidRPr="003B3B10" w:rsidRDefault="00A03724" w:rsidP="00A03724">
            <w:pPr>
              <w:rPr>
                <w:rFonts w:ascii="Times New Roman" w:hAnsi="Times New Roman" w:cs="Times New Roman"/>
              </w:rPr>
            </w:pPr>
          </w:p>
          <w:p w14:paraId="05857593" w14:textId="77777777" w:rsidR="00A03724" w:rsidRPr="003B3B10" w:rsidRDefault="00A03724" w:rsidP="0048698B">
            <w:pPr>
              <w:numPr>
                <w:ilvl w:val="0"/>
                <w:numId w:val="51"/>
              </w:numPr>
              <w:tabs>
                <w:tab w:val="num" w:pos="252"/>
              </w:tabs>
              <w:rPr>
                <w:rFonts w:ascii="Times New Roman" w:hAnsi="Times New Roman" w:cs="Times New Roman"/>
              </w:rPr>
            </w:pPr>
            <w:r w:rsidRPr="003B3B10">
              <w:rPr>
                <w:rFonts w:ascii="Times New Roman" w:hAnsi="Times New Roman" w:cs="Times New Roman"/>
                <w:bCs/>
              </w:rPr>
              <w:t>Inability to measure TB program indicators that are based on surveillance data</w:t>
            </w:r>
          </w:p>
          <w:p w14:paraId="6BFC39B4" w14:textId="77777777" w:rsidR="00A03724" w:rsidRPr="003B3B10" w:rsidRDefault="00A03724" w:rsidP="00A03724">
            <w:pPr>
              <w:rPr>
                <w:rFonts w:ascii="Times New Roman" w:hAnsi="Times New Roman" w:cs="Times New Roman"/>
              </w:rPr>
            </w:pPr>
          </w:p>
        </w:tc>
      </w:tr>
    </w:tbl>
    <w:p w14:paraId="6CB2BCF5" w14:textId="6D7E55DE" w:rsidR="00A03724" w:rsidRDefault="00A03724" w:rsidP="00A03724">
      <w:pPr>
        <w:rPr>
          <w:rFonts w:ascii="Times New Roman" w:hAnsi="Times New Roman" w:cs="Times New Roman"/>
        </w:rPr>
      </w:pPr>
    </w:p>
    <w:p w14:paraId="22B1263A" w14:textId="77777777" w:rsidR="00A92263" w:rsidRPr="003B3B10" w:rsidRDefault="00A92263" w:rsidP="00A03724">
      <w:pPr>
        <w:rPr>
          <w:rFonts w:ascii="Times New Roman" w:hAnsi="Times New Roman" w:cs="Times New Roman"/>
        </w:rPr>
      </w:pPr>
    </w:p>
    <w:p w14:paraId="2007F68C" w14:textId="77777777" w:rsidR="00A03724" w:rsidRPr="00D238B2" w:rsidRDefault="00A03724" w:rsidP="00D238B2">
      <w:pPr>
        <w:jc w:val="center"/>
        <w:rPr>
          <w:rFonts w:ascii="Times New Roman" w:hAnsi="Times New Roman" w:cs="Times New Roman"/>
          <w:b/>
          <w:sz w:val="28"/>
          <w:szCs w:val="28"/>
        </w:rPr>
      </w:pPr>
      <w:r w:rsidRPr="00D238B2">
        <w:rPr>
          <w:rFonts w:ascii="Times New Roman" w:hAnsi="Times New Roman" w:cs="Times New Roman"/>
          <w:b/>
          <w:sz w:val="28"/>
          <w:szCs w:val="28"/>
        </w:rPr>
        <w:t>Quality Assurance</w:t>
      </w:r>
    </w:p>
    <w:p w14:paraId="6C8A0FEE" w14:textId="77777777" w:rsidR="00A03724" w:rsidRPr="003B3B10" w:rsidRDefault="00873B10" w:rsidP="00A03724">
      <w:pPr>
        <w:rPr>
          <w:rFonts w:ascii="Times New Roman" w:hAnsi="Times New Roman" w:cs="Times New Roman"/>
        </w:rPr>
      </w:pPr>
      <w:r>
        <w:rPr>
          <w:rFonts w:ascii="Times New Roman" w:hAnsi="Times New Roman" w:cs="Times New Roman"/>
        </w:rPr>
        <w:pict w14:anchorId="321713CD">
          <v:rect id="_x0000_i1029" style="width:468pt;height:1pt" o:hralign="center" o:hrstd="t" o:hrnoshade="t" o:hr="t" fillcolor="black" stroked="f"/>
        </w:pict>
      </w:r>
    </w:p>
    <w:p w14:paraId="07920AB6" w14:textId="77777777" w:rsidR="00A03724" w:rsidRPr="003B3B10" w:rsidRDefault="00A03724" w:rsidP="00A03724">
      <w:pPr>
        <w:rPr>
          <w:rFonts w:ascii="Times New Roman" w:hAnsi="Times New Roman" w:cs="Times New Roman"/>
        </w:rPr>
      </w:pPr>
      <w:r w:rsidRPr="003B3B10">
        <w:rPr>
          <w:rFonts w:ascii="Times New Roman" w:hAnsi="Times New Roman" w:cs="Times New Roman"/>
        </w:rPr>
        <w:t xml:space="preserve">Assuring data completeness and quality is encouraged for all case reporting. Each reporting area should develop its own policy or procedure for reviewing and updating incomplete or incorrect data. These procedures should ensure that the data are collected and entered in the surveillance system accurately. </w:t>
      </w:r>
    </w:p>
    <w:p w14:paraId="08B1954D" w14:textId="77777777" w:rsidR="00A03724" w:rsidRPr="003B3B10" w:rsidRDefault="00A03724" w:rsidP="00A03724">
      <w:pPr>
        <w:rPr>
          <w:rFonts w:ascii="Times New Roman" w:hAnsi="Times New Roman" w:cs="Times New Roman"/>
        </w:rPr>
      </w:pPr>
    </w:p>
    <w:p w14:paraId="1FB972C2" w14:textId="37B4DDA9" w:rsidR="00A03724" w:rsidRPr="003B3B10" w:rsidRDefault="00A03724" w:rsidP="00A03724">
      <w:pPr>
        <w:rPr>
          <w:rFonts w:ascii="Times New Roman" w:hAnsi="Times New Roman" w:cs="Times New Roman"/>
        </w:rPr>
      </w:pPr>
      <w:r w:rsidRPr="003B3B10">
        <w:rPr>
          <w:rFonts w:ascii="Times New Roman" w:hAnsi="Times New Roman" w:cs="Times New Roman"/>
        </w:rPr>
        <w:t>Although health departments share TB surveillance data with CDC, the responsibility and authority for TB surveillance rests with the health department. States vary in the structure and organization of their surveillance systems. As with any reportable disease, the completeness of TB reporting reflects how actively health departments solicit case report information. Historically, disease surveillance systems have been categorized as passive or active.</w:t>
      </w:r>
    </w:p>
    <w:p w14:paraId="00BF0DD7" w14:textId="77777777" w:rsidR="00B41724" w:rsidRDefault="00B41724" w:rsidP="00B41724">
      <w:pPr>
        <w:rPr>
          <w:rFonts w:ascii="Times New Roman" w:hAnsi="Times New Roman" w:cs="Times New Roman"/>
          <w:b/>
        </w:rPr>
      </w:pPr>
    </w:p>
    <w:p w14:paraId="28743067" w14:textId="20E15D25" w:rsidR="00A03724" w:rsidRPr="00B41724" w:rsidRDefault="00A03724" w:rsidP="00B41724">
      <w:pPr>
        <w:rPr>
          <w:rFonts w:ascii="Times New Roman" w:hAnsi="Times New Roman" w:cs="Times New Roman"/>
          <w:b/>
        </w:rPr>
      </w:pPr>
      <w:r w:rsidRPr="00B41724">
        <w:rPr>
          <w:rFonts w:ascii="Times New Roman" w:hAnsi="Times New Roman" w:cs="Times New Roman"/>
          <w:b/>
        </w:rPr>
        <w:t>Passive surveillance</w:t>
      </w:r>
    </w:p>
    <w:p w14:paraId="0C71B48A" w14:textId="21284A41" w:rsidR="00A03724" w:rsidRDefault="00A03724" w:rsidP="00A03724">
      <w:pPr>
        <w:rPr>
          <w:rFonts w:ascii="Times New Roman" w:hAnsi="Times New Roman" w:cs="Times New Roman"/>
        </w:rPr>
      </w:pPr>
      <w:r w:rsidRPr="003B3B10">
        <w:rPr>
          <w:rFonts w:ascii="Times New Roman" w:hAnsi="Times New Roman" w:cs="Times New Roman"/>
        </w:rPr>
        <w:t>Health departments passively receive case reports from health care providers, depending on the health care providers to know and comply with reporting requirements.</w:t>
      </w:r>
    </w:p>
    <w:p w14:paraId="21B55FE7" w14:textId="77777777" w:rsidR="00B41724" w:rsidRPr="003B3B10" w:rsidRDefault="00B41724" w:rsidP="00A03724">
      <w:pPr>
        <w:rPr>
          <w:rFonts w:ascii="Times New Roman" w:hAnsi="Times New Roman" w:cs="Times New Roman"/>
        </w:rPr>
      </w:pPr>
    </w:p>
    <w:p w14:paraId="0127D2CD" w14:textId="77777777" w:rsidR="00A03724" w:rsidRPr="00B41724" w:rsidRDefault="00A03724" w:rsidP="00B41724">
      <w:pPr>
        <w:rPr>
          <w:rFonts w:ascii="Times New Roman" w:hAnsi="Times New Roman" w:cs="Times New Roman"/>
          <w:b/>
        </w:rPr>
      </w:pPr>
      <w:r w:rsidRPr="00B41724">
        <w:rPr>
          <w:rFonts w:ascii="Times New Roman" w:hAnsi="Times New Roman" w:cs="Times New Roman"/>
          <w:b/>
        </w:rPr>
        <w:t>Active surveillance</w:t>
      </w:r>
    </w:p>
    <w:p w14:paraId="6FCEAC94" w14:textId="77777777" w:rsidR="00A03724" w:rsidRPr="003B3B10" w:rsidRDefault="00A03724" w:rsidP="00A03724">
      <w:pPr>
        <w:rPr>
          <w:rFonts w:ascii="Times New Roman" w:hAnsi="Times New Roman" w:cs="Times New Roman"/>
          <w:b/>
        </w:rPr>
      </w:pPr>
      <w:r w:rsidRPr="003B3B10">
        <w:rPr>
          <w:rFonts w:ascii="Times New Roman" w:hAnsi="Times New Roman" w:cs="Times New Roman"/>
        </w:rPr>
        <w:t>Health departments actively contact and interact with health care facilities or individual providers to stimulate disease reporting, sometimes directly assuming the primary responsibility of reporting cases from large or high-volume institutions.</w:t>
      </w:r>
    </w:p>
    <w:p w14:paraId="66BFAD1D" w14:textId="77777777" w:rsidR="00A03724" w:rsidRPr="003B3B10" w:rsidRDefault="00A03724" w:rsidP="00A03724">
      <w:pPr>
        <w:rPr>
          <w:rFonts w:ascii="Times New Roman" w:hAnsi="Times New Roman" w:cs="Times New Roman"/>
        </w:rPr>
      </w:pPr>
    </w:p>
    <w:p w14:paraId="626126F2" w14:textId="47D5A41A" w:rsidR="00A03724" w:rsidRPr="003B3B10" w:rsidRDefault="00A03724" w:rsidP="00A03724">
      <w:pPr>
        <w:rPr>
          <w:rFonts w:ascii="Times New Roman" w:hAnsi="Times New Roman" w:cs="Times New Roman"/>
        </w:rPr>
      </w:pPr>
      <w:r w:rsidRPr="003B3B10">
        <w:rPr>
          <w:rFonts w:ascii="Times New Roman" w:hAnsi="Times New Roman" w:cs="Times New Roman"/>
        </w:rPr>
        <w:t xml:space="preserve">CDC provides funding and technical assistance to health departments to </w:t>
      </w:r>
      <w:r w:rsidR="00E3461B">
        <w:rPr>
          <w:rFonts w:ascii="Times New Roman" w:hAnsi="Times New Roman" w:cs="Times New Roman"/>
        </w:rPr>
        <w:t>support</w:t>
      </w:r>
      <w:r w:rsidRPr="003B3B10">
        <w:rPr>
          <w:rFonts w:ascii="Times New Roman" w:hAnsi="Times New Roman" w:cs="Times New Roman"/>
        </w:rPr>
        <w:t xml:space="preserve"> TB </w:t>
      </w:r>
      <w:r w:rsidR="00E3461B">
        <w:rPr>
          <w:rFonts w:ascii="Times New Roman" w:hAnsi="Times New Roman" w:cs="Times New Roman"/>
        </w:rPr>
        <w:t>surveillance</w:t>
      </w:r>
      <w:r w:rsidRPr="003B3B10">
        <w:rPr>
          <w:rFonts w:ascii="Times New Roman" w:hAnsi="Times New Roman" w:cs="Times New Roman"/>
        </w:rPr>
        <w:t xml:space="preserve">, and has encouraged them to take an active rather than passive approach to TB surveillance. Health departments are encouraged to identify local or private health care facilities that serve TB patients. Health departments are also encouraged to use other data sources to identify TB cases, including death certificates and laboratory reports. </w:t>
      </w:r>
    </w:p>
    <w:p w14:paraId="442003F4" w14:textId="77777777" w:rsidR="00A03724" w:rsidRPr="003B3B10" w:rsidRDefault="00A03724" w:rsidP="00A03724">
      <w:pPr>
        <w:rPr>
          <w:rFonts w:ascii="Times New Roman" w:hAnsi="Times New Roman" w:cs="Times New Roman"/>
          <w:b/>
        </w:rPr>
      </w:pPr>
    </w:p>
    <w:p w14:paraId="542FBA5F" w14:textId="0DA84E5E" w:rsidR="00A03724" w:rsidRDefault="00A03724" w:rsidP="00A03724">
      <w:pPr>
        <w:rPr>
          <w:rFonts w:ascii="Times New Roman" w:hAnsi="Times New Roman" w:cs="Times New Roman"/>
        </w:rPr>
      </w:pPr>
    </w:p>
    <w:p w14:paraId="0CD3131D" w14:textId="18910466" w:rsidR="00B96B53" w:rsidRDefault="00B96B53" w:rsidP="00A03724">
      <w:pPr>
        <w:rPr>
          <w:rFonts w:ascii="Times New Roman" w:hAnsi="Times New Roman" w:cs="Times New Roman"/>
        </w:rPr>
      </w:pPr>
    </w:p>
    <w:p w14:paraId="0E626DC3" w14:textId="77777777" w:rsidR="00B96B53" w:rsidRPr="003B3B10" w:rsidRDefault="00B96B53" w:rsidP="00A03724">
      <w:pPr>
        <w:rPr>
          <w:rFonts w:ascii="Times New Roman" w:hAnsi="Times New Roman" w:cs="Times New Roman"/>
        </w:rPr>
      </w:pPr>
    </w:p>
    <w:p w14:paraId="5FE05F67" w14:textId="77777777" w:rsidR="005D51D1" w:rsidRDefault="005D51D1" w:rsidP="00B96B53">
      <w:pPr>
        <w:jc w:val="center"/>
        <w:rPr>
          <w:rFonts w:ascii="Times New Roman" w:hAnsi="Times New Roman" w:cs="Times New Roman"/>
          <w:b/>
          <w:sz w:val="28"/>
          <w:szCs w:val="28"/>
        </w:rPr>
      </w:pPr>
    </w:p>
    <w:p w14:paraId="10AB3FD4" w14:textId="205B6F9D" w:rsidR="00B96B53" w:rsidRPr="00B96B53" w:rsidRDefault="00B96B53" w:rsidP="00B96B53">
      <w:pPr>
        <w:jc w:val="center"/>
        <w:rPr>
          <w:rFonts w:ascii="Times New Roman" w:hAnsi="Times New Roman" w:cs="Times New Roman"/>
          <w:b/>
          <w:sz w:val="28"/>
          <w:szCs w:val="28"/>
        </w:rPr>
      </w:pPr>
      <w:r w:rsidRPr="00B96B53">
        <w:rPr>
          <w:rFonts w:ascii="Times New Roman" w:hAnsi="Times New Roman" w:cs="Times New Roman"/>
          <w:b/>
          <w:sz w:val="28"/>
          <w:szCs w:val="28"/>
        </w:rPr>
        <w:lastRenderedPageBreak/>
        <w:t>Overview</w:t>
      </w:r>
    </w:p>
    <w:p w14:paraId="14BC6F5A" w14:textId="77777777" w:rsidR="00B96B53" w:rsidRPr="00EE1008" w:rsidRDefault="00873B10" w:rsidP="00B96B53">
      <w:r>
        <w:pict w14:anchorId="5174AED6">
          <v:rect id="_x0000_i1030" style="width:468pt;height:2pt" o:hralign="center" o:hrstd="t" o:hrnoshade="t" o:hr="t" fillcolor="black" stroked="f"/>
        </w:pict>
      </w:r>
    </w:p>
    <w:p w14:paraId="1C08802D" w14:textId="77777777" w:rsidR="00B96B53" w:rsidRDefault="00B96B53" w:rsidP="00B96B53"/>
    <w:p w14:paraId="0D2A05D5" w14:textId="26C97601" w:rsidR="00B96B53" w:rsidRPr="00832B95" w:rsidRDefault="00B96B53" w:rsidP="00B96B53">
      <w:pPr>
        <w:autoSpaceDE w:val="0"/>
        <w:autoSpaceDN w:val="0"/>
        <w:adjustRightInd w:val="0"/>
        <w:spacing w:line="280" w:lineRule="atLeast"/>
        <w:textAlignment w:val="center"/>
        <w:rPr>
          <w:rFonts w:ascii="Times New Roman" w:hAnsi="Times New Roman" w:cs="Times New Roman"/>
          <w:color w:val="000000"/>
        </w:rPr>
      </w:pPr>
      <w:r w:rsidRPr="00832B95">
        <w:rPr>
          <w:rFonts w:ascii="Times New Roman" w:hAnsi="Times New Roman" w:cs="Times New Roman"/>
          <w:color w:val="000000"/>
        </w:rPr>
        <w:t>The RVCT form is designed for the collection of information on cases of TB. The expanded RVCT was approved by the Office of Management and Budget (OMB) in 2019 to become effective January 2020.</w:t>
      </w:r>
    </w:p>
    <w:p w14:paraId="202E7ACC" w14:textId="77777777" w:rsidR="00B96B53" w:rsidRDefault="00B96B53" w:rsidP="00B96B53">
      <w:pPr>
        <w:autoSpaceDE w:val="0"/>
        <w:autoSpaceDN w:val="0"/>
        <w:adjustRightInd w:val="0"/>
        <w:spacing w:line="280" w:lineRule="atLeast"/>
        <w:textAlignment w:val="cente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468"/>
      </w:tblGrid>
      <w:tr w:rsidR="00B96B53" w:rsidRPr="00EF53F2" w14:paraId="157F407C" w14:textId="77777777" w:rsidTr="00B96B53">
        <w:tc>
          <w:tcPr>
            <w:tcW w:w="9468" w:type="dxa"/>
            <w:shd w:val="clear" w:color="auto" w:fill="FFF2CC" w:themeFill="accent4" w:themeFillTint="33"/>
          </w:tcPr>
          <w:p w14:paraId="3229A35A" w14:textId="6CA8B631" w:rsidR="00B96B53" w:rsidRPr="00EF53F2" w:rsidRDefault="00B96B53" w:rsidP="00B96B53">
            <w:pPr>
              <w:autoSpaceDE w:val="0"/>
              <w:autoSpaceDN w:val="0"/>
              <w:adjustRightInd w:val="0"/>
              <w:spacing w:line="280" w:lineRule="atLeast"/>
              <w:textAlignment w:val="center"/>
              <w:rPr>
                <w:color w:val="000000"/>
              </w:rPr>
            </w:pPr>
            <w:r w:rsidRPr="00EF53F2">
              <w:rPr>
                <w:b/>
                <w:bCs/>
                <w:color w:val="000000"/>
              </w:rPr>
              <w:t xml:space="preserve">Note:  </w:t>
            </w:r>
            <w:r w:rsidRPr="00EF53F2">
              <w:rPr>
                <w:color w:val="000000"/>
              </w:rPr>
              <w:t xml:space="preserve">On the RVCT form and throughout this document, the term </w:t>
            </w:r>
            <w:r w:rsidRPr="00EF53F2">
              <w:rPr>
                <w:i/>
                <w:iCs/>
                <w:color w:val="000000"/>
              </w:rPr>
              <w:t>state</w:t>
            </w:r>
            <w:r w:rsidRPr="00EF53F2">
              <w:rPr>
                <w:color w:val="000000"/>
              </w:rPr>
              <w:t xml:space="preserve"> is used to refer to the reporting jurisdiction, though not all jurisdictions are states.</w:t>
            </w:r>
          </w:p>
          <w:p w14:paraId="026C72DD" w14:textId="77777777" w:rsidR="00B96B53" w:rsidRPr="00EF53F2" w:rsidRDefault="00B96B53" w:rsidP="00B96B53">
            <w:pPr>
              <w:autoSpaceDE w:val="0"/>
              <w:autoSpaceDN w:val="0"/>
              <w:adjustRightInd w:val="0"/>
              <w:spacing w:line="280" w:lineRule="atLeast"/>
              <w:textAlignment w:val="center"/>
              <w:rPr>
                <w:color w:val="000000"/>
              </w:rPr>
            </w:pPr>
          </w:p>
        </w:tc>
      </w:tr>
    </w:tbl>
    <w:p w14:paraId="4DD9915E" w14:textId="77777777" w:rsidR="00B96B53" w:rsidRDefault="00B96B53" w:rsidP="00B96B53">
      <w:pPr>
        <w:autoSpaceDE w:val="0"/>
        <w:autoSpaceDN w:val="0"/>
        <w:adjustRightInd w:val="0"/>
        <w:spacing w:line="280" w:lineRule="atLeast"/>
        <w:textAlignment w:val="center"/>
        <w:rPr>
          <w:color w:val="000000"/>
        </w:rPr>
      </w:pPr>
    </w:p>
    <w:p w14:paraId="2EAA9618" w14:textId="09E4ABD0" w:rsidR="00B96B53" w:rsidRPr="00B96B53" w:rsidRDefault="00B96B53" w:rsidP="00B96B53">
      <w:pPr>
        <w:keepNext/>
        <w:suppressAutoHyphens/>
        <w:autoSpaceDE w:val="0"/>
        <w:autoSpaceDN w:val="0"/>
        <w:adjustRightInd w:val="0"/>
        <w:spacing w:line="300" w:lineRule="atLeast"/>
        <w:textAlignment w:val="center"/>
        <w:outlineLvl w:val="1"/>
        <w:rPr>
          <w:rFonts w:ascii="Times New Roman" w:hAnsi="Times New Roman" w:cs="Times New Roman"/>
          <w:b/>
          <w:bCs/>
          <w:sz w:val="24"/>
          <w:szCs w:val="24"/>
        </w:rPr>
      </w:pPr>
      <w:r w:rsidRPr="00B96B53">
        <w:rPr>
          <w:rFonts w:ascii="Times New Roman" w:hAnsi="Times New Roman" w:cs="Times New Roman"/>
          <w:b/>
          <w:bCs/>
          <w:sz w:val="24"/>
          <w:szCs w:val="24"/>
        </w:rPr>
        <w:t xml:space="preserve">Required and Recommended Uses of the </w:t>
      </w:r>
      <w:r w:rsidR="00B12C47">
        <w:rPr>
          <w:rFonts w:ascii="Times New Roman" w:hAnsi="Times New Roman" w:cs="Times New Roman"/>
          <w:b/>
          <w:bCs/>
          <w:sz w:val="24"/>
          <w:szCs w:val="24"/>
        </w:rPr>
        <w:t xml:space="preserve">2020 </w:t>
      </w:r>
      <w:r w:rsidRPr="00B96B53">
        <w:rPr>
          <w:rFonts w:ascii="Times New Roman" w:hAnsi="Times New Roman" w:cs="Times New Roman"/>
          <w:b/>
          <w:bCs/>
          <w:sz w:val="24"/>
          <w:szCs w:val="24"/>
        </w:rPr>
        <w:t>RVCT</w:t>
      </w:r>
    </w:p>
    <w:p w14:paraId="614CF37A" w14:textId="77777777" w:rsidR="00B96B53" w:rsidRPr="00FF1190" w:rsidRDefault="00873B10" w:rsidP="00B96B53">
      <w:pPr>
        <w:keepNext/>
        <w:suppressAutoHyphens/>
        <w:autoSpaceDE w:val="0"/>
        <w:autoSpaceDN w:val="0"/>
        <w:adjustRightInd w:val="0"/>
        <w:spacing w:line="300" w:lineRule="atLeast"/>
        <w:textAlignment w:val="center"/>
        <w:outlineLvl w:val="1"/>
        <w:rPr>
          <w:b/>
          <w:bCs/>
          <w:color w:val="000000"/>
        </w:rPr>
      </w:pPr>
      <w:r>
        <w:pict w14:anchorId="0464234F">
          <v:rect id="_x0000_i1031" style="width:468pt;height:1pt" o:hralign="center" o:hrstd="t" o:hrnoshade="t" o:hr="t" fillcolor="black" stroked="f"/>
        </w:pict>
      </w:r>
    </w:p>
    <w:p w14:paraId="461BEDB8" w14:textId="4DBC0018" w:rsidR="00B96B53" w:rsidRDefault="00B96B53" w:rsidP="00B96B53">
      <w:pPr>
        <w:autoSpaceDE w:val="0"/>
        <w:autoSpaceDN w:val="0"/>
        <w:adjustRightInd w:val="0"/>
        <w:spacing w:line="280" w:lineRule="atLeast"/>
        <w:textAlignment w:val="center"/>
        <w:rPr>
          <w:color w:val="000000"/>
        </w:rPr>
      </w:pPr>
    </w:p>
    <w:p w14:paraId="5ED09066" w14:textId="2459FC39" w:rsidR="006950D0" w:rsidRDefault="00E44319" w:rsidP="00B96B53">
      <w:pPr>
        <w:autoSpaceDE w:val="0"/>
        <w:autoSpaceDN w:val="0"/>
        <w:adjustRightInd w:val="0"/>
        <w:spacing w:line="280" w:lineRule="atLeast"/>
        <w:textAlignment w:val="center"/>
        <w:rPr>
          <w:rFonts w:ascii="Times New Roman" w:hAnsi="Times New Roman" w:cs="Times New Roman"/>
          <w:color w:val="000000"/>
        </w:rPr>
      </w:pPr>
      <w:r w:rsidRPr="00E44319">
        <w:rPr>
          <w:rFonts w:ascii="Times New Roman" w:hAnsi="Times New Roman" w:cs="Times New Roman"/>
          <w:color w:val="000000"/>
        </w:rPr>
        <w:t>Reporting of all verified cases to CDC is required by the cooperative agreement between CDC and state and local TB programs, regardless of whether the case is counted as part of the jurisdiction’s official TB case count</w:t>
      </w:r>
      <w:r w:rsidR="00171E00" w:rsidRPr="00832B95">
        <w:rPr>
          <w:rFonts w:ascii="Times New Roman" w:hAnsi="Times New Roman" w:cs="Times New Roman"/>
          <w:color w:val="000000"/>
        </w:rPr>
        <w:t xml:space="preserve"> (e.g., </w:t>
      </w:r>
      <w:r>
        <w:rPr>
          <w:rFonts w:ascii="Times New Roman" w:hAnsi="Times New Roman" w:cs="Times New Roman"/>
          <w:color w:val="000000"/>
        </w:rPr>
        <w:t xml:space="preserve">transfer </w:t>
      </w:r>
      <w:r w:rsidR="00171E00" w:rsidRPr="00832B95">
        <w:rPr>
          <w:rFonts w:ascii="Times New Roman" w:hAnsi="Times New Roman" w:cs="Times New Roman"/>
          <w:color w:val="000000"/>
        </w:rPr>
        <w:t>cases already counted in another state or country).</w:t>
      </w:r>
    </w:p>
    <w:p w14:paraId="4703FE94" w14:textId="77777777" w:rsidR="006950D0" w:rsidRDefault="006950D0" w:rsidP="00B96B53">
      <w:pPr>
        <w:autoSpaceDE w:val="0"/>
        <w:autoSpaceDN w:val="0"/>
        <w:adjustRightInd w:val="0"/>
        <w:spacing w:line="280" w:lineRule="atLeast"/>
        <w:textAlignment w:val="center"/>
        <w:rPr>
          <w:rFonts w:ascii="Times New Roman" w:hAnsi="Times New Roman" w:cs="Times New Roman"/>
          <w:color w:val="000000"/>
        </w:rPr>
      </w:pPr>
    </w:p>
    <w:p w14:paraId="0D228B09" w14:textId="3DD14EC8" w:rsidR="006950D0" w:rsidRPr="00832B95" w:rsidRDefault="006950D0" w:rsidP="006950D0">
      <w:pPr>
        <w:autoSpaceDE w:val="0"/>
        <w:autoSpaceDN w:val="0"/>
        <w:adjustRightInd w:val="0"/>
        <w:spacing w:line="280" w:lineRule="atLeast"/>
        <w:textAlignment w:val="center"/>
        <w:rPr>
          <w:rFonts w:ascii="Times New Roman" w:hAnsi="Times New Roman" w:cs="Times New Roman"/>
          <w:color w:val="000000"/>
        </w:rPr>
      </w:pPr>
      <w:r w:rsidRPr="00832B95">
        <w:rPr>
          <w:rFonts w:ascii="Times New Roman" w:hAnsi="Times New Roman" w:cs="Times New Roman"/>
          <w:color w:val="000000"/>
        </w:rPr>
        <w:t xml:space="preserve">Cases among </w:t>
      </w:r>
      <w:r>
        <w:rPr>
          <w:rFonts w:ascii="Times New Roman" w:hAnsi="Times New Roman" w:cs="Times New Roman"/>
          <w:color w:val="000000"/>
        </w:rPr>
        <w:t>persons</w:t>
      </w:r>
      <w:r w:rsidRPr="00832B95">
        <w:rPr>
          <w:rFonts w:ascii="Times New Roman" w:hAnsi="Times New Roman" w:cs="Times New Roman"/>
          <w:color w:val="000000"/>
        </w:rPr>
        <w:t xml:space="preserve"> who have been in the United States for &lt;90 da</w:t>
      </w:r>
      <w:r>
        <w:rPr>
          <w:rFonts w:ascii="Times New Roman" w:hAnsi="Times New Roman" w:cs="Times New Roman"/>
          <w:color w:val="000000"/>
        </w:rPr>
        <w:t>y</w:t>
      </w:r>
      <w:r w:rsidRPr="00832B95">
        <w:rPr>
          <w:rFonts w:ascii="Times New Roman" w:hAnsi="Times New Roman" w:cs="Times New Roman"/>
          <w:color w:val="000000"/>
        </w:rPr>
        <w:t xml:space="preserve">s (inclusive of the Report Date) should </w:t>
      </w:r>
      <w:r w:rsidRPr="00832B95">
        <w:rPr>
          <w:rFonts w:ascii="Times New Roman" w:hAnsi="Times New Roman" w:cs="Times New Roman"/>
          <w:color w:val="000000"/>
          <w:u w:val="single"/>
        </w:rPr>
        <w:t>not</w:t>
      </w:r>
      <w:r w:rsidRPr="00832B95">
        <w:rPr>
          <w:rFonts w:ascii="Times New Roman" w:hAnsi="Times New Roman" w:cs="Times New Roman"/>
          <w:color w:val="000000"/>
        </w:rPr>
        <w:t xml:space="preserve"> be reported to CDC. </w:t>
      </w:r>
      <w:r>
        <w:rPr>
          <w:rFonts w:ascii="Times New Roman" w:hAnsi="Times New Roman" w:cs="Times New Roman"/>
          <w:color w:val="000000"/>
        </w:rPr>
        <w:t xml:space="preserve">TB disease diagnosed in patients &lt;12 months after completion of treatment for a previous TB episode should not be reported as a new TB case; rather, the previous case report should be reopened and updated. </w:t>
      </w:r>
      <w:r w:rsidRPr="00832B95">
        <w:rPr>
          <w:rFonts w:ascii="Times New Roman" w:hAnsi="Times New Roman" w:cs="Times New Roman"/>
          <w:color w:val="000000"/>
        </w:rPr>
        <w:t xml:space="preserve">All other countable and noncountable TB cases should be reported to CDC. </w:t>
      </w:r>
    </w:p>
    <w:p w14:paraId="013C8681" w14:textId="77777777" w:rsidR="006950D0" w:rsidRPr="00832B95" w:rsidRDefault="006950D0" w:rsidP="006950D0">
      <w:pPr>
        <w:autoSpaceDE w:val="0"/>
        <w:autoSpaceDN w:val="0"/>
        <w:adjustRightInd w:val="0"/>
        <w:spacing w:line="280" w:lineRule="atLeast"/>
        <w:textAlignment w:val="center"/>
        <w:rPr>
          <w:rFonts w:ascii="Times New Roman" w:hAnsi="Times New Roman" w:cs="Times New Roman"/>
          <w:color w:val="000000"/>
        </w:rPr>
      </w:pPr>
    </w:p>
    <w:p w14:paraId="0A00B91D" w14:textId="77777777" w:rsidR="006950D0" w:rsidRPr="00832B95" w:rsidRDefault="006950D0" w:rsidP="006950D0">
      <w:pPr>
        <w:autoSpaceDE w:val="0"/>
        <w:autoSpaceDN w:val="0"/>
        <w:adjustRightInd w:val="0"/>
        <w:spacing w:line="280" w:lineRule="atLeast"/>
        <w:textAlignment w:val="center"/>
        <w:rPr>
          <w:rFonts w:ascii="Times New Roman" w:hAnsi="Times New Roman" w:cs="Times New Roman"/>
          <w:color w:val="000000"/>
        </w:rPr>
      </w:pPr>
      <w:r w:rsidRPr="00832B95">
        <w:rPr>
          <w:rFonts w:ascii="Times New Roman" w:hAnsi="Times New Roman" w:cs="Times New Roman"/>
          <w:color w:val="000000"/>
        </w:rPr>
        <w:t>Noncountable TB cases help measure TB morbidity and case management burden, and reporting is required under the current cooperative agreement with reporting areas.</w:t>
      </w:r>
    </w:p>
    <w:p w14:paraId="34B2AC75" w14:textId="77777777" w:rsidR="00171E00" w:rsidRPr="00832B95" w:rsidRDefault="00171E00" w:rsidP="00B96B53">
      <w:pPr>
        <w:autoSpaceDE w:val="0"/>
        <w:autoSpaceDN w:val="0"/>
        <w:adjustRightInd w:val="0"/>
        <w:spacing w:line="280" w:lineRule="atLeast"/>
        <w:textAlignment w:val="center"/>
        <w:rPr>
          <w:rFonts w:ascii="Times New Roman" w:hAnsi="Times New Roman" w:cs="Times New Roman"/>
          <w:color w:val="000000"/>
        </w:rPr>
      </w:pPr>
    </w:p>
    <w:p w14:paraId="762BD796" w14:textId="2B2DD2A7" w:rsidR="00B96B53" w:rsidRDefault="00B96B53" w:rsidP="005E3923">
      <w:pPr>
        <w:rPr>
          <w:color w:val="000000"/>
        </w:rPr>
      </w:pPr>
      <w:r w:rsidRPr="00832B95">
        <w:rPr>
          <w:rFonts w:ascii="Times New Roman" w:hAnsi="Times New Roman" w:cs="Times New Roman"/>
          <w:color w:val="000000"/>
        </w:rPr>
        <w:t xml:space="preserve">For the purposes of surveillance, a case of TB is defined </w:t>
      </w:r>
      <w:r w:rsidR="000C4F6D" w:rsidRPr="00832B95">
        <w:rPr>
          <w:rFonts w:ascii="Times New Roman" w:hAnsi="Times New Roman" w:cs="Times New Roman"/>
          <w:color w:val="000000"/>
        </w:rPr>
        <w:t>based on</w:t>
      </w:r>
      <w:r w:rsidRPr="00832B95">
        <w:rPr>
          <w:rFonts w:ascii="Times New Roman" w:hAnsi="Times New Roman" w:cs="Times New Roman"/>
          <w:color w:val="000000"/>
        </w:rPr>
        <w:t xml:space="preserve"> laboratory or clinical evidence of active disease due to </w:t>
      </w:r>
      <w:r w:rsidRPr="00832B95">
        <w:rPr>
          <w:rFonts w:ascii="Times New Roman" w:hAnsi="Times New Roman" w:cs="Times New Roman"/>
          <w:i/>
          <w:color w:val="000000"/>
        </w:rPr>
        <w:t>M. tuberculosis</w:t>
      </w:r>
      <w:r w:rsidRPr="00832B95">
        <w:rPr>
          <w:rFonts w:ascii="Times New Roman" w:hAnsi="Times New Roman" w:cs="Times New Roman"/>
          <w:color w:val="000000"/>
        </w:rPr>
        <w:t xml:space="preserve"> complex. For more information on the case definition of </w:t>
      </w:r>
      <w:r w:rsidRPr="00832B95">
        <w:rPr>
          <w:rFonts w:ascii="Times New Roman" w:hAnsi="Times New Roman" w:cs="Times New Roman"/>
          <w:i/>
          <w:color w:val="000000"/>
        </w:rPr>
        <w:t xml:space="preserve">M. tuberculosis </w:t>
      </w:r>
      <w:r w:rsidRPr="00832B95">
        <w:rPr>
          <w:rFonts w:ascii="Times New Roman" w:hAnsi="Times New Roman" w:cs="Times New Roman"/>
          <w:color w:val="000000"/>
        </w:rPr>
        <w:t>complex</w:t>
      </w:r>
      <w:r w:rsidRPr="00832B95">
        <w:rPr>
          <w:rFonts w:ascii="Times New Roman" w:hAnsi="Times New Roman" w:cs="Times New Roman"/>
          <w:i/>
          <w:color w:val="000000"/>
        </w:rPr>
        <w:t>,</w:t>
      </w:r>
      <w:r w:rsidRPr="00832B95">
        <w:rPr>
          <w:rFonts w:ascii="Times New Roman" w:hAnsi="Times New Roman" w:cs="Times New Roman"/>
          <w:color w:val="000000"/>
        </w:rPr>
        <w:t xml:space="preserve"> see </w:t>
      </w:r>
      <w:r w:rsidRPr="00832B95">
        <w:rPr>
          <w:rFonts w:ascii="Times New Roman" w:hAnsi="Times New Roman" w:cs="Times New Roman"/>
        </w:rPr>
        <w:t>Appendix A – Tuberculosis Case Definition for Public Health Surveillance.</w:t>
      </w:r>
    </w:p>
    <w:p w14:paraId="03D9BDE5" w14:textId="50B49277" w:rsidR="00A03724" w:rsidRDefault="00A03724" w:rsidP="00BE6DFD">
      <w:pPr>
        <w:pStyle w:val="Heading2"/>
        <w:jc w:val="center"/>
        <w:rPr>
          <w:rFonts w:ascii="Times New Roman" w:hAnsi="Times New Roman" w:cs="Times New Roman"/>
          <w:b/>
          <w:sz w:val="24"/>
          <w:szCs w:val="24"/>
        </w:rPr>
      </w:pPr>
    </w:p>
    <w:p w14:paraId="00C283CD" w14:textId="5435C469" w:rsidR="005D3005" w:rsidRPr="005D3005" w:rsidRDefault="005D3005" w:rsidP="005D3005">
      <w:pPr>
        <w:keepNext/>
        <w:suppressAutoHyphens/>
        <w:autoSpaceDE w:val="0"/>
        <w:autoSpaceDN w:val="0"/>
        <w:adjustRightInd w:val="0"/>
        <w:spacing w:line="300" w:lineRule="atLeast"/>
        <w:textAlignment w:val="center"/>
        <w:outlineLvl w:val="1"/>
        <w:rPr>
          <w:rFonts w:ascii="Times New Roman" w:hAnsi="Times New Roman" w:cs="Times New Roman"/>
          <w:b/>
          <w:bCs/>
          <w:sz w:val="24"/>
          <w:szCs w:val="24"/>
        </w:rPr>
      </w:pPr>
      <w:r>
        <w:rPr>
          <w:rFonts w:ascii="Times New Roman" w:hAnsi="Times New Roman" w:cs="Times New Roman"/>
          <w:b/>
          <w:bCs/>
          <w:sz w:val="24"/>
          <w:szCs w:val="24"/>
        </w:rPr>
        <w:t xml:space="preserve">2020 </w:t>
      </w:r>
      <w:r w:rsidRPr="005D3005">
        <w:rPr>
          <w:rFonts w:ascii="Times New Roman" w:hAnsi="Times New Roman" w:cs="Times New Roman"/>
          <w:b/>
          <w:bCs/>
          <w:sz w:val="24"/>
          <w:szCs w:val="24"/>
        </w:rPr>
        <w:t>RVCT Form</w:t>
      </w:r>
    </w:p>
    <w:p w14:paraId="41470785" w14:textId="77777777" w:rsidR="005D3005" w:rsidRPr="00D3647A" w:rsidRDefault="00873B10" w:rsidP="005D3005">
      <w:pPr>
        <w:autoSpaceDE w:val="0"/>
        <w:autoSpaceDN w:val="0"/>
        <w:adjustRightInd w:val="0"/>
        <w:spacing w:line="280" w:lineRule="atLeast"/>
        <w:textAlignment w:val="center"/>
        <w:rPr>
          <w:color w:val="000000"/>
        </w:rPr>
      </w:pPr>
      <w:r>
        <w:pict w14:anchorId="53C3272B">
          <v:rect id="_x0000_i1032" style="width:468pt;height:1pt" o:hralign="center" o:hrstd="t" o:hrnoshade="t" o:hr="t" fillcolor="black" stroked="f"/>
        </w:pict>
      </w:r>
    </w:p>
    <w:p w14:paraId="5972F618" w14:textId="66056D95" w:rsidR="005D3005" w:rsidRPr="00832B95" w:rsidRDefault="005D3005" w:rsidP="005D3005">
      <w:pPr>
        <w:autoSpaceDE w:val="0"/>
        <w:autoSpaceDN w:val="0"/>
        <w:adjustRightInd w:val="0"/>
        <w:spacing w:line="280" w:lineRule="atLeast"/>
        <w:textAlignment w:val="center"/>
        <w:rPr>
          <w:rFonts w:ascii="Times New Roman" w:hAnsi="Times New Roman" w:cs="Times New Roman"/>
          <w:color w:val="000000"/>
        </w:rPr>
      </w:pPr>
      <w:r w:rsidRPr="00832B95">
        <w:rPr>
          <w:rFonts w:ascii="Times New Roman" w:hAnsi="Times New Roman" w:cs="Times New Roman"/>
          <w:color w:val="000000"/>
        </w:rPr>
        <w:t>The 2020 RVCT form comprises two data collection reports:</w:t>
      </w:r>
    </w:p>
    <w:p w14:paraId="5CF84E0F" w14:textId="2A57D9A0" w:rsidR="005D3005" w:rsidRPr="00832B95" w:rsidRDefault="005D3005" w:rsidP="005D3005">
      <w:pPr>
        <w:autoSpaceDE w:val="0"/>
        <w:autoSpaceDN w:val="0"/>
        <w:adjustRightInd w:val="0"/>
        <w:spacing w:line="280" w:lineRule="atLeast"/>
        <w:textAlignment w:val="center"/>
        <w:rPr>
          <w:rFonts w:ascii="Times New Roman" w:hAnsi="Times New Roman" w:cs="Times New Roman"/>
          <w:color w:val="000000"/>
        </w:rPr>
      </w:pPr>
    </w:p>
    <w:p w14:paraId="3CD78B76" w14:textId="77777777" w:rsidR="005D3005" w:rsidRPr="00832B95" w:rsidRDefault="005D3005" w:rsidP="005D3005">
      <w:pPr>
        <w:tabs>
          <w:tab w:val="left" w:pos="660"/>
        </w:tabs>
        <w:autoSpaceDE w:val="0"/>
        <w:autoSpaceDN w:val="0"/>
        <w:adjustRightInd w:val="0"/>
        <w:spacing w:line="280" w:lineRule="atLeast"/>
        <w:ind w:left="660" w:hanging="360"/>
        <w:textAlignment w:val="center"/>
        <w:rPr>
          <w:rFonts w:ascii="Times New Roman" w:hAnsi="Times New Roman" w:cs="Times New Roman"/>
          <w:color w:val="000000"/>
        </w:rPr>
      </w:pPr>
      <w:r w:rsidRPr="00832B95">
        <w:rPr>
          <w:rFonts w:ascii="Times New Roman" w:hAnsi="Times New Roman" w:cs="Times New Roman"/>
          <w:color w:val="000000"/>
        </w:rPr>
        <w:t xml:space="preserve">1. </w:t>
      </w:r>
      <w:r w:rsidRPr="00832B95">
        <w:rPr>
          <w:rFonts w:ascii="Times New Roman" w:hAnsi="Times New Roman" w:cs="Times New Roman"/>
          <w:color w:val="000000"/>
        </w:rPr>
        <w:tab/>
        <w:t>Report of Verified Case of Tuberculosis: Complete this form for all patients with a verified case of TB.</w:t>
      </w:r>
    </w:p>
    <w:p w14:paraId="19C616DE" w14:textId="45B3A582" w:rsidR="005D3005" w:rsidRPr="00832B95" w:rsidRDefault="005D3005" w:rsidP="00544050">
      <w:pPr>
        <w:tabs>
          <w:tab w:val="left" w:pos="660"/>
        </w:tabs>
        <w:autoSpaceDE w:val="0"/>
        <w:autoSpaceDN w:val="0"/>
        <w:adjustRightInd w:val="0"/>
        <w:spacing w:line="280" w:lineRule="atLeast"/>
        <w:ind w:left="660" w:hanging="360"/>
        <w:textAlignment w:val="center"/>
        <w:rPr>
          <w:rFonts w:ascii="Times New Roman" w:hAnsi="Times New Roman" w:cs="Times New Roman"/>
          <w:color w:val="000000"/>
        </w:rPr>
      </w:pPr>
      <w:r w:rsidRPr="00832B95">
        <w:rPr>
          <w:rFonts w:ascii="Times New Roman" w:hAnsi="Times New Roman" w:cs="Times New Roman"/>
          <w:color w:val="000000"/>
        </w:rPr>
        <w:t xml:space="preserve">2. </w:t>
      </w:r>
      <w:r w:rsidRPr="00832B95">
        <w:rPr>
          <w:rFonts w:ascii="Times New Roman" w:hAnsi="Times New Roman" w:cs="Times New Roman"/>
          <w:color w:val="000000"/>
        </w:rPr>
        <w:tab/>
      </w:r>
      <w:r w:rsidR="00544050" w:rsidRPr="00832B95">
        <w:rPr>
          <w:rFonts w:ascii="Times New Roman" w:hAnsi="Times New Roman" w:cs="Times New Roman"/>
          <w:color w:val="000000"/>
        </w:rPr>
        <w:t>Multidrug</w:t>
      </w:r>
      <w:r w:rsidR="00D15102" w:rsidRPr="00832B95">
        <w:rPr>
          <w:rFonts w:ascii="Times New Roman" w:hAnsi="Times New Roman" w:cs="Times New Roman"/>
          <w:color w:val="000000"/>
        </w:rPr>
        <w:t>-</w:t>
      </w:r>
      <w:r w:rsidR="00544050" w:rsidRPr="00832B95">
        <w:rPr>
          <w:rFonts w:ascii="Times New Roman" w:hAnsi="Times New Roman" w:cs="Times New Roman"/>
          <w:color w:val="000000"/>
        </w:rPr>
        <w:t>resistant (MDR)</w:t>
      </w:r>
      <w:r w:rsidR="00D15102" w:rsidRPr="00832B95">
        <w:rPr>
          <w:rFonts w:ascii="Times New Roman" w:hAnsi="Times New Roman" w:cs="Times New Roman"/>
          <w:color w:val="000000"/>
        </w:rPr>
        <w:t xml:space="preserve"> </w:t>
      </w:r>
      <w:r w:rsidR="00544050" w:rsidRPr="00832B95">
        <w:rPr>
          <w:rFonts w:ascii="Times New Roman" w:hAnsi="Times New Roman" w:cs="Times New Roman"/>
          <w:color w:val="000000"/>
        </w:rPr>
        <w:t>TB surveillance form to be completed for all patients treated as MD</w:t>
      </w:r>
      <w:r w:rsidR="009F6D7E" w:rsidRPr="00832B95">
        <w:rPr>
          <w:rFonts w:ascii="Times New Roman" w:hAnsi="Times New Roman" w:cs="Times New Roman"/>
          <w:color w:val="000000"/>
        </w:rPr>
        <w:t>R</w:t>
      </w:r>
      <w:r w:rsidR="00544050" w:rsidRPr="00832B95">
        <w:rPr>
          <w:rFonts w:ascii="Times New Roman" w:hAnsi="Times New Roman" w:cs="Times New Roman"/>
          <w:color w:val="000000"/>
        </w:rPr>
        <w:t xml:space="preserve"> TB, regardless of DST results</w:t>
      </w:r>
      <w:r w:rsidR="00544050" w:rsidRPr="00832B95">
        <w:rPr>
          <w:rFonts w:ascii="Times New Roman" w:hAnsi="Times New Roman" w:cs="Times New Roman"/>
        </w:rPr>
        <w:t>.</w:t>
      </w:r>
      <w:r w:rsidRPr="00832B95">
        <w:rPr>
          <w:rFonts w:ascii="Times New Roman" w:hAnsi="Times New Roman" w:cs="Times New Roman"/>
          <w:color w:val="000000"/>
        </w:rPr>
        <w:t xml:space="preserve"> </w:t>
      </w:r>
    </w:p>
    <w:p w14:paraId="5F680449" w14:textId="77777777" w:rsidR="005D3005" w:rsidRDefault="005D3005" w:rsidP="005D3005">
      <w:pPr>
        <w:autoSpaceDE w:val="0"/>
        <w:autoSpaceDN w:val="0"/>
        <w:adjustRightInd w:val="0"/>
        <w:spacing w:line="280" w:lineRule="atLeast"/>
        <w:textAlignment w:val="center"/>
        <w:rPr>
          <w:bCs/>
          <w:color w:val="000000"/>
        </w:rPr>
      </w:pPr>
    </w:p>
    <w:p w14:paraId="53261F8F" w14:textId="59A66D30" w:rsidR="0048698B" w:rsidRPr="0048698B" w:rsidRDefault="00B12C47" w:rsidP="0048698B">
      <w:pPr>
        <w:rPr>
          <w:rFonts w:ascii="Times New Roman" w:hAnsi="Times New Roman" w:cs="Times New Roman"/>
          <w:b/>
          <w:sz w:val="24"/>
          <w:szCs w:val="24"/>
        </w:rPr>
      </w:pPr>
      <w:r>
        <w:rPr>
          <w:rFonts w:ascii="Times New Roman" w:hAnsi="Times New Roman" w:cs="Times New Roman"/>
          <w:b/>
          <w:sz w:val="24"/>
          <w:szCs w:val="24"/>
        </w:rPr>
        <w:t xml:space="preserve">2020 </w:t>
      </w:r>
      <w:r w:rsidR="0048698B" w:rsidRPr="0048698B">
        <w:rPr>
          <w:rFonts w:ascii="Times New Roman" w:hAnsi="Times New Roman" w:cs="Times New Roman"/>
          <w:b/>
          <w:sz w:val="24"/>
          <w:szCs w:val="24"/>
        </w:rPr>
        <w:t>RVCT Items</w:t>
      </w:r>
    </w:p>
    <w:p w14:paraId="78959C9E" w14:textId="77777777" w:rsidR="0048698B" w:rsidRPr="00EE1008" w:rsidRDefault="00873B10" w:rsidP="0048698B">
      <w:pPr>
        <w:rPr>
          <w:b/>
        </w:rPr>
      </w:pPr>
      <w:r>
        <w:pict w14:anchorId="742D23A6">
          <v:rect id="_x0000_i1033" style="width:468pt;height:1pt" o:hralign="center" o:hrstd="t" o:hrnoshade="t" o:hr="t" fillcolor="black" stroked="f"/>
        </w:pict>
      </w:r>
    </w:p>
    <w:p w14:paraId="1EA65A47" w14:textId="721ACE2E" w:rsidR="0048698B" w:rsidRPr="00832B95" w:rsidRDefault="0048698B" w:rsidP="0048698B">
      <w:pPr>
        <w:rPr>
          <w:rFonts w:ascii="Times New Roman" w:hAnsi="Times New Roman" w:cs="Times New Roman"/>
        </w:rPr>
      </w:pPr>
      <w:r w:rsidRPr="00832B95">
        <w:rPr>
          <w:rFonts w:ascii="Times New Roman" w:hAnsi="Times New Roman" w:cs="Times New Roman"/>
        </w:rPr>
        <w:t>The revised RVCT form includes 43 items. The characteristics are varied; for example,</w:t>
      </w:r>
    </w:p>
    <w:p w14:paraId="6EE21973" w14:textId="77777777" w:rsidR="0048698B" w:rsidRPr="00832B95" w:rsidRDefault="0048698B" w:rsidP="0048698B">
      <w:pPr>
        <w:numPr>
          <w:ilvl w:val="0"/>
          <w:numId w:val="57"/>
        </w:numPr>
        <w:tabs>
          <w:tab w:val="clear" w:pos="1440"/>
          <w:tab w:val="num" w:pos="1080"/>
        </w:tabs>
        <w:rPr>
          <w:rFonts w:ascii="Times New Roman" w:hAnsi="Times New Roman" w:cs="Times New Roman"/>
        </w:rPr>
      </w:pPr>
      <w:r w:rsidRPr="00832B95">
        <w:rPr>
          <w:rFonts w:ascii="Times New Roman" w:hAnsi="Times New Roman" w:cs="Times New Roman"/>
        </w:rPr>
        <w:t xml:space="preserve">Some items include one variable response </w:t>
      </w:r>
    </w:p>
    <w:p w14:paraId="72F751CD" w14:textId="7143C992" w:rsidR="0048698B" w:rsidRPr="00832B95" w:rsidRDefault="0048698B" w:rsidP="0048698B">
      <w:pPr>
        <w:numPr>
          <w:ilvl w:val="0"/>
          <w:numId w:val="57"/>
        </w:numPr>
        <w:tabs>
          <w:tab w:val="clear" w:pos="1440"/>
          <w:tab w:val="num" w:pos="1080"/>
        </w:tabs>
        <w:rPr>
          <w:rFonts w:ascii="Times New Roman" w:hAnsi="Times New Roman" w:cs="Times New Roman"/>
        </w:rPr>
      </w:pPr>
      <w:r w:rsidRPr="00832B95">
        <w:rPr>
          <w:rFonts w:ascii="Times New Roman" w:hAnsi="Times New Roman" w:cs="Times New Roman"/>
        </w:rPr>
        <w:t xml:space="preserve">Some items include more than one response (e.g., Items </w:t>
      </w:r>
      <w:r w:rsidR="00C16C88" w:rsidRPr="00832B95">
        <w:rPr>
          <w:rFonts w:ascii="Times New Roman" w:hAnsi="Times New Roman" w:cs="Times New Roman"/>
        </w:rPr>
        <w:t>5</w:t>
      </w:r>
      <w:r w:rsidRPr="00832B95">
        <w:rPr>
          <w:rFonts w:ascii="Times New Roman" w:hAnsi="Times New Roman" w:cs="Times New Roman"/>
        </w:rPr>
        <w:t xml:space="preserve"> and </w:t>
      </w:r>
      <w:r w:rsidR="00B12C47" w:rsidRPr="00832B95">
        <w:rPr>
          <w:rFonts w:ascii="Times New Roman" w:hAnsi="Times New Roman" w:cs="Times New Roman"/>
        </w:rPr>
        <w:t>6</w:t>
      </w:r>
      <w:r w:rsidRPr="00832B95">
        <w:rPr>
          <w:rFonts w:ascii="Times New Roman" w:hAnsi="Times New Roman" w:cs="Times New Roman"/>
        </w:rPr>
        <w:t>)</w:t>
      </w:r>
    </w:p>
    <w:p w14:paraId="150A1D96" w14:textId="77777777" w:rsidR="0048698B" w:rsidRPr="00832B95" w:rsidRDefault="0048698B" w:rsidP="0048698B">
      <w:pPr>
        <w:numPr>
          <w:ilvl w:val="0"/>
          <w:numId w:val="57"/>
        </w:numPr>
        <w:tabs>
          <w:tab w:val="clear" w:pos="1440"/>
          <w:tab w:val="num" w:pos="360"/>
          <w:tab w:val="num" w:pos="1080"/>
        </w:tabs>
        <w:rPr>
          <w:rFonts w:ascii="Times New Roman" w:hAnsi="Times New Roman" w:cs="Times New Roman"/>
        </w:rPr>
      </w:pPr>
      <w:r w:rsidRPr="00832B95">
        <w:rPr>
          <w:rFonts w:ascii="Times New Roman" w:hAnsi="Times New Roman" w:cs="Times New Roman"/>
        </w:rPr>
        <w:t>Each item is delineated in its own box</w:t>
      </w:r>
    </w:p>
    <w:p w14:paraId="401DBD90" w14:textId="77777777" w:rsidR="0048698B" w:rsidRPr="00832B95" w:rsidRDefault="0048698B" w:rsidP="0048698B">
      <w:pPr>
        <w:numPr>
          <w:ilvl w:val="0"/>
          <w:numId w:val="57"/>
        </w:numPr>
        <w:tabs>
          <w:tab w:val="clear" w:pos="1440"/>
          <w:tab w:val="num" w:pos="360"/>
          <w:tab w:val="num" w:pos="1080"/>
        </w:tabs>
        <w:rPr>
          <w:rFonts w:ascii="Times New Roman" w:hAnsi="Times New Roman" w:cs="Times New Roman"/>
        </w:rPr>
      </w:pPr>
      <w:r w:rsidRPr="00832B95">
        <w:rPr>
          <w:rFonts w:ascii="Times New Roman" w:hAnsi="Times New Roman" w:cs="Times New Roman"/>
        </w:rPr>
        <w:t>Some boxes are grouped together in larger boxes to visually and logically organize the space</w:t>
      </w:r>
    </w:p>
    <w:p w14:paraId="4FFE0E62" w14:textId="77777777" w:rsidR="0048698B" w:rsidRPr="00832B95" w:rsidRDefault="0048698B" w:rsidP="0048698B">
      <w:pPr>
        <w:rPr>
          <w:rFonts w:ascii="Times New Roman" w:hAnsi="Times New Roman" w:cs="Times New Roman"/>
        </w:rPr>
      </w:pPr>
    </w:p>
    <w:p w14:paraId="607AB3F8" w14:textId="17E13B34" w:rsidR="0048698B" w:rsidRPr="00832B95" w:rsidRDefault="0048698B" w:rsidP="0048698B">
      <w:pPr>
        <w:rPr>
          <w:rFonts w:ascii="Times New Roman" w:hAnsi="Times New Roman" w:cs="Times New Roman"/>
        </w:rPr>
      </w:pPr>
      <w:r w:rsidRPr="00832B95">
        <w:rPr>
          <w:rFonts w:ascii="Times New Roman" w:hAnsi="Times New Roman" w:cs="Times New Roman"/>
        </w:rPr>
        <w:t>Items are not necessarily listed in the order in which you might receive the information</w:t>
      </w:r>
      <w:r w:rsidR="009F6D7E" w:rsidRPr="00832B95">
        <w:rPr>
          <w:rFonts w:ascii="Times New Roman" w:hAnsi="Times New Roman" w:cs="Times New Roman"/>
        </w:rPr>
        <w:t>.</w:t>
      </w:r>
    </w:p>
    <w:p w14:paraId="5E572049" w14:textId="77777777" w:rsidR="0048698B" w:rsidRPr="00832B95" w:rsidRDefault="0048698B" w:rsidP="0048698B">
      <w:pPr>
        <w:rPr>
          <w:rFonts w:ascii="Times New Roman" w:hAnsi="Times New Roman" w:cs="Times New Roman"/>
        </w:rPr>
      </w:pPr>
    </w:p>
    <w:p w14:paraId="3237E60E" w14:textId="77777777" w:rsidR="006950D0" w:rsidRDefault="006950D0">
      <w:pPr>
        <w:rPr>
          <w:rFonts w:ascii="Times New Roman" w:hAnsi="Times New Roman" w:cs="Times New Roman"/>
        </w:rPr>
      </w:pPr>
      <w:r>
        <w:rPr>
          <w:rFonts w:ascii="Times New Roman" w:hAnsi="Times New Roman" w:cs="Times New Roman"/>
        </w:rPr>
        <w:br w:type="page"/>
      </w:r>
    </w:p>
    <w:p w14:paraId="4F7E7FA3" w14:textId="7AA729AA" w:rsidR="0048698B" w:rsidRPr="00832B95" w:rsidRDefault="0048698B" w:rsidP="0048698B">
      <w:pPr>
        <w:rPr>
          <w:rFonts w:ascii="Times New Roman" w:hAnsi="Times New Roman" w:cs="Times New Roman"/>
        </w:rPr>
      </w:pPr>
      <w:r w:rsidRPr="00832B95">
        <w:rPr>
          <w:rFonts w:ascii="Times New Roman" w:hAnsi="Times New Roman" w:cs="Times New Roman"/>
        </w:rPr>
        <w:lastRenderedPageBreak/>
        <w:t>Data are entered on the RVCT form in several ways:</w:t>
      </w:r>
    </w:p>
    <w:p w14:paraId="42F3785E" w14:textId="2AF27F83" w:rsidR="0048698B" w:rsidRPr="00832B95" w:rsidRDefault="0048698B" w:rsidP="0048698B">
      <w:pPr>
        <w:numPr>
          <w:ilvl w:val="0"/>
          <w:numId w:val="58"/>
        </w:numPr>
        <w:rPr>
          <w:rFonts w:ascii="Times New Roman" w:hAnsi="Times New Roman" w:cs="Times New Roman"/>
        </w:rPr>
      </w:pPr>
      <w:r w:rsidRPr="00832B95">
        <w:rPr>
          <w:rFonts w:ascii="Times New Roman" w:hAnsi="Times New Roman" w:cs="Times New Roman"/>
        </w:rPr>
        <w:t xml:space="preserve">Writing in dates and other numbers (e.g., Items 1, 2, and </w:t>
      </w:r>
      <w:r w:rsidR="00B12C47" w:rsidRPr="00832B95">
        <w:rPr>
          <w:rFonts w:ascii="Times New Roman" w:hAnsi="Times New Roman" w:cs="Times New Roman"/>
        </w:rPr>
        <w:t>6</w:t>
      </w:r>
      <w:r w:rsidRPr="00832B95">
        <w:rPr>
          <w:rFonts w:ascii="Times New Roman" w:hAnsi="Times New Roman" w:cs="Times New Roman"/>
        </w:rPr>
        <w:t>)</w:t>
      </w:r>
    </w:p>
    <w:p w14:paraId="115D740F" w14:textId="7F413A83" w:rsidR="0048698B" w:rsidRPr="00832B95" w:rsidRDefault="0048698B" w:rsidP="0048698B">
      <w:pPr>
        <w:numPr>
          <w:ilvl w:val="0"/>
          <w:numId w:val="58"/>
        </w:numPr>
        <w:rPr>
          <w:rFonts w:ascii="Times New Roman" w:hAnsi="Times New Roman" w:cs="Times New Roman"/>
        </w:rPr>
      </w:pPr>
      <w:r w:rsidRPr="00832B95">
        <w:rPr>
          <w:rFonts w:ascii="Times New Roman" w:hAnsi="Times New Roman" w:cs="Times New Roman"/>
        </w:rPr>
        <w:t xml:space="preserve">Checking boxes (e.g., Items </w:t>
      </w:r>
      <w:r w:rsidR="00B12C47" w:rsidRPr="00832B95">
        <w:rPr>
          <w:rFonts w:ascii="Times New Roman" w:hAnsi="Times New Roman" w:cs="Times New Roman"/>
        </w:rPr>
        <w:t>8</w:t>
      </w:r>
      <w:r w:rsidRPr="00832B95">
        <w:rPr>
          <w:rFonts w:ascii="Times New Roman" w:hAnsi="Times New Roman" w:cs="Times New Roman"/>
        </w:rPr>
        <w:t xml:space="preserve">, </w:t>
      </w:r>
      <w:r w:rsidR="00B12C47" w:rsidRPr="00832B95">
        <w:rPr>
          <w:rFonts w:ascii="Times New Roman" w:hAnsi="Times New Roman" w:cs="Times New Roman"/>
        </w:rPr>
        <w:t>9</w:t>
      </w:r>
      <w:r w:rsidRPr="00832B95">
        <w:rPr>
          <w:rFonts w:ascii="Times New Roman" w:hAnsi="Times New Roman" w:cs="Times New Roman"/>
        </w:rPr>
        <w:t>, and 1</w:t>
      </w:r>
      <w:r w:rsidR="00B12C47" w:rsidRPr="00832B95">
        <w:rPr>
          <w:rFonts w:ascii="Times New Roman" w:hAnsi="Times New Roman" w:cs="Times New Roman"/>
        </w:rPr>
        <w:t>0</w:t>
      </w:r>
      <w:r w:rsidRPr="00832B95">
        <w:rPr>
          <w:rFonts w:ascii="Times New Roman" w:hAnsi="Times New Roman" w:cs="Times New Roman"/>
        </w:rPr>
        <w:t>)</w:t>
      </w:r>
    </w:p>
    <w:p w14:paraId="493A28FC" w14:textId="77777777" w:rsidR="0048698B" w:rsidRPr="00832B95" w:rsidRDefault="0048698B" w:rsidP="0048698B">
      <w:pPr>
        <w:numPr>
          <w:ilvl w:val="1"/>
          <w:numId w:val="58"/>
        </w:numPr>
        <w:rPr>
          <w:rFonts w:ascii="Times New Roman" w:hAnsi="Times New Roman" w:cs="Times New Roman"/>
        </w:rPr>
      </w:pPr>
      <w:r w:rsidRPr="00832B95">
        <w:rPr>
          <w:rFonts w:ascii="Times New Roman" w:hAnsi="Times New Roman" w:cs="Times New Roman"/>
        </w:rPr>
        <w:t>Select one</w:t>
      </w:r>
    </w:p>
    <w:p w14:paraId="5743149A" w14:textId="77777777" w:rsidR="0048698B" w:rsidRPr="00832B95" w:rsidRDefault="0048698B" w:rsidP="0048698B">
      <w:pPr>
        <w:numPr>
          <w:ilvl w:val="1"/>
          <w:numId w:val="58"/>
        </w:numPr>
        <w:rPr>
          <w:rFonts w:ascii="Times New Roman" w:hAnsi="Times New Roman" w:cs="Times New Roman"/>
        </w:rPr>
      </w:pPr>
      <w:r w:rsidRPr="00832B95">
        <w:rPr>
          <w:rFonts w:ascii="Times New Roman" w:hAnsi="Times New Roman" w:cs="Times New Roman"/>
        </w:rPr>
        <w:t>Select all that apply</w:t>
      </w:r>
    </w:p>
    <w:p w14:paraId="437A359B" w14:textId="4D018510" w:rsidR="0048698B" w:rsidRDefault="0048698B" w:rsidP="0048698B">
      <w:pPr>
        <w:numPr>
          <w:ilvl w:val="0"/>
          <w:numId w:val="58"/>
        </w:numPr>
        <w:tabs>
          <w:tab w:val="num" w:pos="1440"/>
        </w:tabs>
        <w:rPr>
          <w:rFonts w:ascii="Times New Roman" w:hAnsi="Times New Roman" w:cs="Times New Roman"/>
        </w:rPr>
      </w:pPr>
      <w:r w:rsidRPr="00832B95">
        <w:rPr>
          <w:rFonts w:ascii="Times New Roman" w:hAnsi="Times New Roman" w:cs="Times New Roman"/>
        </w:rPr>
        <w:t>Writing in specific information (e.g., Items 1</w:t>
      </w:r>
      <w:r w:rsidR="00B12C47" w:rsidRPr="00832B95">
        <w:rPr>
          <w:rFonts w:ascii="Times New Roman" w:hAnsi="Times New Roman" w:cs="Times New Roman"/>
        </w:rPr>
        <w:t>1</w:t>
      </w:r>
      <w:r w:rsidRPr="00832B95">
        <w:rPr>
          <w:rFonts w:ascii="Times New Roman" w:hAnsi="Times New Roman" w:cs="Times New Roman"/>
        </w:rPr>
        <w:t>, 1</w:t>
      </w:r>
      <w:r w:rsidR="00B12C47" w:rsidRPr="00832B95">
        <w:rPr>
          <w:rFonts w:ascii="Times New Roman" w:hAnsi="Times New Roman" w:cs="Times New Roman"/>
        </w:rPr>
        <w:t>2</w:t>
      </w:r>
      <w:r w:rsidRPr="00832B95">
        <w:rPr>
          <w:rFonts w:ascii="Times New Roman" w:hAnsi="Times New Roman" w:cs="Times New Roman"/>
        </w:rPr>
        <w:t>)</w:t>
      </w:r>
    </w:p>
    <w:p w14:paraId="4E5A893C" w14:textId="77777777" w:rsidR="006950D0" w:rsidRPr="00832B95" w:rsidRDefault="006950D0" w:rsidP="005E3923">
      <w:pPr>
        <w:tabs>
          <w:tab w:val="num" w:pos="1440"/>
        </w:tabs>
        <w:ind w:left="1080"/>
        <w:rPr>
          <w:rFonts w:ascii="Times New Roman" w:hAnsi="Times New Roman" w:cs="Times New Roman"/>
        </w:rPr>
      </w:pPr>
    </w:p>
    <w:p w14:paraId="3B5436DE" w14:textId="77777777" w:rsidR="0048698B" w:rsidRPr="000C4F6D" w:rsidRDefault="0048698B" w:rsidP="00832B95">
      <w:pPr>
        <w:keepNext/>
        <w:keepLines/>
        <w:suppressAutoHyphens/>
        <w:autoSpaceDE w:val="0"/>
        <w:autoSpaceDN w:val="0"/>
        <w:adjustRightInd w:val="0"/>
        <w:spacing w:line="300" w:lineRule="atLeast"/>
        <w:textAlignment w:val="center"/>
        <w:outlineLvl w:val="1"/>
        <w:rPr>
          <w:rFonts w:ascii="Times New Roman" w:hAnsi="Times New Roman" w:cs="Times New Roman"/>
          <w:b/>
          <w:bCs/>
          <w:sz w:val="24"/>
          <w:szCs w:val="24"/>
        </w:rPr>
      </w:pPr>
      <w:r w:rsidRPr="000C4F6D">
        <w:rPr>
          <w:rFonts w:ascii="Times New Roman" w:hAnsi="Times New Roman" w:cs="Times New Roman"/>
          <w:b/>
          <w:bCs/>
          <w:sz w:val="24"/>
          <w:szCs w:val="24"/>
        </w:rPr>
        <w:t xml:space="preserve">Unknown Dates </w:t>
      </w:r>
    </w:p>
    <w:p w14:paraId="28C9BA9E" w14:textId="77777777" w:rsidR="0048698B" w:rsidRPr="00832B95" w:rsidRDefault="00873B10" w:rsidP="00832B95">
      <w:pPr>
        <w:keepNext/>
        <w:keepLines/>
        <w:tabs>
          <w:tab w:val="left" w:pos="360"/>
          <w:tab w:val="left" w:pos="1800"/>
        </w:tabs>
        <w:autoSpaceDE w:val="0"/>
        <w:autoSpaceDN w:val="0"/>
        <w:adjustRightInd w:val="0"/>
        <w:textAlignment w:val="center"/>
        <w:rPr>
          <w:rFonts w:ascii="Times New Roman" w:hAnsi="Times New Roman" w:cs="Times New Roman"/>
        </w:rPr>
      </w:pPr>
      <w:r>
        <w:rPr>
          <w:rFonts w:ascii="Times New Roman" w:hAnsi="Times New Roman" w:cs="Times New Roman"/>
        </w:rPr>
        <w:pict w14:anchorId="02BD83F4">
          <v:rect id="_x0000_i1034" style="width:468pt;height:1pt" o:hralign="center" o:hrstd="t" o:hrnoshade="t" o:hr="t" fillcolor="black" stroked="f"/>
        </w:pict>
      </w:r>
    </w:p>
    <w:p w14:paraId="5E08FC50" w14:textId="77777777" w:rsidR="0048698B" w:rsidRPr="00832B95" w:rsidRDefault="0048698B" w:rsidP="00832B95">
      <w:pPr>
        <w:keepNext/>
        <w:keepLines/>
        <w:rPr>
          <w:rFonts w:ascii="Times New Roman" w:hAnsi="Times New Roman" w:cs="Times New Roman"/>
        </w:rPr>
      </w:pPr>
      <w:r w:rsidRPr="00832B95">
        <w:rPr>
          <w:rFonts w:ascii="Times New Roman" w:hAnsi="Times New Roman" w:cs="Times New Roman"/>
        </w:rPr>
        <w:t>There are several items that include dates. When entering dates on the form, use “99” for an unknown month or day, and “9999” for an unknown year. This may vary from what will be entered into a computer software program.</w:t>
      </w:r>
    </w:p>
    <w:p w14:paraId="19C47CC1" w14:textId="77777777" w:rsidR="0048698B" w:rsidRPr="00832B95" w:rsidRDefault="0048698B" w:rsidP="0048698B">
      <w:pPr>
        <w:rPr>
          <w:rFonts w:ascii="Times New Roman" w:hAnsi="Times New Roman" w:cs="Times New Roman"/>
        </w:rPr>
      </w:pPr>
      <w:r w:rsidRPr="00832B95">
        <w:rPr>
          <w:rFonts w:ascii="Times New Roman" w:hAnsi="Times New Roman" w:cs="Times New Roman"/>
        </w:rPr>
        <w:t xml:space="preserve"> </w:t>
      </w:r>
    </w:p>
    <w:p w14:paraId="21F2BCF9" w14:textId="7AA31ABE" w:rsidR="0048698B" w:rsidRPr="00832B95" w:rsidRDefault="0048698B" w:rsidP="0048698B">
      <w:pPr>
        <w:numPr>
          <w:ilvl w:val="0"/>
          <w:numId w:val="59"/>
        </w:numPr>
        <w:tabs>
          <w:tab w:val="num" w:pos="720"/>
        </w:tabs>
        <w:ind w:left="720"/>
        <w:rPr>
          <w:rFonts w:ascii="Times New Roman" w:hAnsi="Times New Roman" w:cs="Times New Roman"/>
        </w:rPr>
      </w:pPr>
      <w:r w:rsidRPr="00832B95">
        <w:rPr>
          <w:rFonts w:ascii="Times New Roman" w:hAnsi="Times New Roman" w:cs="Times New Roman"/>
        </w:rPr>
        <w:t xml:space="preserve">03  </w:t>
      </w:r>
      <w:r w:rsidRPr="00832B95">
        <w:rPr>
          <w:rFonts w:ascii="Times New Roman" w:hAnsi="Times New Roman" w:cs="Times New Roman"/>
          <w:b/>
        </w:rPr>
        <w:t xml:space="preserve">99 </w:t>
      </w:r>
      <w:r w:rsidRPr="00832B95">
        <w:rPr>
          <w:rFonts w:ascii="Times New Roman" w:hAnsi="Times New Roman" w:cs="Times New Roman"/>
        </w:rPr>
        <w:t xml:space="preserve"> 20</w:t>
      </w:r>
      <w:r w:rsidR="003254AD" w:rsidRPr="00832B95">
        <w:rPr>
          <w:rFonts w:ascii="Times New Roman" w:hAnsi="Times New Roman" w:cs="Times New Roman"/>
        </w:rPr>
        <w:t>20</w:t>
      </w:r>
      <w:r w:rsidRPr="00832B95">
        <w:rPr>
          <w:rFonts w:ascii="Times New Roman" w:hAnsi="Times New Roman" w:cs="Times New Roman"/>
        </w:rPr>
        <w:t xml:space="preserve"> – for March, unknown day, in 20</w:t>
      </w:r>
      <w:r w:rsidR="003254AD" w:rsidRPr="00832B95">
        <w:rPr>
          <w:rFonts w:ascii="Times New Roman" w:hAnsi="Times New Roman" w:cs="Times New Roman"/>
        </w:rPr>
        <w:t>20</w:t>
      </w:r>
    </w:p>
    <w:p w14:paraId="78487385" w14:textId="794C37C2" w:rsidR="0048698B" w:rsidRPr="00832B95" w:rsidRDefault="0048698B" w:rsidP="0048698B">
      <w:pPr>
        <w:numPr>
          <w:ilvl w:val="0"/>
          <w:numId w:val="59"/>
        </w:numPr>
        <w:tabs>
          <w:tab w:val="num" w:pos="720"/>
        </w:tabs>
        <w:ind w:left="720"/>
        <w:rPr>
          <w:rFonts w:ascii="Times New Roman" w:hAnsi="Times New Roman" w:cs="Times New Roman"/>
        </w:rPr>
      </w:pPr>
      <w:r w:rsidRPr="00832B95">
        <w:rPr>
          <w:rFonts w:ascii="Times New Roman" w:hAnsi="Times New Roman" w:cs="Times New Roman"/>
          <w:b/>
        </w:rPr>
        <w:t>99  99</w:t>
      </w:r>
      <w:r w:rsidRPr="00832B95">
        <w:rPr>
          <w:rFonts w:ascii="Times New Roman" w:hAnsi="Times New Roman" w:cs="Times New Roman"/>
        </w:rPr>
        <w:t xml:space="preserve">  20</w:t>
      </w:r>
      <w:r w:rsidR="003254AD" w:rsidRPr="00832B95">
        <w:rPr>
          <w:rFonts w:ascii="Times New Roman" w:hAnsi="Times New Roman" w:cs="Times New Roman"/>
        </w:rPr>
        <w:t>20</w:t>
      </w:r>
      <w:r w:rsidRPr="00832B95">
        <w:rPr>
          <w:rFonts w:ascii="Times New Roman" w:hAnsi="Times New Roman" w:cs="Times New Roman"/>
        </w:rPr>
        <w:t xml:space="preserve"> – for unknown month and day in 20</w:t>
      </w:r>
      <w:r w:rsidR="003254AD" w:rsidRPr="00832B95">
        <w:rPr>
          <w:rFonts w:ascii="Times New Roman" w:hAnsi="Times New Roman" w:cs="Times New Roman"/>
        </w:rPr>
        <w:t>20</w:t>
      </w:r>
    </w:p>
    <w:p w14:paraId="0E84B812" w14:textId="77777777" w:rsidR="0048698B" w:rsidRPr="00832B95" w:rsidRDefault="0048698B" w:rsidP="0048698B">
      <w:pPr>
        <w:numPr>
          <w:ilvl w:val="0"/>
          <w:numId w:val="59"/>
        </w:numPr>
        <w:tabs>
          <w:tab w:val="num" w:pos="720"/>
        </w:tabs>
        <w:ind w:left="720"/>
        <w:rPr>
          <w:rFonts w:ascii="Times New Roman" w:hAnsi="Times New Roman" w:cs="Times New Roman"/>
        </w:rPr>
      </w:pPr>
      <w:r w:rsidRPr="00832B95">
        <w:rPr>
          <w:rFonts w:ascii="Times New Roman" w:hAnsi="Times New Roman" w:cs="Times New Roman"/>
        </w:rPr>
        <w:t xml:space="preserve">01  02  </w:t>
      </w:r>
      <w:r w:rsidRPr="00832B95">
        <w:rPr>
          <w:rFonts w:ascii="Times New Roman" w:hAnsi="Times New Roman" w:cs="Times New Roman"/>
          <w:b/>
        </w:rPr>
        <w:t>9999</w:t>
      </w:r>
      <w:r w:rsidRPr="00832B95">
        <w:rPr>
          <w:rFonts w:ascii="Times New Roman" w:hAnsi="Times New Roman" w:cs="Times New Roman"/>
        </w:rPr>
        <w:t xml:space="preserve"> – for January 2, in a year that is unknown</w:t>
      </w:r>
    </w:p>
    <w:p w14:paraId="14963CAB" w14:textId="77777777" w:rsidR="0048698B" w:rsidRPr="00832B95" w:rsidRDefault="0048698B" w:rsidP="0048698B">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576"/>
      </w:tblGrid>
      <w:tr w:rsidR="0048698B" w:rsidRPr="000C4F6D" w14:paraId="2F7DEE08" w14:textId="77777777" w:rsidTr="009B0F7A">
        <w:tc>
          <w:tcPr>
            <w:tcW w:w="9576" w:type="dxa"/>
            <w:shd w:val="clear" w:color="auto" w:fill="FFFFCC"/>
          </w:tcPr>
          <w:p w14:paraId="62A23373" w14:textId="77777777" w:rsidR="0048698B" w:rsidRPr="00832B95" w:rsidRDefault="0048698B" w:rsidP="009B0F7A">
            <w:pPr>
              <w:tabs>
                <w:tab w:val="left" w:pos="360"/>
                <w:tab w:val="left" w:pos="1800"/>
              </w:tabs>
              <w:autoSpaceDE w:val="0"/>
              <w:autoSpaceDN w:val="0"/>
              <w:adjustRightInd w:val="0"/>
              <w:textAlignment w:val="center"/>
              <w:rPr>
                <w:rFonts w:ascii="Times New Roman" w:hAnsi="Times New Roman" w:cs="Times New Roman"/>
              </w:rPr>
            </w:pPr>
            <w:r w:rsidRPr="00832B95">
              <w:rPr>
                <w:rFonts w:ascii="Times New Roman" w:hAnsi="Times New Roman" w:cs="Times New Roman"/>
                <w:b/>
              </w:rPr>
              <w:t>Note:</w:t>
            </w:r>
            <w:r w:rsidRPr="00832B95">
              <w:rPr>
                <w:rFonts w:ascii="Times New Roman" w:hAnsi="Times New Roman" w:cs="Times New Roman"/>
              </w:rPr>
              <w:t xml:space="preserve"> For each item that includes dates, read the instructions carefully about entering month, day, and year. Some items (e.g., </w:t>
            </w:r>
            <w:r w:rsidRPr="00832B95">
              <w:rPr>
                <w:rFonts w:ascii="Times New Roman" w:hAnsi="Times New Roman" w:cs="Times New Roman"/>
                <w:b/>
              </w:rPr>
              <w:t>Date Reported</w:t>
            </w:r>
            <w:r w:rsidRPr="00832B95">
              <w:rPr>
                <w:rFonts w:ascii="Times New Roman" w:hAnsi="Times New Roman" w:cs="Times New Roman"/>
              </w:rPr>
              <w:t xml:space="preserve">, Item 1) require that the actual month and year </w:t>
            </w:r>
            <w:r w:rsidRPr="00832B95">
              <w:rPr>
                <w:rFonts w:ascii="Times New Roman" w:hAnsi="Times New Roman" w:cs="Times New Roman"/>
                <w:b/>
                <w:u w:val="single"/>
              </w:rPr>
              <w:t>always</w:t>
            </w:r>
            <w:r w:rsidRPr="00832B95">
              <w:rPr>
                <w:rFonts w:ascii="Times New Roman" w:hAnsi="Times New Roman" w:cs="Times New Roman"/>
              </w:rPr>
              <w:t xml:space="preserve"> need to be entered. For those items, the actual month (not 99) should be entered, and the actual year (not 9999) should be entered.</w:t>
            </w:r>
          </w:p>
          <w:p w14:paraId="039CBFFD" w14:textId="77777777" w:rsidR="0048698B" w:rsidRPr="00832B95" w:rsidRDefault="0048698B" w:rsidP="009B0F7A">
            <w:pPr>
              <w:rPr>
                <w:rFonts w:ascii="Times New Roman" w:hAnsi="Times New Roman" w:cs="Times New Roman"/>
              </w:rPr>
            </w:pPr>
          </w:p>
        </w:tc>
      </w:tr>
    </w:tbl>
    <w:p w14:paraId="0D216753" w14:textId="77777777" w:rsidR="0048698B" w:rsidRPr="00832B95" w:rsidRDefault="0048698B" w:rsidP="0048698B">
      <w:pPr>
        <w:rPr>
          <w:rFonts w:ascii="Times New Roman" w:hAnsi="Times New Roman" w:cs="Times New Roman"/>
        </w:rPr>
      </w:pPr>
    </w:p>
    <w:p w14:paraId="55859A64" w14:textId="77777777" w:rsidR="0048698B" w:rsidRPr="000C4F6D" w:rsidRDefault="0048698B" w:rsidP="0048698B">
      <w:pPr>
        <w:keepNext/>
        <w:suppressAutoHyphens/>
        <w:autoSpaceDE w:val="0"/>
        <w:autoSpaceDN w:val="0"/>
        <w:adjustRightInd w:val="0"/>
        <w:spacing w:line="300" w:lineRule="atLeast"/>
        <w:textAlignment w:val="center"/>
        <w:outlineLvl w:val="1"/>
        <w:rPr>
          <w:rFonts w:ascii="Times New Roman" w:hAnsi="Times New Roman" w:cs="Times New Roman"/>
          <w:b/>
          <w:bCs/>
          <w:sz w:val="24"/>
          <w:szCs w:val="24"/>
        </w:rPr>
      </w:pPr>
      <w:r w:rsidRPr="000C4F6D">
        <w:rPr>
          <w:rFonts w:ascii="Times New Roman" w:hAnsi="Times New Roman" w:cs="Times New Roman"/>
          <w:b/>
          <w:bCs/>
          <w:sz w:val="24"/>
          <w:szCs w:val="24"/>
        </w:rPr>
        <w:t xml:space="preserve">Pending vs. Unknown Information </w:t>
      </w:r>
    </w:p>
    <w:p w14:paraId="0180D3DC" w14:textId="77777777" w:rsidR="0048698B" w:rsidRPr="00832B95" w:rsidRDefault="00873B10" w:rsidP="0048698B">
      <w:pPr>
        <w:autoSpaceDE w:val="0"/>
        <w:autoSpaceDN w:val="0"/>
        <w:adjustRightInd w:val="0"/>
        <w:spacing w:line="280" w:lineRule="atLeast"/>
        <w:textAlignment w:val="center"/>
        <w:rPr>
          <w:rFonts w:ascii="Times New Roman" w:hAnsi="Times New Roman" w:cs="Times New Roman"/>
          <w:color w:val="000000"/>
        </w:rPr>
      </w:pPr>
      <w:r>
        <w:rPr>
          <w:rFonts w:ascii="Times New Roman" w:hAnsi="Times New Roman" w:cs="Times New Roman"/>
        </w:rPr>
        <w:pict w14:anchorId="3B7BE9CE">
          <v:rect id="_x0000_i1035" style="width:468pt;height:1pt" o:hralign="center" o:hrstd="t" o:hrnoshade="t" o:hr="t" fillcolor="black" stroked="f"/>
        </w:pict>
      </w:r>
    </w:p>
    <w:p w14:paraId="464C571E" w14:textId="17F71023" w:rsidR="0048698B" w:rsidRPr="00832B95" w:rsidRDefault="0048698B" w:rsidP="0048698B">
      <w:pPr>
        <w:autoSpaceDE w:val="0"/>
        <w:autoSpaceDN w:val="0"/>
        <w:adjustRightInd w:val="0"/>
        <w:spacing w:line="280" w:lineRule="atLeast"/>
        <w:textAlignment w:val="center"/>
        <w:rPr>
          <w:rFonts w:ascii="Times New Roman" w:hAnsi="Times New Roman" w:cs="Times New Roman"/>
          <w:color w:val="000000"/>
        </w:rPr>
      </w:pPr>
      <w:r w:rsidRPr="00832B95">
        <w:rPr>
          <w:rFonts w:ascii="Times New Roman" w:hAnsi="Times New Roman" w:cs="Times New Roman"/>
          <w:color w:val="000000"/>
        </w:rPr>
        <w:t xml:space="preserve">Leave the item blank if the information requested is pending. If a valid value cannot be determined and there is no check-box labeled Unknown, write the word </w:t>
      </w:r>
      <w:r w:rsidRPr="00832B95">
        <w:rPr>
          <w:rFonts w:ascii="Times New Roman" w:hAnsi="Times New Roman" w:cs="Times New Roman"/>
          <w:i/>
          <w:iCs/>
          <w:color w:val="000000"/>
        </w:rPr>
        <w:t>Unknown</w:t>
      </w:r>
      <w:r w:rsidRPr="00832B95">
        <w:rPr>
          <w:rFonts w:ascii="Times New Roman" w:hAnsi="Times New Roman" w:cs="Times New Roman"/>
          <w:color w:val="000000"/>
        </w:rPr>
        <w:t xml:space="preserve"> inside the box that encloses the numbered item. CDC encourages active surveillance or collection of all applicable information</w:t>
      </w:r>
      <w:r w:rsidR="006950D0">
        <w:rPr>
          <w:rFonts w:ascii="Times New Roman" w:hAnsi="Times New Roman" w:cs="Times New Roman"/>
          <w:color w:val="000000"/>
        </w:rPr>
        <w:t xml:space="preserve">; </w:t>
      </w:r>
      <w:r w:rsidRPr="00832B95">
        <w:rPr>
          <w:rFonts w:ascii="Times New Roman" w:hAnsi="Times New Roman" w:cs="Times New Roman"/>
          <w:color w:val="000000"/>
        </w:rPr>
        <w:t>“unknown” information should be rare.</w:t>
      </w:r>
    </w:p>
    <w:p w14:paraId="79B6FC94" w14:textId="77777777" w:rsidR="0048698B" w:rsidRPr="00832B95" w:rsidRDefault="0048698B" w:rsidP="0048698B">
      <w:pPr>
        <w:autoSpaceDE w:val="0"/>
        <w:autoSpaceDN w:val="0"/>
        <w:adjustRightInd w:val="0"/>
        <w:spacing w:line="280" w:lineRule="atLeast"/>
        <w:textAlignment w:val="center"/>
        <w:rPr>
          <w:rFonts w:ascii="Times New Roman" w:hAnsi="Times New Roman" w:cs="Times New Roman"/>
          <w:color w:val="000000"/>
        </w:rPr>
      </w:pPr>
    </w:p>
    <w:p w14:paraId="7C04A788" w14:textId="674F1CB2" w:rsidR="0048698B" w:rsidRPr="000C4F6D" w:rsidRDefault="0048698B" w:rsidP="0048698B">
      <w:pPr>
        <w:keepNext/>
        <w:suppressAutoHyphens/>
        <w:autoSpaceDE w:val="0"/>
        <w:autoSpaceDN w:val="0"/>
        <w:adjustRightInd w:val="0"/>
        <w:spacing w:line="300" w:lineRule="atLeast"/>
        <w:textAlignment w:val="center"/>
        <w:outlineLvl w:val="1"/>
        <w:rPr>
          <w:rFonts w:ascii="Times New Roman" w:hAnsi="Times New Roman" w:cs="Times New Roman"/>
          <w:b/>
          <w:bCs/>
          <w:sz w:val="24"/>
          <w:szCs w:val="24"/>
        </w:rPr>
      </w:pPr>
      <w:r w:rsidRPr="000C4F6D">
        <w:rPr>
          <w:rFonts w:ascii="Times New Roman" w:hAnsi="Times New Roman" w:cs="Times New Roman"/>
          <w:b/>
          <w:bCs/>
          <w:sz w:val="24"/>
          <w:szCs w:val="24"/>
        </w:rPr>
        <w:t xml:space="preserve">Updating of </w:t>
      </w:r>
      <w:r w:rsidR="002E6679" w:rsidRPr="000C4F6D">
        <w:rPr>
          <w:rFonts w:ascii="Times New Roman" w:hAnsi="Times New Roman" w:cs="Times New Roman"/>
          <w:b/>
          <w:bCs/>
          <w:sz w:val="24"/>
          <w:szCs w:val="24"/>
        </w:rPr>
        <w:t xml:space="preserve">the RVCT </w:t>
      </w:r>
      <w:r w:rsidRPr="000C4F6D">
        <w:rPr>
          <w:rFonts w:ascii="Times New Roman" w:hAnsi="Times New Roman" w:cs="Times New Roman"/>
          <w:b/>
          <w:bCs/>
          <w:sz w:val="24"/>
          <w:szCs w:val="24"/>
        </w:rPr>
        <w:t>Form</w:t>
      </w:r>
    </w:p>
    <w:p w14:paraId="599C10A7" w14:textId="77777777" w:rsidR="0048698B" w:rsidRPr="00832B95" w:rsidRDefault="00873B10" w:rsidP="0048698B">
      <w:pPr>
        <w:keepNext/>
        <w:suppressAutoHyphens/>
        <w:autoSpaceDE w:val="0"/>
        <w:autoSpaceDN w:val="0"/>
        <w:adjustRightInd w:val="0"/>
        <w:spacing w:line="300" w:lineRule="atLeast"/>
        <w:textAlignment w:val="center"/>
        <w:outlineLvl w:val="1"/>
        <w:rPr>
          <w:rFonts w:ascii="Times New Roman" w:hAnsi="Times New Roman" w:cs="Times New Roman"/>
          <w:b/>
          <w:bCs/>
          <w:color w:val="000000"/>
        </w:rPr>
      </w:pPr>
      <w:r>
        <w:rPr>
          <w:rFonts w:ascii="Times New Roman" w:hAnsi="Times New Roman" w:cs="Times New Roman"/>
        </w:rPr>
        <w:pict w14:anchorId="1BC5463A">
          <v:rect id="_x0000_i1036" style="width:468pt;height:1pt" o:hralign="center" o:hrstd="t" o:hrnoshade="t" o:hr="t" fillcolor="black" stroked="f"/>
        </w:pict>
      </w:r>
    </w:p>
    <w:p w14:paraId="06A31AA4" w14:textId="201AB5FB" w:rsidR="000C4F6D" w:rsidRDefault="0048698B" w:rsidP="0048698B">
      <w:pPr>
        <w:autoSpaceDE w:val="0"/>
        <w:autoSpaceDN w:val="0"/>
        <w:adjustRightInd w:val="0"/>
        <w:spacing w:line="280" w:lineRule="atLeast"/>
        <w:textAlignment w:val="center"/>
        <w:rPr>
          <w:color w:val="000000"/>
        </w:rPr>
      </w:pPr>
      <w:r w:rsidRPr="00832B95">
        <w:rPr>
          <w:rFonts w:ascii="Times New Roman" w:hAnsi="Times New Roman" w:cs="Times New Roman"/>
          <w:color w:val="000000"/>
        </w:rPr>
        <w:t xml:space="preserve">It may be necessary to update RVCT </w:t>
      </w:r>
      <w:r w:rsidR="00625E84" w:rsidRPr="00832B95">
        <w:rPr>
          <w:rFonts w:ascii="Times New Roman" w:hAnsi="Times New Roman" w:cs="Times New Roman"/>
          <w:color w:val="000000"/>
        </w:rPr>
        <w:t xml:space="preserve">information </w:t>
      </w:r>
      <w:r w:rsidRPr="00832B95">
        <w:rPr>
          <w:rFonts w:ascii="Times New Roman" w:hAnsi="Times New Roman" w:cs="Times New Roman"/>
          <w:color w:val="000000"/>
        </w:rPr>
        <w:t>if a case is reopened (e.g., a patient who had been lost to follow-up is found) or if previously unavailable information is obtained. When updated data are entered in an electronic record, the new data will automatically overwrite the old data.</w:t>
      </w:r>
    </w:p>
    <w:p w14:paraId="05374D57" w14:textId="77777777" w:rsidR="000C4F6D" w:rsidRPr="00832B95" w:rsidRDefault="000C4F6D" w:rsidP="0048698B">
      <w:pPr>
        <w:autoSpaceDE w:val="0"/>
        <w:autoSpaceDN w:val="0"/>
        <w:adjustRightInd w:val="0"/>
        <w:spacing w:line="280" w:lineRule="atLeast"/>
        <w:textAlignment w:val="center"/>
        <w:rPr>
          <w:rFonts w:ascii="Times New Roman" w:hAnsi="Times New Roman" w:cs="Times New Roman"/>
          <w:color w:val="000000"/>
        </w:rPr>
      </w:pPr>
    </w:p>
    <w:p w14:paraId="1DEAD554" w14:textId="3A41B130" w:rsidR="0048698B" w:rsidRPr="000C4F6D" w:rsidRDefault="0048698B" w:rsidP="0048698B">
      <w:pPr>
        <w:autoSpaceDE w:val="0"/>
        <w:autoSpaceDN w:val="0"/>
        <w:adjustRightInd w:val="0"/>
        <w:spacing w:line="280" w:lineRule="atLeast"/>
        <w:textAlignment w:val="center"/>
        <w:rPr>
          <w:rFonts w:ascii="Times New Roman" w:hAnsi="Times New Roman" w:cs="Times New Roman"/>
          <w:b/>
          <w:bCs/>
          <w:color w:val="0033CC"/>
          <w:sz w:val="24"/>
          <w:szCs w:val="24"/>
        </w:rPr>
      </w:pPr>
      <w:r w:rsidRPr="000C4F6D">
        <w:rPr>
          <w:rFonts w:ascii="Times New Roman" w:hAnsi="Times New Roman" w:cs="Times New Roman"/>
          <w:b/>
          <w:bCs/>
          <w:sz w:val="24"/>
          <w:szCs w:val="24"/>
        </w:rPr>
        <w:t>Additional Reporting Forms</w:t>
      </w:r>
    </w:p>
    <w:p w14:paraId="5506AF7C" w14:textId="77777777" w:rsidR="0048698B" w:rsidRPr="00832B95" w:rsidRDefault="00873B10" w:rsidP="0048698B">
      <w:pPr>
        <w:keepNext/>
        <w:suppressAutoHyphens/>
        <w:autoSpaceDE w:val="0"/>
        <w:autoSpaceDN w:val="0"/>
        <w:adjustRightInd w:val="0"/>
        <w:spacing w:line="300" w:lineRule="atLeast"/>
        <w:textAlignment w:val="center"/>
        <w:outlineLvl w:val="1"/>
        <w:rPr>
          <w:rFonts w:ascii="Times New Roman" w:hAnsi="Times New Roman" w:cs="Times New Roman"/>
          <w:b/>
          <w:bCs/>
          <w:color w:val="000000"/>
        </w:rPr>
      </w:pPr>
      <w:r>
        <w:rPr>
          <w:rFonts w:ascii="Times New Roman" w:hAnsi="Times New Roman" w:cs="Times New Roman"/>
        </w:rPr>
        <w:pict w14:anchorId="7A23E700">
          <v:rect id="_x0000_i1037" style="width:468pt;height:1pt" o:hralign="center" o:hrstd="t" o:hrnoshade="t" o:hr="t" fillcolor="black" stroked="f"/>
        </w:pict>
      </w:r>
    </w:p>
    <w:p w14:paraId="7C871C2F" w14:textId="791E70D4" w:rsidR="0048698B" w:rsidRPr="00832B95" w:rsidRDefault="0048698B" w:rsidP="0048698B">
      <w:pPr>
        <w:autoSpaceDE w:val="0"/>
        <w:autoSpaceDN w:val="0"/>
        <w:adjustRightInd w:val="0"/>
        <w:spacing w:line="280" w:lineRule="atLeast"/>
        <w:textAlignment w:val="center"/>
        <w:rPr>
          <w:rFonts w:ascii="Times New Roman" w:hAnsi="Times New Roman" w:cs="Times New Roman"/>
          <w:color w:val="000000"/>
        </w:rPr>
      </w:pPr>
      <w:r w:rsidRPr="00832B95">
        <w:rPr>
          <w:rFonts w:ascii="Times New Roman" w:hAnsi="Times New Roman" w:cs="Times New Roman"/>
          <w:color w:val="000000"/>
        </w:rPr>
        <w:t>If the reporting area has its own TB case reporting form</w:t>
      </w:r>
      <w:r w:rsidR="00F04FBA" w:rsidRPr="00832B95">
        <w:rPr>
          <w:rFonts w:ascii="Times New Roman" w:hAnsi="Times New Roman" w:cs="Times New Roman"/>
          <w:color w:val="000000"/>
        </w:rPr>
        <w:t>s</w:t>
      </w:r>
      <w:r w:rsidRPr="00832B95">
        <w:rPr>
          <w:rFonts w:ascii="Times New Roman" w:hAnsi="Times New Roman" w:cs="Times New Roman"/>
          <w:color w:val="000000"/>
        </w:rPr>
        <w:t xml:space="preserve"> and uses </w:t>
      </w:r>
      <w:r w:rsidR="00F04FBA" w:rsidRPr="00832B95">
        <w:rPr>
          <w:rFonts w:ascii="Times New Roman" w:hAnsi="Times New Roman" w:cs="Times New Roman"/>
          <w:color w:val="000000"/>
        </w:rPr>
        <w:t xml:space="preserve">them </w:t>
      </w:r>
      <w:r w:rsidRPr="00832B95">
        <w:rPr>
          <w:rFonts w:ascii="Times New Roman" w:hAnsi="Times New Roman" w:cs="Times New Roman"/>
          <w:color w:val="000000"/>
        </w:rPr>
        <w:t>to complete the RVCT variables, the staff should carefully review the RVCT variables and the instructions in this document to ensure that variables on the reporting area’s form</w:t>
      </w:r>
      <w:r w:rsidR="00F04FBA" w:rsidRPr="00832B95">
        <w:rPr>
          <w:rFonts w:ascii="Times New Roman" w:hAnsi="Times New Roman" w:cs="Times New Roman"/>
          <w:color w:val="000000"/>
        </w:rPr>
        <w:t>s</w:t>
      </w:r>
      <w:r w:rsidRPr="00832B95">
        <w:rPr>
          <w:rFonts w:ascii="Times New Roman" w:hAnsi="Times New Roman" w:cs="Times New Roman"/>
          <w:color w:val="000000"/>
        </w:rPr>
        <w:t xml:space="preserve"> match those on the RVCT form.</w:t>
      </w:r>
    </w:p>
    <w:p w14:paraId="665125BE" w14:textId="77777777" w:rsidR="0048698B" w:rsidRPr="00832B95" w:rsidRDefault="0048698B" w:rsidP="0048698B">
      <w:pPr>
        <w:autoSpaceDE w:val="0"/>
        <w:autoSpaceDN w:val="0"/>
        <w:adjustRightInd w:val="0"/>
        <w:spacing w:line="280" w:lineRule="atLeast"/>
        <w:textAlignment w:val="center"/>
        <w:rPr>
          <w:rFonts w:ascii="Times New Roman" w:hAnsi="Times New Roman" w:cs="Times New Roman"/>
          <w:b/>
          <w:bCs/>
          <w:color w:val="000000"/>
        </w:rPr>
      </w:pPr>
    </w:p>
    <w:p w14:paraId="5221CECD" w14:textId="77777777" w:rsidR="0048698B" w:rsidRPr="000C4F6D" w:rsidRDefault="0048698B" w:rsidP="0048698B">
      <w:pPr>
        <w:keepNext/>
        <w:suppressAutoHyphens/>
        <w:autoSpaceDE w:val="0"/>
        <w:autoSpaceDN w:val="0"/>
        <w:adjustRightInd w:val="0"/>
        <w:spacing w:line="300" w:lineRule="atLeast"/>
        <w:textAlignment w:val="center"/>
        <w:outlineLvl w:val="1"/>
        <w:rPr>
          <w:rFonts w:ascii="Times New Roman" w:hAnsi="Times New Roman" w:cs="Times New Roman"/>
          <w:b/>
          <w:bCs/>
          <w:sz w:val="24"/>
          <w:szCs w:val="24"/>
        </w:rPr>
      </w:pPr>
      <w:r w:rsidRPr="000C4F6D">
        <w:rPr>
          <w:rFonts w:ascii="Times New Roman" w:hAnsi="Times New Roman" w:cs="Times New Roman"/>
          <w:b/>
          <w:bCs/>
          <w:sz w:val="24"/>
          <w:szCs w:val="24"/>
        </w:rPr>
        <w:t>Data Entry and Security</w:t>
      </w:r>
    </w:p>
    <w:p w14:paraId="76077413" w14:textId="77777777" w:rsidR="0048698B" w:rsidRPr="00832B95" w:rsidRDefault="00873B10" w:rsidP="0048698B">
      <w:pPr>
        <w:keepNext/>
        <w:suppressAutoHyphens/>
        <w:autoSpaceDE w:val="0"/>
        <w:autoSpaceDN w:val="0"/>
        <w:adjustRightInd w:val="0"/>
        <w:spacing w:line="300" w:lineRule="atLeast"/>
        <w:textAlignment w:val="center"/>
        <w:outlineLvl w:val="1"/>
        <w:rPr>
          <w:rFonts w:ascii="Times New Roman" w:hAnsi="Times New Roman" w:cs="Times New Roman"/>
          <w:b/>
          <w:bCs/>
          <w:color w:val="000000"/>
          <w:sz w:val="26"/>
          <w:szCs w:val="26"/>
        </w:rPr>
      </w:pPr>
      <w:r>
        <w:rPr>
          <w:rFonts w:ascii="Times New Roman" w:hAnsi="Times New Roman" w:cs="Times New Roman"/>
        </w:rPr>
        <w:pict w14:anchorId="4E61D33A">
          <v:rect id="_x0000_i1038" style="width:468pt;height:1pt" o:hralign="center" o:hrstd="t" o:hrnoshade="t" o:hr="t" fillcolor="black" stroked="f"/>
        </w:pict>
      </w:r>
    </w:p>
    <w:p w14:paraId="2D90D4DE" w14:textId="7F6E58D6" w:rsidR="0048698B" w:rsidRDefault="0048698B" w:rsidP="0048698B">
      <w:pPr>
        <w:autoSpaceDE w:val="0"/>
        <w:autoSpaceDN w:val="0"/>
        <w:adjustRightInd w:val="0"/>
        <w:spacing w:line="280" w:lineRule="atLeast"/>
        <w:textAlignment w:val="center"/>
        <w:rPr>
          <w:rFonts w:ascii="Times New Roman" w:hAnsi="Times New Roman" w:cs="Times New Roman"/>
          <w:b/>
          <w:color w:val="000000"/>
        </w:rPr>
      </w:pPr>
      <w:r w:rsidRPr="00832B95">
        <w:rPr>
          <w:rFonts w:ascii="Times New Roman" w:hAnsi="Times New Roman" w:cs="Times New Roman"/>
          <w:color w:val="000000"/>
        </w:rPr>
        <w:t>Data obtained from RVCT forms are entered in the software system designated by your jurisdiction and then transmitted electronically to CDC. Data security is</w:t>
      </w:r>
      <w:r w:rsidR="00FC071A">
        <w:rPr>
          <w:rFonts w:ascii="Times New Roman" w:hAnsi="Times New Roman" w:cs="Times New Roman"/>
          <w:color w:val="000000"/>
        </w:rPr>
        <w:t xml:space="preserve"> an important</w:t>
      </w:r>
      <w:r w:rsidRPr="00832B95">
        <w:rPr>
          <w:rFonts w:ascii="Times New Roman" w:hAnsi="Times New Roman" w:cs="Times New Roman"/>
          <w:color w:val="000000"/>
        </w:rPr>
        <w:t xml:space="preserve"> responsibility</w:t>
      </w:r>
      <w:r w:rsidR="00FC071A">
        <w:rPr>
          <w:rFonts w:ascii="Times New Roman" w:hAnsi="Times New Roman" w:cs="Times New Roman"/>
          <w:color w:val="000000"/>
        </w:rPr>
        <w:t xml:space="preserve"> shared by CDC,</w:t>
      </w:r>
      <w:r w:rsidRPr="00832B95">
        <w:rPr>
          <w:rFonts w:ascii="Times New Roman" w:hAnsi="Times New Roman" w:cs="Times New Roman"/>
          <w:color w:val="000000"/>
        </w:rPr>
        <w:t xml:space="preserve"> state</w:t>
      </w:r>
      <w:r w:rsidR="00FC071A">
        <w:rPr>
          <w:rFonts w:ascii="Times New Roman" w:hAnsi="Times New Roman" w:cs="Times New Roman"/>
          <w:color w:val="000000"/>
        </w:rPr>
        <w:t>, and</w:t>
      </w:r>
      <w:r w:rsidRPr="00832B95">
        <w:rPr>
          <w:rFonts w:ascii="Times New Roman" w:hAnsi="Times New Roman" w:cs="Times New Roman"/>
          <w:color w:val="000000"/>
        </w:rPr>
        <w:t xml:space="preserve"> local health department</w:t>
      </w:r>
      <w:r w:rsidR="00FC071A">
        <w:rPr>
          <w:rFonts w:ascii="Times New Roman" w:hAnsi="Times New Roman" w:cs="Times New Roman"/>
          <w:color w:val="000000"/>
        </w:rPr>
        <w:t>s</w:t>
      </w:r>
      <w:r w:rsidRPr="00832B95">
        <w:rPr>
          <w:rFonts w:ascii="Times New Roman" w:hAnsi="Times New Roman" w:cs="Times New Roman"/>
          <w:color w:val="000000"/>
        </w:rPr>
        <w:t xml:space="preserve">. </w:t>
      </w:r>
      <w:r w:rsidRPr="00832B95">
        <w:rPr>
          <w:rFonts w:ascii="Times New Roman" w:hAnsi="Times New Roman" w:cs="Times New Roman"/>
          <w:b/>
          <w:color w:val="000000"/>
        </w:rPr>
        <w:t>Completed RVCT form</w:t>
      </w:r>
      <w:r w:rsidR="000C4F6D" w:rsidRPr="00832B95">
        <w:rPr>
          <w:rFonts w:ascii="Times New Roman" w:hAnsi="Times New Roman" w:cs="Times New Roman"/>
          <w:b/>
          <w:color w:val="000000"/>
        </w:rPr>
        <w:t>s</w:t>
      </w:r>
      <w:r w:rsidRPr="00832B95">
        <w:rPr>
          <w:rFonts w:ascii="Times New Roman" w:hAnsi="Times New Roman" w:cs="Times New Roman"/>
          <w:b/>
          <w:color w:val="000000"/>
        </w:rPr>
        <w:t xml:space="preserve"> should never be sent to CDC.</w:t>
      </w:r>
    </w:p>
    <w:p w14:paraId="24363332" w14:textId="77777777" w:rsidR="006950D0" w:rsidRPr="00832B95" w:rsidRDefault="006950D0" w:rsidP="0048698B">
      <w:pPr>
        <w:autoSpaceDE w:val="0"/>
        <w:autoSpaceDN w:val="0"/>
        <w:adjustRightInd w:val="0"/>
        <w:spacing w:line="280" w:lineRule="atLeast"/>
        <w:textAlignment w:val="center"/>
        <w:rPr>
          <w:rFonts w:ascii="Times New Roman" w:hAnsi="Times New Roman" w:cs="Times New Roman"/>
          <w:b/>
          <w:color w:val="000000"/>
        </w:rPr>
      </w:pPr>
    </w:p>
    <w:p w14:paraId="333B5F53" w14:textId="586C322E" w:rsidR="0048698B" w:rsidRPr="00832B95" w:rsidRDefault="0048698B" w:rsidP="0048698B">
      <w:pPr>
        <w:autoSpaceDE w:val="0"/>
        <w:autoSpaceDN w:val="0"/>
        <w:adjustRightInd w:val="0"/>
        <w:spacing w:line="280" w:lineRule="atLeast"/>
        <w:textAlignment w:val="center"/>
        <w:rPr>
          <w:rFonts w:ascii="Times New Roman" w:hAnsi="Times New Roman" w:cs="Times New Roman"/>
          <w:color w:val="000000"/>
        </w:rPr>
      </w:pPr>
      <w:r w:rsidRPr="00832B95">
        <w:rPr>
          <w:rFonts w:ascii="Times New Roman" w:hAnsi="Times New Roman" w:cs="Times New Roman"/>
          <w:color w:val="000000"/>
        </w:rPr>
        <w:t xml:space="preserve">Access to </w:t>
      </w:r>
      <w:r w:rsidR="00F04FBA" w:rsidRPr="00832B95">
        <w:rPr>
          <w:rFonts w:ascii="Times New Roman" w:hAnsi="Times New Roman" w:cs="Times New Roman"/>
          <w:color w:val="000000"/>
        </w:rPr>
        <w:t xml:space="preserve">the </w:t>
      </w:r>
      <w:r w:rsidR="009F6D7E" w:rsidRPr="00832B95">
        <w:rPr>
          <w:rFonts w:ascii="Times New Roman" w:hAnsi="Times New Roman" w:cs="Times New Roman"/>
          <w:color w:val="000000"/>
        </w:rPr>
        <w:t>completed</w:t>
      </w:r>
      <w:r w:rsidRPr="00832B95">
        <w:rPr>
          <w:rFonts w:ascii="Times New Roman" w:hAnsi="Times New Roman" w:cs="Times New Roman"/>
          <w:color w:val="000000"/>
        </w:rPr>
        <w:t xml:space="preserve"> RVCT form</w:t>
      </w:r>
      <w:r w:rsidR="009F6D7E" w:rsidRPr="00832B95">
        <w:rPr>
          <w:rFonts w:ascii="Times New Roman" w:hAnsi="Times New Roman" w:cs="Times New Roman"/>
          <w:color w:val="000000"/>
        </w:rPr>
        <w:t>s</w:t>
      </w:r>
      <w:r w:rsidRPr="00832B95">
        <w:rPr>
          <w:rFonts w:ascii="Times New Roman" w:hAnsi="Times New Roman" w:cs="Times New Roman"/>
          <w:color w:val="000000"/>
        </w:rPr>
        <w:t xml:space="preserve"> and data entry software should be restricted to individuals authorized to perform TB surveillance activities. Hard copies should be stored in a secured (locked) area. Access to the </w:t>
      </w:r>
      <w:r w:rsidRPr="00832B95">
        <w:rPr>
          <w:rFonts w:ascii="Times New Roman" w:hAnsi="Times New Roman" w:cs="Times New Roman"/>
          <w:color w:val="000000"/>
        </w:rPr>
        <w:lastRenderedPageBreak/>
        <w:t>approved data entry software</w:t>
      </w:r>
      <w:r w:rsidR="006950D0">
        <w:rPr>
          <w:rFonts w:ascii="Times New Roman" w:hAnsi="Times New Roman" w:cs="Times New Roman"/>
          <w:color w:val="000000"/>
        </w:rPr>
        <w:t>,</w:t>
      </w:r>
      <w:r w:rsidRPr="00832B95">
        <w:rPr>
          <w:rFonts w:ascii="Times New Roman" w:hAnsi="Times New Roman" w:cs="Times New Roman"/>
          <w:color w:val="000000"/>
        </w:rPr>
        <w:t xml:space="preserve"> local databases</w:t>
      </w:r>
      <w:r w:rsidR="006950D0">
        <w:rPr>
          <w:rFonts w:ascii="Times New Roman" w:hAnsi="Times New Roman" w:cs="Times New Roman"/>
          <w:color w:val="000000"/>
        </w:rPr>
        <w:t>, and all other electronic surveillance files</w:t>
      </w:r>
      <w:r w:rsidRPr="00832B95">
        <w:rPr>
          <w:rFonts w:ascii="Times New Roman" w:hAnsi="Times New Roman" w:cs="Times New Roman"/>
          <w:color w:val="000000"/>
        </w:rPr>
        <w:t xml:space="preserve"> should be controlled </w:t>
      </w:r>
      <w:r w:rsidR="000C4F6D" w:rsidRPr="00832B95">
        <w:rPr>
          <w:rFonts w:ascii="Times New Roman" w:hAnsi="Times New Roman" w:cs="Times New Roman"/>
          <w:color w:val="000000"/>
        </w:rPr>
        <w:t>using</w:t>
      </w:r>
      <w:r w:rsidRPr="00832B95">
        <w:rPr>
          <w:rFonts w:ascii="Times New Roman" w:hAnsi="Times New Roman" w:cs="Times New Roman"/>
          <w:color w:val="000000"/>
        </w:rPr>
        <w:t xml:space="preserve"> a local user identification (user ID) and password.</w:t>
      </w:r>
    </w:p>
    <w:p w14:paraId="07C4BB76" w14:textId="3B8A4F8B" w:rsidR="0048698B" w:rsidRPr="00817F96" w:rsidRDefault="004358E1" w:rsidP="004358E1">
      <w:pPr>
        <w:autoSpaceDE w:val="0"/>
        <w:autoSpaceDN w:val="0"/>
        <w:adjustRightInd w:val="0"/>
        <w:spacing w:line="280" w:lineRule="atLeast"/>
        <w:textAlignment w:val="center"/>
        <w:rPr>
          <w:b/>
          <w:bCs/>
          <w:color w:val="000000"/>
        </w:rPr>
      </w:pPr>
      <w:r>
        <w:rPr>
          <w:b/>
          <w:bCs/>
          <w:color w:val="000000"/>
        </w:rPr>
        <w:tab/>
      </w:r>
    </w:p>
    <w:p w14:paraId="21585C36" w14:textId="77777777" w:rsidR="0048698B" w:rsidRPr="000C4F6D" w:rsidRDefault="0048698B" w:rsidP="0048698B">
      <w:pPr>
        <w:keepNext/>
        <w:suppressAutoHyphens/>
        <w:autoSpaceDE w:val="0"/>
        <w:autoSpaceDN w:val="0"/>
        <w:adjustRightInd w:val="0"/>
        <w:spacing w:line="300" w:lineRule="atLeast"/>
        <w:textAlignment w:val="center"/>
        <w:outlineLvl w:val="1"/>
        <w:rPr>
          <w:rFonts w:ascii="Times New Roman" w:hAnsi="Times New Roman" w:cs="Times New Roman"/>
          <w:b/>
          <w:bCs/>
          <w:sz w:val="24"/>
          <w:szCs w:val="24"/>
        </w:rPr>
      </w:pPr>
      <w:r w:rsidRPr="000C4F6D">
        <w:rPr>
          <w:rFonts w:ascii="Times New Roman" w:hAnsi="Times New Roman" w:cs="Times New Roman"/>
          <w:b/>
          <w:bCs/>
          <w:sz w:val="24"/>
          <w:szCs w:val="24"/>
        </w:rPr>
        <w:t>Patient Confidentiality</w:t>
      </w:r>
    </w:p>
    <w:p w14:paraId="55D63BE3" w14:textId="77777777" w:rsidR="0048698B" w:rsidRPr="00832B95" w:rsidRDefault="00873B10" w:rsidP="0048698B">
      <w:pPr>
        <w:keepNext/>
        <w:suppressAutoHyphens/>
        <w:autoSpaceDE w:val="0"/>
        <w:autoSpaceDN w:val="0"/>
        <w:adjustRightInd w:val="0"/>
        <w:spacing w:line="300" w:lineRule="atLeast"/>
        <w:textAlignment w:val="center"/>
        <w:outlineLvl w:val="1"/>
        <w:rPr>
          <w:rFonts w:ascii="Times New Roman" w:hAnsi="Times New Roman" w:cs="Times New Roman"/>
          <w:b/>
          <w:bCs/>
          <w:color w:val="000000"/>
          <w:sz w:val="26"/>
          <w:szCs w:val="26"/>
        </w:rPr>
      </w:pPr>
      <w:r>
        <w:rPr>
          <w:rFonts w:ascii="Times New Roman" w:hAnsi="Times New Roman" w:cs="Times New Roman"/>
        </w:rPr>
        <w:pict w14:anchorId="19F12506">
          <v:rect id="_x0000_i1039" style="width:468pt;height:1pt" o:hralign="center" o:hrstd="t" o:hrnoshade="t" o:hr="t" fillcolor="black" stroked="f"/>
        </w:pict>
      </w:r>
    </w:p>
    <w:p w14:paraId="16C45D1E" w14:textId="77777777" w:rsidR="0048698B" w:rsidRPr="00832B95" w:rsidRDefault="0048698B" w:rsidP="0048698B">
      <w:pPr>
        <w:autoSpaceDE w:val="0"/>
        <w:autoSpaceDN w:val="0"/>
        <w:adjustRightInd w:val="0"/>
        <w:spacing w:line="280" w:lineRule="atLeast"/>
        <w:textAlignment w:val="center"/>
        <w:rPr>
          <w:rFonts w:ascii="Times New Roman" w:hAnsi="Times New Roman" w:cs="Times New Roman"/>
          <w:color w:val="000000"/>
        </w:rPr>
      </w:pPr>
      <w:r w:rsidRPr="00832B95">
        <w:rPr>
          <w:rFonts w:ascii="Times New Roman" w:hAnsi="Times New Roman" w:cs="Times New Roman"/>
          <w:b/>
          <w:bCs/>
          <w:color w:val="000000"/>
        </w:rPr>
        <w:t>Case numbers must not include personal identifiers.</w:t>
      </w:r>
      <w:r w:rsidRPr="00832B95">
        <w:rPr>
          <w:rFonts w:ascii="Times New Roman" w:hAnsi="Times New Roman" w:cs="Times New Roman"/>
          <w:color w:val="000000"/>
        </w:rPr>
        <w:t xml:space="preserve"> Do not use names, initials, Social Security numbers, addresses, telephone numbers, or other information that could identify a patient.</w:t>
      </w:r>
    </w:p>
    <w:p w14:paraId="0634FFB9" w14:textId="77777777" w:rsidR="0048698B" w:rsidRPr="00832B95" w:rsidRDefault="0048698B" w:rsidP="0048698B">
      <w:pPr>
        <w:autoSpaceDE w:val="0"/>
        <w:autoSpaceDN w:val="0"/>
        <w:adjustRightInd w:val="0"/>
        <w:spacing w:line="280" w:lineRule="atLeast"/>
        <w:textAlignment w:val="center"/>
        <w:rPr>
          <w:rFonts w:ascii="Times New Roman" w:hAnsi="Times New Roman" w:cs="Times New Roman"/>
          <w:color w:val="000000"/>
        </w:rPr>
      </w:pPr>
    </w:p>
    <w:p w14:paraId="4903503C" w14:textId="5E026AEB" w:rsidR="0048698B" w:rsidRPr="00832B95" w:rsidRDefault="0048698B" w:rsidP="0048698B">
      <w:pPr>
        <w:autoSpaceDE w:val="0"/>
        <w:autoSpaceDN w:val="0"/>
        <w:adjustRightInd w:val="0"/>
        <w:spacing w:line="280" w:lineRule="atLeast"/>
        <w:textAlignment w:val="center"/>
        <w:rPr>
          <w:rFonts w:ascii="Times New Roman" w:hAnsi="Times New Roman" w:cs="Times New Roman"/>
          <w:color w:val="000000"/>
        </w:rPr>
      </w:pPr>
      <w:r w:rsidRPr="00832B95">
        <w:rPr>
          <w:rFonts w:ascii="Times New Roman" w:hAnsi="Times New Roman" w:cs="Times New Roman"/>
          <w:color w:val="000000"/>
        </w:rPr>
        <w:t xml:space="preserve">Because of the sensitive nature of some of the data collected, CDC has provided an Assurance of Confidentiality for the surveillance system. Information </w:t>
      </w:r>
      <w:r w:rsidR="000C4F6D">
        <w:rPr>
          <w:rFonts w:ascii="Times New Roman" w:hAnsi="Times New Roman" w:cs="Times New Roman"/>
          <w:color w:val="000000"/>
        </w:rPr>
        <w:t>collected on the RVCT</w:t>
      </w:r>
      <w:r w:rsidRPr="00832B95">
        <w:rPr>
          <w:rFonts w:ascii="Times New Roman" w:hAnsi="Times New Roman" w:cs="Times New Roman"/>
          <w:color w:val="000000"/>
        </w:rPr>
        <w:t xml:space="preserve"> that would permit identification of any individual will be held in confidence and will not be released without the consent of the individual, in accordance with sections 306 and 308(d) of the Public Health Service Act (42 U.S.C. 242k and 242m).</w:t>
      </w:r>
      <w:r w:rsidR="006950D0">
        <w:rPr>
          <w:rFonts w:ascii="Times New Roman" w:hAnsi="Times New Roman" w:cs="Times New Roman"/>
          <w:color w:val="000000"/>
        </w:rPr>
        <w:t xml:space="preserve"> </w:t>
      </w:r>
      <w:r w:rsidRPr="00832B95">
        <w:rPr>
          <w:rFonts w:ascii="Times New Roman" w:hAnsi="Times New Roman" w:cs="Times New Roman"/>
          <w:color w:val="000000"/>
        </w:rPr>
        <w:t xml:space="preserve">Surveillance information reported to CDC is used for statistical and analytic summaries and for special investigations of </w:t>
      </w:r>
      <w:r w:rsidR="006950D0">
        <w:rPr>
          <w:rFonts w:ascii="Times New Roman" w:hAnsi="Times New Roman" w:cs="Times New Roman"/>
          <w:color w:val="000000"/>
        </w:rPr>
        <w:t>TB</w:t>
      </w:r>
      <w:r w:rsidRPr="00832B95">
        <w:rPr>
          <w:rFonts w:ascii="Times New Roman" w:hAnsi="Times New Roman" w:cs="Times New Roman"/>
          <w:color w:val="000000"/>
        </w:rPr>
        <w:t xml:space="preserve"> epidemiology.</w:t>
      </w:r>
    </w:p>
    <w:p w14:paraId="4481678B" w14:textId="77167998" w:rsidR="000C4F6D" w:rsidRDefault="000C4F6D">
      <w:pPr>
        <w:rPr>
          <w:rFonts w:ascii="Times New Roman" w:hAnsi="Times New Roman" w:cs="Times New Roman"/>
          <w:b/>
          <w:bCs/>
          <w:sz w:val="28"/>
          <w:szCs w:val="28"/>
        </w:rPr>
      </w:pPr>
    </w:p>
    <w:p w14:paraId="3223F57C" w14:textId="53FEE135" w:rsidR="00B16FD1" w:rsidRPr="000C4F6D" w:rsidRDefault="00B16FD1" w:rsidP="00B16FD1">
      <w:pPr>
        <w:keepNext/>
        <w:autoSpaceDE w:val="0"/>
        <w:autoSpaceDN w:val="0"/>
        <w:adjustRightInd w:val="0"/>
        <w:spacing w:line="300" w:lineRule="atLeast"/>
        <w:jc w:val="center"/>
        <w:textAlignment w:val="center"/>
        <w:outlineLvl w:val="0"/>
        <w:rPr>
          <w:rFonts w:ascii="Times New Roman" w:hAnsi="Times New Roman" w:cs="Times New Roman"/>
          <w:b/>
          <w:bCs/>
          <w:color w:val="0033CC"/>
          <w:sz w:val="28"/>
          <w:szCs w:val="28"/>
        </w:rPr>
      </w:pPr>
      <w:r w:rsidRPr="000C4F6D">
        <w:rPr>
          <w:rFonts w:ascii="Times New Roman" w:hAnsi="Times New Roman" w:cs="Times New Roman"/>
          <w:b/>
          <w:bCs/>
          <w:sz w:val="28"/>
          <w:szCs w:val="28"/>
        </w:rPr>
        <w:t xml:space="preserve">What </w:t>
      </w:r>
      <w:r w:rsidR="009F6D7E" w:rsidRPr="000C4F6D">
        <w:rPr>
          <w:rFonts w:ascii="Times New Roman" w:hAnsi="Times New Roman" w:cs="Times New Roman"/>
          <w:b/>
          <w:bCs/>
          <w:sz w:val="28"/>
          <w:szCs w:val="28"/>
        </w:rPr>
        <w:t>i</w:t>
      </w:r>
      <w:r w:rsidRPr="000C4F6D">
        <w:rPr>
          <w:rFonts w:ascii="Times New Roman" w:hAnsi="Times New Roman" w:cs="Times New Roman"/>
          <w:b/>
          <w:bCs/>
          <w:sz w:val="28"/>
          <w:szCs w:val="28"/>
        </w:rPr>
        <w:t>s New</w:t>
      </w:r>
    </w:p>
    <w:p w14:paraId="288D548A" w14:textId="77777777" w:rsidR="00B16FD1" w:rsidRPr="00832B95" w:rsidRDefault="00873B10" w:rsidP="00B16FD1">
      <w:pPr>
        <w:rPr>
          <w:rFonts w:ascii="Times New Roman" w:hAnsi="Times New Roman" w:cs="Times New Roman"/>
        </w:rPr>
      </w:pPr>
      <w:r>
        <w:rPr>
          <w:rFonts w:ascii="Times New Roman" w:hAnsi="Times New Roman" w:cs="Times New Roman"/>
        </w:rPr>
        <w:pict w14:anchorId="0F845AEE">
          <v:rect id="_x0000_i1040" style="width:468pt;height:2pt" o:hralign="center" o:hrstd="t" o:hrnoshade="t" o:hr="t" fillcolor="black" stroked="f"/>
        </w:pict>
      </w:r>
    </w:p>
    <w:p w14:paraId="50F0F857" w14:textId="77777777" w:rsidR="00B16FD1" w:rsidRPr="00832B95" w:rsidRDefault="00B16FD1" w:rsidP="00B16FD1">
      <w:pPr>
        <w:rPr>
          <w:rFonts w:ascii="Times New Roman" w:hAnsi="Times New Roman" w:cs="Times New Roman"/>
        </w:rPr>
      </w:pPr>
    </w:p>
    <w:p w14:paraId="47740303" w14:textId="0A938557" w:rsidR="00B16FD1" w:rsidRPr="00832B95" w:rsidRDefault="00B16FD1" w:rsidP="00B16FD1">
      <w:pPr>
        <w:rPr>
          <w:rFonts w:ascii="Times New Roman" w:hAnsi="Times New Roman" w:cs="Times New Roman"/>
        </w:rPr>
      </w:pPr>
      <w:r w:rsidRPr="00832B95">
        <w:rPr>
          <w:rFonts w:ascii="Times New Roman" w:hAnsi="Times New Roman" w:cs="Times New Roman"/>
        </w:rPr>
        <w:t xml:space="preserve">The RVCT form has items that are either new or revised from the previous RVCT that was published in </w:t>
      </w:r>
      <w:r w:rsidR="0074093F" w:rsidRPr="00832B95">
        <w:rPr>
          <w:rFonts w:ascii="Times New Roman" w:hAnsi="Times New Roman" w:cs="Times New Roman"/>
        </w:rPr>
        <w:t>2009</w:t>
      </w:r>
      <w:r w:rsidRPr="00832B95">
        <w:rPr>
          <w:rFonts w:ascii="Times New Roman" w:hAnsi="Times New Roman" w:cs="Times New Roman"/>
        </w:rPr>
        <w:t>. To help orient previous RVCT users to the new items, the table of contents indicates which items are new</w:t>
      </w:r>
      <w:r w:rsidR="000C4F6D">
        <w:rPr>
          <w:rFonts w:ascii="Times New Roman" w:hAnsi="Times New Roman" w:cs="Times New Roman"/>
        </w:rPr>
        <w:t xml:space="preserve"> or</w:t>
      </w:r>
      <w:r w:rsidRPr="00832B95">
        <w:rPr>
          <w:rFonts w:ascii="Times New Roman" w:hAnsi="Times New Roman" w:cs="Times New Roman"/>
        </w:rPr>
        <w:t xml:space="preserve"> revised.</w:t>
      </w:r>
    </w:p>
    <w:p w14:paraId="48A46906" w14:textId="77777777" w:rsidR="00B16FD1" w:rsidRPr="00832B95" w:rsidRDefault="00B16FD1" w:rsidP="00B16FD1">
      <w:pPr>
        <w:rPr>
          <w:rFonts w:ascii="Times New Roman" w:hAnsi="Times New Roman" w:cs="Times New Roman"/>
        </w:rPr>
      </w:pPr>
    </w:p>
    <w:p w14:paraId="665DEA56" w14:textId="37708DD2" w:rsidR="00B16FD1" w:rsidRPr="00832B95" w:rsidRDefault="00B16FD1" w:rsidP="00B16FD1">
      <w:pPr>
        <w:autoSpaceDE w:val="0"/>
        <w:autoSpaceDN w:val="0"/>
        <w:adjustRightInd w:val="0"/>
        <w:spacing w:line="280" w:lineRule="atLeast"/>
        <w:textAlignment w:val="center"/>
        <w:rPr>
          <w:rFonts w:ascii="Times New Roman" w:hAnsi="Times New Roman" w:cs="Times New Roman"/>
          <w:color w:val="000000"/>
        </w:rPr>
      </w:pPr>
      <w:r w:rsidRPr="00832B95">
        <w:rPr>
          <w:rFonts w:ascii="Times New Roman" w:hAnsi="Times New Roman" w:cs="Times New Roman"/>
          <w:color w:val="000000"/>
        </w:rPr>
        <w:t xml:space="preserve">The RVCT </w:t>
      </w:r>
      <w:r w:rsidRPr="00832B95">
        <w:rPr>
          <w:rFonts w:ascii="Times New Roman" w:hAnsi="Times New Roman" w:cs="Times New Roman"/>
          <w:b/>
          <w:bCs/>
          <w:color w:val="000000"/>
        </w:rPr>
        <w:t xml:space="preserve">State Case Number </w:t>
      </w:r>
      <w:r w:rsidRPr="00832B95">
        <w:rPr>
          <w:rFonts w:ascii="Times New Roman" w:hAnsi="Times New Roman" w:cs="Times New Roman"/>
          <w:color w:val="000000"/>
        </w:rPr>
        <w:t xml:space="preserve">(item 3), also known as the RVCT number, </w:t>
      </w:r>
      <w:r w:rsidR="0074093F" w:rsidRPr="00832B95">
        <w:rPr>
          <w:rFonts w:ascii="Times New Roman" w:hAnsi="Times New Roman" w:cs="Times New Roman"/>
          <w:color w:val="000000"/>
        </w:rPr>
        <w:t>remain</w:t>
      </w:r>
      <w:r w:rsidR="009F6D7E" w:rsidRPr="00832B95">
        <w:rPr>
          <w:rFonts w:ascii="Times New Roman" w:hAnsi="Times New Roman" w:cs="Times New Roman"/>
          <w:color w:val="000000"/>
        </w:rPr>
        <w:t>s</w:t>
      </w:r>
      <w:r w:rsidRPr="00832B95">
        <w:rPr>
          <w:rFonts w:ascii="Times New Roman" w:hAnsi="Times New Roman" w:cs="Times New Roman"/>
          <w:color w:val="000000"/>
        </w:rPr>
        <w:t xml:space="preserve"> standardized by adding a 4-digit code for year and a 2-character (alpha) code for state (or jurisdictional code for jurisdictions that are not states) to the 9-character alphanumeric local identifier, so that each state case number is unique for year and state. The </w:t>
      </w:r>
      <w:r w:rsidR="0074093F" w:rsidRPr="00832B95">
        <w:rPr>
          <w:rFonts w:ascii="Times New Roman" w:hAnsi="Times New Roman" w:cs="Times New Roman"/>
          <w:color w:val="000000"/>
        </w:rPr>
        <w:t xml:space="preserve">State Case Number format is important to </w:t>
      </w:r>
      <w:r w:rsidRPr="00832B95">
        <w:rPr>
          <w:rFonts w:ascii="Times New Roman" w:hAnsi="Times New Roman" w:cs="Times New Roman"/>
          <w:color w:val="000000"/>
        </w:rPr>
        <w:t xml:space="preserve">help when trying to identify a TB patient who has been transferred from one health jurisdiction (e.g., state) to another, and when trying to link TB cases (e.g., </w:t>
      </w:r>
      <w:r w:rsidR="000C4F6D">
        <w:rPr>
          <w:rFonts w:ascii="Times New Roman" w:hAnsi="Times New Roman" w:cs="Times New Roman"/>
          <w:color w:val="000000"/>
        </w:rPr>
        <w:t xml:space="preserve">known </w:t>
      </w:r>
      <w:r w:rsidRPr="00832B95">
        <w:rPr>
          <w:rFonts w:ascii="Times New Roman" w:hAnsi="Times New Roman" w:cs="Times New Roman"/>
          <w:color w:val="000000"/>
        </w:rPr>
        <w:t>contacts).</w:t>
      </w:r>
    </w:p>
    <w:p w14:paraId="3BF3D94F" w14:textId="77777777" w:rsidR="00B16FD1" w:rsidRPr="00832B95" w:rsidRDefault="00B16FD1" w:rsidP="00B16FD1">
      <w:pPr>
        <w:rPr>
          <w:rFonts w:ascii="Times New Roman" w:hAnsi="Times New Roman" w:cs="Times New Roman"/>
        </w:rPr>
      </w:pPr>
    </w:p>
    <w:p w14:paraId="14E46D0A" w14:textId="73FD74CC" w:rsidR="00B16FD1" w:rsidRPr="000C4F6D" w:rsidRDefault="00B16FD1" w:rsidP="00B16FD1">
      <w:pPr>
        <w:keepNext/>
        <w:suppressAutoHyphens/>
        <w:autoSpaceDE w:val="0"/>
        <w:autoSpaceDN w:val="0"/>
        <w:adjustRightInd w:val="0"/>
        <w:spacing w:line="300" w:lineRule="atLeast"/>
        <w:textAlignment w:val="center"/>
        <w:outlineLvl w:val="1"/>
        <w:rPr>
          <w:rFonts w:ascii="Times New Roman" w:hAnsi="Times New Roman" w:cs="Times New Roman"/>
          <w:b/>
          <w:bCs/>
          <w:sz w:val="24"/>
          <w:szCs w:val="24"/>
        </w:rPr>
      </w:pPr>
      <w:r w:rsidRPr="000C4F6D">
        <w:rPr>
          <w:rFonts w:ascii="Times New Roman" w:hAnsi="Times New Roman" w:cs="Times New Roman"/>
          <w:b/>
          <w:bCs/>
          <w:sz w:val="24"/>
          <w:szCs w:val="24"/>
        </w:rPr>
        <w:t xml:space="preserve">New and Updated </w:t>
      </w:r>
      <w:r w:rsidR="000C4F6D">
        <w:rPr>
          <w:rFonts w:ascii="Times New Roman" w:hAnsi="Times New Roman" w:cs="Times New Roman"/>
          <w:b/>
          <w:bCs/>
          <w:sz w:val="24"/>
          <w:szCs w:val="24"/>
        </w:rPr>
        <w:t>Items</w:t>
      </w:r>
    </w:p>
    <w:p w14:paraId="1A37DB19" w14:textId="77777777" w:rsidR="00B16FD1" w:rsidRPr="00832B95" w:rsidRDefault="00873B10" w:rsidP="00B16FD1">
      <w:pPr>
        <w:autoSpaceDE w:val="0"/>
        <w:autoSpaceDN w:val="0"/>
        <w:adjustRightInd w:val="0"/>
        <w:spacing w:line="280" w:lineRule="atLeast"/>
        <w:textAlignment w:val="center"/>
        <w:rPr>
          <w:rFonts w:ascii="Times New Roman" w:hAnsi="Times New Roman" w:cs="Times New Roman"/>
          <w:color w:val="000000"/>
        </w:rPr>
      </w:pPr>
      <w:r>
        <w:rPr>
          <w:rFonts w:ascii="Times New Roman" w:hAnsi="Times New Roman" w:cs="Times New Roman"/>
        </w:rPr>
        <w:pict w14:anchorId="63A12570">
          <v:rect id="_x0000_i1041" style="width:468pt;height:1pt" o:hralign="center" o:hrstd="t" o:hrnoshade="t" o:hr="t" fillcolor="black" stroked="f"/>
        </w:pict>
      </w:r>
    </w:p>
    <w:p w14:paraId="6BDD05FA" w14:textId="10305ED3" w:rsidR="00B16FD1" w:rsidRPr="00832B95" w:rsidRDefault="00B16FD1" w:rsidP="00B16FD1">
      <w:pPr>
        <w:autoSpaceDE w:val="0"/>
        <w:autoSpaceDN w:val="0"/>
        <w:adjustRightInd w:val="0"/>
        <w:spacing w:line="280" w:lineRule="atLeast"/>
        <w:textAlignment w:val="center"/>
        <w:rPr>
          <w:rFonts w:ascii="Times New Roman" w:hAnsi="Times New Roman" w:cs="Times New Roman"/>
          <w:color w:val="000000"/>
        </w:rPr>
      </w:pPr>
      <w:r w:rsidRPr="00832B95">
        <w:rPr>
          <w:rFonts w:ascii="Times New Roman" w:hAnsi="Times New Roman" w:cs="Times New Roman"/>
          <w:color w:val="000000"/>
        </w:rPr>
        <w:t xml:space="preserve">Eleven new </w:t>
      </w:r>
      <w:r w:rsidR="000C4F6D">
        <w:rPr>
          <w:rFonts w:ascii="Times New Roman" w:hAnsi="Times New Roman" w:cs="Times New Roman"/>
          <w:color w:val="000000"/>
        </w:rPr>
        <w:t>items</w:t>
      </w:r>
      <w:r w:rsidR="000C4F6D" w:rsidRPr="00832B95">
        <w:rPr>
          <w:rFonts w:ascii="Times New Roman" w:hAnsi="Times New Roman" w:cs="Times New Roman"/>
          <w:color w:val="000000"/>
        </w:rPr>
        <w:t xml:space="preserve"> </w:t>
      </w:r>
      <w:r w:rsidRPr="00832B95">
        <w:rPr>
          <w:rFonts w:ascii="Times New Roman" w:hAnsi="Times New Roman" w:cs="Times New Roman"/>
          <w:color w:val="000000"/>
        </w:rPr>
        <w:t>were added to improve data collection. These items are indicated in the table below.</w:t>
      </w:r>
    </w:p>
    <w:p w14:paraId="193B34FE" w14:textId="77777777" w:rsidR="00B16FD1" w:rsidRPr="00832B95" w:rsidRDefault="00B16FD1" w:rsidP="00B16FD1">
      <w:pPr>
        <w:autoSpaceDE w:val="0"/>
        <w:autoSpaceDN w:val="0"/>
        <w:adjustRightInd w:val="0"/>
        <w:spacing w:line="280" w:lineRule="atLeast"/>
        <w:textAlignment w:val="center"/>
        <w:rPr>
          <w:rFonts w:ascii="Times New Roman" w:hAnsi="Times New Roman" w:cs="Times New Roman"/>
          <w:color w:val="000000"/>
        </w:rPr>
      </w:pPr>
    </w:p>
    <w:p w14:paraId="0F6CC0C7" w14:textId="2AB277AE" w:rsidR="00B16FD1" w:rsidRPr="000C4F6D" w:rsidRDefault="00B16FD1" w:rsidP="00B16FD1">
      <w:pPr>
        <w:autoSpaceDE w:val="0"/>
        <w:autoSpaceDN w:val="0"/>
        <w:adjustRightInd w:val="0"/>
        <w:spacing w:line="280" w:lineRule="atLeast"/>
        <w:jc w:val="center"/>
        <w:textAlignment w:val="center"/>
        <w:rPr>
          <w:rFonts w:ascii="Times New Roman" w:hAnsi="Times New Roman" w:cs="Times New Roman"/>
          <w:b/>
          <w:sz w:val="24"/>
          <w:szCs w:val="24"/>
        </w:rPr>
      </w:pPr>
      <w:r w:rsidRPr="000C4F6D">
        <w:rPr>
          <w:rFonts w:ascii="Times New Roman" w:hAnsi="Times New Roman" w:cs="Times New Roman"/>
          <w:b/>
          <w:sz w:val="24"/>
          <w:szCs w:val="24"/>
        </w:rPr>
        <w:t xml:space="preserve">New </w:t>
      </w:r>
      <w:r w:rsidR="007B3F7C">
        <w:rPr>
          <w:rFonts w:ascii="Times New Roman" w:hAnsi="Times New Roman" w:cs="Times New Roman"/>
          <w:b/>
          <w:sz w:val="24"/>
          <w:szCs w:val="24"/>
        </w:rPr>
        <w:t>Items on</w:t>
      </w:r>
      <w:r w:rsidRPr="000C4F6D">
        <w:rPr>
          <w:rFonts w:ascii="Times New Roman" w:hAnsi="Times New Roman" w:cs="Times New Roman"/>
          <w:b/>
          <w:sz w:val="24"/>
          <w:szCs w:val="24"/>
        </w:rPr>
        <w:t xml:space="preserve"> the Revised RVCT</w:t>
      </w:r>
    </w:p>
    <w:p w14:paraId="5A2C573A" w14:textId="77777777" w:rsidR="00B16FD1" w:rsidRPr="00832B95" w:rsidRDefault="00B16FD1" w:rsidP="00B16FD1">
      <w:pPr>
        <w:autoSpaceDE w:val="0"/>
        <w:autoSpaceDN w:val="0"/>
        <w:adjustRightInd w:val="0"/>
        <w:spacing w:line="280" w:lineRule="atLeast"/>
        <w:jc w:val="center"/>
        <w:textAlignment w:val="center"/>
        <w:rPr>
          <w:rFonts w:ascii="Times New Roman" w:hAnsi="Times New Roman" w:cs="Times New Roman"/>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9329"/>
      </w:tblGrid>
      <w:tr w:rsidR="00B16FD1" w:rsidRPr="000C4F6D" w14:paraId="6D607FD7" w14:textId="77777777" w:rsidTr="00832B95">
        <w:trPr>
          <w:jc w:val="center"/>
        </w:trPr>
        <w:tc>
          <w:tcPr>
            <w:tcW w:w="656" w:type="dxa"/>
            <w:shd w:val="clear" w:color="auto" w:fill="C5E0B3" w:themeFill="accent6" w:themeFillTint="66"/>
            <w:vAlign w:val="bottom"/>
          </w:tcPr>
          <w:p w14:paraId="721B2A1A" w14:textId="1BA61C70" w:rsidR="00B16FD1" w:rsidRPr="00832B95" w:rsidRDefault="00B16FD1" w:rsidP="007B3F7C">
            <w:pPr>
              <w:autoSpaceDE w:val="0"/>
              <w:autoSpaceDN w:val="0"/>
              <w:adjustRightInd w:val="0"/>
              <w:spacing w:line="360" w:lineRule="auto"/>
              <w:jc w:val="center"/>
              <w:textAlignment w:val="center"/>
              <w:rPr>
                <w:rFonts w:ascii="Times New Roman" w:hAnsi="Times New Roman" w:cs="Times New Roman"/>
                <w:b/>
                <w:color w:val="000000"/>
              </w:rPr>
            </w:pPr>
            <w:bookmarkStart w:id="2" w:name="_Hlk25568711"/>
            <w:r w:rsidRPr="00832B95">
              <w:rPr>
                <w:rFonts w:ascii="Times New Roman" w:hAnsi="Times New Roman" w:cs="Times New Roman"/>
                <w:b/>
                <w:color w:val="000000"/>
              </w:rPr>
              <w:t>Item</w:t>
            </w:r>
          </w:p>
        </w:tc>
        <w:tc>
          <w:tcPr>
            <w:tcW w:w="9329" w:type="dxa"/>
            <w:shd w:val="clear" w:color="auto" w:fill="C5E0B3" w:themeFill="accent6" w:themeFillTint="66"/>
            <w:vAlign w:val="bottom"/>
          </w:tcPr>
          <w:p w14:paraId="172B2614" w14:textId="4E9DC070" w:rsidR="00B16FD1" w:rsidRPr="00832B95" w:rsidRDefault="007B3F7C" w:rsidP="007B3F7C">
            <w:pPr>
              <w:autoSpaceDE w:val="0"/>
              <w:autoSpaceDN w:val="0"/>
              <w:adjustRightInd w:val="0"/>
              <w:spacing w:line="360" w:lineRule="auto"/>
              <w:jc w:val="center"/>
              <w:textAlignment w:val="center"/>
              <w:rPr>
                <w:rFonts w:ascii="Times New Roman" w:hAnsi="Times New Roman" w:cs="Times New Roman"/>
                <w:b/>
                <w:color w:val="000000"/>
              </w:rPr>
            </w:pPr>
            <w:r>
              <w:rPr>
                <w:rFonts w:ascii="Times New Roman" w:hAnsi="Times New Roman" w:cs="Times New Roman"/>
                <w:b/>
                <w:color w:val="000000"/>
              </w:rPr>
              <w:t>Item Name</w:t>
            </w:r>
          </w:p>
        </w:tc>
      </w:tr>
      <w:tr w:rsidR="00587459" w:rsidRPr="000C4F6D" w14:paraId="2892352B" w14:textId="77777777" w:rsidTr="00832B95">
        <w:trPr>
          <w:jc w:val="center"/>
        </w:trPr>
        <w:tc>
          <w:tcPr>
            <w:tcW w:w="656" w:type="dxa"/>
          </w:tcPr>
          <w:p w14:paraId="4FAF67C4" w14:textId="2617836B" w:rsidR="00587459" w:rsidRPr="00832B95" w:rsidRDefault="00587459" w:rsidP="0074093F">
            <w:pPr>
              <w:autoSpaceDE w:val="0"/>
              <w:autoSpaceDN w:val="0"/>
              <w:adjustRightInd w:val="0"/>
              <w:jc w:val="center"/>
              <w:textAlignment w:val="center"/>
              <w:rPr>
                <w:rFonts w:ascii="Times New Roman" w:hAnsi="Times New Roman" w:cs="Times New Roman"/>
                <w:b/>
                <w:color w:val="000000"/>
              </w:rPr>
            </w:pPr>
            <w:r w:rsidRPr="00832B95">
              <w:rPr>
                <w:rFonts w:ascii="Times New Roman" w:hAnsi="Times New Roman" w:cs="Times New Roman"/>
                <w:b/>
                <w:color w:val="000000"/>
              </w:rPr>
              <w:t>5</w:t>
            </w:r>
          </w:p>
        </w:tc>
        <w:tc>
          <w:tcPr>
            <w:tcW w:w="9329" w:type="dxa"/>
          </w:tcPr>
          <w:p w14:paraId="172CB115" w14:textId="676EF0C4" w:rsidR="00587459" w:rsidRPr="00832B95" w:rsidRDefault="00587459" w:rsidP="0074093F">
            <w:pPr>
              <w:autoSpaceDE w:val="0"/>
              <w:autoSpaceDN w:val="0"/>
              <w:adjustRightInd w:val="0"/>
              <w:textAlignment w:val="center"/>
              <w:rPr>
                <w:rFonts w:ascii="Times New Roman" w:hAnsi="Times New Roman" w:cs="Times New Roman"/>
                <w:b/>
                <w:color w:val="000000"/>
              </w:rPr>
            </w:pPr>
            <w:r w:rsidRPr="00832B95">
              <w:rPr>
                <w:rFonts w:ascii="Times New Roman" w:hAnsi="Times New Roman" w:cs="Times New Roman"/>
                <w:b/>
                <w:color w:val="000000"/>
              </w:rPr>
              <w:t>Case Already Counted by Another Reporting Area</w:t>
            </w:r>
          </w:p>
        </w:tc>
      </w:tr>
      <w:tr w:rsidR="00957A3A" w:rsidRPr="000C4F6D" w14:paraId="44DD4AF2" w14:textId="77777777" w:rsidTr="00832B95">
        <w:trPr>
          <w:jc w:val="center"/>
        </w:trPr>
        <w:tc>
          <w:tcPr>
            <w:tcW w:w="656" w:type="dxa"/>
          </w:tcPr>
          <w:p w14:paraId="3FCA216F" w14:textId="62AE4CB6" w:rsidR="00957A3A" w:rsidRPr="00832B95" w:rsidRDefault="00957A3A" w:rsidP="0074093F">
            <w:pPr>
              <w:autoSpaceDE w:val="0"/>
              <w:autoSpaceDN w:val="0"/>
              <w:adjustRightInd w:val="0"/>
              <w:jc w:val="center"/>
              <w:textAlignment w:val="center"/>
              <w:rPr>
                <w:rFonts w:ascii="Times New Roman" w:hAnsi="Times New Roman" w:cs="Times New Roman"/>
                <w:b/>
                <w:color w:val="000000"/>
              </w:rPr>
            </w:pPr>
            <w:r w:rsidRPr="00832B95">
              <w:rPr>
                <w:rFonts w:ascii="Times New Roman" w:hAnsi="Times New Roman" w:cs="Times New Roman"/>
                <w:b/>
                <w:color w:val="000000"/>
              </w:rPr>
              <w:t>11</w:t>
            </w:r>
          </w:p>
        </w:tc>
        <w:tc>
          <w:tcPr>
            <w:tcW w:w="9329" w:type="dxa"/>
          </w:tcPr>
          <w:p w14:paraId="48717D36" w14:textId="53B8830F" w:rsidR="00957A3A" w:rsidRPr="00832B95" w:rsidRDefault="00957A3A" w:rsidP="0074093F">
            <w:pPr>
              <w:autoSpaceDE w:val="0"/>
              <w:autoSpaceDN w:val="0"/>
              <w:adjustRightInd w:val="0"/>
              <w:textAlignment w:val="center"/>
              <w:rPr>
                <w:rFonts w:ascii="Times New Roman" w:hAnsi="Times New Roman" w:cs="Times New Roman"/>
                <w:b/>
                <w:color w:val="000000"/>
              </w:rPr>
            </w:pPr>
            <w:r w:rsidRPr="00832B95">
              <w:rPr>
                <w:rFonts w:ascii="Times New Roman" w:hAnsi="Times New Roman" w:cs="Times New Roman"/>
                <w:b/>
                <w:color w:val="000000"/>
              </w:rPr>
              <w:t>Nativity</w:t>
            </w:r>
          </w:p>
        </w:tc>
      </w:tr>
      <w:tr w:rsidR="00B16FD1" w:rsidRPr="000C4F6D" w14:paraId="13AC972C" w14:textId="77777777" w:rsidTr="00832B95">
        <w:trPr>
          <w:jc w:val="center"/>
        </w:trPr>
        <w:tc>
          <w:tcPr>
            <w:tcW w:w="656" w:type="dxa"/>
          </w:tcPr>
          <w:p w14:paraId="2A154C40" w14:textId="6244C868" w:rsidR="00B16FD1" w:rsidRPr="00832B95" w:rsidRDefault="0074093F" w:rsidP="0074093F">
            <w:pPr>
              <w:autoSpaceDE w:val="0"/>
              <w:autoSpaceDN w:val="0"/>
              <w:adjustRightInd w:val="0"/>
              <w:jc w:val="center"/>
              <w:textAlignment w:val="center"/>
              <w:rPr>
                <w:rFonts w:ascii="Times New Roman" w:hAnsi="Times New Roman" w:cs="Times New Roman"/>
                <w:b/>
                <w:color w:val="000000"/>
              </w:rPr>
            </w:pPr>
            <w:r w:rsidRPr="00832B95">
              <w:rPr>
                <w:rFonts w:ascii="Times New Roman" w:hAnsi="Times New Roman" w:cs="Times New Roman"/>
                <w:b/>
                <w:color w:val="000000"/>
              </w:rPr>
              <w:t>12</w:t>
            </w:r>
          </w:p>
        </w:tc>
        <w:tc>
          <w:tcPr>
            <w:tcW w:w="9329" w:type="dxa"/>
          </w:tcPr>
          <w:p w14:paraId="3AB02C9F" w14:textId="503DCCAB" w:rsidR="00B16FD1" w:rsidRPr="00832B95" w:rsidRDefault="00563349" w:rsidP="0074093F">
            <w:pPr>
              <w:autoSpaceDE w:val="0"/>
              <w:autoSpaceDN w:val="0"/>
              <w:adjustRightInd w:val="0"/>
              <w:textAlignment w:val="center"/>
              <w:rPr>
                <w:rFonts w:ascii="Times New Roman" w:hAnsi="Times New Roman" w:cs="Times New Roman"/>
                <w:b/>
                <w:color w:val="000000"/>
                <w:highlight w:val="yellow"/>
              </w:rPr>
            </w:pPr>
            <w:r w:rsidRPr="00832B95">
              <w:rPr>
                <w:rFonts w:ascii="Times New Roman" w:hAnsi="Times New Roman" w:cs="Times New Roman"/>
                <w:b/>
                <w:color w:val="000000"/>
              </w:rPr>
              <w:t xml:space="preserve">Country of Usual </w:t>
            </w:r>
            <w:r w:rsidR="0074093F" w:rsidRPr="00832B95">
              <w:rPr>
                <w:rFonts w:ascii="Times New Roman" w:hAnsi="Times New Roman" w:cs="Times New Roman"/>
                <w:b/>
                <w:color w:val="000000"/>
              </w:rPr>
              <w:t>Residenc</w:t>
            </w:r>
            <w:r w:rsidRPr="00832B95">
              <w:rPr>
                <w:rFonts w:ascii="Times New Roman" w:hAnsi="Times New Roman" w:cs="Times New Roman"/>
                <w:b/>
                <w:color w:val="000000"/>
              </w:rPr>
              <w:t>e</w:t>
            </w:r>
          </w:p>
        </w:tc>
      </w:tr>
      <w:tr w:rsidR="00B16FD1" w:rsidRPr="000C4F6D" w14:paraId="3A38C6A7" w14:textId="77777777" w:rsidTr="00832B95">
        <w:trPr>
          <w:jc w:val="center"/>
        </w:trPr>
        <w:tc>
          <w:tcPr>
            <w:tcW w:w="656" w:type="dxa"/>
          </w:tcPr>
          <w:p w14:paraId="5F302A6E" w14:textId="04ABB80E" w:rsidR="00B16FD1" w:rsidRPr="00832B95" w:rsidRDefault="0074093F" w:rsidP="0074093F">
            <w:pPr>
              <w:autoSpaceDE w:val="0"/>
              <w:autoSpaceDN w:val="0"/>
              <w:adjustRightInd w:val="0"/>
              <w:jc w:val="center"/>
              <w:textAlignment w:val="center"/>
              <w:rPr>
                <w:rFonts w:ascii="Times New Roman" w:hAnsi="Times New Roman" w:cs="Times New Roman"/>
                <w:b/>
                <w:color w:val="000000"/>
              </w:rPr>
            </w:pPr>
            <w:r w:rsidRPr="00832B95">
              <w:rPr>
                <w:rFonts w:ascii="Times New Roman" w:hAnsi="Times New Roman" w:cs="Times New Roman"/>
                <w:b/>
                <w:color w:val="000000"/>
              </w:rPr>
              <w:t>15</w:t>
            </w:r>
          </w:p>
        </w:tc>
        <w:tc>
          <w:tcPr>
            <w:tcW w:w="9329" w:type="dxa"/>
          </w:tcPr>
          <w:p w14:paraId="73A5C9B9" w14:textId="7A5E8C23" w:rsidR="00B16FD1" w:rsidRPr="00832B95" w:rsidRDefault="0074093F" w:rsidP="0074093F">
            <w:pPr>
              <w:autoSpaceDE w:val="0"/>
              <w:autoSpaceDN w:val="0"/>
              <w:adjustRightInd w:val="0"/>
              <w:textAlignment w:val="center"/>
              <w:rPr>
                <w:rFonts w:ascii="Times New Roman" w:hAnsi="Times New Roman" w:cs="Times New Roman"/>
                <w:b/>
                <w:color w:val="000000"/>
                <w:highlight w:val="yellow"/>
              </w:rPr>
            </w:pPr>
            <w:r w:rsidRPr="00832B95">
              <w:rPr>
                <w:rFonts w:ascii="Times New Roman" w:hAnsi="Times New Roman" w:cs="Times New Roman"/>
                <w:b/>
                <w:color w:val="000000"/>
              </w:rPr>
              <w:t>Occupation and Industry</w:t>
            </w:r>
          </w:p>
        </w:tc>
      </w:tr>
      <w:tr w:rsidR="00B16FD1" w:rsidRPr="000C4F6D" w14:paraId="334CDC4A" w14:textId="77777777" w:rsidTr="00832B95">
        <w:trPr>
          <w:jc w:val="center"/>
        </w:trPr>
        <w:tc>
          <w:tcPr>
            <w:tcW w:w="656" w:type="dxa"/>
          </w:tcPr>
          <w:p w14:paraId="2F29C5AB" w14:textId="5275DB2E" w:rsidR="00B16FD1" w:rsidRPr="00832B95" w:rsidRDefault="0074093F" w:rsidP="0074093F">
            <w:pPr>
              <w:autoSpaceDE w:val="0"/>
              <w:autoSpaceDN w:val="0"/>
              <w:adjustRightInd w:val="0"/>
              <w:jc w:val="center"/>
              <w:textAlignment w:val="center"/>
              <w:rPr>
                <w:rFonts w:ascii="Times New Roman" w:hAnsi="Times New Roman" w:cs="Times New Roman"/>
                <w:b/>
                <w:color w:val="000000"/>
              </w:rPr>
            </w:pPr>
            <w:r w:rsidRPr="00832B95">
              <w:rPr>
                <w:rFonts w:ascii="Times New Roman" w:hAnsi="Times New Roman" w:cs="Times New Roman"/>
                <w:b/>
                <w:color w:val="000000"/>
              </w:rPr>
              <w:t>16</w:t>
            </w:r>
          </w:p>
        </w:tc>
        <w:tc>
          <w:tcPr>
            <w:tcW w:w="9329" w:type="dxa"/>
          </w:tcPr>
          <w:p w14:paraId="03A6DBDA" w14:textId="2CA1BAFA" w:rsidR="00B16FD1" w:rsidRPr="00832B95" w:rsidRDefault="0074093F" w:rsidP="0074093F">
            <w:pPr>
              <w:autoSpaceDE w:val="0"/>
              <w:autoSpaceDN w:val="0"/>
              <w:adjustRightInd w:val="0"/>
              <w:textAlignment w:val="center"/>
              <w:rPr>
                <w:rFonts w:ascii="Times New Roman" w:hAnsi="Times New Roman" w:cs="Times New Roman"/>
                <w:b/>
                <w:color w:val="000000"/>
                <w:highlight w:val="yellow"/>
              </w:rPr>
            </w:pPr>
            <w:r w:rsidRPr="00832B95">
              <w:rPr>
                <w:rFonts w:ascii="Times New Roman" w:hAnsi="Times New Roman" w:cs="Times New Roman"/>
                <w:b/>
                <w:color w:val="000000"/>
              </w:rPr>
              <w:t>Other Risk Factors</w:t>
            </w:r>
          </w:p>
        </w:tc>
      </w:tr>
      <w:tr w:rsidR="00B16FD1" w:rsidRPr="000C4F6D" w14:paraId="1F7F5E84" w14:textId="77777777" w:rsidTr="00832B95">
        <w:trPr>
          <w:jc w:val="center"/>
        </w:trPr>
        <w:tc>
          <w:tcPr>
            <w:tcW w:w="656" w:type="dxa"/>
          </w:tcPr>
          <w:p w14:paraId="26ABCF29" w14:textId="659E13C0" w:rsidR="00B16FD1" w:rsidRPr="00832B95" w:rsidRDefault="0074093F" w:rsidP="0074093F">
            <w:pPr>
              <w:autoSpaceDE w:val="0"/>
              <w:autoSpaceDN w:val="0"/>
              <w:adjustRightInd w:val="0"/>
              <w:jc w:val="center"/>
              <w:textAlignment w:val="center"/>
              <w:rPr>
                <w:rFonts w:ascii="Times New Roman" w:hAnsi="Times New Roman" w:cs="Times New Roman"/>
                <w:b/>
                <w:color w:val="000000"/>
              </w:rPr>
            </w:pPr>
            <w:r w:rsidRPr="00832B95">
              <w:rPr>
                <w:rFonts w:ascii="Times New Roman" w:hAnsi="Times New Roman" w:cs="Times New Roman"/>
                <w:b/>
                <w:color w:val="000000"/>
              </w:rPr>
              <w:t>19</w:t>
            </w:r>
          </w:p>
        </w:tc>
        <w:tc>
          <w:tcPr>
            <w:tcW w:w="9329" w:type="dxa"/>
          </w:tcPr>
          <w:p w14:paraId="67F790EA" w14:textId="382BBC81" w:rsidR="00B16FD1" w:rsidRPr="00832B95" w:rsidRDefault="0074093F" w:rsidP="0074093F">
            <w:pPr>
              <w:autoSpaceDE w:val="0"/>
              <w:autoSpaceDN w:val="0"/>
              <w:adjustRightInd w:val="0"/>
              <w:textAlignment w:val="center"/>
              <w:rPr>
                <w:rFonts w:ascii="Times New Roman" w:hAnsi="Times New Roman" w:cs="Times New Roman"/>
                <w:b/>
                <w:color w:val="000000"/>
                <w:highlight w:val="yellow"/>
              </w:rPr>
            </w:pPr>
            <w:r w:rsidRPr="00832B95">
              <w:rPr>
                <w:rFonts w:ascii="Times New Roman" w:hAnsi="Times New Roman" w:cs="Times New Roman"/>
                <w:b/>
                <w:color w:val="000000"/>
              </w:rPr>
              <w:t>Current Smoking Status at Diagnostic Evaluation</w:t>
            </w:r>
          </w:p>
        </w:tc>
      </w:tr>
      <w:tr w:rsidR="00B16FD1" w:rsidRPr="000C4F6D" w14:paraId="3139151D" w14:textId="77777777" w:rsidTr="00832B95">
        <w:trPr>
          <w:jc w:val="center"/>
        </w:trPr>
        <w:tc>
          <w:tcPr>
            <w:tcW w:w="656" w:type="dxa"/>
          </w:tcPr>
          <w:p w14:paraId="4058EB1A" w14:textId="49824DE6" w:rsidR="00B16FD1" w:rsidRPr="00832B95" w:rsidRDefault="00CC32CD" w:rsidP="0074093F">
            <w:pPr>
              <w:autoSpaceDE w:val="0"/>
              <w:autoSpaceDN w:val="0"/>
              <w:adjustRightInd w:val="0"/>
              <w:jc w:val="center"/>
              <w:textAlignment w:val="center"/>
              <w:rPr>
                <w:rFonts w:ascii="Times New Roman" w:hAnsi="Times New Roman" w:cs="Times New Roman"/>
                <w:b/>
                <w:color w:val="000000"/>
              </w:rPr>
            </w:pPr>
            <w:r w:rsidRPr="00832B95">
              <w:rPr>
                <w:rFonts w:ascii="Times New Roman" w:hAnsi="Times New Roman" w:cs="Times New Roman"/>
                <w:b/>
                <w:color w:val="000000"/>
              </w:rPr>
              <w:t>24</w:t>
            </w:r>
          </w:p>
        </w:tc>
        <w:tc>
          <w:tcPr>
            <w:tcW w:w="9329" w:type="dxa"/>
          </w:tcPr>
          <w:p w14:paraId="6D0D45BB" w14:textId="41D4B662" w:rsidR="00B16FD1" w:rsidRPr="00832B95" w:rsidRDefault="00CC32CD" w:rsidP="0074093F">
            <w:pPr>
              <w:autoSpaceDE w:val="0"/>
              <w:autoSpaceDN w:val="0"/>
              <w:adjustRightInd w:val="0"/>
              <w:textAlignment w:val="center"/>
              <w:rPr>
                <w:rFonts w:ascii="Times New Roman" w:hAnsi="Times New Roman" w:cs="Times New Roman"/>
                <w:b/>
                <w:color w:val="000000"/>
                <w:highlight w:val="yellow"/>
              </w:rPr>
            </w:pPr>
            <w:r w:rsidRPr="00832B95">
              <w:rPr>
                <w:rFonts w:ascii="Times New Roman" w:hAnsi="Times New Roman" w:cs="Times New Roman"/>
                <w:b/>
                <w:color w:val="000000"/>
              </w:rPr>
              <w:t>Date of Illness Onset/Symptom Start Date</w:t>
            </w:r>
          </w:p>
        </w:tc>
      </w:tr>
      <w:tr w:rsidR="00B16FD1" w:rsidRPr="000C4F6D" w14:paraId="532E5020" w14:textId="77777777" w:rsidTr="00832B95">
        <w:trPr>
          <w:jc w:val="center"/>
        </w:trPr>
        <w:tc>
          <w:tcPr>
            <w:tcW w:w="656" w:type="dxa"/>
          </w:tcPr>
          <w:p w14:paraId="75EBCEE0" w14:textId="33290DE5" w:rsidR="00B16FD1" w:rsidRPr="00832B95" w:rsidRDefault="00CC32CD" w:rsidP="0074093F">
            <w:pPr>
              <w:autoSpaceDE w:val="0"/>
              <w:autoSpaceDN w:val="0"/>
              <w:adjustRightInd w:val="0"/>
              <w:jc w:val="center"/>
              <w:textAlignment w:val="center"/>
              <w:rPr>
                <w:rFonts w:ascii="Times New Roman" w:hAnsi="Times New Roman" w:cs="Times New Roman"/>
                <w:b/>
                <w:color w:val="000000"/>
              </w:rPr>
            </w:pPr>
            <w:r w:rsidRPr="00832B95">
              <w:rPr>
                <w:rFonts w:ascii="Times New Roman" w:hAnsi="Times New Roman" w:cs="Times New Roman"/>
                <w:b/>
                <w:color w:val="000000"/>
              </w:rPr>
              <w:t>26</w:t>
            </w:r>
          </w:p>
        </w:tc>
        <w:tc>
          <w:tcPr>
            <w:tcW w:w="9329" w:type="dxa"/>
          </w:tcPr>
          <w:p w14:paraId="432A91F6" w14:textId="7BD86C9B" w:rsidR="00B16FD1" w:rsidRPr="00832B95" w:rsidRDefault="00CC32CD" w:rsidP="00CC32CD">
            <w:pPr>
              <w:autoSpaceDE w:val="0"/>
              <w:autoSpaceDN w:val="0"/>
              <w:adjustRightInd w:val="0"/>
              <w:textAlignment w:val="center"/>
              <w:rPr>
                <w:rFonts w:ascii="Times New Roman" w:hAnsi="Times New Roman" w:cs="Times New Roman"/>
                <w:b/>
                <w:color w:val="000000"/>
                <w:highlight w:val="yellow"/>
              </w:rPr>
            </w:pPr>
            <w:r w:rsidRPr="00832B95">
              <w:rPr>
                <w:rFonts w:ascii="Times New Roman" w:hAnsi="Times New Roman" w:cs="Times New Roman"/>
                <w:b/>
                <w:color w:val="000000"/>
              </w:rPr>
              <w:t>Case Meets Binational Reporting Criteria</w:t>
            </w:r>
            <w:r w:rsidR="008306A1" w:rsidRPr="00832B95">
              <w:rPr>
                <w:rFonts w:ascii="Times New Roman" w:hAnsi="Times New Roman" w:cs="Times New Roman"/>
                <w:b/>
                <w:color w:val="000000"/>
              </w:rPr>
              <w:t>?</w:t>
            </w:r>
          </w:p>
        </w:tc>
      </w:tr>
      <w:tr w:rsidR="00B16FD1" w:rsidRPr="000C4F6D" w14:paraId="5C43FA13" w14:textId="77777777" w:rsidTr="00832B95">
        <w:trPr>
          <w:jc w:val="center"/>
        </w:trPr>
        <w:tc>
          <w:tcPr>
            <w:tcW w:w="656" w:type="dxa"/>
          </w:tcPr>
          <w:p w14:paraId="32C4B996" w14:textId="275B849B" w:rsidR="00B16FD1" w:rsidRPr="00832B95" w:rsidRDefault="00CC32CD" w:rsidP="0074093F">
            <w:pPr>
              <w:autoSpaceDE w:val="0"/>
              <w:autoSpaceDN w:val="0"/>
              <w:adjustRightInd w:val="0"/>
              <w:jc w:val="center"/>
              <w:textAlignment w:val="center"/>
              <w:rPr>
                <w:rFonts w:ascii="Times New Roman" w:hAnsi="Times New Roman" w:cs="Times New Roman"/>
                <w:b/>
                <w:color w:val="000000"/>
              </w:rPr>
            </w:pPr>
            <w:r w:rsidRPr="00832B95">
              <w:rPr>
                <w:rFonts w:ascii="Times New Roman" w:hAnsi="Times New Roman" w:cs="Times New Roman"/>
                <w:b/>
                <w:color w:val="000000"/>
              </w:rPr>
              <w:t>27</w:t>
            </w:r>
          </w:p>
        </w:tc>
        <w:tc>
          <w:tcPr>
            <w:tcW w:w="9329" w:type="dxa"/>
          </w:tcPr>
          <w:p w14:paraId="5429A24B" w14:textId="7C1815A1" w:rsidR="00B16FD1" w:rsidRPr="00832B95" w:rsidRDefault="00CC32CD" w:rsidP="0074093F">
            <w:pPr>
              <w:autoSpaceDE w:val="0"/>
              <w:autoSpaceDN w:val="0"/>
              <w:adjustRightInd w:val="0"/>
              <w:textAlignment w:val="center"/>
              <w:rPr>
                <w:rFonts w:ascii="Times New Roman" w:hAnsi="Times New Roman" w:cs="Times New Roman"/>
                <w:b/>
                <w:color w:val="000000"/>
                <w:highlight w:val="yellow"/>
              </w:rPr>
            </w:pPr>
            <w:r w:rsidRPr="00832B95">
              <w:rPr>
                <w:rFonts w:ascii="Times New Roman" w:hAnsi="Times New Roman" w:cs="Times New Roman"/>
                <w:b/>
                <w:color w:val="000000"/>
              </w:rPr>
              <w:t>Case Identified During a Contact Investigation of Another Case</w:t>
            </w:r>
            <w:r w:rsidR="00FD680D" w:rsidRPr="00832B95">
              <w:rPr>
                <w:rFonts w:ascii="Times New Roman" w:hAnsi="Times New Roman" w:cs="Times New Roman"/>
                <w:b/>
                <w:color w:val="000000"/>
              </w:rPr>
              <w:t>?</w:t>
            </w:r>
          </w:p>
        </w:tc>
      </w:tr>
      <w:tr w:rsidR="00B16FD1" w:rsidRPr="000C4F6D" w14:paraId="22F0EFF1" w14:textId="77777777" w:rsidTr="00832B95">
        <w:trPr>
          <w:jc w:val="center"/>
        </w:trPr>
        <w:tc>
          <w:tcPr>
            <w:tcW w:w="656" w:type="dxa"/>
          </w:tcPr>
          <w:p w14:paraId="36DD9B25" w14:textId="4554CCE6" w:rsidR="00B16FD1" w:rsidRPr="00832B95" w:rsidRDefault="00CC32CD" w:rsidP="0074093F">
            <w:pPr>
              <w:autoSpaceDE w:val="0"/>
              <w:autoSpaceDN w:val="0"/>
              <w:adjustRightInd w:val="0"/>
              <w:jc w:val="center"/>
              <w:textAlignment w:val="center"/>
              <w:rPr>
                <w:rFonts w:ascii="Times New Roman" w:hAnsi="Times New Roman" w:cs="Times New Roman"/>
                <w:b/>
                <w:color w:val="000000"/>
              </w:rPr>
            </w:pPr>
            <w:r w:rsidRPr="00832B95">
              <w:rPr>
                <w:rFonts w:ascii="Times New Roman" w:hAnsi="Times New Roman" w:cs="Times New Roman"/>
                <w:b/>
                <w:color w:val="000000"/>
              </w:rPr>
              <w:t>28</w:t>
            </w:r>
          </w:p>
        </w:tc>
        <w:tc>
          <w:tcPr>
            <w:tcW w:w="9329" w:type="dxa"/>
          </w:tcPr>
          <w:p w14:paraId="00C1B95E" w14:textId="75D282EF" w:rsidR="00B16FD1" w:rsidRPr="00832B95" w:rsidRDefault="00CC32CD" w:rsidP="0074093F">
            <w:pPr>
              <w:autoSpaceDE w:val="0"/>
              <w:autoSpaceDN w:val="0"/>
              <w:adjustRightInd w:val="0"/>
              <w:textAlignment w:val="center"/>
              <w:rPr>
                <w:rFonts w:ascii="Times New Roman" w:hAnsi="Times New Roman" w:cs="Times New Roman"/>
                <w:b/>
                <w:color w:val="000000"/>
                <w:highlight w:val="yellow"/>
              </w:rPr>
            </w:pPr>
            <w:r w:rsidRPr="00832B95">
              <w:rPr>
                <w:rFonts w:ascii="Times New Roman" w:hAnsi="Times New Roman" w:cs="Times New Roman"/>
                <w:b/>
                <w:color w:val="000000"/>
              </w:rPr>
              <w:t>Contact Investigation Conducted for This Case</w:t>
            </w:r>
            <w:r w:rsidR="00FD680D" w:rsidRPr="00832B95">
              <w:rPr>
                <w:rFonts w:ascii="Times New Roman" w:hAnsi="Times New Roman" w:cs="Times New Roman"/>
                <w:b/>
                <w:color w:val="000000"/>
              </w:rPr>
              <w:t>?</w:t>
            </w:r>
          </w:p>
        </w:tc>
      </w:tr>
      <w:tr w:rsidR="00B16FD1" w:rsidRPr="000C4F6D" w14:paraId="4D9A292E" w14:textId="77777777" w:rsidTr="00832B95">
        <w:trPr>
          <w:jc w:val="center"/>
        </w:trPr>
        <w:tc>
          <w:tcPr>
            <w:tcW w:w="656" w:type="dxa"/>
          </w:tcPr>
          <w:p w14:paraId="1031AB26" w14:textId="407F81FC" w:rsidR="00B16FD1" w:rsidRPr="00832B95" w:rsidRDefault="00CC32CD" w:rsidP="0074093F">
            <w:pPr>
              <w:autoSpaceDE w:val="0"/>
              <w:autoSpaceDN w:val="0"/>
              <w:adjustRightInd w:val="0"/>
              <w:jc w:val="center"/>
              <w:textAlignment w:val="center"/>
              <w:rPr>
                <w:rFonts w:ascii="Times New Roman" w:hAnsi="Times New Roman" w:cs="Times New Roman"/>
                <w:b/>
                <w:color w:val="000000"/>
              </w:rPr>
            </w:pPr>
            <w:r w:rsidRPr="00832B95">
              <w:rPr>
                <w:rFonts w:ascii="Times New Roman" w:hAnsi="Times New Roman" w:cs="Times New Roman"/>
                <w:b/>
                <w:color w:val="000000"/>
              </w:rPr>
              <w:t>29</w:t>
            </w:r>
          </w:p>
        </w:tc>
        <w:tc>
          <w:tcPr>
            <w:tcW w:w="9329" w:type="dxa"/>
          </w:tcPr>
          <w:p w14:paraId="24FB0922" w14:textId="73C55D76" w:rsidR="00B16FD1" w:rsidRPr="00832B95" w:rsidRDefault="00367317" w:rsidP="0074093F">
            <w:pPr>
              <w:autoSpaceDE w:val="0"/>
              <w:autoSpaceDN w:val="0"/>
              <w:adjustRightInd w:val="0"/>
              <w:textAlignment w:val="center"/>
              <w:rPr>
                <w:rFonts w:ascii="Times New Roman" w:hAnsi="Times New Roman" w:cs="Times New Roman"/>
                <w:b/>
                <w:color w:val="000000"/>
                <w:highlight w:val="yellow"/>
              </w:rPr>
            </w:pPr>
            <w:r w:rsidRPr="00832B95">
              <w:rPr>
                <w:rFonts w:ascii="Times New Roman" w:hAnsi="Times New Roman" w:cs="Times New Roman"/>
                <w:b/>
                <w:color w:val="000000"/>
              </w:rPr>
              <w:t>Complete Table Below for All Known TB and LTBI Cases Epidemiologically Linked to this Case</w:t>
            </w:r>
          </w:p>
        </w:tc>
      </w:tr>
      <w:tr w:rsidR="00CC32CD" w:rsidRPr="000C4F6D" w14:paraId="041877BC" w14:textId="77777777" w:rsidTr="00832B95">
        <w:trPr>
          <w:jc w:val="center"/>
        </w:trPr>
        <w:tc>
          <w:tcPr>
            <w:tcW w:w="656" w:type="dxa"/>
          </w:tcPr>
          <w:p w14:paraId="0811E1EC" w14:textId="5CD45260" w:rsidR="00CC32CD" w:rsidRPr="00832B95" w:rsidRDefault="00086EF6" w:rsidP="0074093F">
            <w:pPr>
              <w:autoSpaceDE w:val="0"/>
              <w:autoSpaceDN w:val="0"/>
              <w:adjustRightInd w:val="0"/>
              <w:jc w:val="center"/>
              <w:textAlignment w:val="center"/>
              <w:rPr>
                <w:rFonts w:ascii="Times New Roman" w:hAnsi="Times New Roman" w:cs="Times New Roman"/>
                <w:b/>
                <w:color w:val="000000"/>
              </w:rPr>
            </w:pPr>
            <w:r w:rsidRPr="00832B95">
              <w:rPr>
                <w:rFonts w:ascii="Times New Roman" w:hAnsi="Times New Roman" w:cs="Times New Roman"/>
                <w:b/>
                <w:color w:val="000000"/>
              </w:rPr>
              <w:t>32</w:t>
            </w:r>
          </w:p>
        </w:tc>
        <w:tc>
          <w:tcPr>
            <w:tcW w:w="9329" w:type="dxa"/>
          </w:tcPr>
          <w:p w14:paraId="3114C00D" w14:textId="621E50D6" w:rsidR="00CC32CD" w:rsidRPr="00832B95" w:rsidRDefault="00086EF6" w:rsidP="0074093F">
            <w:pPr>
              <w:autoSpaceDE w:val="0"/>
              <w:autoSpaceDN w:val="0"/>
              <w:adjustRightInd w:val="0"/>
              <w:textAlignment w:val="center"/>
              <w:rPr>
                <w:rFonts w:ascii="Times New Roman" w:hAnsi="Times New Roman" w:cs="Times New Roman"/>
                <w:b/>
                <w:color w:val="000000"/>
              </w:rPr>
            </w:pPr>
            <w:r w:rsidRPr="00832B95">
              <w:rPr>
                <w:rFonts w:ascii="Times New Roman" w:hAnsi="Times New Roman" w:cs="Times New Roman"/>
                <w:b/>
                <w:color w:val="000000"/>
              </w:rPr>
              <w:t>If Initial Drug Regimen Not RIPE/HRZE, Why Not</w:t>
            </w:r>
            <w:r w:rsidR="00FD680D" w:rsidRPr="00832B95">
              <w:rPr>
                <w:rFonts w:ascii="Times New Roman" w:hAnsi="Times New Roman" w:cs="Times New Roman"/>
                <w:b/>
                <w:color w:val="000000"/>
              </w:rPr>
              <w:t>?</w:t>
            </w:r>
            <w:r w:rsidRPr="00832B95">
              <w:rPr>
                <w:rFonts w:ascii="Times New Roman" w:hAnsi="Times New Roman" w:cs="Times New Roman"/>
                <w:b/>
                <w:color w:val="000000"/>
              </w:rPr>
              <w:t xml:space="preserve">   </w:t>
            </w:r>
          </w:p>
        </w:tc>
      </w:tr>
      <w:tr w:rsidR="00CC32CD" w:rsidRPr="000C4F6D" w14:paraId="2A232E54" w14:textId="77777777" w:rsidTr="00832B95">
        <w:trPr>
          <w:jc w:val="center"/>
        </w:trPr>
        <w:tc>
          <w:tcPr>
            <w:tcW w:w="656" w:type="dxa"/>
          </w:tcPr>
          <w:p w14:paraId="1E49620C" w14:textId="7FD302D1" w:rsidR="00CC32CD" w:rsidRPr="00832B95" w:rsidRDefault="00086EF6" w:rsidP="0074093F">
            <w:pPr>
              <w:autoSpaceDE w:val="0"/>
              <w:autoSpaceDN w:val="0"/>
              <w:adjustRightInd w:val="0"/>
              <w:jc w:val="center"/>
              <w:textAlignment w:val="center"/>
              <w:rPr>
                <w:rFonts w:ascii="Times New Roman" w:hAnsi="Times New Roman" w:cs="Times New Roman"/>
                <w:b/>
                <w:color w:val="000000"/>
              </w:rPr>
            </w:pPr>
            <w:r w:rsidRPr="00832B95">
              <w:rPr>
                <w:rFonts w:ascii="Times New Roman" w:hAnsi="Times New Roman" w:cs="Times New Roman"/>
                <w:b/>
                <w:color w:val="000000"/>
              </w:rPr>
              <w:t>35</w:t>
            </w:r>
          </w:p>
        </w:tc>
        <w:tc>
          <w:tcPr>
            <w:tcW w:w="9329" w:type="dxa"/>
          </w:tcPr>
          <w:p w14:paraId="00431FAF" w14:textId="27F5FBAB" w:rsidR="00CC32CD" w:rsidRPr="00832B95" w:rsidRDefault="00086EF6" w:rsidP="0074093F">
            <w:pPr>
              <w:autoSpaceDE w:val="0"/>
              <w:autoSpaceDN w:val="0"/>
              <w:adjustRightInd w:val="0"/>
              <w:textAlignment w:val="center"/>
              <w:rPr>
                <w:rFonts w:ascii="Times New Roman" w:hAnsi="Times New Roman" w:cs="Times New Roman"/>
                <w:b/>
                <w:color w:val="000000"/>
              </w:rPr>
            </w:pPr>
            <w:r w:rsidRPr="00832B95">
              <w:rPr>
                <w:rFonts w:ascii="Times New Roman" w:hAnsi="Times New Roman" w:cs="Times New Roman"/>
                <w:b/>
                <w:color w:val="000000"/>
              </w:rPr>
              <w:t>Was Genotypic/Molecular Drug Susceptibility Testing Done</w:t>
            </w:r>
            <w:r w:rsidR="00FD680D" w:rsidRPr="00832B95">
              <w:rPr>
                <w:rFonts w:ascii="Times New Roman" w:hAnsi="Times New Roman" w:cs="Times New Roman"/>
                <w:b/>
                <w:color w:val="000000"/>
              </w:rPr>
              <w:t>?</w:t>
            </w:r>
          </w:p>
        </w:tc>
      </w:tr>
      <w:tr w:rsidR="00CC32CD" w:rsidRPr="000C4F6D" w14:paraId="251B2120" w14:textId="77777777" w:rsidTr="00832B95">
        <w:trPr>
          <w:jc w:val="center"/>
        </w:trPr>
        <w:tc>
          <w:tcPr>
            <w:tcW w:w="656" w:type="dxa"/>
          </w:tcPr>
          <w:p w14:paraId="136B065D" w14:textId="47912A27" w:rsidR="00CC32CD" w:rsidRPr="00832B95" w:rsidRDefault="00086EF6" w:rsidP="0074093F">
            <w:pPr>
              <w:autoSpaceDE w:val="0"/>
              <w:autoSpaceDN w:val="0"/>
              <w:adjustRightInd w:val="0"/>
              <w:jc w:val="center"/>
              <w:textAlignment w:val="center"/>
              <w:rPr>
                <w:rFonts w:ascii="Times New Roman" w:hAnsi="Times New Roman" w:cs="Times New Roman"/>
                <w:b/>
                <w:color w:val="000000"/>
              </w:rPr>
            </w:pPr>
            <w:r w:rsidRPr="00832B95">
              <w:rPr>
                <w:rFonts w:ascii="Times New Roman" w:hAnsi="Times New Roman" w:cs="Times New Roman"/>
                <w:b/>
                <w:color w:val="000000"/>
              </w:rPr>
              <w:t>36</w:t>
            </w:r>
          </w:p>
        </w:tc>
        <w:tc>
          <w:tcPr>
            <w:tcW w:w="9329" w:type="dxa"/>
          </w:tcPr>
          <w:p w14:paraId="0BDFD5D6" w14:textId="531510CA" w:rsidR="00CC32CD" w:rsidRPr="00832B95" w:rsidRDefault="00086EF6" w:rsidP="0074093F">
            <w:pPr>
              <w:autoSpaceDE w:val="0"/>
              <w:autoSpaceDN w:val="0"/>
              <w:adjustRightInd w:val="0"/>
              <w:textAlignment w:val="center"/>
              <w:rPr>
                <w:rFonts w:ascii="Times New Roman" w:hAnsi="Times New Roman" w:cs="Times New Roman"/>
                <w:b/>
                <w:color w:val="000000"/>
              </w:rPr>
            </w:pPr>
            <w:r w:rsidRPr="00832B95">
              <w:rPr>
                <w:rFonts w:ascii="Times New Roman" w:hAnsi="Times New Roman" w:cs="Times New Roman"/>
                <w:b/>
                <w:color w:val="000000"/>
              </w:rPr>
              <w:t>Was Patient Treated as MDR TB Case</w:t>
            </w:r>
            <w:r w:rsidR="00FD680D" w:rsidRPr="00832B95">
              <w:rPr>
                <w:rFonts w:ascii="Times New Roman" w:hAnsi="Times New Roman" w:cs="Times New Roman"/>
                <w:b/>
                <w:color w:val="000000"/>
              </w:rPr>
              <w:t xml:space="preserve"> (Regardless of DST Results</w:t>
            </w:r>
            <w:r w:rsidR="004358E1">
              <w:rPr>
                <w:rFonts w:ascii="Times New Roman" w:hAnsi="Times New Roman" w:cs="Times New Roman"/>
                <w:b/>
                <w:color w:val="000000"/>
              </w:rPr>
              <w:t>)</w:t>
            </w:r>
            <w:r w:rsidR="00FD680D" w:rsidRPr="00832B95">
              <w:rPr>
                <w:rFonts w:ascii="Times New Roman" w:hAnsi="Times New Roman" w:cs="Times New Roman"/>
                <w:b/>
                <w:color w:val="000000"/>
              </w:rPr>
              <w:t>?</w:t>
            </w:r>
          </w:p>
        </w:tc>
      </w:tr>
      <w:tr w:rsidR="00CC32CD" w:rsidRPr="000C4F6D" w14:paraId="1E75B136" w14:textId="77777777" w:rsidTr="00832B95">
        <w:trPr>
          <w:jc w:val="center"/>
        </w:trPr>
        <w:tc>
          <w:tcPr>
            <w:tcW w:w="656" w:type="dxa"/>
          </w:tcPr>
          <w:p w14:paraId="05736CE9" w14:textId="4A9F8BF2" w:rsidR="00CC32CD" w:rsidRPr="00832B95" w:rsidRDefault="003C5D3F" w:rsidP="0074093F">
            <w:pPr>
              <w:autoSpaceDE w:val="0"/>
              <w:autoSpaceDN w:val="0"/>
              <w:adjustRightInd w:val="0"/>
              <w:jc w:val="center"/>
              <w:textAlignment w:val="center"/>
              <w:rPr>
                <w:rFonts w:ascii="Times New Roman" w:hAnsi="Times New Roman" w:cs="Times New Roman"/>
                <w:b/>
                <w:color w:val="000000"/>
              </w:rPr>
            </w:pPr>
            <w:r w:rsidRPr="00832B95">
              <w:rPr>
                <w:rFonts w:ascii="Times New Roman" w:hAnsi="Times New Roman" w:cs="Times New Roman"/>
                <w:b/>
                <w:color w:val="000000"/>
              </w:rPr>
              <w:t>43</w:t>
            </w:r>
          </w:p>
        </w:tc>
        <w:tc>
          <w:tcPr>
            <w:tcW w:w="9329" w:type="dxa"/>
          </w:tcPr>
          <w:p w14:paraId="3825D553" w14:textId="1E659750" w:rsidR="00CC32CD" w:rsidRPr="00832B95" w:rsidRDefault="003C5D3F" w:rsidP="0074093F">
            <w:pPr>
              <w:autoSpaceDE w:val="0"/>
              <w:autoSpaceDN w:val="0"/>
              <w:adjustRightInd w:val="0"/>
              <w:textAlignment w:val="center"/>
              <w:rPr>
                <w:rFonts w:ascii="Times New Roman" w:hAnsi="Times New Roman" w:cs="Times New Roman"/>
                <w:b/>
                <w:color w:val="000000"/>
              </w:rPr>
            </w:pPr>
            <w:r w:rsidRPr="00832B95">
              <w:rPr>
                <w:rFonts w:ascii="Times New Roman" w:hAnsi="Times New Roman" w:cs="Times New Roman"/>
                <w:b/>
                <w:color w:val="000000"/>
              </w:rPr>
              <w:t>Did the Patient Die</w:t>
            </w:r>
            <w:r w:rsidR="00FD680D" w:rsidRPr="00832B95">
              <w:rPr>
                <w:rFonts w:ascii="Times New Roman" w:hAnsi="Times New Roman" w:cs="Times New Roman"/>
                <w:b/>
                <w:color w:val="000000"/>
              </w:rPr>
              <w:t xml:space="preserve"> (Either before Diagnosis or at any time while being followed by TB Program)?</w:t>
            </w:r>
          </w:p>
        </w:tc>
      </w:tr>
    </w:tbl>
    <w:bookmarkEnd w:id="2"/>
    <w:p w14:paraId="6BAB82CD" w14:textId="6827C76D" w:rsidR="00B16FD1" w:rsidRPr="00832B95" w:rsidRDefault="00B16FD1" w:rsidP="002845E1">
      <w:pPr>
        <w:autoSpaceDE w:val="0"/>
        <w:autoSpaceDN w:val="0"/>
        <w:adjustRightInd w:val="0"/>
        <w:spacing w:line="280" w:lineRule="atLeast"/>
        <w:textAlignment w:val="center"/>
        <w:rPr>
          <w:rFonts w:ascii="Times New Roman" w:hAnsi="Times New Roman" w:cs="Times New Roman"/>
          <w:b/>
          <w:bCs/>
          <w:color w:val="3366CC"/>
        </w:rPr>
      </w:pPr>
      <w:r w:rsidRPr="00832B95">
        <w:rPr>
          <w:rFonts w:ascii="Times New Roman" w:hAnsi="Times New Roman" w:cs="Times New Roman"/>
          <w:color w:val="000000"/>
        </w:rPr>
        <w:lastRenderedPageBreak/>
        <w:t>Other</w:t>
      </w:r>
      <w:r w:rsidR="001B64C2" w:rsidRPr="00832B95">
        <w:rPr>
          <w:rFonts w:ascii="Times New Roman" w:hAnsi="Times New Roman" w:cs="Times New Roman"/>
          <w:color w:val="000000"/>
        </w:rPr>
        <w:t xml:space="preserve"> revised</w:t>
      </w:r>
      <w:r w:rsidRPr="00832B95">
        <w:rPr>
          <w:rFonts w:ascii="Times New Roman" w:hAnsi="Times New Roman" w:cs="Times New Roman"/>
          <w:color w:val="000000"/>
        </w:rPr>
        <w:t xml:space="preserve"> variables have been updated to reflect the changing field of TB epidemiology</w:t>
      </w:r>
      <w:r w:rsidR="00981BC5" w:rsidRPr="00832B95">
        <w:rPr>
          <w:rFonts w:ascii="Times New Roman" w:hAnsi="Times New Roman" w:cs="Times New Roman"/>
          <w:color w:val="000000"/>
        </w:rPr>
        <w:t xml:space="preserve">. </w:t>
      </w:r>
      <w:r w:rsidRPr="00832B95">
        <w:rPr>
          <w:rFonts w:ascii="Times New Roman" w:hAnsi="Times New Roman" w:cs="Times New Roman"/>
          <w:color w:val="000000"/>
        </w:rPr>
        <w:t xml:space="preserve">Modified variables </w:t>
      </w:r>
      <w:r w:rsidR="001B64C2" w:rsidRPr="00832B95">
        <w:rPr>
          <w:rFonts w:ascii="Times New Roman" w:hAnsi="Times New Roman" w:cs="Times New Roman"/>
          <w:color w:val="000000"/>
        </w:rPr>
        <w:t>include several items where multiple test results may be entered such as</w:t>
      </w:r>
      <w:r w:rsidR="00957A3A" w:rsidRPr="00832B95">
        <w:rPr>
          <w:rFonts w:ascii="Times New Roman" w:hAnsi="Times New Roman" w:cs="Times New Roman"/>
          <w:color w:val="000000"/>
        </w:rPr>
        <w:t xml:space="preserve"> responses for </w:t>
      </w:r>
      <w:r w:rsidR="001B64C2" w:rsidRPr="00832B95">
        <w:rPr>
          <w:rFonts w:ascii="Times New Roman" w:hAnsi="Times New Roman" w:cs="Times New Roman"/>
          <w:color w:val="000000"/>
        </w:rPr>
        <w:t>Tuberculin Skin Test and Non-DST Laboratory Test Results</w:t>
      </w:r>
      <w:r w:rsidRPr="00832B95">
        <w:rPr>
          <w:rFonts w:ascii="Times New Roman" w:hAnsi="Times New Roman" w:cs="Times New Roman"/>
          <w:color w:val="000000"/>
        </w:rPr>
        <w:t>.</w:t>
      </w:r>
    </w:p>
    <w:p w14:paraId="1AEB20AF" w14:textId="14EC7B08" w:rsidR="00FA7B15" w:rsidRPr="00A37478" w:rsidRDefault="00FA7B15">
      <w:pPr>
        <w:rPr>
          <w:rFonts w:ascii="Times New Roman" w:hAnsi="Times New Roman" w:cs="Times New Roman"/>
          <w:b/>
          <w:sz w:val="28"/>
          <w:szCs w:val="28"/>
        </w:rPr>
      </w:pPr>
    </w:p>
    <w:p w14:paraId="787A0207" w14:textId="5AA8DB1F" w:rsidR="00B16FD1" w:rsidRPr="00A37478" w:rsidRDefault="00B16FD1" w:rsidP="00B16FD1">
      <w:pPr>
        <w:jc w:val="center"/>
        <w:rPr>
          <w:rFonts w:ascii="Times New Roman" w:hAnsi="Times New Roman" w:cs="Times New Roman"/>
          <w:b/>
          <w:sz w:val="28"/>
          <w:szCs w:val="28"/>
        </w:rPr>
      </w:pPr>
      <w:r w:rsidRPr="00A37478">
        <w:rPr>
          <w:rFonts w:ascii="Times New Roman" w:hAnsi="Times New Roman" w:cs="Times New Roman"/>
          <w:b/>
          <w:sz w:val="28"/>
          <w:szCs w:val="28"/>
        </w:rPr>
        <w:t>Overview of the RVCT Instructions</w:t>
      </w:r>
    </w:p>
    <w:p w14:paraId="7BACB968" w14:textId="77777777" w:rsidR="00B16FD1" w:rsidRPr="00832B95" w:rsidRDefault="00873B10" w:rsidP="00B16FD1">
      <w:pPr>
        <w:rPr>
          <w:rFonts w:ascii="Times New Roman" w:hAnsi="Times New Roman" w:cs="Times New Roman"/>
        </w:rPr>
      </w:pPr>
      <w:r>
        <w:rPr>
          <w:rFonts w:ascii="Times New Roman" w:hAnsi="Times New Roman" w:cs="Times New Roman"/>
        </w:rPr>
        <w:pict w14:anchorId="2D0EF6EF">
          <v:rect id="_x0000_i1042" style="width:468pt;height:2pt" o:hralign="center" o:hrstd="t" o:hrnoshade="t" o:hr="t" fillcolor="black" stroked="f"/>
        </w:pict>
      </w:r>
    </w:p>
    <w:p w14:paraId="2C51B628" w14:textId="5EE86E3D" w:rsidR="00B16FD1" w:rsidRPr="00832B95" w:rsidRDefault="00B16FD1" w:rsidP="00B16FD1">
      <w:pPr>
        <w:rPr>
          <w:rFonts w:ascii="Times New Roman" w:hAnsi="Times New Roman" w:cs="Times New Roman"/>
        </w:rPr>
      </w:pPr>
      <w:r w:rsidRPr="00832B95">
        <w:rPr>
          <w:rFonts w:ascii="Times New Roman" w:hAnsi="Times New Roman" w:cs="Times New Roman"/>
        </w:rPr>
        <w:t xml:space="preserve">The RVCT instructions provide information on how to complete the 43 items on the RVCT form. The instructions provide details about each item, explain the nuances of how to answer the items, and provide examples to illustrate how to apply the instructions for entering data for a TB case.  </w:t>
      </w:r>
    </w:p>
    <w:p w14:paraId="772C957A" w14:textId="7C7739B4" w:rsidR="00D02EB5" w:rsidRPr="00903FFD" w:rsidRDefault="00D02EB5" w:rsidP="0048698B">
      <w:pPr>
        <w:rPr>
          <w:rFonts w:ascii="Times New Roman" w:hAnsi="Times New Roman" w:cs="Times New Roman"/>
        </w:rPr>
      </w:pPr>
    </w:p>
    <w:p w14:paraId="2D6F0930" w14:textId="2043FDA1" w:rsidR="00EA6826" w:rsidRPr="00903FFD" w:rsidRDefault="00EA6826" w:rsidP="00BE6DFD">
      <w:pPr>
        <w:rPr>
          <w:rFonts w:ascii="Times New Roman" w:hAnsi="Times New Roman" w:cs="Times New Roman"/>
        </w:rPr>
      </w:pPr>
    </w:p>
    <w:p w14:paraId="7D9293F4" w14:textId="77777777" w:rsidR="00A37478" w:rsidRDefault="00A37478">
      <w:pPr>
        <w:rPr>
          <w:rStyle w:val="Strong"/>
          <w:rFonts w:ascii="Times New Roman" w:hAnsi="Times New Roman" w:cs="Times New Roman"/>
          <w:caps/>
          <w:color w:val="000000" w:themeColor="text1"/>
          <w:spacing w:val="15"/>
          <w:sz w:val="28"/>
          <w:szCs w:val="28"/>
          <w:u w:val="single"/>
        </w:rPr>
      </w:pPr>
      <w:r>
        <w:rPr>
          <w:rStyle w:val="Strong"/>
          <w:rFonts w:ascii="Times New Roman" w:hAnsi="Times New Roman" w:cs="Times New Roman"/>
          <w:color w:val="000000" w:themeColor="text1"/>
          <w:sz w:val="28"/>
          <w:szCs w:val="28"/>
          <w:u w:val="single"/>
        </w:rPr>
        <w:br w:type="page"/>
      </w:r>
    </w:p>
    <w:p w14:paraId="352CC516" w14:textId="357FA967" w:rsidR="00E16DBA" w:rsidRPr="00903FFD" w:rsidRDefault="00E16DBA" w:rsidP="00BE6DFD">
      <w:pPr>
        <w:pStyle w:val="Heading2"/>
        <w:jc w:val="center"/>
        <w:rPr>
          <w:rStyle w:val="Strong"/>
          <w:rFonts w:ascii="Times New Roman" w:hAnsi="Times New Roman" w:cs="Times New Roman"/>
          <w:color w:val="000000" w:themeColor="text1"/>
          <w:sz w:val="28"/>
          <w:szCs w:val="28"/>
          <w:u w:val="single"/>
        </w:rPr>
      </w:pPr>
      <w:r w:rsidRPr="00903FFD">
        <w:rPr>
          <w:rStyle w:val="Strong"/>
          <w:rFonts w:ascii="Times New Roman" w:hAnsi="Times New Roman" w:cs="Times New Roman"/>
          <w:color w:val="000000" w:themeColor="text1"/>
          <w:sz w:val="28"/>
          <w:szCs w:val="28"/>
          <w:u w:val="single"/>
        </w:rPr>
        <w:lastRenderedPageBreak/>
        <w:t>Administrative Information</w:t>
      </w:r>
    </w:p>
    <w:p w14:paraId="1191A3F4" w14:textId="0AD29247" w:rsidR="00E16DBA" w:rsidRPr="00903FFD" w:rsidRDefault="00E16DBA" w:rsidP="002C2AAA">
      <w:pPr>
        <w:numPr>
          <w:ilvl w:val="0"/>
          <w:numId w:val="2"/>
        </w:numPr>
        <w:spacing w:before="300"/>
        <w:outlineLvl w:val="2"/>
        <w:rPr>
          <w:rFonts w:ascii="Times New Roman" w:eastAsia="Times New Roman" w:hAnsi="Times New Roman" w:cs="Times New Roman"/>
          <w:b/>
          <w:caps/>
          <w:spacing w:val="15"/>
          <w:sz w:val="24"/>
          <w:szCs w:val="24"/>
        </w:rPr>
      </w:pPr>
      <w:r w:rsidRPr="00903FFD">
        <w:rPr>
          <w:rFonts w:ascii="Times New Roman" w:eastAsia="Times New Roman" w:hAnsi="Times New Roman" w:cs="Times New Roman"/>
          <w:b/>
          <w:caps/>
          <w:spacing w:val="15"/>
          <w:sz w:val="24"/>
          <w:szCs w:val="24"/>
        </w:rPr>
        <w:t xml:space="preserve">Date </w:t>
      </w:r>
      <w:r w:rsidR="00283E67" w:rsidRPr="00903FFD">
        <w:rPr>
          <w:rFonts w:ascii="Times New Roman" w:eastAsia="Times New Roman" w:hAnsi="Times New Roman" w:cs="Times New Roman"/>
          <w:b/>
          <w:caps/>
          <w:spacing w:val="15"/>
          <w:sz w:val="24"/>
          <w:szCs w:val="24"/>
        </w:rPr>
        <w:t>Reported</w:t>
      </w:r>
    </w:p>
    <w:tbl>
      <w:tblPr>
        <w:tblpPr w:leftFromText="180" w:rightFromText="180" w:vertAnchor="text" w:horzAnchor="margin" w:tblpXSpec="center" w:tblpY="4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355"/>
      </w:tblGrid>
      <w:tr w:rsidR="00BE6DFD" w:rsidRPr="00903FFD" w14:paraId="36C8E47E" w14:textId="77777777" w:rsidTr="00C3658F">
        <w:tc>
          <w:tcPr>
            <w:tcW w:w="9355" w:type="dxa"/>
            <w:shd w:val="clear" w:color="auto" w:fill="C5E0B3" w:themeFill="accent6" w:themeFillTint="66"/>
          </w:tcPr>
          <w:p w14:paraId="4037C68D" w14:textId="09766413" w:rsidR="00C3658F" w:rsidRPr="00903FFD" w:rsidRDefault="00C3658F" w:rsidP="00370BF3">
            <w:pPr>
              <w:rPr>
                <w:rFonts w:ascii="Times New Roman" w:eastAsia="Times New Roman" w:hAnsi="Times New Roman" w:cs="Times New Roman"/>
              </w:rPr>
            </w:pPr>
            <w:r w:rsidRPr="00903FFD">
              <w:rPr>
                <w:rFonts w:ascii="Times New Roman" w:eastAsia="Times New Roman" w:hAnsi="Times New Roman" w:cs="Times New Roman"/>
                <w:b/>
              </w:rPr>
              <w:t xml:space="preserve">Primary Purpose:  </w:t>
            </w:r>
            <w:r w:rsidRPr="00903FFD">
              <w:rPr>
                <w:rFonts w:ascii="Times New Roman" w:eastAsia="Times New Roman" w:hAnsi="Times New Roman" w:cs="Times New Roman"/>
              </w:rPr>
              <w:t xml:space="preserve">The Date Reported is used to determine when the health department was first notified that a person may have TB. </w:t>
            </w:r>
          </w:p>
        </w:tc>
      </w:tr>
    </w:tbl>
    <w:tbl>
      <w:tblPr>
        <w:tblpPr w:leftFromText="180" w:rightFromText="180" w:vertAnchor="text" w:horzAnchor="margin" w:tblpXSpec="center" w:tblpY="1494"/>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20"/>
        <w:gridCol w:w="3600"/>
      </w:tblGrid>
      <w:tr w:rsidR="00C3658F" w:rsidRPr="00903FFD" w14:paraId="549CA460" w14:textId="77777777" w:rsidTr="00C3658F">
        <w:trPr>
          <w:cantSplit/>
        </w:trPr>
        <w:tc>
          <w:tcPr>
            <w:tcW w:w="2340" w:type="dxa"/>
            <w:tcBorders>
              <w:top w:val="nil"/>
              <w:left w:val="nil"/>
            </w:tcBorders>
            <w:shd w:val="clear" w:color="auto" w:fill="auto"/>
          </w:tcPr>
          <w:p w14:paraId="00B0D841" w14:textId="77777777" w:rsidR="00C3658F" w:rsidRPr="00903FFD" w:rsidRDefault="00C3658F" w:rsidP="00370BF3">
            <w:pPr>
              <w:ind w:left="255" w:hanging="255"/>
              <w:rPr>
                <w:rFonts w:ascii="Times New Roman" w:eastAsia="Times New Roman" w:hAnsi="Times New Roman" w:cs="Times New Roman"/>
              </w:rPr>
            </w:pPr>
          </w:p>
        </w:tc>
        <w:tc>
          <w:tcPr>
            <w:tcW w:w="3420" w:type="dxa"/>
            <w:shd w:val="clear" w:color="auto" w:fill="D0CECE" w:themeFill="background2" w:themeFillShade="E6"/>
          </w:tcPr>
          <w:p w14:paraId="1B64EFFC" w14:textId="093C89EA" w:rsidR="00C3658F" w:rsidRPr="00903FFD" w:rsidRDefault="00C3658F" w:rsidP="002C2AAA">
            <w:pPr>
              <w:tabs>
                <w:tab w:val="left" w:pos="465"/>
                <w:tab w:val="center" w:pos="1602"/>
              </w:tabs>
              <w:rPr>
                <w:rFonts w:ascii="Times New Roman" w:eastAsia="Times New Roman" w:hAnsi="Times New Roman" w:cs="Times New Roman"/>
                <w:b/>
              </w:rPr>
            </w:pPr>
            <w:r w:rsidRPr="00903FFD">
              <w:rPr>
                <w:rFonts w:ascii="Times New Roman" w:eastAsia="Times New Roman" w:hAnsi="Times New Roman" w:cs="Times New Roman"/>
                <w:b/>
              </w:rPr>
              <w:t>Description</w:t>
            </w:r>
          </w:p>
        </w:tc>
        <w:tc>
          <w:tcPr>
            <w:tcW w:w="3600" w:type="dxa"/>
            <w:shd w:val="clear" w:color="auto" w:fill="D0CECE" w:themeFill="background2" w:themeFillShade="E6"/>
          </w:tcPr>
          <w:p w14:paraId="0A575D22" w14:textId="77777777" w:rsidR="00C3658F" w:rsidRPr="00903FFD" w:rsidRDefault="00C3658F" w:rsidP="002C2AAA">
            <w:pPr>
              <w:rPr>
                <w:rFonts w:ascii="Times New Roman" w:eastAsia="Times New Roman" w:hAnsi="Times New Roman" w:cs="Times New Roman"/>
                <w:b/>
              </w:rPr>
            </w:pPr>
            <w:r w:rsidRPr="00903FFD">
              <w:rPr>
                <w:rFonts w:ascii="Times New Roman" w:eastAsia="Times New Roman" w:hAnsi="Times New Roman" w:cs="Times New Roman"/>
                <w:b/>
              </w:rPr>
              <w:t>Comment</w:t>
            </w:r>
          </w:p>
        </w:tc>
      </w:tr>
      <w:tr w:rsidR="00C3658F" w:rsidRPr="00903FFD" w14:paraId="18758F35" w14:textId="77777777" w:rsidTr="00C3658F">
        <w:trPr>
          <w:cantSplit/>
        </w:trPr>
        <w:tc>
          <w:tcPr>
            <w:tcW w:w="2340" w:type="dxa"/>
          </w:tcPr>
          <w:p w14:paraId="185ACFDB" w14:textId="77777777" w:rsidR="00C3658F" w:rsidRPr="00903FFD" w:rsidRDefault="00C3658F" w:rsidP="002C2AAA">
            <w:pPr>
              <w:ind w:left="-105"/>
              <w:rPr>
                <w:rFonts w:ascii="Times New Roman" w:eastAsia="Times New Roman" w:hAnsi="Times New Roman" w:cs="Times New Roman"/>
              </w:rPr>
            </w:pPr>
            <w:r w:rsidRPr="00903FFD">
              <w:rPr>
                <w:rFonts w:ascii="Times New Roman" w:eastAsia="Times New Roman" w:hAnsi="Times New Roman" w:cs="Times New Roman"/>
                <w:b/>
              </w:rPr>
              <w:t>Month,</w:t>
            </w:r>
            <w:r w:rsidRPr="00903FFD">
              <w:rPr>
                <w:rFonts w:ascii="Times New Roman" w:eastAsia="Times New Roman" w:hAnsi="Times New Roman" w:cs="Times New Roman"/>
              </w:rPr>
              <w:t xml:space="preserve"> </w:t>
            </w:r>
            <w:r w:rsidRPr="00903FFD">
              <w:rPr>
                <w:rFonts w:ascii="Times New Roman" w:eastAsia="Times New Roman" w:hAnsi="Times New Roman" w:cs="Times New Roman"/>
                <w:b/>
                <w:bCs/>
                <w:color w:val="000000"/>
              </w:rPr>
              <w:t>day, and year</w:t>
            </w:r>
            <w:r w:rsidRPr="00903FFD">
              <w:rPr>
                <w:rFonts w:ascii="Times New Roman" w:eastAsia="Times New Roman" w:hAnsi="Times New Roman" w:cs="Times New Roman"/>
                <w:b/>
                <w:bCs/>
                <w:color w:val="000000"/>
              </w:rPr>
              <w:br/>
            </w:r>
            <w:r w:rsidRPr="00903FFD">
              <w:rPr>
                <w:rFonts w:ascii="Times New Roman" w:eastAsia="Times New Roman" w:hAnsi="Times New Roman" w:cs="Times New Roman"/>
                <w:color w:val="000000"/>
              </w:rPr>
              <w:t>(e.g., 01/17/2020)</w:t>
            </w:r>
          </w:p>
        </w:tc>
        <w:tc>
          <w:tcPr>
            <w:tcW w:w="3420" w:type="dxa"/>
          </w:tcPr>
          <w:p w14:paraId="6EE4BF99" w14:textId="20B3102A" w:rsidR="00C3658F" w:rsidRPr="00903FFD" w:rsidRDefault="00C3658F" w:rsidP="00370BF3">
            <w:pPr>
              <w:rPr>
                <w:rFonts w:ascii="Times New Roman" w:eastAsia="Times New Roman" w:hAnsi="Times New Roman" w:cs="Times New Roman"/>
                <w:color w:val="000000"/>
              </w:rPr>
            </w:pPr>
            <w:r w:rsidRPr="00903FFD">
              <w:rPr>
                <w:rFonts w:ascii="Times New Roman" w:eastAsia="Times New Roman" w:hAnsi="Times New Roman" w:cs="Times New Roman"/>
              </w:rPr>
              <w:t xml:space="preserve">Date </w:t>
            </w:r>
            <w:r w:rsidRPr="00903FFD">
              <w:rPr>
                <w:rFonts w:ascii="Times New Roman" w:eastAsia="Times New Roman" w:hAnsi="Times New Roman" w:cs="Times New Roman"/>
                <w:color w:val="000000"/>
              </w:rPr>
              <w:t xml:space="preserve">that a health department first </w:t>
            </w:r>
            <w:r w:rsidR="00E41AE6" w:rsidRPr="00903FFD">
              <w:rPr>
                <w:rFonts w:ascii="Times New Roman" w:eastAsia="Times New Roman" w:hAnsi="Times New Roman" w:cs="Times New Roman"/>
                <w:b/>
                <w:bCs/>
                <w:color w:val="000000"/>
              </w:rPr>
              <w:t>thought</w:t>
            </w:r>
            <w:r w:rsidR="00E41AE6" w:rsidRPr="00903FFD">
              <w:rPr>
                <w:rFonts w:ascii="Times New Roman" w:eastAsia="Times New Roman" w:hAnsi="Times New Roman" w:cs="Times New Roman"/>
                <w:color w:val="000000"/>
              </w:rPr>
              <w:t xml:space="preserve"> </w:t>
            </w:r>
            <w:r w:rsidRPr="00903FFD">
              <w:rPr>
                <w:rFonts w:ascii="Times New Roman" w:eastAsia="Times New Roman" w:hAnsi="Times New Roman" w:cs="Times New Roman"/>
                <w:color w:val="000000"/>
              </w:rPr>
              <w:t>that the patient may have TB.</w:t>
            </w:r>
          </w:p>
          <w:p w14:paraId="589755E1" w14:textId="77777777" w:rsidR="00C3658F" w:rsidRPr="00903FFD" w:rsidRDefault="00C3658F" w:rsidP="002C2AAA">
            <w:pPr>
              <w:spacing w:before="120" w:after="120"/>
              <w:rPr>
                <w:rFonts w:ascii="Times New Roman" w:eastAsia="Times New Roman" w:hAnsi="Times New Roman" w:cs="Times New Roman"/>
                <w:b/>
                <w:i/>
                <w:color w:val="000000"/>
              </w:rPr>
            </w:pPr>
            <w:r w:rsidRPr="00903FFD">
              <w:rPr>
                <w:rFonts w:ascii="Times New Roman" w:eastAsia="Times New Roman" w:hAnsi="Times New Roman" w:cs="Times New Roman"/>
                <w:b/>
                <w:i/>
                <w:color w:val="000000"/>
              </w:rPr>
              <w:t>or</w:t>
            </w:r>
          </w:p>
          <w:p w14:paraId="40C677F9" w14:textId="6FF3A275" w:rsidR="00C3658F" w:rsidRPr="00903FFD" w:rsidRDefault="00C3658F" w:rsidP="00FB4EA2">
            <w:pPr>
              <w:rPr>
                <w:rFonts w:ascii="Times New Roman" w:eastAsia="Times New Roman" w:hAnsi="Times New Roman" w:cs="Times New Roman"/>
              </w:rPr>
            </w:pPr>
            <w:r w:rsidRPr="00903FFD">
              <w:rPr>
                <w:rFonts w:ascii="Times New Roman" w:eastAsia="Times New Roman" w:hAnsi="Times New Roman" w:cs="Times New Roman"/>
              </w:rPr>
              <w:t xml:space="preserve">Date the health department received notification (verbal or written) from a health care provider that a patient </w:t>
            </w:r>
            <w:r w:rsidR="00E41AE6" w:rsidRPr="00903FFD">
              <w:rPr>
                <w:rFonts w:ascii="Times New Roman" w:eastAsia="Times New Roman" w:hAnsi="Times New Roman" w:cs="Times New Roman"/>
              </w:rPr>
              <w:t>might</w:t>
            </w:r>
            <w:r w:rsidRPr="00903FFD">
              <w:rPr>
                <w:rFonts w:ascii="Times New Roman" w:eastAsia="Times New Roman" w:hAnsi="Times New Roman" w:cs="Times New Roman"/>
              </w:rPr>
              <w:t xml:space="preserve"> hav</w:t>
            </w:r>
            <w:r w:rsidR="00E41AE6" w:rsidRPr="00903FFD">
              <w:rPr>
                <w:rFonts w:ascii="Times New Roman" w:eastAsia="Times New Roman" w:hAnsi="Times New Roman" w:cs="Times New Roman"/>
              </w:rPr>
              <w:t>e</w:t>
            </w:r>
            <w:r w:rsidRPr="00903FFD">
              <w:rPr>
                <w:rFonts w:ascii="Times New Roman" w:eastAsia="Times New Roman" w:hAnsi="Times New Roman" w:cs="Times New Roman"/>
              </w:rPr>
              <w:t xml:space="preserve"> TB</w:t>
            </w:r>
            <w:r w:rsidRPr="00903FFD">
              <w:rPr>
                <w:rFonts w:ascii="Times New Roman" w:eastAsia="Times New Roman" w:hAnsi="Times New Roman" w:cs="Times New Roman"/>
                <w:b/>
              </w:rPr>
              <w:t>.</w:t>
            </w:r>
          </w:p>
        </w:tc>
        <w:tc>
          <w:tcPr>
            <w:tcW w:w="3600" w:type="dxa"/>
          </w:tcPr>
          <w:p w14:paraId="7C5B061B" w14:textId="188FADD2" w:rsidR="005C0255" w:rsidRPr="005C0255" w:rsidRDefault="005C0255" w:rsidP="005C0255">
            <w:pPr>
              <w:rPr>
                <w:rFonts w:ascii="Times New Roman" w:eastAsia="Times New Roman" w:hAnsi="Times New Roman" w:cs="Times New Roman"/>
              </w:rPr>
            </w:pPr>
            <w:r w:rsidRPr="005C0255">
              <w:rPr>
                <w:rFonts w:ascii="Times New Roman" w:eastAsia="Times New Roman" w:hAnsi="Times New Roman" w:cs="Times New Roman"/>
              </w:rPr>
              <w:t>If the day is unknown, enter 99 as the default value (e.g., 01/99/20</w:t>
            </w:r>
            <w:r>
              <w:rPr>
                <w:rFonts w:ascii="Times New Roman" w:eastAsia="Times New Roman" w:hAnsi="Times New Roman" w:cs="Times New Roman"/>
              </w:rPr>
              <w:t>20</w:t>
            </w:r>
            <w:r w:rsidRPr="005C0255">
              <w:rPr>
                <w:rFonts w:ascii="Times New Roman" w:eastAsia="Times New Roman" w:hAnsi="Times New Roman" w:cs="Times New Roman"/>
              </w:rPr>
              <w:t xml:space="preserve">). </w:t>
            </w:r>
          </w:p>
          <w:p w14:paraId="4B062D59" w14:textId="77777777" w:rsidR="005C0255" w:rsidRPr="005C0255" w:rsidRDefault="005C0255" w:rsidP="005C0255">
            <w:pPr>
              <w:rPr>
                <w:rFonts w:ascii="Times New Roman" w:eastAsia="Times New Roman" w:hAnsi="Times New Roman" w:cs="Times New Roman"/>
              </w:rPr>
            </w:pPr>
          </w:p>
          <w:p w14:paraId="47068CC4" w14:textId="77777777" w:rsidR="005C0255" w:rsidRPr="005C0255" w:rsidRDefault="005C0255" w:rsidP="005C0255">
            <w:pPr>
              <w:rPr>
                <w:rFonts w:ascii="Times New Roman" w:eastAsia="Times New Roman" w:hAnsi="Times New Roman" w:cs="Times New Roman"/>
              </w:rPr>
            </w:pPr>
            <w:r w:rsidRPr="005C0255">
              <w:rPr>
                <w:rFonts w:ascii="Times New Roman" w:eastAsia="Times New Roman" w:hAnsi="Times New Roman" w:cs="Times New Roman"/>
              </w:rPr>
              <w:t xml:space="preserve">In this item, the </w:t>
            </w:r>
            <w:r w:rsidRPr="005C0255">
              <w:rPr>
                <w:rFonts w:ascii="Times New Roman" w:eastAsia="Times New Roman" w:hAnsi="Times New Roman" w:cs="Times New Roman"/>
                <w:b/>
              </w:rPr>
              <w:t xml:space="preserve">actual month and year </w:t>
            </w:r>
            <w:r w:rsidRPr="005C0255">
              <w:rPr>
                <w:rFonts w:ascii="Times New Roman" w:eastAsia="Times New Roman" w:hAnsi="Times New Roman" w:cs="Times New Roman"/>
                <w:b/>
                <w:u w:val="single"/>
              </w:rPr>
              <w:t>always</w:t>
            </w:r>
            <w:r w:rsidRPr="005C0255">
              <w:rPr>
                <w:rFonts w:ascii="Times New Roman" w:eastAsia="Times New Roman" w:hAnsi="Times New Roman" w:cs="Times New Roman"/>
                <w:b/>
              </w:rPr>
              <w:t xml:space="preserve"> need to be entered.</w:t>
            </w:r>
            <w:r w:rsidRPr="005C0255">
              <w:rPr>
                <w:rFonts w:ascii="Times New Roman" w:eastAsia="Times New Roman" w:hAnsi="Times New Roman" w:cs="Times New Roman"/>
              </w:rPr>
              <w:t xml:space="preserve"> Do </w:t>
            </w:r>
            <w:r w:rsidRPr="005C0255">
              <w:rPr>
                <w:rFonts w:ascii="Times New Roman" w:eastAsia="Times New Roman" w:hAnsi="Times New Roman" w:cs="Times New Roman"/>
                <w:b/>
              </w:rPr>
              <w:t>not</w:t>
            </w:r>
            <w:r w:rsidRPr="005C0255">
              <w:rPr>
                <w:rFonts w:ascii="Times New Roman" w:eastAsia="Times New Roman" w:hAnsi="Times New Roman" w:cs="Times New Roman"/>
              </w:rPr>
              <w:t xml:space="preserve"> use 99 for the month or 9999 for the year. </w:t>
            </w:r>
          </w:p>
          <w:p w14:paraId="18F56021" w14:textId="77777777" w:rsidR="00C3658F" w:rsidRPr="00903FFD" w:rsidRDefault="00C3658F" w:rsidP="002C2AAA">
            <w:pPr>
              <w:rPr>
                <w:rFonts w:ascii="Times New Roman" w:eastAsia="Times New Roman" w:hAnsi="Times New Roman" w:cs="Times New Roman"/>
              </w:rPr>
            </w:pPr>
          </w:p>
        </w:tc>
      </w:tr>
    </w:tbl>
    <w:tbl>
      <w:tblPr>
        <w:tblpPr w:leftFromText="180" w:rightFromText="180" w:vertAnchor="text" w:horzAnchor="margin" w:tblpXSpec="center" w:tblpY="4329"/>
        <w:tblOverlap w:val="never"/>
        <w:tblW w:w="0" w:type="auto"/>
        <w:tblLook w:val="01E0" w:firstRow="1" w:lastRow="1" w:firstColumn="1" w:lastColumn="1" w:noHBand="0" w:noVBand="0"/>
      </w:tblPr>
      <w:tblGrid>
        <w:gridCol w:w="9355"/>
      </w:tblGrid>
      <w:tr w:rsidR="00C3658F" w:rsidRPr="00903FFD" w14:paraId="225AC458" w14:textId="77777777" w:rsidTr="00175AE4">
        <w:trPr>
          <w:trHeight w:val="533"/>
        </w:trPr>
        <w:tc>
          <w:tcPr>
            <w:tcW w:w="9355" w:type="dxa"/>
            <w:shd w:val="clear" w:color="auto" w:fill="auto"/>
          </w:tcPr>
          <w:p w14:paraId="0AF634F8" w14:textId="5BD39D07" w:rsidR="00C3658F" w:rsidRPr="00903FFD" w:rsidRDefault="00175AE4" w:rsidP="00370BF3">
            <w:pPr>
              <w:tabs>
                <w:tab w:val="left" w:pos="360"/>
                <w:tab w:val="left" w:pos="1800"/>
              </w:tabs>
              <w:autoSpaceDE w:val="0"/>
              <w:autoSpaceDN w:val="0"/>
              <w:adjustRightInd w:val="0"/>
              <w:textAlignment w:val="center"/>
              <w:rPr>
                <w:rFonts w:ascii="Times New Roman" w:eastAsia="Times New Roman" w:hAnsi="Times New Roman" w:cs="Times New Roman"/>
                <w:b/>
                <w:bCs/>
              </w:rPr>
            </w:pPr>
            <w:r w:rsidRPr="00903FFD">
              <w:rPr>
                <w:rFonts w:ascii="Times New Roman" w:eastAsia="Times New Roman" w:hAnsi="Times New Roman" w:cs="Times New Roman"/>
                <w:b/>
              </w:rPr>
              <w:t>Comment:</w:t>
            </w:r>
            <w:r w:rsidR="00C3658F" w:rsidRPr="00903FFD">
              <w:rPr>
                <w:rFonts w:ascii="Times New Roman" w:eastAsia="Times New Roman" w:hAnsi="Times New Roman" w:cs="Times New Roman"/>
                <w:b/>
              </w:rPr>
              <w:t xml:space="preserve"> </w:t>
            </w:r>
            <w:r w:rsidR="00C3658F" w:rsidRPr="00903FFD">
              <w:rPr>
                <w:rFonts w:ascii="Times New Roman" w:eastAsia="Times New Roman" w:hAnsi="Times New Roman" w:cs="Times New Roman"/>
              </w:rPr>
              <w:t xml:space="preserve">If the patient had a previous diagnosis of TB, </w:t>
            </w:r>
            <w:r w:rsidR="00C3658F" w:rsidRPr="00903FFD">
              <w:rPr>
                <w:rFonts w:ascii="Times New Roman" w:eastAsia="Times New Roman" w:hAnsi="Times New Roman" w:cs="Times New Roman"/>
                <w:bCs/>
              </w:rPr>
              <w:t>Date Reported</w:t>
            </w:r>
            <w:r w:rsidR="00C3658F" w:rsidRPr="00903FFD">
              <w:rPr>
                <w:rFonts w:ascii="Times New Roman" w:eastAsia="Times New Roman" w:hAnsi="Times New Roman" w:cs="Times New Roman"/>
              </w:rPr>
              <w:t xml:space="preserve"> applies to the current TB episode.</w:t>
            </w:r>
          </w:p>
          <w:p w14:paraId="09A88F0F" w14:textId="300ADDA5" w:rsidR="00C3658F" w:rsidRPr="00903FFD" w:rsidRDefault="00C3658F" w:rsidP="002C2AAA">
            <w:pPr>
              <w:rPr>
                <w:rFonts w:ascii="Times New Roman" w:eastAsia="Times New Roman" w:hAnsi="Times New Roman" w:cs="Times New Roman"/>
              </w:rPr>
            </w:pPr>
          </w:p>
        </w:tc>
      </w:tr>
    </w:tbl>
    <w:p w14:paraId="1A8CBDD7" w14:textId="77777777" w:rsidR="00EB7888" w:rsidRPr="00903FFD" w:rsidRDefault="00EB7888">
      <w:pPr>
        <w:spacing w:before="100" w:after="200"/>
        <w:rPr>
          <w:rFonts w:ascii="Times New Roman" w:eastAsia="Times New Roman" w:hAnsi="Times New Roman" w:cs="Times New Roman"/>
        </w:rPr>
        <w:sectPr w:rsidR="00EB7888" w:rsidRPr="00903FFD" w:rsidSect="00355391">
          <w:headerReference w:type="default" r:id="rId12"/>
          <w:footerReference w:type="default" r:id="rId13"/>
          <w:pgSz w:w="12240" w:h="15840"/>
          <w:pgMar w:top="1080" w:right="1080" w:bottom="1080" w:left="1080" w:header="720" w:footer="720" w:gutter="0"/>
          <w:cols w:space="720"/>
          <w:docGrid w:linePitch="360"/>
        </w:sectPr>
      </w:pPr>
    </w:p>
    <w:p w14:paraId="692EE07D" w14:textId="68FBA92B" w:rsidR="00DC68E9" w:rsidRPr="00903FFD" w:rsidRDefault="00067E20" w:rsidP="002C2AAA">
      <w:pPr>
        <w:numPr>
          <w:ilvl w:val="0"/>
          <w:numId w:val="2"/>
        </w:numPr>
        <w:spacing w:before="300"/>
        <w:outlineLvl w:val="2"/>
        <w:rPr>
          <w:rFonts w:ascii="Times New Roman" w:eastAsia="Times New Roman" w:hAnsi="Times New Roman" w:cs="Times New Roman"/>
          <w:b/>
          <w:caps/>
          <w:spacing w:val="15"/>
          <w:sz w:val="24"/>
          <w:szCs w:val="24"/>
        </w:rPr>
      </w:pPr>
      <w:r w:rsidRPr="00903FFD">
        <w:rPr>
          <w:rFonts w:ascii="Times New Roman" w:eastAsia="Times New Roman" w:hAnsi="Times New Roman" w:cs="Times New Roman"/>
          <w:b/>
          <w:caps/>
          <w:spacing w:val="15"/>
          <w:sz w:val="24"/>
          <w:szCs w:val="24"/>
        </w:rPr>
        <w:lastRenderedPageBreak/>
        <w:t>Date Counted</w:t>
      </w:r>
    </w:p>
    <w:tbl>
      <w:tblPr>
        <w:tblpPr w:leftFromText="180" w:rightFromText="180" w:vertAnchor="text" w:horzAnchor="margin" w:tblpXSpec="center" w:tblpY="242"/>
        <w:tblW w:w="9789" w:type="dxa"/>
        <w:tblLook w:val="01E0" w:firstRow="1" w:lastRow="1" w:firstColumn="1" w:lastColumn="1" w:noHBand="0" w:noVBand="0"/>
      </w:tblPr>
      <w:tblGrid>
        <w:gridCol w:w="9789"/>
      </w:tblGrid>
      <w:tr w:rsidR="00E16DBA" w:rsidRPr="00903FFD" w14:paraId="1DC418E1" w14:textId="77777777" w:rsidTr="002C2AAA">
        <w:trPr>
          <w:trHeight w:val="7730"/>
        </w:trPr>
        <w:tc>
          <w:tcPr>
            <w:tcW w:w="9789" w:type="dxa"/>
            <w:shd w:val="clear" w:color="auto" w:fill="auto"/>
          </w:tcPr>
          <w:p w14:paraId="4666FEFD" w14:textId="77777777" w:rsidR="00F810B7" w:rsidRPr="00903FFD" w:rsidRDefault="00F810B7" w:rsidP="00370BF3">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360"/>
            </w:tblGrid>
            <w:tr w:rsidR="00F810B7" w:rsidRPr="00903FFD" w14:paraId="764AC048" w14:textId="77777777" w:rsidTr="7236360B">
              <w:tc>
                <w:tcPr>
                  <w:tcW w:w="9360" w:type="dxa"/>
                  <w:shd w:val="clear" w:color="auto" w:fill="C5E0B3" w:themeFill="accent6" w:themeFillTint="66"/>
                </w:tcPr>
                <w:p w14:paraId="1EDCB4D7" w14:textId="54D0BF1B" w:rsidR="0054579A" w:rsidRPr="00903FFD" w:rsidRDefault="00EB7888" w:rsidP="00873B10">
                  <w:pPr>
                    <w:framePr w:hSpace="180" w:wrap="around" w:vAnchor="text" w:hAnchor="margin" w:xAlign="center" w:y="242"/>
                    <w:rPr>
                      <w:rFonts w:ascii="Times New Roman" w:eastAsia="Times New Roman" w:hAnsi="Times New Roman" w:cs="Times New Roman"/>
                      <w:i/>
                      <w:iCs/>
                    </w:rPr>
                  </w:pPr>
                  <w:r w:rsidRPr="00903FFD">
                    <w:rPr>
                      <w:rFonts w:ascii="Times New Roman" w:eastAsia="Times New Roman" w:hAnsi="Times New Roman" w:cs="Times New Roman"/>
                      <w:b/>
                    </w:rPr>
                    <w:t xml:space="preserve">Primary Purpose: </w:t>
                  </w:r>
                  <w:r w:rsidR="00732436" w:rsidRPr="00903FFD">
                    <w:rPr>
                      <w:rFonts w:ascii="Times New Roman" w:eastAsia="Times New Roman" w:hAnsi="Times New Roman" w:cs="Times New Roman"/>
                      <w:i/>
                      <w:iCs/>
                    </w:rPr>
                    <w:t xml:space="preserve"> </w:t>
                  </w:r>
                  <w:r w:rsidR="0054579A" w:rsidRPr="00903FFD">
                    <w:rPr>
                      <w:rFonts w:ascii="Times New Roman" w:hAnsi="Times New Roman" w:cs="Times New Roman"/>
                    </w:rPr>
                    <w:t xml:space="preserve"> Used to determine </w:t>
                  </w:r>
                  <w:r w:rsidR="00F824F7">
                    <w:rPr>
                      <w:rFonts w:ascii="Times New Roman" w:hAnsi="Times New Roman" w:cs="Times New Roman"/>
                    </w:rPr>
                    <w:t xml:space="preserve">the approximate </w:t>
                  </w:r>
                  <w:r w:rsidR="0054579A" w:rsidRPr="00903FFD">
                    <w:rPr>
                      <w:rFonts w:ascii="Times New Roman" w:hAnsi="Times New Roman" w:cs="Times New Roman"/>
                    </w:rPr>
                    <w:t>d</w:t>
                  </w:r>
                  <w:r w:rsidR="0054579A" w:rsidRPr="00903FFD">
                    <w:rPr>
                      <w:rFonts w:ascii="Times New Roman" w:eastAsia="Times New Roman" w:hAnsi="Times New Roman" w:cs="Times New Roman"/>
                      <w:iCs/>
                    </w:rPr>
                    <w:t xml:space="preserve">ate that the </w:t>
                  </w:r>
                  <w:r w:rsidR="00047190">
                    <w:rPr>
                      <w:rFonts w:ascii="Times New Roman" w:eastAsia="Times New Roman" w:hAnsi="Times New Roman" w:cs="Times New Roman"/>
                      <w:iCs/>
                    </w:rPr>
                    <w:t>reporting area</w:t>
                  </w:r>
                  <w:r w:rsidR="0054579A" w:rsidRPr="00903FFD">
                    <w:rPr>
                      <w:rFonts w:ascii="Times New Roman" w:eastAsia="Times New Roman" w:hAnsi="Times New Roman" w:cs="Times New Roman"/>
                      <w:iCs/>
                    </w:rPr>
                    <w:t xml:space="preserve"> reviewed the RVCT and determined </w:t>
                  </w:r>
                  <w:r w:rsidR="006F455A">
                    <w:rPr>
                      <w:rFonts w:ascii="Times New Roman" w:eastAsia="Times New Roman" w:hAnsi="Times New Roman" w:cs="Times New Roman"/>
                      <w:iCs/>
                    </w:rPr>
                    <w:t>that the case meets the official TB surveillance case definition</w:t>
                  </w:r>
                  <w:r w:rsidR="0054579A" w:rsidRPr="00903FFD">
                    <w:rPr>
                      <w:rFonts w:ascii="Times New Roman" w:eastAsia="Times New Roman" w:hAnsi="Times New Roman" w:cs="Times New Roman"/>
                      <w:iCs/>
                    </w:rPr>
                    <w:t>.</w:t>
                  </w:r>
                </w:p>
                <w:p w14:paraId="5A3D21E9" w14:textId="3E46028D" w:rsidR="00F810B7" w:rsidRPr="00903FFD" w:rsidRDefault="00F810B7"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rPr>
                  </w:pPr>
                </w:p>
              </w:tc>
            </w:tr>
          </w:tbl>
          <w:p w14:paraId="2CBF85CA" w14:textId="77777777" w:rsidR="00F810B7" w:rsidRPr="00903FFD" w:rsidRDefault="00F810B7" w:rsidP="00370BF3">
            <w:pPr>
              <w:rPr>
                <w:rFonts w:ascii="Times New Roman" w:hAnsi="Times New Roman" w:cs="Times New Roma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340"/>
              <w:gridCol w:w="3420"/>
              <w:gridCol w:w="3600"/>
            </w:tblGrid>
            <w:tr w:rsidR="002B69DC" w:rsidRPr="00903FFD" w14:paraId="452496B4" w14:textId="77777777" w:rsidTr="7236360B">
              <w:trPr>
                <w:cantSplit/>
                <w:trHeight w:val="263"/>
              </w:trPr>
              <w:tc>
                <w:tcPr>
                  <w:tcW w:w="2340" w:type="dxa"/>
                  <w:tcBorders>
                    <w:top w:val="nil"/>
                    <w:left w:val="nil"/>
                  </w:tcBorders>
                  <w:shd w:val="clear" w:color="auto" w:fill="FFFFFF" w:themeFill="background1"/>
                </w:tcPr>
                <w:p w14:paraId="4A7C6522" w14:textId="77777777" w:rsidR="00F810B7" w:rsidRPr="00903FFD" w:rsidRDefault="00F810B7" w:rsidP="00873B10">
                  <w:pPr>
                    <w:framePr w:hSpace="180" w:wrap="around" w:vAnchor="text" w:hAnchor="margin" w:xAlign="center" w:y="242"/>
                    <w:contextualSpacing/>
                    <w:rPr>
                      <w:rFonts w:ascii="Times New Roman" w:hAnsi="Times New Roman" w:cs="Times New Roman"/>
                      <w:highlight w:val="yellow"/>
                    </w:rPr>
                  </w:pPr>
                </w:p>
              </w:tc>
              <w:tc>
                <w:tcPr>
                  <w:tcW w:w="3420" w:type="dxa"/>
                  <w:shd w:val="clear" w:color="auto" w:fill="D0CECE" w:themeFill="background2" w:themeFillShade="E6"/>
                </w:tcPr>
                <w:p w14:paraId="21409F85" w14:textId="77777777" w:rsidR="00F810B7" w:rsidRPr="00903FFD" w:rsidRDefault="00F810B7" w:rsidP="00873B10">
                  <w:pPr>
                    <w:framePr w:hSpace="180" w:wrap="around" w:vAnchor="text" w:hAnchor="margin" w:xAlign="center" w:y="242"/>
                    <w:contextualSpacing/>
                    <w:jc w:val="center"/>
                    <w:rPr>
                      <w:rFonts w:ascii="Times New Roman" w:hAnsi="Times New Roman" w:cs="Times New Roman"/>
                      <w:b/>
                    </w:rPr>
                  </w:pPr>
                  <w:r w:rsidRPr="00903FFD">
                    <w:rPr>
                      <w:rFonts w:ascii="Times New Roman" w:hAnsi="Times New Roman" w:cs="Times New Roman"/>
                      <w:b/>
                    </w:rPr>
                    <w:t>Description</w:t>
                  </w:r>
                </w:p>
              </w:tc>
              <w:tc>
                <w:tcPr>
                  <w:tcW w:w="3600" w:type="dxa"/>
                  <w:shd w:val="clear" w:color="auto" w:fill="D0CECE" w:themeFill="background2" w:themeFillShade="E6"/>
                </w:tcPr>
                <w:p w14:paraId="473486CF" w14:textId="77777777" w:rsidR="00F810B7" w:rsidRPr="00903FFD" w:rsidRDefault="00F810B7" w:rsidP="00873B10">
                  <w:pPr>
                    <w:framePr w:hSpace="180" w:wrap="around" w:vAnchor="text" w:hAnchor="margin" w:xAlign="center" w:y="242"/>
                    <w:contextualSpacing/>
                    <w:jc w:val="center"/>
                    <w:rPr>
                      <w:rFonts w:ascii="Times New Roman" w:hAnsi="Times New Roman" w:cs="Times New Roman"/>
                      <w:b/>
                    </w:rPr>
                  </w:pPr>
                  <w:r w:rsidRPr="00903FFD">
                    <w:rPr>
                      <w:rFonts w:ascii="Times New Roman" w:hAnsi="Times New Roman" w:cs="Times New Roman"/>
                      <w:b/>
                    </w:rPr>
                    <w:t>Comment</w:t>
                  </w:r>
                </w:p>
              </w:tc>
            </w:tr>
            <w:tr w:rsidR="00A867BA" w:rsidRPr="00903FFD" w14:paraId="1A199632" w14:textId="77777777" w:rsidTr="7236360B">
              <w:trPr>
                <w:cantSplit/>
                <w:trHeight w:val="1205"/>
              </w:trPr>
              <w:tc>
                <w:tcPr>
                  <w:tcW w:w="2340" w:type="dxa"/>
                  <w:shd w:val="clear" w:color="auto" w:fill="FFFFFF" w:themeFill="background1"/>
                </w:tcPr>
                <w:p w14:paraId="27B659A0" w14:textId="4302B76D" w:rsidR="00A867BA" w:rsidRPr="00903FFD" w:rsidRDefault="005711EA" w:rsidP="00873B10">
                  <w:pPr>
                    <w:framePr w:hSpace="180" w:wrap="around" w:vAnchor="text" w:hAnchor="margin" w:xAlign="center" w:y="242"/>
                    <w:contextualSpacing/>
                    <w:rPr>
                      <w:rFonts w:ascii="Times New Roman" w:hAnsi="Times New Roman" w:cs="Times New Roman"/>
                      <w:b/>
                    </w:rPr>
                  </w:pPr>
                  <w:r w:rsidRPr="005711EA">
                    <w:rPr>
                      <w:rFonts w:ascii="Times New Roman" w:hAnsi="Times New Roman" w:cs="Times New Roman"/>
                      <w:b/>
                      <w:i/>
                    </w:rPr>
                    <w:t>MMWR</w:t>
                  </w:r>
                  <w:r w:rsidR="00A867BA" w:rsidRPr="00903FFD">
                    <w:rPr>
                      <w:rFonts w:ascii="Times New Roman" w:hAnsi="Times New Roman" w:cs="Times New Roman"/>
                      <w:b/>
                    </w:rPr>
                    <w:t xml:space="preserve"> Week:</w:t>
                  </w:r>
                </w:p>
                <w:p w14:paraId="199907A0" w14:textId="77777777" w:rsidR="00A867BA" w:rsidRPr="00903FFD" w:rsidRDefault="00A867BA" w:rsidP="00873B10">
                  <w:pPr>
                    <w:framePr w:hSpace="180" w:wrap="around" w:vAnchor="text" w:hAnchor="margin" w:xAlign="center" w:y="242"/>
                    <w:contextualSpacing/>
                    <w:rPr>
                      <w:rFonts w:ascii="Times New Roman" w:hAnsi="Times New Roman" w:cs="Times New Roman"/>
                      <w:b/>
                      <w:highlight w:val="yellow"/>
                    </w:rPr>
                  </w:pPr>
                </w:p>
              </w:tc>
              <w:tc>
                <w:tcPr>
                  <w:tcW w:w="3420" w:type="dxa"/>
                  <w:shd w:val="clear" w:color="auto" w:fill="FFFFFF" w:themeFill="background1"/>
                </w:tcPr>
                <w:p w14:paraId="39480F08" w14:textId="681F9749" w:rsidR="00A867BA" w:rsidRPr="00903FFD" w:rsidRDefault="00A867BA" w:rsidP="00873B10">
                  <w:pPr>
                    <w:framePr w:hSpace="180" w:wrap="around" w:vAnchor="text" w:hAnchor="margin" w:xAlign="center" w:y="242"/>
                    <w:contextualSpacing/>
                    <w:rPr>
                      <w:rFonts w:ascii="Times New Roman" w:eastAsia="Calibri" w:hAnsi="Times New Roman" w:cs="Times New Roman"/>
                    </w:rPr>
                  </w:pPr>
                  <w:r>
                    <w:rPr>
                      <w:rFonts w:ascii="Times New Roman" w:hAnsi="Times New Roman" w:cs="Times New Roman"/>
                    </w:rPr>
                    <w:t xml:space="preserve">The </w:t>
                  </w:r>
                  <w:r w:rsidRPr="008F6E61">
                    <w:rPr>
                      <w:rFonts w:ascii="Times New Roman" w:hAnsi="Times New Roman" w:cs="Times New Roman"/>
                      <w:i/>
                    </w:rPr>
                    <w:t>Morbidity and Mortality Weekly Report</w:t>
                  </w:r>
                  <w:r w:rsidRPr="00903FFD">
                    <w:rPr>
                      <w:rFonts w:ascii="Times New Roman" w:hAnsi="Times New Roman" w:cs="Times New Roman"/>
                    </w:rPr>
                    <w:t xml:space="preserve"> (</w:t>
                  </w:r>
                  <w:r w:rsidRPr="00903FFD">
                    <w:rPr>
                      <w:rFonts w:ascii="Times New Roman" w:hAnsi="Times New Roman" w:cs="Times New Roman"/>
                      <w:i/>
                      <w:iCs/>
                    </w:rPr>
                    <w:t>MMWR</w:t>
                  </w:r>
                  <w:r w:rsidRPr="00903FFD">
                    <w:rPr>
                      <w:rFonts w:ascii="Times New Roman" w:hAnsi="Times New Roman" w:cs="Times New Roman"/>
                    </w:rPr>
                    <w:t>)</w:t>
                  </w:r>
                </w:p>
                <w:p w14:paraId="570EF47C" w14:textId="10E6E8C7" w:rsidR="00A867BA" w:rsidRPr="00903FFD" w:rsidRDefault="00A867BA" w:rsidP="00873B10">
                  <w:pPr>
                    <w:framePr w:hSpace="180" w:wrap="around" w:vAnchor="text" w:hAnchor="margin" w:xAlign="center" w:y="242"/>
                    <w:contextualSpacing/>
                    <w:rPr>
                      <w:rFonts w:ascii="Times New Roman" w:hAnsi="Times New Roman" w:cs="Times New Roman"/>
                    </w:rPr>
                  </w:pPr>
                  <w:r w:rsidRPr="00903FFD">
                    <w:rPr>
                      <w:rFonts w:ascii="Times New Roman" w:eastAsia="Calibri" w:hAnsi="Times New Roman" w:cs="Times New Roman"/>
                    </w:rPr>
                    <w:t xml:space="preserve">week is the week of the epidemiologic year to </w:t>
                  </w:r>
                  <w:r>
                    <w:rPr>
                      <w:rFonts w:ascii="Times New Roman" w:eastAsia="Calibri" w:hAnsi="Times New Roman" w:cs="Times New Roman"/>
                    </w:rPr>
                    <w:t>when the</w:t>
                  </w:r>
                  <w:r w:rsidRPr="00903FFD">
                    <w:rPr>
                      <w:rFonts w:ascii="Times New Roman" w:eastAsia="Calibri" w:hAnsi="Times New Roman" w:cs="Times New Roman"/>
                    </w:rPr>
                    <w:t xml:space="preserve"> state health department </w:t>
                  </w:r>
                  <w:r>
                    <w:rPr>
                      <w:rFonts w:ascii="Times New Roman" w:eastAsia="Calibri" w:hAnsi="Times New Roman" w:cs="Times New Roman"/>
                    </w:rPr>
                    <w:t>verified that the case meets the case definition for TB disease</w:t>
                  </w:r>
                  <w:r w:rsidRPr="00903FFD">
                    <w:rPr>
                      <w:rFonts w:ascii="Times New Roman" w:eastAsia="Calibri" w:hAnsi="Times New Roman" w:cs="Times New Roman"/>
                    </w:rPr>
                    <w:t xml:space="preserve">. </w:t>
                  </w:r>
                </w:p>
                <w:p w14:paraId="1EC636F4" w14:textId="77777777" w:rsidR="00A867BA" w:rsidRPr="00903FFD" w:rsidRDefault="00A867BA" w:rsidP="00873B10">
                  <w:pPr>
                    <w:framePr w:hSpace="180" w:wrap="around" w:vAnchor="text" w:hAnchor="margin" w:xAlign="center" w:y="242"/>
                    <w:rPr>
                      <w:rFonts w:ascii="Times New Roman" w:hAnsi="Times New Roman" w:cs="Times New Roman"/>
                    </w:rPr>
                  </w:pPr>
                </w:p>
              </w:tc>
              <w:tc>
                <w:tcPr>
                  <w:tcW w:w="3600" w:type="dxa"/>
                  <w:vMerge w:val="restart"/>
                  <w:shd w:val="clear" w:color="auto" w:fill="FFFFFF" w:themeFill="background1"/>
                </w:tcPr>
                <w:p w14:paraId="7A3EAE0D" w14:textId="5A43A6D7" w:rsidR="00A867BA" w:rsidRPr="00903FFD" w:rsidRDefault="00A867BA" w:rsidP="00873B10">
                  <w:pPr>
                    <w:framePr w:hSpace="180" w:wrap="around" w:vAnchor="text" w:hAnchor="margin" w:xAlign="center" w:y="242"/>
                    <w:contextualSpacing/>
                    <w:rPr>
                      <w:rFonts w:ascii="Times New Roman" w:hAnsi="Times New Roman" w:cs="Times New Roman"/>
                    </w:rPr>
                  </w:pPr>
                  <w:r w:rsidRPr="00903FFD">
                    <w:rPr>
                      <w:rFonts w:ascii="Times New Roman" w:hAnsi="Times New Roman" w:cs="Times New Roman"/>
                    </w:rPr>
                    <w:t xml:space="preserve">The </w:t>
                  </w:r>
                  <w:r w:rsidR="005711EA" w:rsidRPr="005711EA">
                    <w:rPr>
                      <w:rFonts w:ascii="Times New Roman" w:hAnsi="Times New Roman" w:cs="Times New Roman"/>
                      <w:i/>
                    </w:rPr>
                    <w:t>MMWR</w:t>
                  </w:r>
                  <w:r w:rsidRPr="00903FFD">
                    <w:rPr>
                      <w:rFonts w:ascii="Times New Roman" w:hAnsi="Times New Roman" w:cs="Times New Roman"/>
                    </w:rPr>
                    <w:t xml:space="preserve"> week and year reported should represent the date when the reporting area verified that the case meets the TB surveillance case definition. This is the proxy for the TB case count date. </w:t>
                  </w:r>
                </w:p>
                <w:p w14:paraId="51A83151" w14:textId="77777777" w:rsidR="00A867BA" w:rsidRPr="00903FFD" w:rsidRDefault="00A867BA" w:rsidP="00873B10">
                  <w:pPr>
                    <w:framePr w:hSpace="180" w:wrap="around" w:vAnchor="text" w:hAnchor="margin" w:xAlign="center" w:y="242"/>
                    <w:contextualSpacing/>
                    <w:rPr>
                      <w:rFonts w:ascii="Times New Roman" w:hAnsi="Times New Roman" w:cs="Times New Roman"/>
                      <w:b/>
                    </w:rPr>
                  </w:pPr>
                </w:p>
                <w:p w14:paraId="37B6955B" w14:textId="77777777" w:rsidR="00A867BA" w:rsidRPr="00903FFD" w:rsidRDefault="00A867BA" w:rsidP="00873B10">
                  <w:pPr>
                    <w:framePr w:hSpace="180" w:wrap="around" w:vAnchor="text" w:hAnchor="margin" w:xAlign="center" w:y="242"/>
                    <w:contextualSpacing/>
                    <w:rPr>
                      <w:rFonts w:ascii="Times New Roman" w:hAnsi="Times New Roman" w:cs="Times New Roman"/>
                    </w:rPr>
                  </w:pPr>
                  <w:r w:rsidRPr="00903FFD">
                    <w:rPr>
                      <w:rFonts w:ascii="Times New Roman" w:hAnsi="Times New Roman" w:cs="Times New Roman"/>
                      <w:i/>
                      <w:iCs/>
                    </w:rPr>
                    <w:t xml:space="preserve">MMWR </w:t>
                  </w:r>
                  <w:r w:rsidRPr="00903FFD">
                    <w:rPr>
                      <w:rFonts w:ascii="Times New Roman" w:hAnsi="Times New Roman" w:cs="Times New Roman"/>
                    </w:rPr>
                    <w:t xml:space="preserve">week is used to support public health reporting in the </w:t>
                  </w:r>
                  <w:r w:rsidRPr="00903FFD">
                    <w:rPr>
                      <w:rFonts w:ascii="Times New Roman" w:hAnsi="Times New Roman" w:cs="Times New Roman"/>
                      <w:i/>
                      <w:iCs/>
                    </w:rPr>
                    <w:t xml:space="preserve">MMWR </w:t>
                  </w:r>
                  <w:r w:rsidRPr="00903FFD">
                    <w:rPr>
                      <w:rFonts w:ascii="Times New Roman" w:hAnsi="Times New Roman" w:cs="Times New Roman"/>
                    </w:rPr>
                    <w:t xml:space="preserve">weekly morbidity tables and the annual </w:t>
                  </w:r>
                  <w:r w:rsidRPr="00903FFD">
                    <w:rPr>
                      <w:rFonts w:ascii="Times New Roman" w:hAnsi="Times New Roman" w:cs="Times New Roman"/>
                      <w:i/>
                      <w:iCs/>
                    </w:rPr>
                    <w:t>Summary of Notifiable Diseases, United States</w:t>
                  </w:r>
                  <w:r w:rsidRPr="00903FFD">
                    <w:rPr>
                      <w:rFonts w:ascii="Times New Roman" w:hAnsi="Times New Roman" w:cs="Times New Roman"/>
                    </w:rPr>
                    <w:t xml:space="preserve">. </w:t>
                  </w:r>
                </w:p>
                <w:p w14:paraId="711487C4" w14:textId="77777777" w:rsidR="00A867BA" w:rsidRPr="00903FFD" w:rsidRDefault="00A867BA" w:rsidP="00873B10">
                  <w:pPr>
                    <w:framePr w:hSpace="180" w:wrap="around" w:vAnchor="text" w:hAnchor="margin" w:xAlign="center" w:y="242"/>
                    <w:contextualSpacing/>
                    <w:rPr>
                      <w:rFonts w:ascii="Times New Roman" w:hAnsi="Times New Roman" w:cs="Times New Roman"/>
                    </w:rPr>
                  </w:pPr>
                </w:p>
                <w:p w14:paraId="41AE61C4" w14:textId="67405FA6" w:rsidR="00991918" w:rsidRDefault="00A867BA" w:rsidP="00873B10">
                  <w:pPr>
                    <w:framePr w:hSpace="180" w:wrap="around" w:vAnchor="text" w:hAnchor="margin" w:xAlign="center" w:y="242"/>
                    <w:contextualSpacing/>
                    <w:rPr>
                      <w:rFonts w:ascii="Times New Roman" w:hAnsi="Times New Roman" w:cs="Times New Roman"/>
                    </w:rPr>
                  </w:pPr>
                  <w:r w:rsidRPr="00B20D24">
                    <w:rPr>
                      <w:rFonts w:ascii="Times New Roman" w:hAnsi="Times New Roman" w:cs="Times New Roman"/>
                      <w:i/>
                    </w:rPr>
                    <w:t>MMWR</w:t>
                  </w:r>
                  <w:r w:rsidRPr="00B20D24">
                    <w:rPr>
                      <w:rFonts w:ascii="Times New Roman" w:hAnsi="Times New Roman" w:cs="Times New Roman"/>
                    </w:rPr>
                    <w:t xml:space="preserve"> year is used to determine the year in which the case is included for the purposes of determining TB case counts and incidence rates.</w:t>
                  </w:r>
                </w:p>
                <w:p w14:paraId="35370077" w14:textId="11FE7594" w:rsidR="00A867BA" w:rsidRPr="00903FFD" w:rsidRDefault="00A867BA" w:rsidP="00873B10">
                  <w:pPr>
                    <w:framePr w:hSpace="180" w:wrap="around" w:vAnchor="text" w:hAnchor="margin" w:xAlign="center" w:y="242"/>
                    <w:contextualSpacing/>
                    <w:rPr>
                      <w:rFonts w:ascii="Times New Roman" w:hAnsi="Times New Roman" w:cs="Times New Roman"/>
                    </w:rPr>
                  </w:pPr>
                </w:p>
              </w:tc>
            </w:tr>
            <w:tr w:rsidR="00A867BA" w:rsidRPr="00903FFD" w14:paraId="0F517BBC" w14:textId="77777777" w:rsidTr="7236360B">
              <w:trPr>
                <w:cantSplit/>
                <w:trHeight w:val="1673"/>
              </w:trPr>
              <w:tc>
                <w:tcPr>
                  <w:tcW w:w="2340" w:type="dxa"/>
                  <w:shd w:val="clear" w:color="auto" w:fill="FFFFFF" w:themeFill="background1"/>
                </w:tcPr>
                <w:p w14:paraId="62A3C225" w14:textId="77777777" w:rsidR="00A867BA" w:rsidRPr="00903FFD" w:rsidRDefault="00A867BA" w:rsidP="00873B10">
                  <w:pPr>
                    <w:framePr w:hSpace="180" w:wrap="around" w:vAnchor="text" w:hAnchor="margin" w:xAlign="center" w:y="242"/>
                    <w:contextualSpacing/>
                    <w:rPr>
                      <w:rFonts w:ascii="Times New Roman" w:hAnsi="Times New Roman" w:cs="Times New Roman"/>
                      <w:b/>
                    </w:rPr>
                  </w:pPr>
                </w:p>
                <w:p w14:paraId="3F5BF84F" w14:textId="70646290" w:rsidR="00A867BA" w:rsidRPr="00903FFD" w:rsidRDefault="005711EA" w:rsidP="00873B10">
                  <w:pPr>
                    <w:framePr w:hSpace="180" w:wrap="around" w:vAnchor="text" w:hAnchor="margin" w:xAlign="center" w:y="242"/>
                    <w:contextualSpacing/>
                    <w:rPr>
                      <w:rFonts w:ascii="Times New Roman" w:hAnsi="Times New Roman" w:cs="Times New Roman"/>
                      <w:b/>
                      <w:highlight w:val="yellow"/>
                    </w:rPr>
                  </w:pPr>
                  <w:r w:rsidRPr="005711EA">
                    <w:rPr>
                      <w:rFonts w:ascii="Times New Roman" w:hAnsi="Times New Roman" w:cs="Times New Roman"/>
                      <w:b/>
                      <w:i/>
                    </w:rPr>
                    <w:t>MMWR</w:t>
                  </w:r>
                  <w:r w:rsidR="00A867BA" w:rsidRPr="00903FFD">
                    <w:rPr>
                      <w:rFonts w:ascii="Times New Roman" w:hAnsi="Times New Roman" w:cs="Times New Roman"/>
                      <w:b/>
                    </w:rPr>
                    <w:t xml:space="preserve"> Year: </w:t>
                  </w:r>
                </w:p>
              </w:tc>
              <w:tc>
                <w:tcPr>
                  <w:tcW w:w="3420" w:type="dxa"/>
                  <w:shd w:val="clear" w:color="auto" w:fill="FFFFFF" w:themeFill="background1"/>
                </w:tcPr>
                <w:p w14:paraId="4651B3A2" w14:textId="429AC9F0" w:rsidR="00A867BA" w:rsidRPr="00903FFD" w:rsidRDefault="00A867BA" w:rsidP="00873B10">
                  <w:pPr>
                    <w:framePr w:hSpace="180" w:wrap="around" w:vAnchor="text" w:hAnchor="margin" w:xAlign="center" w:y="242"/>
                    <w:contextualSpacing/>
                    <w:rPr>
                      <w:rFonts w:ascii="Times New Roman" w:hAnsi="Times New Roman" w:cs="Times New Roman"/>
                    </w:rPr>
                  </w:pPr>
                  <w:r w:rsidRPr="00903FFD">
                    <w:rPr>
                      <w:rFonts w:ascii="Times New Roman" w:hAnsi="Times New Roman" w:cs="Times New Roman"/>
                      <w:i/>
                      <w:iCs/>
                    </w:rPr>
                    <w:t xml:space="preserve">MMWR </w:t>
                  </w:r>
                  <w:r w:rsidRPr="00903FFD">
                    <w:rPr>
                      <w:rFonts w:ascii="Times New Roman" w:hAnsi="Times New Roman" w:cs="Times New Roman"/>
                    </w:rPr>
                    <w:t>year is the epidemiologic year to which a</w:t>
                  </w:r>
                  <w:r w:rsidR="008B566A">
                    <w:rPr>
                      <w:rFonts w:ascii="Times New Roman" w:hAnsi="Times New Roman" w:cs="Times New Roman"/>
                    </w:rPr>
                    <w:t xml:space="preserve"> </w:t>
                  </w:r>
                  <w:r w:rsidR="003C7C8C">
                    <w:rPr>
                      <w:rFonts w:ascii="Times New Roman" w:hAnsi="Times New Roman" w:cs="Times New Roman"/>
                    </w:rPr>
                    <w:t>Nationally Notifiable Diseases Surveillance System</w:t>
                  </w:r>
                  <w:r w:rsidRPr="00903FFD">
                    <w:rPr>
                      <w:rFonts w:ascii="Times New Roman" w:hAnsi="Times New Roman" w:cs="Times New Roman"/>
                    </w:rPr>
                    <w:t xml:space="preserve"> </w:t>
                  </w:r>
                  <w:r w:rsidR="003C7C8C">
                    <w:rPr>
                      <w:rFonts w:ascii="Times New Roman" w:hAnsi="Times New Roman" w:cs="Times New Roman"/>
                    </w:rPr>
                    <w:t xml:space="preserve">case </w:t>
                  </w:r>
                  <w:r w:rsidRPr="00903FFD">
                    <w:rPr>
                      <w:rFonts w:ascii="Times New Roman" w:hAnsi="Times New Roman" w:cs="Times New Roman"/>
                    </w:rPr>
                    <w:t>report is assigned.</w:t>
                  </w:r>
                </w:p>
              </w:tc>
              <w:tc>
                <w:tcPr>
                  <w:tcW w:w="3600" w:type="dxa"/>
                  <w:vMerge/>
                  <w:shd w:val="clear" w:color="auto" w:fill="FFFFFF" w:themeFill="background1"/>
                </w:tcPr>
                <w:p w14:paraId="47652BE3" w14:textId="77777777" w:rsidR="00A867BA" w:rsidRPr="00903FFD" w:rsidRDefault="00A867BA" w:rsidP="00873B10">
                  <w:pPr>
                    <w:framePr w:hSpace="180" w:wrap="around" w:vAnchor="text" w:hAnchor="margin" w:xAlign="center" w:y="242"/>
                    <w:contextualSpacing/>
                    <w:rPr>
                      <w:rFonts w:ascii="Times New Roman" w:hAnsi="Times New Roman" w:cs="Times New Roman"/>
                    </w:rPr>
                  </w:pPr>
                </w:p>
              </w:tc>
            </w:tr>
          </w:tbl>
          <w:p w14:paraId="6C75A120" w14:textId="77777777" w:rsidR="00E16DBA" w:rsidRPr="00903FFD" w:rsidRDefault="00E16DBA" w:rsidP="00370BF3">
            <w:pPr>
              <w:spacing w:before="100" w:after="200"/>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1E0" w:firstRow="1" w:lastRow="1" w:firstColumn="1" w:lastColumn="1" w:noHBand="0" w:noVBand="0"/>
            </w:tblPr>
            <w:tblGrid>
              <w:gridCol w:w="9360"/>
            </w:tblGrid>
            <w:tr w:rsidR="00EB7888" w:rsidRPr="00903FFD" w14:paraId="602B5C74" w14:textId="77777777" w:rsidTr="00AE11CA">
              <w:trPr>
                <w:trHeight w:val="1358"/>
              </w:trPr>
              <w:tc>
                <w:tcPr>
                  <w:tcW w:w="9360" w:type="dxa"/>
                  <w:shd w:val="clear" w:color="auto" w:fill="FFF2CC" w:themeFill="accent4" w:themeFillTint="33"/>
                </w:tcPr>
                <w:p w14:paraId="24FB012C" w14:textId="5626340F" w:rsidR="00906F11" w:rsidRPr="00903FFD" w:rsidRDefault="00906F11"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rPr>
                  </w:pPr>
                  <w:r w:rsidRPr="00903FFD">
                    <w:rPr>
                      <w:rFonts w:ascii="Times New Roman" w:eastAsia="Times New Roman" w:hAnsi="Times New Roman" w:cs="Times New Roman"/>
                      <w:b/>
                    </w:rPr>
                    <w:t>*</w:t>
                  </w:r>
                  <w:r w:rsidRPr="00903FFD">
                    <w:rPr>
                      <w:rFonts w:ascii="Times New Roman" w:eastAsia="Times New Roman" w:hAnsi="Times New Roman" w:cs="Times New Roman"/>
                    </w:rPr>
                    <w:t xml:space="preserve">For more info on </w:t>
                  </w:r>
                  <w:r w:rsidR="005711EA" w:rsidRPr="005711EA">
                    <w:rPr>
                      <w:rFonts w:ascii="Times New Roman" w:eastAsia="Times New Roman" w:hAnsi="Times New Roman" w:cs="Times New Roman"/>
                      <w:i/>
                    </w:rPr>
                    <w:t>MMWR</w:t>
                  </w:r>
                  <w:r w:rsidRPr="00903FFD">
                    <w:rPr>
                      <w:rFonts w:ascii="Times New Roman" w:eastAsia="Times New Roman" w:hAnsi="Times New Roman" w:cs="Times New Roman"/>
                    </w:rPr>
                    <w:t xml:space="preserve"> weeks see links below</w:t>
                  </w:r>
                </w:p>
                <w:p w14:paraId="1922A5E5" w14:textId="0B3252B2" w:rsidR="00906F11" w:rsidRPr="00903FFD" w:rsidRDefault="00873B10"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rPr>
                  </w:pPr>
                  <w:hyperlink r:id="rId14" w:history="1">
                    <w:r w:rsidR="00906F11" w:rsidRPr="00903FFD">
                      <w:rPr>
                        <w:rStyle w:val="Hyperlink"/>
                        <w:rFonts w:ascii="Times New Roman" w:eastAsia="Times New Roman" w:hAnsi="Times New Roman" w:cs="Times New Roman"/>
                      </w:rPr>
                      <w:t>https://wwwn.cdc.gov/nndss/downloads.html</w:t>
                    </w:r>
                  </w:hyperlink>
                </w:p>
                <w:p w14:paraId="15700C61" w14:textId="3580F8BF" w:rsidR="00906F11" w:rsidRPr="00903FFD" w:rsidRDefault="00873B10" w:rsidP="00873B10">
                  <w:pPr>
                    <w:framePr w:hSpace="180" w:wrap="around" w:vAnchor="text" w:hAnchor="margin" w:xAlign="center" w:y="242"/>
                    <w:tabs>
                      <w:tab w:val="left" w:pos="360"/>
                      <w:tab w:val="left" w:pos="1800"/>
                    </w:tabs>
                    <w:autoSpaceDE w:val="0"/>
                    <w:autoSpaceDN w:val="0"/>
                    <w:adjustRightInd w:val="0"/>
                    <w:textAlignment w:val="center"/>
                    <w:rPr>
                      <w:rStyle w:val="Hyperlink"/>
                      <w:rFonts w:ascii="Times New Roman" w:eastAsia="Times New Roman" w:hAnsi="Times New Roman" w:cs="Times New Roman"/>
                    </w:rPr>
                  </w:pPr>
                  <w:hyperlink r:id="rId15" w:history="1">
                    <w:r w:rsidR="00906F11" w:rsidRPr="00903FFD">
                      <w:rPr>
                        <w:rStyle w:val="Hyperlink"/>
                        <w:rFonts w:ascii="Times New Roman" w:eastAsia="Times New Roman" w:hAnsi="Times New Roman" w:cs="Times New Roman"/>
                      </w:rPr>
                      <w:t>https://wwwn.cdc.gov/nndss/document/MMWR_Week_overview.pdf</w:t>
                    </w:r>
                  </w:hyperlink>
                </w:p>
                <w:p w14:paraId="2F941D0E" w14:textId="6E6435C7" w:rsidR="00906F11" w:rsidRPr="00903FFD" w:rsidRDefault="00906F11"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rPr>
                  </w:pPr>
                </w:p>
              </w:tc>
            </w:tr>
          </w:tbl>
          <w:p w14:paraId="7A86BB15" w14:textId="77777777" w:rsidR="00EB7888" w:rsidRPr="00903FFD" w:rsidRDefault="00EB7888" w:rsidP="00370BF3">
            <w:pPr>
              <w:spacing w:before="100" w:after="200"/>
              <w:rPr>
                <w:rFonts w:ascii="Times New Roman" w:eastAsia="Times New Roman" w:hAnsi="Times New Roman" w:cs="Times New Roman"/>
              </w:rPr>
            </w:pPr>
          </w:p>
        </w:tc>
      </w:tr>
    </w:tbl>
    <w:p w14:paraId="06FB3A25" w14:textId="77777777" w:rsidR="00E16DBA" w:rsidRPr="00903FFD" w:rsidRDefault="00E16DBA">
      <w:pPr>
        <w:spacing w:before="100" w:after="200"/>
        <w:rPr>
          <w:rFonts w:ascii="Times New Roman" w:eastAsia="Times New Roman" w:hAnsi="Times New Roman" w:cs="Times New Roman"/>
        </w:rPr>
      </w:pPr>
    </w:p>
    <w:p w14:paraId="6EF25F13" w14:textId="77777777" w:rsidR="00EB7888" w:rsidRPr="00903FFD" w:rsidRDefault="00EB7888">
      <w:pPr>
        <w:framePr w:hSpace="180" w:wrap="around" w:vAnchor="text" w:hAnchor="margin" w:xAlign="center" w:y="242"/>
        <w:spacing w:before="100" w:after="200"/>
        <w:rPr>
          <w:rFonts w:ascii="Times New Roman" w:eastAsia="Times New Roman" w:hAnsi="Times New Roman" w:cs="Times New Roman"/>
        </w:rPr>
        <w:sectPr w:rsidR="00EB7888" w:rsidRPr="00903FFD" w:rsidSect="00D26908">
          <w:pgSz w:w="12240" w:h="15840"/>
          <w:pgMar w:top="1080" w:right="1080" w:bottom="1080" w:left="1080" w:header="720" w:footer="720" w:gutter="0"/>
          <w:cols w:space="720"/>
          <w:docGrid w:linePitch="360"/>
        </w:sectPr>
      </w:pPr>
    </w:p>
    <w:p w14:paraId="3824C1CC" w14:textId="77777777" w:rsidR="00DC2EF3" w:rsidRPr="00903FFD" w:rsidRDefault="008B34F3" w:rsidP="00832B95">
      <w:pPr>
        <w:framePr w:w="9421" w:hSpace="180" w:wrap="around" w:vAnchor="text" w:hAnchor="page" w:x="1036" w:y="301"/>
        <w:numPr>
          <w:ilvl w:val="0"/>
          <w:numId w:val="2"/>
        </w:numPr>
        <w:outlineLvl w:val="2"/>
        <w:rPr>
          <w:rFonts w:ascii="Times New Roman" w:eastAsia="Times New Roman" w:hAnsi="Times New Roman" w:cs="Times New Roman"/>
          <w:caps/>
          <w:spacing w:val="15"/>
          <w:sz w:val="24"/>
          <w:szCs w:val="24"/>
        </w:rPr>
      </w:pPr>
      <w:r w:rsidRPr="00903FFD">
        <w:rPr>
          <w:rFonts w:ascii="Times New Roman" w:eastAsia="Times New Roman" w:hAnsi="Times New Roman" w:cs="Times New Roman"/>
          <w:b/>
          <w:caps/>
          <w:spacing w:val="15"/>
          <w:sz w:val="24"/>
          <w:szCs w:val="24"/>
        </w:rPr>
        <w:lastRenderedPageBreak/>
        <w:t xml:space="preserve"> State Case Number</w:t>
      </w:r>
      <w:r w:rsidR="00E16DBA" w:rsidRPr="00903FFD">
        <w:rPr>
          <w:rFonts w:ascii="Times New Roman" w:eastAsia="Times New Roman" w:hAnsi="Times New Roman" w:cs="Times New Roman"/>
          <w:b/>
          <w:caps/>
          <w:spacing w:val="15"/>
          <w:sz w:val="24"/>
          <w:szCs w:val="24"/>
        </w:rPr>
        <w:t xml:space="preserve"> </w:t>
      </w:r>
    </w:p>
    <w:tbl>
      <w:tblPr>
        <w:tblpPr w:leftFromText="180" w:rightFromText="180" w:vertAnchor="text" w:horzAnchor="margin" w:tblpY="841"/>
        <w:tblW w:w="9689" w:type="dxa"/>
        <w:shd w:val="clear" w:color="auto" w:fill="FFFFFF" w:themeFill="background1"/>
        <w:tblLook w:val="01E0" w:firstRow="1" w:lastRow="1" w:firstColumn="1" w:lastColumn="1" w:noHBand="0" w:noVBand="0"/>
      </w:tblPr>
      <w:tblGrid>
        <w:gridCol w:w="9689"/>
      </w:tblGrid>
      <w:tr w:rsidR="004C68CB" w:rsidRPr="00903FFD" w14:paraId="61F1EDC5" w14:textId="77777777" w:rsidTr="004C68CB">
        <w:trPr>
          <w:trHeight w:val="10790"/>
        </w:trPr>
        <w:tc>
          <w:tcPr>
            <w:tcW w:w="9689" w:type="dxa"/>
            <w:shd w:val="clear" w:color="auto" w:fill="FFFFFF" w:themeFill="background1"/>
          </w:tcPr>
          <w:p w14:paraId="6E88CD8F" w14:textId="77777777" w:rsidR="004C68CB" w:rsidRPr="00903FFD" w:rsidRDefault="004C68CB" w:rsidP="004C68CB">
            <w:pPr>
              <w:tabs>
                <w:tab w:val="left" w:pos="360"/>
                <w:tab w:val="left" w:pos="1800"/>
              </w:tabs>
              <w:autoSpaceDE w:val="0"/>
              <w:autoSpaceDN w:val="0"/>
              <w:adjustRightInd w:val="0"/>
              <w:spacing w:before="100" w:after="200"/>
              <w:contextualSpacing/>
              <w:textAlignment w:val="center"/>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355"/>
            </w:tblGrid>
            <w:tr w:rsidR="004C68CB" w:rsidRPr="00903FFD" w14:paraId="4C6BAEC8" w14:textId="77777777" w:rsidTr="00EC461B">
              <w:trPr>
                <w:trHeight w:val="575"/>
              </w:trPr>
              <w:tc>
                <w:tcPr>
                  <w:tcW w:w="9360" w:type="dxa"/>
                  <w:shd w:val="clear" w:color="auto" w:fill="C5E0B3" w:themeFill="accent6" w:themeFillTint="66"/>
                </w:tcPr>
                <w:p w14:paraId="1142D82B" w14:textId="77777777" w:rsidR="004C68CB" w:rsidRPr="00903FFD" w:rsidRDefault="004C68CB" w:rsidP="00873B10">
                  <w:pPr>
                    <w:framePr w:hSpace="180" w:wrap="around" w:vAnchor="text" w:hAnchor="margin" w:y="841"/>
                    <w:tabs>
                      <w:tab w:val="left" w:pos="360"/>
                      <w:tab w:val="left" w:pos="1800"/>
                    </w:tabs>
                    <w:autoSpaceDE w:val="0"/>
                    <w:autoSpaceDN w:val="0"/>
                    <w:adjustRightInd w:val="0"/>
                    <w:textAlignment w:val="center"/>
                    <w:rPr>
                      <w:rFonts w:ascii="Times New Roman" w:eastAsia="Times New Roman" w:hAnsi="Times New Roman" w:cs="Times New Roman"/>
                      <w:b/>
                    </w:rPr>
                  </w:pPr>
                  <w:r w:rsidRPr="00903FFD">
                    <w:rPr>
                      <w:rFonts w:ascii="Times New Roman" w:eastAsia="Times New Roman" w:hAnsi="Times New Roman" w:cs="Times New Roman"/>
                      <w:b/>
                    </w:rPr>
                    <w:t xml:space="preserve"> </w:t>
                  </w:r>
                  <w:r w:rsidRPr="00903FFD">
                    <w:rPr>
                      <w:rFonts w:ascii="Times New Roman" w:eastAsia="Times New Roman" w:hAnsi="Times New Roman" w:cs="Times New Roman"/>
                      <w:b/>
                      <w:spacing w:val="15"/>
                    </w:rPr>
                    <w:t xml:space="preserve">Primary Purpose: </w:t>
                  </w:r>
                  <w:r w:rsidRPr="00903FFD">
                    <w:rPr>
                      <w:rFonts w:ascii="Times New Roman" w:hAnsi="Times New Roman" w:cs="Times New Roman"/>
                    </w:rPr>
                    <w:t>Used to</w:t>
                  </w:r>
                  <w:r>
                    <w:t xml:space="preserve"> </w:t>
                  </w:r>
                  <w:r>
                    <w:rPr>
                      <w:rFonts w:ascii="Times New Roman" w:hAnsi="Times New Roman" w:cs="Times New Roman"/>
                    </w:rPr>
                    <w:t>uniquely identify case reports to facilitate communication between reporting areas and CDC.</w:t>
                  </w:r>
                  <w:r w:rsidRPr="00903FFD">
                    <w:rPr>
                      <w:rFonts w:ascii="Times New Roman" w:eastAsia="Times New Roman" w:hAnsi="Times New Roman" w:cs="Times New Roman"/>
                      <w:spacing w:val="15"/>
                    </w:rPr>
                    <w:t xml:space="preserve"> </w:t>
                  </w:r>
                </w:p>
              </w:tc>
            </w:tr>
          </w:tbl>
          <w:p w14:paraId="5A1CFB3B" w14:textId="77777777" w:rsidR="004C68CB" w:rsidRPr="00903FFD" w:rsidRDefault="004C68CB" w:rsidP="004C68CB">
            <w:pPr>
              <w:tabs>
                <w:tab w:val="left" w:pos="360"/>
                <w:tab w:val="left" w:pos="1800"/>
              </w:tabs>
              <w:autoSpaceDE w:val="0"/>
              <w:autoSpaceDN w:val="0"/>
              <w:adjustRightInd w:val="0"/>
              <w:spacing w:before="100" w:after="200"/>
              <w:textAlignment w:val="center"/>
              <w:rPr>
                <w:rFonts w:ascii="Times New Roman" w:eastAsia="Times New Roman" w:hAnsi="Times New Roman" w:cs="Times New Roma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340"/>
              <w:gridCol w:w="3420"/>
              <w:gridCol w:w="3600"/>
            </w:tblGrid>
            <w:tr w:rsidR="004C68CB" w:rsidRPr="00903FFD" w14:paraId="029E6F13" w14:textId="77777777" w:rsidTr="00EC461B">
              <w:trPr>
                <w:cantSplit/>
              </w:trPr>
              <w:tc>
                <w:tcPr>
                  <w:tcW w:w="2340" w:type="dxa"/>
                  <w:tcBorders>
                    <w:top w:val="nil"/>
                    <w:left w:val="nil"/>
                  </w:tcBorders>
                  <w:shd w:val="clear" w:color="auto" w:fill="FFFFFF" w:themeFill="background1"/>
                </w:tcPr>
                <w:p w14:paraId="24DEF8B4" w14:textId="77777777" w:rsidR="004C68CB" w:rsidRPr="00903FFD" w:rsidRDefault="004C68CB" w:rsidP="00873B10">
                  <w:pPr>
                    <w:framePr w:hSpace="180" w:wrap="around" w:vAnchor="text" w:hAnchor="margin" w:y="841"/>
                    <w:rPr>
                      <w:rFonts w:ascii="Times New Roman" w:hAnsi="Times New Roman" w:cs="Times New Roman"/>
                    </w:rPr>
                  </w:pPr>
                </w:p>
              </w:tc>
              <w:tc>
                <w:tcPr>
                  <w:tcW w:w="3420" w:type="dxa"/>
                  <w:shd w:val="clear" w:color="auto" w:fill="D0CECE" w:themeFill="background2" w:themeFillShade="E6"/>
                </w:tcPr>
                <w:p w14:paraId="18F7C4F2" w14:textId="77777777" w:rsidR="004C68CB" w:rsidRPr="00903FFD" w:rsidRDefault="004C68CB" w:rsidP="00873B10">
                  <w:pPr>
                    <w:framePr w:hSpace="180" w:wrap="around" w:vAnchor="text" w:hAnchor="margin" w:y="841"/>
                    <w:contextualSpacing/>
                    <w:jc w:val="center"/>
                    <w:rPr>
                      <w:rFonts w:ascii="Times New Roman" w:hAnsi="Times New Roman" w:cs="Times New Roman"/>
                      <w:b/>
                    </w:rPr>
                  </w:pPr>
                  <w:r w:rsidRPr="00903FFD">
                    <w:rPr>
                      <w:rFonts w:ascii="Times New Roman" w:hAnsi="Times New Roman" w:cs="Times New Roman"/>
                      <w:b/>
                    </w:rPr>
                    <w:t>Description</w:t>
                  </w:r>
                </w:p>
              </w:tc>
              <w:tc>
                <w:tcPr>
                  <w:tcW w:w="3600" w:type="dxa"/>
                  <w:shd w:val="clear" w:color="auto" w:fill="D0CECE" w:themeFill="background2" w:themeFillShade="E6"/>
                </w:tcPr>
                <w:p w14:paraId="744B2A30" w14:textId="77777777" w:rsidR="004C68CB" w:rsidRPr="00903FFD" w:rsidRDefault="004C68CB" w:rsidP="00873B10">
                  <w:pPr>
                    <w:framePr w:hSpace="180" w:wrap="around" w:vAnchor="text" w:hAnchor="margin" w:y="841"/>
                    <w:jc w:val="center"/>
                    <w:rPr>
                      <w:rFonts w:ascii="Times New Roman" w:hAnsi="Times New Roman" w:cs="Times New Roman"/>
                      <w:b/>
                    </w:rPr>
                  </w:pPr>
                  <w:r w:rsidRPr="00903FFD">
                    <w:rPr>
                      <w:rFonts w:ascii="Times New Roman" w:hAnsi="Times New Roman" w:cs="Times New Roman"/>
                      <w:b/>
                    </w:rPr>
                    <w:t>Comment</w:t>
                  </w:r>
                </w:p>
              </w:tc>
            </w:tr>
            <w:tr w:rsidR="004C68CB" w:rsidRPr="00903FFD" w14:paraId="20D47DE7" w14:textId="77777777" w:rsidTr="00EC461B">
              <w:trPr>
                <w:cantSplit/>
              </w:trPr>
              <w:tc>
                <w:tcPr>
                  <w:tcW w:w="2340" w:type="dxa"/>
                  <w:shd w:val="clear" w:color="auto" w:fill="FFFFFF" w:themeFill="background1"/>
                </w:tcPr>
                <w:p w14:paraId="1317D44B" w14:textId="77777777" w:rsidR="004C68CB" w:rsidRPr="00903FFD" w:rsidRDefault="004C68CB" w:rsidP="00873B10">
                  <w:pPr>
                    <w:framePr w:hSpace="180" w:wrap="around" w:vAnchor="text" w:hAnchor="margin" w:y="841"/>
                    <w:rPr>
                      <w:rFonts w:ascii="Times New Roman" w:hAnsi="Times New Roman" w:cs="Times New Roman"/>
                      <w:b/>
                    </w:rPr>
                  </w:pPr>
                  <w:r w:rsidRPr="00903FFD">
                    <w:rPr>
                      <w:rFonts w:ascii="Times New Roman" w:hAnsi="Times New Roman" w:cs="Times New Roman"/>
                      <w:b/>
                    </w:rPr>
                    <w:t>Year</w:t>
                  </w:r>
                </w:p>
                <w:p w14:paraId="1437F10E" w14:textId="77777777" w:rsidR="004C68CB" w:rsidRPr="00903FFD" w:rsidRDefault="004C68CB" w:rsidP="00873B10">
                  <w:pPr>
                    <w:framePr w:hSpace="180" w:wrap="around" w:vAnchor="text" w:hAnchor="margin" w:y="841"/>
                    <w:rPr>
                      <w:rFonts w:ascii="Times New Roman" w:hAnsi="Times New Roman" w:cs="Times New Roman"/>
                      <w:b/>
                    </w:rPr>
                  </w:pPr>
                </w:p>
              </w:tc>
              <w:tc>
                <w:tcPr>
                  <w:tcW w:w="3420" w:type="dxa"/>
                  <w:shd w:val="clear" w:color="auto" w:fill="FFFFFF" w:themeFill="background1"/>
                </w:tcPr>
                <w:p w14:paraId="41276C38" w14:textId="77777777" w:rsidR="004C68CB" w:rsidRPr="00903FFD" w:rsidRDefault="004C68CB" w:rsidP="00873B10">
                  <w:pPr>
                    <w:framePr w:hSpace="180" w:wrap="around" w:vAnchor="text" w:hAnchor="margin" w:y="841"/>
                    <w:tabs>
                      <w:tab w:val="left" w:pos="360"/>
                    </w:tabs>
                    <w:autoSpaceDE w:val="0"/>
                    <w:autoSpaceDN w:val="0"/>
                    <w:adjustRightInd w:val="0"/>
                    <w:textAlignment w:val="center"/>
                    <w:rPr>
                      <w:rFonts w:ascii="Times New Roman" w:hAnsi="Times New Roman" w:cs="Times New Roman"/>
                      <w:color w:val="000000"/>
                    </w:rPr>
                  </w:pPr>
                  <w:r w:rsidRPr="00903FFD">
                    <w:rPr>
                      <w:rFonts w:ascii="Times New Roman" w:hAnsi="Times New Roman" w:cs="Times New Roman"/>
                      <w:color w:val="000000"/>
                    </w:rPr>
                    <w:t>Year Reported is the year when the case was reported (e.g., 2020).</w:t>
                  </w:r>
                </w:p>
                <w:p w14:paraId="206F7AC9" w14:textId="77777777" w:rsidR="004C68CB" w:rsidRPr="00903FFD" w:rsidRDefault="004C68CB" w:rsidP="00873B10">
                  <w:pPr>
                    <w:framePr w:hSpace="180" w:wrap="around" w:vAnchor="text" w:hAnchor="margin" w:y="841"/>
                    <w:tabs>
                      <w:tab w:val="left" w:pos="360"/>
                    </w:tabs>
                    <w:autoSpaceDE w:val="0"/>
                    <w:autoSpaceDN w:val="0"/>
                    <w:adjustRightInd w:val="0"/>
                    <w:textAlignment w:val="center"/>
                    <w:rPr>
                      <w:rFonts w:ascii="Times New Roman" w:hAnsi="Times New Roman" w:cs="Times New Roman"/>
                      <w:color w:val="000000"/>
                    </w:rPr>
                  </w:pPr>
                </w:p>
              </w:tc>
              <w:tc>
                <w:tcPr>
                  <w:tcW w:w="3600" w:type="dxa"/>
                  <w:shd w:val="clear" w:color="auto" w:fill="FFFFFF" w:themeFill="background1"/>
                </w:tcPr>
                <w:p w14:paraId="6FC62DB5" w14:textId="12A80622" w:rsidR="004C68CB" w:rsidRPr="00903FFD" w:rsidRDefault="004C68CB" w:rsidP="00873B10">
                  <w:pPr>
                    <w:framePr w:hSpace="180" w:wrap="around" w:vAnchor="text" w:hAnchor="margin" w:y="841"/>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This year should correspond to the Report Date, which is not necessarily the same as the </w:t>
                  </w:r>
                  <w:r w:rsidR="005711EA" w:rsidRPr="005711EA">
                    <w:rPr>
                      <w:rFonts w:ascii="Times New Roman" w:eastAsia="Times New Roman" w:hAnsi="Times New Roman" w:cs="Times New Roman"/>
                      <w:i/>
                      <w:color w:val="000000"/>
                    </w:rPr>
                    <w:t>MMWR</w:t>
                  </w:r>
                  <w:r w:rsidRPr="00903FFD">
                    <w:rPr>
                      <w:rFonts w:ascii="Times New Roman" w:eastAsia="Times New Roman" w:hAnsi="Times New Roman" w:cs="Times New Roman"/>
                      <w:color w:val="000000"/>
                    </w:rPr>
                    <w:t xml:space="preserve"> Year.</w:t>
                  </w:r>
                </w:p>
              </w:tc>
            </w:tr>
            <w:tr w:rsidR="004C68CB" w:rsidRPr="00903FFD" w14:paraId="2ED6A1A9" w14:textId="77777777" w:rsidTr="00EC461B">
              <w:trPr>
                <w:cantSplit/>
              </w:trPr>
              <w:tc>
                <w:tcPr>
                  <w:tcW w:w="2340" w:type="dxa"/>
                  <w:shd w:val="clear" w:color="auto" w:fill="FFFFFF" w:themeFill="background1"/>
                </w:tcPr>
                <w:p w14:paraId="12EED838" w14:textId="77777777" w:rsidR="004C68CB" w:rsidRPr="00903FFD" w:rsidRDefault="004C68CB" w:rsidP="00873B10">
                  <w:pPr>
                    <w:framePr w:hSpace="180" w:wrap="around" w:vAnchor="text" w:hAnchor="margin" w:y="841"/>
                    <w:rPr>
                      <w:rFonts w:ascii="Times New Roman" w:hAnsi="Times New Roman" w:cs="Times New Roman"/>
                      <w:b/>
                    </w:rPr>
                  </w:pPr>
                  <w:r w:rsidRPr="00903FFD">
                    <w:rPr>
                      <w:rFonts w:ascii="Times New Roman" w:hAnsi="Times New Roman" w:cs="Times New Roman"/>
                      <w:b/>
                    </w:rPr>
                    <w:t>State</w:t>
                  </w:r>
                </w:p>
                <w:p w14:paraId="6FE992E4" w14:textId="77777777" w:rsidR="004C68CB" w:rsidRPr="00903FFD" w:rsidRDefault="004C68CB" w:rsidP="00873B10">
                  <w:pPr>
                    <w:framePr w:hSpace="180" w:wrap="around" w:vAnchor="text" w:hAnchor="margin" w:y="841"/>
                    <w:rPr>
                      <w:rFonts w:ascii="Times New Roman" w:hAnsi="Times New Roman" w:cs="Times New Roman"/>
                      <w:b/>
                    </w:rPr>
                  </w:pPr>
                </w:p>
              </w:tc>
              <w:tc>
                <w:tcPr>
                  <w:tcW w:w="3420" w:type="dxa"/>
                  <w:shd w:val="clear" w:color="auto" w:fill="FFFFFF" w:themeFill="background1"/>
                </w:tcPr>
                <w:p w14:paraId="6EB517A8" w14:textId="77777777" w:rsidR="004C68CB" w:rsidRPr="00131895" w:rsidRDefault="004C68CB" w:rsidP="00873B10">
                  <w:pPr>
                    <w:framePr w:hSpace="180" w:wrap="around" w:vAnchor="text" w:hAnchor="margin" w:y="841"/>
                    <w:tabs>
                      <w:tab w:val="left" w:pos="540"/>
                    </w:tabs>
                    <w:suppressAutoHyphens/>
                    <w:autoSpaceDE w:val="0"/>
                    <w:autoSpaceDN w:val="0"/>
                    <w:adjustRightInd w:val="0"/>
                    <w:textAlignment w:val="center"/>
                    <w:rPr>
                      <w:rFonts w:ascii="Times New Roman" w:hAnsi="Times New Roman" w:cs="Times New Roman"/>
                      <w:color w:val="000000"/>
                    </w:rPr>
                  </w:pPr>
                  <w:r w:rsidRPr="00903FFD">
                    <w:rPr>
                      <w:rFonts w:ascii="Times New Roman" w:hAnsi="Times New Roman" w:cs="Times New Roman"/>
                      <w:color w:val="000000"/>
                    </w:rPr>
                    <w:t>State Code indicates the two-letter postal code of the state reporting this case, e.g., GA for Georgia (see Appendix C</w:t>
                  </w:r>
                  <w:r>
                    <w:rPr>
                      <w:rFonts w:ascii="Times New Roman" w:hAnsi="Times New Roman" w:cs="Times New Roman"/>
                      <w:color w:val="000000"/>
                    </w:rPr>
                    <w:t xml:space="preserve">, </w:t>
                  </w:r>
                  <w:r w:rsidRPr="00131895">
                    <w:rPr>
                      <w:rFonts w:ascii="Times New Roman" w:hAnsi="Times New Roman" w:cs="Times New Roman"/>
                      <w:color w:val="000000"/>
                    </w:rPr>
                    <w:t>Reporting Area Codes).</w:t>
                  </w:r>
                </w:p>
                <w:p w14:paraId="3459785A" w14:textId="77777777" w:rsidR="004C68CB" w:rsidRPr="00903FFD" w:rsidRDefault="004C68CB" w:rsidP="00873B10">
                  <w:pPr>
                    <w:framePr w:hSpace="180" w:wrap="around" w:vAnchor="text" w:hAnchor="margin" w:y="841"/>
                    <w:tabs>
                      <w:tab w:val="left" w:pos="540"/>
                    </w:tabs>
                    <w:suppressAutoHyphens/>
                    <w:autoSpaceDE w:val="0"/>
                    <w:autoSpaceDN w:val="0"/>
                    <w:adjustRightInd w:val="0"/>
                    <w:textAlignment w:val="center"/>
                    <w:rPr>
                      <w:rFonts w:ascii="Times New Roman" w:hAnsi="Times New Roman" w:cs="Times New Roman"/>
                      <w:color w:val="000000"/>
                    </w:rPr>
                  </w:pPr>
                </w:p>
                <w:p w14:paraId="676AD2F5" w14:textId="77777777" w:rsidR="004C68CB" w:rsidRPr="00903FFD" w:rsidRDefault="004C68CB" w:rsidP="00873B10">
                  <w:pPr>
                    <w:framePr w:hSpace="180" w:wrap="around" w:vAnchor="text" w:hAnchor="margin" w:y="841"/>
                    <w:tabs>
                      <w:tab w:val="left" w:pos="540"/>
                    </w:tabs>
                    <w:suppressAutoHyphens/>
                    <w:autoSpaceDE w:val="0"/>
                    <w:autoSpaceDN w:val="0"/>
                    <w:adjustRightInd w:val="0"/>
                    <w:textAlignment w:val="center"/>
                    <w:rPr>
                      <w:rFonts w:ascii="Times New Roman" w:hAnsi="Times New Roman" w:cs="Times New Roman"/>
                      <w:color w:val="000000"/>
                    </w:rPr>
                  </w:pPr>
                </w:p>
              </w:tc>
              <w:tc>
                <w:tcPr>
                  <w:tcW w:w="3600" w:type="dxa"/>
                  <w:shd w:val="clear" w:color="auto" w:fill="FFFFFF" w:themeFill="background1"/>
                </w:tcPr>
                <w:p w14:paraId="082BFF09" w14:textId="77777777" w:rsidR="004C68CB" w:rsidRPr="00903FFD" w:rsidRDefault="004C68CB" w:rsidP="00873B10">
                  <w:pPr>
                    <w:framePr w:hSpace="180" w:wrap="around" w:vAnchor="text" w:hAnchor="margin" w:y="841"/>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The term </w:t>
                  </w:r>
                  <w:r w:rsidRPr="00903FFD">
                    <w:rPr>
                      <w:rFonts w:ascii="Times New Roman" w:eastAsia="Times New Roman" w:hAnsi="Times New Roman" w:cs="Times New Roman"/>
                      <w:i/>
                      <w:iCs/>
                      <w:color w:val="000000"/>
                    </w:rPr>
                    <w:t>state</w:t>
                  </w:r>
                  <w:r w:rsidRPr="00903FFD">
                    <w:rPr>
                      <w:rFonts w:ascii="Times New Roman" w:eastAsia="Times New Roman" w:hAnsi="Times New Roman" w:cs="Times New Roman"/>
                      <w:color w:val="000000"/>
                    </w:rPr>
                    <w:t xml:space="preserve"> is used to refer to the reporting area, though not all reporting jurisdictions are states (e.g.</w:t>
                  </w:r>
                  <w:r>
                    <w:rPr>
                      <w:rFonts w:ascii="Times New Roman" w:eastAsia="Times New Roman" w:hAnsi="Times New Roman" w:cs="Times New Roman"/>
                      <w:color w:val="000000"/>
                    </w:rPr>
                    <w:t>,</w:t>
                  </w:r>
                  <w:r w:rsidRPr="00903FFD">
                    <w:rPr>
                      <w:rFonts w:ascii="Times New Roman" w:eastAsia="Times New Roman" w:hAnsi="Times New Roman" w:cs="Times New Roman"/>
                      <w:color w:val="000000"/>
                    </w:rPr>
                    <w:t xml:space="preserve"> New York City).</w:t>
                  </w:r>
                </w:p>
                <w:p w14:paraId="1AE3C3AE" w14:textId="77777777" w:rsidR="004C68CB" w:rsidRPr="00903FFD" w:rsidRDefault="004C68CB" w:rsidP="00873B10">
                  <w:pPr>
                    <w:framePr w:hSpace="180" w:wrap="around" w:vAnchor="text" w:hAnchor="margin" w:y="841"/>
                    <w:autoSpaceDE w:val="0"/>
                    <w:autoSpaceDN w:val="0"/>
                    <w:adjustRightInd w:val="0"/>
                    <w:textAlignment w:val="center"/>
                    <w:rPr>
                      <w:rFonts w:ascii="Times New Roman" w:eastAsia="Times New Roman" w:hAnsi="Times New Roman" w:cs="Times New Roman"/>
                      <w:color w:val="000000"/>
                    </w:rPr>
                  </w:pPr>
                </w:p>
              </w:tc>
            </w:tr>
            <w:tr w:rsidR="004C68CB" w:rsidRPr="00903FFD" w14:paraId="0D34BEA4" w14:textId="77777777" w:rsidTr="00EC461B">
              <w:trPr>
                <w:cantSplit/>
                <w:trHeight w:val="902"/>
              </w:trPr>
              <w:tc>
                <w:tcPr>
                  <w:tcW w:w="2340" w:type="dxa"/>
                  <w:shd w:val="clear" w:color="auto" w:fill="FFFFFF" w:themeFill="background1"/>
                </w:tcPr>
                <w:p w14:paraId="7B0493C0" w14:textId="77777777" w:rsidR="004C68CB" w:rsidRPr="00903FFD" w:rsidRDefault="004C68CB" w:rsidP="00873B10">
                  <w:pPr>
                    <w:framePr w:hSpace="180" w:wrap="around" w:vAnchor="text" w:hAnchor="margin" w:y="841"/>
                    <w:rPr>
                      <w:rFonts w:ascii="Times New Roman" w:hAnsi="Times New Roman" w:cs="Times New Roman"/>
                      <w:b/>
                    </w:rPr>
                  </w:pPr>
                  <w:r w:rsidRPr="00903FFD">
                    <w:rPr>
                      <w:rFonts w:ascii="Times New Roman" w:hAnsi="Times New Roman" w:cs="Times New Roman"/>
                      <w:b/>
                    </w:rPr>
                    <w:t>Number</w:t>
                  </w:r>
                </w:p>
                <w:p w14:paraId="79A53843" w14:textId="77777777" w:rsidR="004C68CB" w:rsidRPr="00903FFD" w:rsidRDefault="004C68CB" w:rsidP="00873B10">
                  <w:pPr>
                    <w:framePr w:hSpace="180" w:wrap="around" w:vAnchor="text" w:hAnchor="margin" w:y="841"/>
                    <w:rPr>
                      <w:rFonts w:ascii="Times New Roman" w:hAnsi="Times New Roman" w:cs="Times New Roman"/>
                      <w:b/>
                    </w:rPr>
                  </w:pPr>
                </w:p>
              </w:tc>
              <w:tc>
                <w:tcPr>
                  <w:tcW w:w="3420" w:type="dxa"/>
                  <w:shd w:val="clear" w:color="auto" w:fill="FFFFFF" w:themeFill="background1"/>
                </w:tcPr>
                <w:p w14:paraId="526C6AEF" w14:textId="77777777" w:rsidR="004C68CB" w:rsidRPr="00903FFD" w:rsidRDefault="004C68CB" w:rsidP="00873B10">
                  <w:pPr>
                    <w:framePr w:hSpace="180" w:wrap="around" w:vAnchor="text" w:hAnchor="margin" w:y="841"/>
                    <w:rPr>
                      <w:rFonts w:ascii="Times New Roman" w:hAnsi="Times New Roman" w:cs="Times New Roman"/>
                    </w:rPr>
                  </w:pPr>
                  <w:r w:rsidRPr="00903FFD">
                    <w:rPr>
                      <w:rFonts w:ascii="Times New Roman" w:hAnsi="Times New Roman" w:cs="Times New Roman"/>
                      <w:color w:val="000000"/>
                      <w:spacing w:val="-2"/>
                    </w:rPr>
                    <w:t>Nine-character string unique within the reporting area.</w:t>
                  </w:r>
                </w:p>
              </w:tc>
              <w:tc>
                <w:tcPr>
                  <w:tcW w:w="3600" w:type="dxa"/>
                  <w:shd w:val="clear" w:color="auto" w:fill="FFFFFF" w:themeFill="background1"/>
                </w:tcPr>
                <w:p w14:paraId="244F31C3" w14:textId="77777777" w:rsidR="004C68CB" w:rsidRPr="00903FFD" w:rsidRDefault="004C68CB" w:rsidP="00873B10">
                  <w:pPr>
                    <w:framePr w:hSpace="180" w:wrap="around" w:vAnchor="text" w:hAnchor="margin" w:y="841"/>
                    <w:autoSpaceDE w:val="0"/>
                    <w:autoSpaceDN w:val="0"/>
                    <w:adjustRightInd w:val="0"/>
                    <w:textAlignment w:val="center"/>
                    <w:rPr>
                      <w:rFonts w:ascii="Times New Roman" w:hAnsi="Times New Roman" w:cs="Times New Roman"/>
                    </w:rPr>
                  </w:pPr>
                  <w:r w:rsidRPr="00903FFD">
                    <w:rPr>
                      <w:rFonts w:ascii="Times New Roman" w:hAnsi="Times New Roman" w:cs="Times New Roman"/>
                    </w:rPr>
                    <w:t>This string can contain letters or numbers and is assigned by the reporting area.</w:t>
                  </w:r>
                </w:p>
              </w:tc>
            </w:tr>
          </w:tbl>
          <w:p w14:paraId="3B8240EB" w14:textId="77777777" w:rsidR="004C68CB" w:rsidRPr="00903FFD" w:rsidRDefault="004C68CB" w:rsidP="004C68CB">
            <w:pPr>
              <w:tabs>
                <w:tab w:val="left" w:pos="360"/>
                <w:tab w:val="left" w:pos="1800"/>
              </w:tabs>
              <w:autoSpaceDE w:val="0"/>
              <w:autoSpaceDN w:val="0"/>
              <w:adjustRightInd w:val="0"/>
              <w:spacing w:before="100" w:after="200"/>
              <w:textAlignment w:val="center"/>
              <w:rPr>
                <w:rFonts w:ascii="Times New Roman" w:eastAsia="Times New Roman" w:hAnsi="Times New Roman" w:cs="Times New Roman"/>
              </w:rPr>
            </w:pPr>
          </w:p>
          <w:p w14:paraId="0F0138B6" w14:textId="77777777" w:rsidR="004C68CB" w:rsidRDefault="004C68CB" w:rsidP="004C68CB">
            <w:pPr>
              <w:tabs>
                <w:tab w:val="left" w:pos="360"/>
                <w:tab w:val="left" w:pos="1800"/>
              </w:tabs>
              <w:autoSpaceDE w:val="0"/>
              <w:autoSpaceDN w:val="0"/>
              <w:adjustRightInd w:val="0"/>
              <w:spacing w:before="100" w:after="200"/>
              <w:textAlignment w:val="center"/>
              <w:rPr>
                <w:rFonts w:ascii="Times New Roman" w:eastAsia="Times New Roman" w:hAnsi="Times New Roman" w:cs="Times New Roman"/>
                <w:b/>
                <w:bCs/>
              </w:rPr>
            </w:pPr>
            <w:r w:rsidRPr="00903FFD">
              <w:rPr>
                <w:rFonts w:ascii="Times New Roman" w:eastAsia="Times New Roman" w:hAnsi="Times New Roman" w:cs="Times New Roman"/>
                <w:b/>
                <w:bCs/>
              </w:rPr>
              <w:t>Comment: Case Numbers</w:t>
            </w:r>
          </w:p>
          <w:p w14:paraId="3CE96094" w14:textId="77777777" w:rsidR="004C68CB" w:rsidRPr="00131895" w:rsidRDefault="004C68CB" w:rsidP="004C68CB">
            <w:pPr>
              <w:tabs>
                <w:tab w:val="left" w:pos="360"/>
                <w:tab w:val="left" w:pos="1800"/>
              </w:tabs>
              <w:autoSpaceDE w:val="0"/>
              <w:autoSpaceDN w:val="0"/>
              <w:adjustRightInd w:val="0"/>
              <w:spacing w:before="100" w:after="200"/>
              <w:textAlignment w:val="center"/>
              <w:rPr>
                <w:rFonts w:ascii="Times New Roman" w:eastAsia="Times New Roman" w:hAnsi="Times New Roman" w:cs="Times New Roman"/>
                <w:b/>
                <w:bCs/>
              </w:rPr>
            </w:pPr>
            <w:r w:rsidRPr="00131895">
              <w:rPr>
                <w:rFonts w:ascii="Times New Roman" w:eastAsia="Times New Roman" w:hAnsi="Times New Roman" w:cs="Times New Roman"/>
                <w:b/>
                <w:bCs/>
              </w:rPr>
              <w:t>Year + State + Number = State Case Number</w:t>
            </w:r>
          </w:p>
          <w:p w14:paraId="602AEC06" w14:textId="77777777" w:rsidR="004C68CB" w:rsidRPr="00903FFD" w:rsidRDefault="004C68CB" w:rsidP="004C68CB">
            <w:pPr>
              <w:tabs>
                <w:tab w:val="left" w:pos="360"/>
                <w:tab w:val="left" w:pos="1800"/>
              </w:tabs>
              <w:autoSpaceDE w:val="0"/>
              <w:autoSpaceDN w:val="0"/>
              <w:adjustRightInd w:val="0"/>
              <w:spacing w:before="100" w:after="200"/>
              <w:textAlignment w:val="center"/>
              <w:rPr>
                <w:rFonts w:ascii="Times New Roman" w:eastAsia="Times New Roman" w:hAnsi="Times New Roman" w:cs="Times New Roman"/>
              </w:rPr>
            </w:pPr>
            <w:r w:rsidRPr="00903FFD">
              <w:rPr>
                <w:rFonts w:ascii="Times New Roman" w:eastAsia="Times New Roman" w:hAnsi="Times New Roman" w:cs="Times New Roman"/>
              </w:rPr>
              <w:t xml:space="preserve">A </w:t>
            </w:r>
            <w:r w:rsidRPr="00903FFD">
              <w:rPr>
                <w:rFonts w:ascii="Times New Roman" w:eastAsia="Times New Roman" w:hAnsi="Times New Roman" w:cs="Times New Roman"/>
                <w:bCs/>
              </w:rPr>
              <w:t>State Case Number</w:t>
            </w:r>
            <w:r w:rsidRPr="00903FFD">
              <w:rPr>
                <w:rFonts w:ascii="Times New Roman" w:eastAsia="Times New Roman" w:hAnsi="Times New Roman" w:cs="Times New Roman"/>
              </w:rPr>
              <w:t xml:space="preserve"> may not be assigned to more than one case during a calendar year. </w:t>
            </w:r>
          </w:p>
          <w:p w14:paraId="69AD8F59" w14:textId="77777777" w:rsidR="004C68CB" w:rsidRPr="00903FFD" w:rsidRDefault="004C68CB" w:rsidP="004C68CB">
            <w:pPr>
              <w:tabs>
                <w:tab w:val="left" w:pos="360"/>
                <w:tab w:val="left" w:pos="1800"/>
              </w:tabs>
              <w:autoSpaceDE w:val="0"/>
              <w:autoSpaceDN w:val="0"/>
              <w:adjustRightInd w:val="0"/>
              <w:spacing w:before="100" w:after="200"/>
              <w:textAlignment w:val="center"/>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355"/>
            </w:tblGrid>
            <w:tr w:rsidR="004C68CB" w:rsidRPr="00903FFD" w14:paraId="03BD2AFB" w14:textId="77777777" w:rsidTr="00EC461B">
              <w:trPr>
                <w:trHeight w:val="2933"/>
              </w:trPr>
              <w:tc>
                <w:tcPr>
                  <w:tcW w:w="9355" w:type="dxa"/>
                  <w:shd w:val="clear" w:color="auto" w:fill="FFF2CC" w:themeFill="accent4" w:themeFillTint="33"/>
                </w:tcPr>
                <w:p w14:paraId="42613C1F" w14:textId="77777777" w:rsidR="004C68CB" w:rsidRPr="00903FFD" w:rsidRDefault="004C68CB" w:rsidP="00873B10">
                  <w:pPr>
                    <w:framePr w:hSpace="180" w:wrap="around" w:vAnchor="text" w:hAnchor="margin" w:y="841"/>
                    <w:tabs>
                      <w:tab w:val="left" w:pos="360"/>
                      <w:tab w:val="left" w:pos="1800"/>
                    </w:tabs>
                    <w:autoSpaceDE w:val="0"/>
                    <w:autoSpaceDN w:val="0"/>
                    <w:adjustRightInd w:val="0"/>
                    <w:textAlignment w:val="center"/>
                    <w:rPr>
                      <w:rFonts w:ascii="Times New Roman" w:eastAsia="Times New Roman" w:hAnsi="Times New Roman" w:cs="Times New Roman"/>
                    </w:rPr>
                  </w:pPr>
                  <w:r w:rsidRPr="00903FFD">
                    <w:rPr>
                      <w:rFonts w:ascii="Times New Roman" w:eastAsia="Times New Roman" w:hAnsi="Times New Roman" w:cs="Times New Roman"/>
                      <w:b/>
                      <w:spacing w:val="15"/>
                    </w:rPr>
                    <w:t xml:space="preserve">Note: </w:t>
                  </w:r>
                </w:p>
                <w:p w14:paraId="274C5598" w14:textId="77777777" w:rsidR="004C68CB" w:rsidRPr="00903FFD" w:rsidRDefault="004C68CB" w:rsidP="00873B10">
                  <w:pPr>
                    <w:framePr w:hSpace="180" w:wrap="around" w:vAnchor="text" w:hAnchor="margin" w:y="841"/>
                    <w:tabs>
                      <w:tab w:val="left" w:pos="360"/>
                      <w:tab w:val="left" w:pos="1800"/>
                    </w:tabs>
                    <w:autoSpaceDE w:val="0"/>
                    <w:autoSpaceDN w:val="0"/>
                    <w:adjustRightInd w:val="0"/>
                    <w:textAlignment w:val="center"/>
                    <w:rPr>
                      <w:rFonts w:ascii="Times New Roman" w:eastAsia="Times New Roman" w:hAnsi="Times New Roman" w:cs="Times New Roman"/>
                    </w:rPr>
                  </w:pPr>
                </w:p>
                <w:p w14:paraId="367C6403" w14:textId="77777777" w:rsidR="004C68CB" w:rsidRPr="00903FFD" w:rsidRDefault="004C68CB" w:rsidP="00873B10">
                  <w:pPr>
                    <w:framePr w:hSpace="180" w:wrap="around" w:vAnchor="text" w:hAnchor="margin" w:y="841"/>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The </w:t>
                  </w:r>
                  <w:r w:rsidRPr="00903FFD">
                    <w:rPr>
                      <w:rFonts w:ascii="Times New Roman" w:eastAsia="Times New Roman" w:hAnsi="Times New Roman" w:cs="Times New Roman"/>
                      <w:bCs/>
                      <w:color w:val="000000"/>
                    </w:rPr>
                    <w:t>State Case Number</w:t>
                  </w:r>
                  <w:r w:rsidRPr="00903FFD">
                    <w:rPr>
                      <w:rFonts w:ascii="Times New Roman" w:eastAsia="Times New Roman" w:hAnsi="Times New Roman" w:cs="Times New Roman"/>
                      <w:color w:val="000000"/>
                    </w:rPr>
                    <w:t xml:space="preserve"> is the </w:t>
                  </w:r>
                  <w:r w:rsidRPr="00903FFD">
                    <w:rPr>
                      <w:rFonts w:ascii="Times New Roman" w:eastAsia="Times New Roman" w:hAnsi="Times New Roman" w:cs="Times New Roman"/>
                      <w:bCs/>
                      <w:color w:val="000000"/>
                    </w:rPr>
                    <w:t>official identification number for the case</w:t>
                  </w:r>
                  <w:r w:rsidRPr="00903FFD">
                    <w:rPr>
                      <w:rFonts w:ascii="Times New Roman" w:eastAsia="Times New Roman" w:hAnsi="Times New Roman" w:cs="Times New Roman"/>
                      <w:color w:val="000000"/>
                    </w:rPr>
                    <w:t xml:space="preserve">. If additional communication about a record is required between CDC and a reporting area, this number is used to identify the record. The </w:t>
                  </w:r>
                  <w:r w:rsidRPr="00903FFD">
                    <w:rPr>
                      <w:rFonts w:ascii="Times New Roman" w:eastAsia="Times New Roman" w:hAnsi="Times New Roman" w:cs="Times New Roman"/>
                      <w:bCs/>
                      <w:color w:val="000000"/>
                    </w:rPr>
                    <w:t>State Case Number</w:t>
                  </w:r>
                  <w:r w:rsidRPr="00903FFD">
                    <w:rPr>
                      <w:rFonts w:ascii="Times New Roman" w:eastAsia="Times New Roman" w:hAnsi="Times New Roman" w:cs="Times New Roman"/>
                      <w:color w:val="000000"/>
                    </w:rPr>
                    <w:t xml:space="preserve"> is also commonly known as the RVCT number.</w:t>
                  </w:r>
                </w:p>
                <w:p w14:paraId="5D159EFB" w14:textId="77777777" w:rsidR="004C68CB" w:rsidRPr="00903FFD" w:rsidRDefault="004C68CB" w:rsidP="00873B10">
                  <w:pPr>
                    <w:framePr w:hSpace="180" w:wrap="around" w:vAnchor="text" w:hAnchor="margin" w:y="841"/>
                    <w:autoSpaceDE w:val="0"/>
                    <w:autoSpaceDN w:val="0"/>
                    <w:adjustRightInd w:val="0"/>
                    <w:textAlignment w:val="center"/>
                    <w:rPr>
                      <w:rFonts w:ascii="Times New Roman" w:eastAsia="Times New Roman" w:hAnsi="Times New Roman" w:cs="Times New Roman"/>
                      <w:color w:val="000000"/>
                    </w:rPr>
                  </w:pPr>
                </w:p>
                <w:p w14:paraId="2180DF7F" w14:textId="77777777" w:rsidR="004C68CB" w:rsidRPr="00903FFD" w:rsidRDefault="004C68CB" w:rsidP="00873B10">
                  <w:pPr>
                    <w:framePr w:hSpace="180" w:wrap="around" w:vAnchor="text" w:hAnchor="margin" w:y="841"/>
                    <w:rPr>
                      <w:rFonts w:ascii="Times New Roman" w:eastAsia="Times New Roman" w:hAnsi="Times New Roman" w:cs="Times New Roman"/>
                    </w:rPr>
                  </w:pPr>
                  <w:r w:rsidRPr="00903FFD">
                    <w:rPr>
                      <w:rFonts w:ascii="Times New Roman" w:hAnsi="Times New Roman" w:cs="Times New Roman"/>
                      <w:b/>
                      <w:bCs/>
                      <w:color w:val="000000"/>
                      <w:spacing w:val="-2"/>
                    </w:rPr>
                    <w:t>Case numbers must not include personal identifiers</w:t>
                  </w:r>
                  <w:r w:rsidRPr="00903FFD">
                    <w:rPr>
                      <w:rFonts w:ascii="Times New Roman" w:hAnsi="Times New Roman" w:cs="Times New Roman"/>
                      <w:color w:val="000000"/>
                      <w:spacing w:val="-2"/>
                    </w:rPr>
                    <w:t>.</w:t>
                  </w:r>
                  <w:r w:rsidRPr="00903FFD">
                    <w:rPr>
                      <w:rFonts w:ascii="Times New Roman" w:eastAsia="Times New Roman" w:hAnsi="Times New Roman" w:cs="Times New Roman"/>
                    </w:rPr>
                    <w:t xml:space="preserve"> To maintain patient confidentiality, do not use names (either patient or provider), initials, Social Security numbers, addresses, telephone numbers, or other information that could directly identify a patient as part of the State Case Number. State Case Numbers are transmitted to CDC and therefore must not include personal identifying information.</w:t>
                  </w:r>
                </w:p>
                <w:p w14:paraId="680ADC95" w14:textId="77777777" w:rsidR="004C68CB" w:rsidRPr="00903FFD" w:rsidRDefault="004C68CB" w:rsidP="00873B10">
                  <w:pPr>
                    <w:framePr w:hSpace="180" w:wrap="around" w:vAnchor="text" w:hAnchor="margin" w:y="841"/>
                    <w:rPr>
                      <w:rFonts w:ascii="Times New Roman" w:eastAsia="Times New Roman" w:hAnsi="Times New Roman" w:cs="Times New Roman"/>
                    </w:rPr>
                  </w:pPr>
                </w:p>
              </w:tc>
            </w:tr>
          </w:tbl>
          <w:p w14:paraId="0B26936A" w14:textId="77777777" w:rsidR="004C68CB" w:rsidRPr="00903FFD" w:rsidRDefault="004C68CB" w:rsidP="004C68CB">
            <w:pPr>
              <w:rPr>
                <w:rFonts w:ascii="Times New Roman" w:eastAsia="Times New Roman" w:hAnsi="Times New Roman" w:cs="Times New Roman"/>
              </w:rPr>
            </w:pPr>
          </w:p>
        </w:tc>
      </w:tr>
    </w:tbl>
    <w:p w14:paraId="5F597BE2" w14:textId="77777777" w:rsidR="00EB7888" w:rsidRPr="00903FFD" w:rsidRDefault="00EB7888">
      <w:pPr>
        <w:spacing w:before="100" w:after="200"/>
        <w:rPr>
          <w:rFonts w:ascii="Times New Roman" w:eastAsia="Times New Roman" w:hAnsi="Times New Roman" w:cs="Times New Roman"/>
        </w:rPr>
        <w:sectPr w:rsidR="00EB7888" w:rsidRPr="00903FFD" w:rsidSect="00D26908">
          <w:pgSz w:w="12240" w:h="15840"/>
          <w:pgMar w:top="1080" w:right="1080" w:bottom="1080" w:left="1080" w:header="720" w:footer="720" w:gutter="0"/>
          <w:cols w:space="720"/>
          <w:docGrid w:linePitch="360"/>
        </w:sectPr>
      </w:pPr>
    </w:p>
    <w:p w14:paraId="06F26E5D" w14:textId="77777777" w:rsidR="00E16DBA" w:rsidRPr="00903FFD" w:rsidRDefault="00E16DBA">
      <w:pPr>
        <w:spacing w:before="100" w:after="200"/>
        <w:rPr>
          <w:rFonts w:ascii="Times New Roman" w:eastAsia="Times New Roman" w:hAnsi="Times New Roman" w:cs="Times New Roman"/>
        </w:rPr>
      </w:pPr>
    </w:p>
    <w:p w14:paraId="1D80906C" w14:textId="45B56A74" w:rsidR="00E16DBA" w:rsidRPr="00903FFD" w:rsidRDefault="003D1043" w:rsidP="002C2AAA">
      <w:pPr>
        <w:numPr>
          <w:ilvl w:val="0"/>
          <w:numId w:val="2"/>
        </w:numPr>
        <w:spacing w:before="300"/>
        <w:outlineLvl w:val="2"/>
        <w:rPr>
          <w:rFonts w:ascii="Times New Roman" w:eastAsia="Times New Roman" w:hAnsi="Times New Roman" w:cs="Times New Roman"/>
          <w:b/>
          <w:caps/>
          <w:spacing w:val="15"/>
          <w:sz w:val="24"/>
          <w:szCs w:val="24"/>
        </w:rPr>
      </w:pPr>
      <w:r w:rsidRPr="00903FFD">
        <w:rPr>
          <w:rFonts w:ascii="Times New Roman" w:eastAsia="Times New Roman" w:hAnsi="Times New Roman" w:cs="Times New Roman"/>
          <w:b/>
          <w:caps/>
          <w:spacing w:val="15"/>
          <w:sz w:val="24"/>
          <w:szCs w:val="24"/>
        </w:rPr>
        <w:t>Local</w:t>
      </w:r>
      <w:r w:rsidR="00E16DBA" w:rsidRPr="00903FFD">
        <w:rPr>
          <w:rFonts w:ascii="Times New Roman" w:eastAsia="Times New Roman" w:hAnsi="Times New Roman" w:cs="Times New Roman"/>
          <w:b/>
          <w:caps/>
          <w:spacing w:val="15"/>
          <w:sz w:val="24"/>
          <w:szCs w:val="24"/>
        </w:rPr>
        <w:t xml:space="preserve"> Case Number</w:t>
      </w:r>
    </w:p>
    <w:tbl>
      <w:tblPr>
        <w:tblpPr w:leftFromText="180" w:rightFromText="180" w:vertAnchor="text" w:horzAnchor="margin" w:tblpXSpec="center" w:tblpY="242"/>
        <w:tblW w:w="9689" w:type="dxa"/>
        <w:shd w:val="clear" w:color="auto" w:fill="FFFFCC"/>
        <w:tblLook w:val="01E0" w:firstRow="1" w:lastRow="1" w:firstColumn="1" w:lastColumn="1" w:noHBand="0" w:noVBand="0"/>
      </w:tblPr>
      <w:tblGrid>
        <w:gridCol w:w="9689"/>
      </w:tblGrid>
      <w:tr w:rsidR="00E16DBA" w:rsidRPr="00903FFD" w14:paraId="4E50513B" w14:textId="77777777" w:rsidTr="00C13B30">
        <w:trPr>
          <w:trHeight w:val="1700"/>
        </w:trPr>
        <w:tc>
          <w:tcPr>
            <w:tcW w:w="9689" w:type="dxa"/>
            <w:shd w:val="clear" w:color="auto" w:fill="FFFFFF" w:themeFill="background1"/>
          </w:tcPr>
          <w:p w14:paraId="68314045" w14:textId="77777777" w:rsidR="008B34F3" w:rsidRPr="00903FFD" w:rsidRDefault="008B34F3" w:rsidP="00370BF3">
            <w:pPr>
              <w:tabs>
                <w:tab w:val="left" w:pos="360"/>
                <w:tab w:val="left" w:pos="1800"/>
              </w:tabs>
              <w:autoSpaceDE w:val="0"/>
              <w:autoSpaceDN w:val="0"/>
              <w:adjustRightInd w:val="0"/>
              <w:spacing w:before="100" w:after="200"/>
              <w:contextualSpacing/>
              <w:textAlignment w:val="center"/>
              <w:rPr>
                <w:rFonts w:ascii="Times New Roman" w:eastAsia="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355"/>
            </w:tblGrid>
            <w:tr w:rsidR="00CA6A8F" w:rsidRPr="00903FFD" w14:paraId="77B81DDA" w14:textId="77777777" w:rsidTr="007E0EA2">
              <w:trPr>
                <w:trHeight w:val="575"/>
              </w:trPr>
              <w:tc>
                <w:tcPr>
                  <w:tcW w:w="9360" w:type="dxa"/>
                  <w:shd w:val="clear" w:color="auto" w:fill="C5E0B3" w:themeFill="accent6" w:themeFillTint="66"/>
                </w:tcPr>
                <w:p w14:paraId="447B8A62" w14:textId="3DD9C80E" w:rsidR="009A561D" w:rsidRPr="00903FFD" w:rsidRDefault="009A561D" w:rsidP="00873B10">
                  <w:pPr>
                    <w:framePr w:hSpace="180" w:wrap="around" w:vAnchor="text" w:hAnchor="margin" w:xAlign="center" w:y="242"/>
                    <w:tabs>
                      <w:tab w:val="left" w:pos="360"/>
                      <w:tab w:val="left" w:pos="1800"/>
                      <w:tab w:val="left" w:pos="7896"/>
                    </w:tabs>
                    <w:autoSpaceDE w:val="0"/>
                    <w:autoSpaceDN w:val="0"/>
                    <w:adjustRightInd w:val="0"/>
                    <w:textAlignment w:val="center"/>
                    <w:rPr>
                      <w:rFonts w:ascii="Times New Roman" w:eastAsia="Times New Roman" w:hAnsi="Times New Roman" w:cs="Times New Roman"/>
                      <w:color w:val="000000"/>
                      <w:spacing w:val="-2"/>
                    </w:rPr>
                  </w:pPr>
                  <w:r w:rsidRPr="00903FFD">
                    <w:rPr>
                      <w:rFonts w:ascii="Times New Roman" w:eastAsia="Times New Roman" w:hAnsi="Times New Roman" w:cs="Times New Roman"/>
                      <w:b/>
                      <w:color w:val="000000"/>
                      <w:spacing w:val="-2"/>
                    </w:rPr>
                    <w:t>Primary Purpose</w:t>
                  </w:r>
                  <w:r w:rsidR="00CA6A8F" w:rsidRPr="00903FFD">
                    <w:rPr>
                      <w:rFonts w:ascii="Times New Roman" w:eastAsia="Times New Roman" w:hAnsi="Times New Roman" w:cs="Times New Roman"/>
                      <w:b/>
                      <w:color w:val="000000"/>
                      <w:spacing w:val="-2"/>
                    </w:rPr>
                    <w:t xml:space="preserve">: </w:t>
                  </w:r>
                  <w:r w:rsidRPr="00903FFD">
                    <w:rPr>
                      <w:rFonts w:ascii="Times New Roman" w:eastAsia="Times New Roman" w:hAnsi="Times New Roman" w:cs="Times New Roman"/>
                    </w:rPr>
                    <w:t xml:space="preserve"> </w:t>
                  </w:r>
                  <w:r w:rsidR="00A13DA6" w:rsidRPr="00903FFD">
                    <w:rPr>
                      <w:rFonts w:ascii="Times New Roman" w:eastAsia="Times New Roman" w:hAnsi="Times New Roman" w:cs="Times New Roman"/>
                      <w:color w:val="000000"/>
                      <w:spacing w:val="-2"/>
                    </w:rPr>
                    <w:t>Used to</w:t>
                  </w:r>
                  <w:r w:rsidR="00313334">
                    <w:rPr>
                      <w:rFonts w:ascii="Times New Roman" w:eastAsia="Times New Roman" w:hAnsi="Times New Roman" w:cs="Times New Roman"/>
                      <w:color w:val="000000"/>
                      <w:spacing w:val="-2"/>
                    </w:rPr>
                    <w:t xml:space="preserve"> </w:t>
                  </w:r>
                  <w:r w:rsidR="003C7C8C">
                    <w:rPr>
                      <w:rFonts w:ascii="Times New Roman" w:hAnsi="Times New Roman" w:cs="Times New Roman"/>
                    </w:rPr>
                    <w:t>uniquely identify case reports to facilitate communication between local health departments, reporting areas, and CDC.</w:t>
                  </w:r>
                </w:p>
                <w:p w14:paraId="527899FB" w14:textId="77777777" w:rsidR="00CA6A8F" w:rsidRPr="00903FFD" w:rsidRDefault="00CA6A8F"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b/>
                    </w:rPr>
                  </w:pPr>
                </w:p>
              </w:tc>
            </w:tr>
          </w:tbl>
          <w:p w14:paraId="11E3C32A" w14:textId="77777777" w:rsidR="00A13DA6" w:rsidRPr="00903FFD" w:rsidRDefault="00A13DA6" w:rsidP="00370BF3">
            <w:pPr>
              <w:tabs>
                <w:tab w:val="left" w:pos="360"/>
                <w:tab w:val="left" w:pos="1800"/>
              </w:tabs>
              <w:autoSpaceDE w:val="0"/>
              <w:autoSpaceDN w:val="0"/>
              <w:adjustRightInd w:val="0"/>
              <w:spacing w:before="100" w:after="200"/>
              <w:textAlignment w:val="center"/>
              <w:rPr>
                <w:rFonts w:ascii="Times New Roman" w:eastAsia="Times New Roman" w:hAnsi="Times New Roman" w:cs="Times New Roma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340"/>
              <w:gridCol w:w="3420"/>
              <w:gridCol w:w="3600"/>
            </w:tblGrid>
            <w:tr w:rsidR="00A13DA6" w:rsidRPr="00903FFD" w14:paraId="5E988528" w14:textId="77777777" w:rsidTr="00925DE8">
              <w:trPr>
                <w:cantSplit/>
              </w:trPr>
              <w:tc>
                <w:tcPr>
                  <w:tcW w:w="2340" w:type="dxa"/>
                  <w:tcBorders>
                    <w:top w:val="nil"/>
                    <w:left w:val="nil"/>
                  </w:tcBorders>
                  <w:shd w:val="clear" w:color="auto" w:fill="FFFFFF" w:themeFill="background1"/>
                </w:tcPr>
                <w:p w14:paraId="69C2CE9D" w14:textId="77777777" w:rsidR="00A13DA6" w:rsidRPr="00903FFD" w:rsidRDefault="00A13DA6" w:rsidP="00873B10">
                  <w:pPr>
                    <w:framePr w:hSpace="180" w:wrap="around" w:vAnchor="text" w:hAnchor="margin" w:xAlign="center" w:y="242"/>
                    <w:rPr>
                      <w:rFonts w:ascii="Times New Roman" w:hAnsi="Times New Roman" w:cs="Times New Roman"/>
                    </w:rPr>
                  </w:pPr>
                </w:p>
              </w:tc>
              <w:tc>
                <w:tcPr>
                  <w:tcW w:w="3420" w:type="dxa"/>
                  <w:shd w:val="clear" w:color="auto" w:fill="D0CECE" w:themeFill="background2" w:themeFillShade="E6"/>
                </w:tcPr>
                <w:p w14:paraId="717D4B41" w14:textId="77777777" w:rsidR="00A13DA6" w:rsidRPr="00903FFD" w:rsidRDefault="00A13DA6" w:rsidP="00873B10">
                  <w:pPr>
                    <w:framePr w:hSpace="180" w:wrap="around" w:vAnchor="text" w:hAnchor="margin" w:xAlign="center" w:y="242"/>
                    <w:contextualSpacing/>
                    <w:jc w:val="center"/>
                    <w:rPr>
                      <w:rFonts w:ascii="Times New Roman" w:hAnsi="Times New Roman" w:cs="Times New Roman"/>
                      <w:b/>
                    </w:rPr>
                  </w:pPr>
                  <w:r w:rsidRPr="00903FFD">
                    <w:rPr>
                      <w:rFonts w:ascii="Times New Roman" w:hAnsi="Times New Roman" w:cs="Times New Roman"/>
                      <w:b/>
                    </w:rPr>
                    <w:t>Description</w:t>
                  </w:r>
                </w:p>
              </w:tc>
              <w:tc>
                <w:tcPr>
                  <w:tcW w:w="3600" w:type="dxa"/>
                  <w:shd w:val="clear" w:color="auto" w:fill="D0CECE" w:themeFill="background2" w:themeFillShade="E6"/>
                </w:tcPr>
                <w:p w14:paraId="6EBCDDDE" w14:textId="77777777" w:rsidR="00A13DA6" w:rsidRPr="00903FFD" w:rsidRDefault="00A13DA6" w:rsidP="00873B10">
                  <w:pPr>
                    <w:framePr w:hSpace="180" w:wrap="around" w:vAnchor="text" w:hAnchor="margin" w:xAlign="center" w:y="242"/>
                    <w:jc w:val="center"/>
                    <w:rPr>
                      <w:rFonts w:ascii="Times New Roman" w:hAnsi="Times New Roman" w:cs="Times New Roman"/>
                      <w:b/>
                    </w:rPr>
                  </w:pPr>
                  <w:r w:rsidRPr="00903FFD">
                    <w:rPr>
                      <w:rFonts w:ascii="Times New Roman" w:hAnsi="Times New Roman" w:cs="Times New Roman"/>
                      <w:b/>
                    </w:rPr>
                    <w:t>Comment</w:t>
                  </w:r>
                </w:p>
              </w:tc>
            </w:tr>
            <w:tr w:rsidR="00A13DA6" w:rsidRPr="00903FFD" w14:paraId="493B3386" w14:textId="77777777" w:rsidTr="00925DE8">
              <w:trPr>
                <w:cantSplit/>
              </w:trPr>
              <w:tc>
                <w:tcPr>
                  <w:tcW w:w="2340" w:type="dxa"/>
                  <w:shd w:val="clear" w:color="auto" w:fill="FFFFFF" w:themeFill="background1"/>
                </w:tcPr>
                <w:p w14:paraId="1C3944F2" w14:textId="713D9AF8" w:rsidR="00A13DA6" w:rsidRPr="00903FFD" w:rsidRDefault="00A13DA6" w:rsidP="00873B10">
                  <w:pPr>
                    <w:framePr w:hSpace="180" w:wrap="around" w:vAnchor="text" w:hAnchor="margin" w:xAlign="center" w:y="242"/>
                    <w:rPr>
                      <w:rFonts w:ascii="Times New Roman" w:hAnsi="Times New Roman" w:cs="Times New Roman"/>
                      <w:b/>
                    </w:rPr>
                  </w:pPr>
                  <w:r w:rsidRPr="00903FFD">
                    <w:rPr>
                      <w:rFonts w:ascii="Times New Roman" w:hAnsi="Times New Roman" w:cs="Times New Roman"/>
                      <w:b/>
                    </w:rPr>
                    <w:t>Year</w:t>
                  </w:r>
                </w:p>
                <w:p w14:paraId="5C16C397" w14:textId="77777777" w:rsidR="00A13DA6" w:rsidRPr="00903FFD" w:rsidRDefault="00A13DA6" w:rsidP="00873B10">
                  <w:pPr>
                    <w:framePr w:hSpace="180" w:wrap="around" w:vAnchor="text" w:hAnchor="margin" w:xAlign="center" w:y="242"/>
                    <w:rPr>
                      <w:rFonts w:ascii="Times New Roman" w:hAnsi="Times New Roman" w:cs="Times New Roman"/>
                      <w:b/>
                    </w:rPr>
                  </w:pPr>
                </w:p>
              </w:tc>
              <w:tc>
                <w:tcPr>
                  <w:tcW w:w="3420" w:type="dxa"/>
                  <w:shd w:val="clear" w:color="auto" w:fill="FFFFFF" w:themeFill="background1"/>
                </w:tcPr>
                <w:p w14:paraId="705A633A" w14:textId="43AF062F" w:rsidR="00A13DA6" w:rsidRPr="00903FFD" w:rsidRDefault="00A13DA6" w:rsidP="00873B10">
                  <w:pPr>
                    <w:framePr w:hSpace="180" w:wrap="around" w:vAnchor="text" w:hAnchor="margin" w:xAlign="center" w:y="242"/>
                    <w:tabs>
                      <w:tab w:val="left" w:pos="360"/>
                    </w:tabs>
                    <w:autoSpaceDE w:val="0"/>
                    <w:autoSpaceDN w:val="0"/>
                    <w:adjustRightInd w:val="0"/>
                    <w:textAlignment w:val="center"/>
                    <w:rPr>
                      <w:rFonts w:ascii="Times New Roman" w:hAnsi="Times New Roman" w:cs="Times New Roman"/>
                      <w:color w:val="000000"/>
                    </w:rPr>
                  </w:pPr>
                  <w:r w:rsidRPr="00903FFD">
                    <w:rPr>
                      <w:rFonts w:ascii="Times New Roman" w:hAnsi="Times New Roman" w:cs="Times New Roman"/>
                      <w:color w:val="000000"/>
                    </w:rPr>
                    <w:t xml:space="preserve">Year Reported </w:t>
                  </w:r>
                  <w:r w:rsidR="00CA1119" w:rsidRPr="00903FFD">
                    <w:rPr>
                      <w:rFonts w:ascii="Times New Roman" w:hAnsi="Times New Roman" w:cs="Times New Roman"/>
                      <w:color w:val="000000"/>
                    </w:rPr>
                    <w:t>is</w:t>
                  </w:r>
                  <w:r w:rsidRPr="00903FFD">
                    <w:rPr>
                      <w:rFonts w:ascii="Times New Roman" w:hAnsi="Times New Roman" w:cs="Times New Roman"/>
                      <w:color w:val="000000"/>
                    </w:rPr>
                    <w:t xml:space="preserve"> the year </w:t>
                  </w:r>
                  <w:r w:rsidR="00CA1119" w:rsidRPr="00903FFD">
                    <w:rPr>
                      <w:rFonts w:ascii="Times New Roman" w:hAnsi="Times New Roman" w:cs="Times New Roman"/>
                      <w:color w:val="000000"/>
                    </w:rPr>
                    <w:t>when</w:t>
                  </w:r>
                  <w:r w:rsidRPr="00903FFD">
                    <w:rPr>
                      <w:rFonts w:ascii="Times New Roman" w:hAnsi="Times New Roman" w:cs="Times New Roman"/>
                      <w:color w:val="000000"/>
                    </w:rPr>
                    <w:t xml:space="preserve"> the case </w:t>
                  </w:r>
                  <w:r w:rsidR="00CA1119" w:rsidRPr="00903FFD">
                    <w:rPr>
                      <w:rFonts w:ascii="Times New Roman" w:hAnsi="Times New Roman" w:cs="Times New Roman"/>
                      <w:color w:val="000000"/>
                    </w:rPr>
                    <w:t>wa</w:t>
                  </w:r>
                  <w:r w:rsidRPr="00903FFD">
                    <w:rPr>
                      <w:rFonts w:ascii="Times New Roman" w:hAnsi="Times New Roman" w:cs="Times New Roman"/>
                      <w:color w:val="000000"/>
                    </w:rPr>
                    <w:t>s reported (e.g., 20</w:t>
                  </w:r>
                  <w:r w:rsidR="007962B1" w:rsidRPr="00903FFD">
                    <w:rPr>
                      <w:rFonts w:ascii="Times New Roman" w:hAnsi="Times New Roman" w:cs="Times New Roman"/>
                      <w:color w:val="000000"/>
                    </w:rPr>
                    <w:t>20</w:t>
                  </w:r>
                  <w:r w:rsidRPr="00903FFD">
                    <w:rPr>
                      <w:rFonts w:ascii="Times New Roman" w:hAnsi="Times New Roman" w:cs="Times New Roman"/>
                      <w:color w:val="000000"/>
                    </w:rPr>
                    <w:t>).</w:t>
                  </w:r>
                </w:p>
                <w:p w14:paraId="569D8D13" w14:textId="77777777" w:rsidR="00A13DA6" w:rsidRPr="00903FFD" w:rsidRDefault="00A13DA6" w:rsidP="00873B10">
                  <w:pPr>
                    <w:framePr w:hSpace="180" w:wrap="around" w:vAnchor="text" w:hAnchor="margin" w:xAlign="center" w:y="242"/>
                    <w:tabs>
                      <w:tab w:val="left" w:pos="360"/>
                    </w:tabs>
                    <w:autoSpaceDE w:val="0"/>
                    <w:autoSpaceDN w:val="0"/>
                    <w:adjustRightInd w:val="0"/>
                    <w:textAlignment w:val="center"/>
                    <w:rPr>
                      <w:rFonts w:ascii="Times New Roman" w:hAnsi="Times New Roman" w:cs="Times New Roman"/>
                      <w:color w:val="000000"/>
                    </w:rPr>
                  </w:pPr>
                </w:p>
              </w:tc>
              <w:tc>
                <w:tcPr>
                  <w:tcW w:w="3600" w:type="dxa"/>
                  <w:shd w:val="clear" w:color="auto" w:fill="FFFFFF" w:themeFill="background1"/>
                </w:tcPr>
                <w:p w14:paraId="7539E60B" w14:textId="5300024B" w:rsidR="00A13DA6" w:rsidRPr="00903FFD" w:rsidRDefault="00A13DA6"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This year should correspond to the Report Date, which is not necessarily the same as the </w:t>
                  </w:r>
                  <w:r w:rsidR="005711EA" w:rsidRPr="005711EA">
                    <w:rPr>
                      <w:rFonts w:ascii="Times New Roman" w:eastAsia="Times New Roman" w:hAnsi="Times New Roman" w:cs="Times New Roman"/>
                      <w:i/>
                      <w:color w:val="000000"/>
                    </w:rPr>
                    <w:t>MMWR</w:t>
                  </w:r>
                  <w:r w:rsidRPr="00903FFD">
                    <w:rPr>
                      <w:rFonts w:ascii="Times New Roman" w:eastAsia="Times New Roman" w:hAnsi="Times New Roman" w:cs="Times New Roman"/>
                      <w:color w:val="000000"/>
                    </w:rPr>
                    <w:t xml:space="preserve"> Year.</w:t>
                  </w:r>
                </w:p>
              </w:tc>
            </w:tr>
            <w:tr w:rsidR="00A13DA6" w:rsidRPr="00903FFD" w14:paraId="45482D46" w14:textId="77777777" w:rsidTr="00925DE8">
              <w:trPr>
                <w:cantSplit/>
              </w:trPr>
              <w:tc>
                <w:tcPr>
                  <w:tcW w:w="2340" w:type="dxa"/>
                  <w:shd w:val="clear" w:color="auto" w:fill="FFFFFF" w:themeFill="background1"/>
                </w:tcPr>
                <w:p w14:paraId="7F347B82" w14:textId="08058492" w:rsidR="00A13DA6" w:rsidRPr="00903FFD" w:rsidRDefault="00A13DA6" w:rsidP="00873B10">
                  <w:pPr>
                    <w:framePr w:hSpace="180" w:wrap="around" w:vAnchor="text" w:hAnchor="margin" w:xAlign="center" w:y="242"/>
                    <w:rPr>
                      <w:rFonts w:ascii="Times New Roman" w:hAnsi="Times New Roman" w:cs="Times New Roman"/>
                      <w:b/>
                    </w:rPr>
                  </w:pPr>
                  <w:r w:rsidRPr="00903FFD">
                    <w:rPr>
                      <w:rFonts w:ascii="Times New Roman" w:hAnsi="Times New Roman" w:cs="Times New Roman"/>
                      <w:b/>
                    </w:rPr>
                    <w:t>State</w:t>
                  </w:r>
                </w:p>
                <w:p w14:paraId="1B7336A5" w14:textId="77777777" w:rsidR="00A13DA6" w:rsidRPr="00903FFD" w:rsidRDefault="00A13DA6" w:rsidP="00873B10">
                  <w:pPr>
                    <w:framePr w:hSpace="180" w:wrap="around" w:vAnchor="text" w:hAnchor="margin" w:xAlign="center" w:y="242"/>
                    <w:rPr>
                      <w:rFonts w:ascii="Times New Roman" w:hAnsi="Times New Roman" w:cs="Times New Roman"/>
                      <w:b/>
                    </w:rPr>
                  </w:pPr>
                </w:p>
              </w:tc>
              <w:tc>
                <w:tcPr>
                  <w:tcW w:w="3420" w:type="dxa"/>
                  <w:shd w:val="clear" w:color="auto" w:fill="FFFFFF" w:themeFill="background1"/>
                </w:tcPr>
                <w:p w14:paraId="6E813F28" w14:textId="55F73938" w:rsidR="00A13DA6" w:rsidRPr="00903FFD" w:rsidRDefault="00A13DA6" w:rsidP="00873B10">
                  <w:pPr>
                    <w:framePr w:hSpace="180" w:wrap="around" w:vAnchor="text" w:hAnchor="margin" w:xAlign="center" w:y="242"/>
                    <w:tabs>
                      <w:tab w:val="left" w:pos="540"/>
                    </w:tabs>
                    <w:suppressAutoHyphens/>
                    <w:autoSpaceDE w:val="0"/>
                    <w:autoSpaceDN w:val="0"/>
                    <w:adjustRightInd w:val="0"/>
                    <w:textAlignment w:val="center"/>
                    <w:rPr>
                      <w:rFonts w:ascii="Times New Roman" w:hAnsi="Times New Roman" w:cs="Times New Roman"/>
                      <w:color w:val="000000"/>
                    </w:rPr>
                  </w:pPr>
                  <w:r w:rsidRPr="00903FFD">
                    <w:rPr>
                      <w:rFonts w:ascii="Times New Roman" w:hAnsi="Times New Roman" w:cs="Times New Roman"/>
                      <w:color w:val="000000"/>
                    </w:rPr>
                    <w:t>State Code indicates the 2-letter postal code of the state reporting this case</w:t>
                  </w:r>
                  <w:r w:rsidR="00CA1119" w:rsidRPr="00903FFD">
                    <w:rPr>
                      <w:rFonts w:ascii="Times New Roman" w:hAnsi="Times New Roman" w:cs="Times New Roman"/>
                      <w:color w:val="000000"/>
                    </w:rPr>
                    <w:t>,</w:t>
                  </w:r>
                  <w:r w:rsidRPr="00903FFD">
                    <w:rPr>
                      <w:rFonts w:ascii="Times New Roman" w:hAnsi="Times New Roman" w:cs="Times New Roman"/>
                      <w:color w:val="000000"/>
                    </w:rPr>
                    <w:t xml:space="preserve"> e.g., GA for Georgia (see Appendix C</w:t>
                  </w:r>
                  <w:r w:rsidR="00131895">
                    <w:rPr>
                      <w:rFonts w:ascii="Times New Roman" w:hAnsi="Times New Roman" w:cs="Times New Roman"/>
                      <w:color w:val="000000"/>
                    </w:rPr>
                    <w:t xml:space="preserve">, </w:t>
                  </w:r>
                  <w:r w:rsidR="00131895" w:rsidRPr="00131895">
                    <w:rPr>
                      <w:rFonts w:ascii="Times New Roman" w:hAnsi="Times New Roman" w:cs="Times New Roman"/>
                      <w:color w:val="000000"/>
                    </w:rPr>
                    <w:t>Reporting Area Codes).</w:t>
                  </w:r>
                  <w:r w:rsidRPr="00903FFD">
                    <w:rPr>
                      <w:rFonts w:ascii="Times New Roman" w:hAnsi="Times New Roman" w:cs="Times New Roman"/>
                      <w:color w:val="000000"/>
                    </w:rPr>
                    <w:t xml:space="preserve"> </w:t>
                  </w:r>
                </w:p>
              </w:tc>
              <w:tc>
                <w:tcPr>
                  <w:tcW w:w="3600" w:type="dxa"/>
                  <w:shd w:val="clear" w:color="auto" w:fill="FFFFFF" w:themeFill="background1"/>
                </w:tcPr>
                <w:p w14:paraId="732DF620" w14:textId="4DAD321E" w:rsidR="00A13DA6" w:rsidRPr="00903FFD" w:rsidRDefault="00A13DA6"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The term </w:t>
                  </w:r>
                  <w:r w:rsidRPr="00903FFD">
                    <w:rPr>
                      <w:rFonts w:ascii="Times New Roman" w:eastAsia="Times New Roman" w:hAnsi="Times New Roman" w:cs="Times New Roman"/>
                      <w:i/>
                      <w:iCs/>
                      <w:color w:val="000000"/>
                    </w:rPr>
                    <w:t>state</w:t>
                  </w:r>
                  <w:r w:rsidRPr="00903FFD">
                    <w:rPr>
                      <w:rFonts w:ascii="Times New Roman" w:eastAsia="Times New Roman" w:hAnsi="Times New Roman" w:cs="Times New Roman"/>
                      <w:color w:val="000000"/>
                    </w:rPr>
                    <w:t xml:space="preserve"> is used to refer to the reporting area, though not all </w:t>
                  </w:r>
                  <w:r w:rsidR="007962B1" w:rsidRPr="00903FFD">
                    <w:rPr>
                      <w:rFonts w:ascii="Times New Roman" w:eastAsia="Times New Roman" w:hAnsi="Times New Roman" w:cs="Times New Roman"/>
                      <w:color w:val="000000"/>
                    </w:rPr>
                    <w:t xml:space="preserve">reporting </w:t>
                  </w:r>
                  <w:r w:rsidRPr="00903FFD">
                    <w:rPr>
                      <w:rFonts w:ascii="Times New Roman" w:eastAsia="Times New Roman" w:hAnsi="Times New Roman" w:cs="Times New Roman"/>
                      <w:color w:val="000000"/>
                    </w:rPr>
                    <w:t>jurisdictions are states</w:t>
                  </w:r>
                  <w:r w:rsidR="00DD11E3" w:rsidRPr="00903FFD">
                    <w:rPr>
                      <w:rFonts w:ascii="Times New Roman" w:eastAsia="Times New Roman" w:hAnsi="Times New Roman" w:cs="Times New Roman"/>
                      <w:color w:val="000000"/>
                    </w:rPr>
                    <w:t xml:space="preserve"> (e.g. New York City)</w:t>
                  </w:r>
                  <w:r w:rsidRPr="00903FFD">
                    <w:rPr>
                      <w:rFonts w:ascii="Times New Roman" w:eastAsia="Times New Roman" w:hAnsi="Times New Roman" w:cs="Times New Roman"/>
                      <w:color w:val="000000"/>
                    </w:rPr>
                    <w:t>.</w:t>
                  </w:r>
                </w:p>
              </w:tc>
            </w:tr>
            <w:tr w:rsidR="000B4597" w:rsidRPr="00903FFD" w14:paraId="4AFB3B56" w14:textId="77777777" w:rsidTr="00F91CB1">
              <w:trPr>
                <w:cantSplit/>
                <w:trHeight w:val="878"/>
              </w:trPr>
              <w:tc>
                <w:tcPr>
                  <w:tcW w:w="2340" w:type="dxa"/>
                  <w:shd w:val="clear" w:color="auto" w:fill="FFFFFF" w:themeFill="background1"/>
                </w:tcPr>
                <w:p w14:paraId="7CFDB5CF" w14:textId="348496B9" w:rsidR="000B4597" w:rsidRPr="00903FFD" w:rsidRDefault="000B4597" w:rsidP="00873B10">
                  <w:pPr>
                    <w:framePr w:hSpace="180" w:wrap="around" w:vAnchor="text" w:hAnchor="margin" w:xAlign="center" w:y="242"/>
                    <w:rPr>
                      <w:rFonts w:ascii="Times New Roman" w:hAnsi="Times New Roman" w:cs="Times New Roman"/>
                      <w:b/>
                    </w:rPr>
                  </w:pPr>
                  <w:r w:rsidRPr="00903FFD">
                    <w:rPr>
                      <w:rFonts w:ascii="Times New Roman" w:hAnsi="Times New Roman" w:cs="Times New Roman"/>
                      <w:b/>
                    </w:rPr>
                    <w:t>Number</w:t>
                  </w:r>
                </w:p>
                <w:p w14:paraId="2C34CF2B" w14:textId="77777777" w:rsidR="000B4597" w:rsidRPr="00903FFD" w:rsidRDefault="000B4597" w:rsidP="00873B10">
                  <w:pPr>
                    <w:framePr w:hSpace="180" w:wrap="around" w:vAnchor="text" w:hAnchor="margin" w:xAlign="center" w:y="242"/>
                    <w:rPr>
                      <w:rFonts w:ascii="Times New Roman" w:hAnsi="Times New Roman" w:cs="Times New Roman"/>
                      <w:b/>
                    </w:rPr>
                  </w:pPr>
                </w:p>
              </w:tc>
              <w:tc>
                <w:tcPr>
                  <w:tcW w:w="3420" w:type="dxa"/>
                  <w:shd w:val="clear" w:color="auto" w:fill="FFFFFF" w:themeFill="background1"/>
                </w:tcPr>
                <w:p w14:paraId="00FC7FF6" w14:textId="08687691" w:rsidR="000B4597" w:rsidRPr="00903FFD" w:rsidRDefault="000B4597" w:rsidP="00873B10">
                  <w:pPr>
                    <w:framePr w:hSpace="180" w:wrap="around" w:vAnchor="text" w:hAnchor="margin" w:xAlign="center" w:y="242"/>
                    <w:rPr>
                      <w:rFonts w:ascii="Times New Roman" w:hAnsi="Times New Roman" w:cs="Times New Roman"/>
                    </w:rPr>
                  </w:pPr>
                  <w:r w:rsidRPr="00903FFD">
                    <w:rPr>
                      <w:rFonts w:ascii="Times New Roman" w:hAnsi="Times New Roman" w:cs="Times New Roman"/>
                      <w:color w:val="000000"/>
                      <w:spacing w:val="-2"/>
                    </w:rPr>
                    <w:t>Nine-character string unique within the local program’s registry.</w:t>
                  </w:r>
                </w:p>
              </w:tc>
              <w:tc>
                <w:tcPr>
                  <w:tcW w:w="3600" w:type="dxa"/>
                  <w:shd w:val="clear" w:color="auto" w:fill="FFFFFF" w:themeFill="background1"/>
                </w:tcPr>
                <w:p w14:paraId="71C5C3F3" w14:textId="776AD487" w:rsidR="000B4597" w:rsidRPr="00903FFD" w:rsidRDefault="000B4597" w:rsidP="00873B10">
                  <w:pPr>
                    <w:framePr w:hSpace="180" w:wrap="around" w:vAnchor="text" w:hAnchor="margin" w:xAlign="center" w:y="242"/>
                    <w:autoSpaceDE w:val="0"/>
                    <w:autoSpaceDN w:val="0"/>
                    <w:adjustRightInd w:val="0"/>
                    <w:textAlignment w:val="center"/>
                    <w:rPr>
                      <w:rFonts w:ascii="Times New Roman" w:hAnsi="Times New Roman" w:cs="Times New Roman"/>
                    </w:rPr>
                  </w:pPr>
                  <w:r w:rsidRPr="00903FFD">
                    <w:rPr>
                      <w:rFonts w:ascii="Times New Roman" w:hAnsi="Times New Roman" w:cs="Times New Roman"/>
                    </w:rPr>
                    <w:t>This string can contain letters or numbers and is assigned by the local program.</w:t>
                  </w:r>
                </w:p>
              </w:tc>
            </w:tr>
          </w:tbl>
          <w:p w14:paraId="23BEA187" w14:textId="0845E317" w:rsidR="00CA6A8F" w:rsidRPr="00903FFD" w:rsidRDefault="00CA6A8F" w:rsidP="002C2AAA">
            <w:pPr>
              <w:tabs>
                <w:tab w:val="left" w:pos="360"/>
                <w:tab w:val="left" w:pos="1800"/>
              </w:tabs>
              <w:autoSpaceDE w:val="0"/>
              <w:autoSpaceDN w:val="0"/>
              <w:adjustRightInd w:val="0"/>
              <w:spacing w:before="100" w:after="200"/>
              <w:textAlignment w:val="center"/>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355"/>
            </w:tblGrid>
            <w:tr w:rsidR="009A561D" w:rsidRPr="00903FFD" w14:paraId="49169AE8" w14:textId="77777777" w:rsidTr="00467699">
              <w:trPr>
                <w:trHeight w:val="602"/>
              </w:trPr>
              <w:tc>
                <w:tcPr>
                  <w:tcW w:w="9360" w:type="dxa"/>
                  <w:shd w:val="clear" w:color="auto" w:fill="FFF2CC" w:themeFill="accent4" w:themeFillTint="33"/>
                </w:tcPr>
                <w:p w14:paraId="6347806C" w14:textId="36A1BA2C" w:rsidR="009A561D" w:rsidRPr="00903FFD" w:rsidRDefault="009A561D"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b/>
                      <w:color w:val="000000"/>
                      <w:spacing w:val="-2"/>
                    </w:rPr>
                  </w:pPr>
                  <w:r w:rsidRPr="00903FFD">
                    <w:rPr>
                      <w:rFonts w:ascii="Times New Roman" w:eastAsia="Times New Roman" w:hAnsi="Times New Roman" w:cs="Times New Roman"/>
                      <w:b/>
                      <w:color w:val="000000"/>
                      <w:spacing w:val="-2"/>
                    </w:rPr>
                    <w:t xml:space="preserve">Note: </w:t>
                  </w:r>
                  <w:r w:rsidRPr="00903FFD">
                    <w:rPr>
                      <w:rFonts w:ascii="Times New Roman" w:eastAsia="Times New Roman" w:hAnsi="Times New Roman" w:cs="Times New Roman"/>
                      <w:color w:val="000000"/>
                      <w:spacing w:val="-2"/>
                    </w:rPr>
                    <w:t xml:space="preserve">A </w:t>
                  </w:r>
                  <w:r w:rsidR="003D1043" w:rsidRPr="00903FFD">
                    <w:rPr>
                      <w:rFonts w:ascii="Times New Roman" w:eastAsia="Times New Roman" w:hAnsi="Times New Roman" w:cs="Times New Roman"/>
                      <w:bCs/>
                      <w:color w:val="000000"/>
                      <w:spacing w:val="-2"/>
                    </w:rPr>
                    <w:t>Local</w:t>
                  </w:r>
                  <w:r w:rsidR="002E059F" w:rsidRPr="00903FFD">
                    <w:rPr>
                      <w:rFonts w:ascii="Times New Roman" w:eastAsia="Times New Roman" w:hAnsi="Times New Roman" w:cs="Times New Roman"/>
                      <w:bCs/>
                      <w:color w:val="000000"/>
                      <w:spacing w:val="-2"/>
                    </w:rPr>
                    <w:t xml:space="preserve"> Case n</w:t>
                  </w:r>
                  <w:r w:rsidRPr="00903FFD">
                    <w:rPr>
                      <w:rFonts w:ascii="Times New Roman" w:eastAsia="Times New Roman" w:hAnsi="Times New Roman" w:cs="Times New Roman"/>
                      <w:bCs/>
                      <w:color w:val="000000"/>
                      <w:spacing w:val="-2"/>
                    </w:rPr>
                    <w:t>umber</w:t>
                  </w:r>
                  <w:r w:rsidRPr="00903FFD">
                    <w:rPr>
                      <w:rFonts w:ascii="Times New Roman" w:eastAsia="Times New Roman" w:hAnsi="Times New Roman" w:cs="Times New Roman"/>
                      <w:color w:val="000000"/>
                      <w:spacing w:val="-2"/>
                    </w:rPr>
                    <w:t xml:space="preserve"> may not be assigned to more than one case</w:t>
                  </w:r>
                  <w:r w:rsidR="00DC1ED4">
                    <w:rPr>
                      <w:rFonts w:ascii="Times New Roman" w:eastAsia="Times New Roman" w:hAnsi="Times New Roman" w:cs="Times New Roman"/>
                      <w:color w:val="000000"/>
                      <w:spacing w:val="-2"/>
                    </w:rPr>
                    <w:t xml:space="preserve"> </w:t>
                  </w:r>
                  <w:r w:rsidR="00DC1ED4" w:rsidRPr="00903FFD">
                    <w:rPr>
                      <w:rFonts w:ascii="Times New Roman" w:eastAsia="Times New Roman" w:hAnsi="Times New Roman" w:cs="Times New Roman"/>
                    </w:rPr>
                    <w:t>during a calendar year.</w:t>
                  </w:r>
                </w:p>
              </w:tc>
            </w:tr>
          </w:tbl>
          <w:p w14:paraId="055CA5C6" w14:textId="208A18EF" w:rsidR="00A67D2A" w:rsidRPr="00903FFD" w:rsidRDefault="00A67D2A" w:rsidP="00370BF3">
            <w:pPr>
              <w:tabs>
                <w:tab w:val="left" w:pos="360"/>
                <w:tab w:val="left" w:pos="1800"/>
              </w:tabs>
              <w:autoSpaceDE w:val="0"/>
              <w:autoSpaceDN w:val="0"/>
              <w:adjustRightInd w:val="0"/>
              <w:spacing w:before="100" w:after="200"/>
              <w:textAlignment w:val="center"/>
              <w:rPr>
                <w:rFonts w:ascii="Times New Roman" w:eastAsia="Times New Roman" w:hAnsi="Times New Roman" w:cs="Times New Roman"/>
              </w:rPr>
            </w:pPr>
          </w:p>
        </w:tc>
      </w:tr>
    </w:tbl>
    <w:p w14:paraId="320CDEB7" w14:textId="4F0D1FB6" w:rsidR="00C13B30" w:rsidRPr="00903FFD" w:rsidRDefault="00683292" w:rsidP="00683292">
      <w:pPr>
        <w:spacing w:before="100" w:after="200"/>
        <w:rPr>
          <w:rFonts w:ascii="Times New Roman" w:eastAsia="Times New Roman" w:hAnsi="Times New Roman" w:cs="Times New Roman"/>
          <w:b/>
          <w:bCs/>
        </w:rPr>
      </w:pPr>
      <w:r>
        <w:rPr>
          <w:rFonts w:ascii="Times New Roman" w:eastAsia="Times New Roman" w:hAnsi="Times New Roman" w:cs="Times New Roman"/>
          <w:b/>
          <w:bCs/>
        </w:rPr>
        <w:t xml:space="preserve">        </w:t>
      </w:r>
      <w:r w:rsidR="00C13B30" w:rsidRPr="00903FFD">
        <w:rPr>
          <w:rFonts w:ascii="Times New Roman" w:eastAsia="Times New Roman" w:hAnsi="Times New Roman" w:cs="Times New Roman"/>
          <w:b/>
          <w:bCs/>
        </w:rPr>
        <w:t>Comment: Case Numbers</w:t>
      </w:r>
    </w:p>
    <w:p w14:paraId="3F8A2654" w14:textId="02AF5AF7" w:rsidR="005D3366" w:rsidRPr="00903FFD" w:rsidRDefault="00683292" w:rsidP="005D3366">
      <w:pPr>
        <w:spacing w:before="100" w:after="200"/>
        <w:rPr>
          <w:rFonts w:ascii="Times New Roman" w:eastAsia="Times New Roman" w:hAnsi="Times New Roman" w:cs="Times New Roman"/>
          <w:bCs/>
        </w:rPr>
      </w:pPr>
      <w:r>
        <w:rPr>
          <w:rFonts w:ascii="Times New Roman" w:eastAsia="Times New Roman" w:hAnsi="Times New Roman" w:cs="Times New Roman"/>
          <w:bCs/>
        </w:rPr>
        <w:t xml:space="preserve">        </w:t>
      </w:r>
      <w:r w:rsidR="005D3366" w:rsidRPr="00903FFD">
        <w:rPr>
          <w:rFonts w:ascii="Times New Roman" w:eastAsia="Times New Roman" w:hAnsi="Times New Roman" w:cs="Times New Roman"/>
          <w:bCs/>
        </w:rPr>
        <w:t>Local Case Number is the same as City/County Case Number.</w:t>
      </w:r>
    </w:p>
    <w:p w14:paraId="427159CA" w14:textId="408E739E" w:rsidR="00C13B30" w:rsidRPr="00683292" w:rsidRDefault="00683292" w:rsidP="00683292">
      <w:pPr>
        <w:spacing w:before="100" w:after="200"/>
        <w:rPr>
          <w:rFonts w:ascii="Times New Roman" w:eastAsia="Times New Roman" w:hAnsi="Times New Roman" w:cs="Times New Roman"/>
          <w:bCs/>
        </w:rPr>
      </w:pPr>
      <w:r>
        <w:rPr>
          <w:rFonts w:ascii="Times New Roman" w:eastAsia="Times New Roman" w:hAnsi="Times New Roman" w:cs="Times New Roman"/>
        </w:rPr>
        <w:t xml:space="preserve">        </w:t>
      </w:r>
      <w:r w:rsidR="00C13B30" w:rsidRPr="00903FFD">
        <w:rPr>
          <w:rFonts w:ascii="Times New Roman" w:eastAsia="Times New Roman" w:hAnsi="Times New Roman" w:cs="Times New Roman"/>
        </w:rPr>
        <w:t xml:space="preserve">A single case may be assigned identical </w:t>
      </w:r>
      <w:r w:rsidR="00C13B30" w:rsidRPr="00903FFD">
        <w:rPr>
          <w:rFonts w:ascii="Times New Roman" w:eastAsia="Times New Roman" w:hAnsi="Times New Roman" w:cs="Times New Roman"/>
          <w:bCs/>
        </w:rPr>
        <w:t xml:space="preserve">City/County Case </w:t>
      </w:r>
      <w:r w:rsidR="00C13B30" w:rsidRPr="00903FFD">
        <w:rPr>
          <w:rFonts w:ascii="Times New Roman" w:eastAsia="Times New Roman" w:hAnsi="Times New Roman" w:cs="Times New Roman"/>
        </w:rPr>
        <w:t xml:space="preserve">and </w:t>
      </w:r>
      <w:r w:rsidR="00C13B30" w:rsidRPr="00903FFD">
        <w:rPr>
          <w:rFonts w:ascii="Times New Roman" w:eastAsia="Times New Roman" w:hAnsi="Times New Roman" w:cs="Times New Roman"/>
          <w:bCs/>
        </w:rPr>
        <w:t>State Case Numbers</w:t>
      </w:r>
      <w:r w:rsidR="00C13B30" w:rsidRPr="00903FFD">
        <w:rPr>
          <w:rFonts w:ascii="Times New Roman" w:eastAsia="Times New Roman" w:hAnsi="Times New Roman" w:cs="Times New Roman"/>
        </w:rPr>
        <w:t xml:space="preserve">. </w:t>
      </w:r>
    </w:p>
    <w:p w14:paraId="32C8D7DD" w14:textId="1C9AF887" w:rsidR="00C13B30" w:rsidRPr="00903FFD" w:rsidRDefault="00C13B30" w:rsidP="00C13B30">
      <w:pPr>
        <w:spacing w:before="100" w:after="200"/>
        <w:rPr>
          <w:rFonts w:ascii="Times New Roman" w:eastAsia="Times New Roman" w:hAnsi="Times New Roman" w:cs="Times New Roman"/>
        </w:rPr>
      </w:pPr>
    </w:p>
    <w:p w14:paraId="5E0E1AC4" w14:textId="77777777" w:rsidR="00C13B30" w:rsidRPr="00903FFD" w:rsidRDefault="00C13B30" w:rsidP="00C13B30">
      <w:pPr>
        <w:spacing w:before="100" w:after="200"/>
        <w:rPr>
          <w:rFonts w:ascii="Times New Roman" w:eastAsia="Times New Roman" w:hAnsi="Times New Roman" w:cs="Times New Roman"/>
        </w:rPr>
      </w:pPr>
    </w:p>
    <w:p w14:paraId="7A492D05" w14:textId="77777777" w:rsidR="00EB7888" w:rsidRPr="00903FFD" w:rsidRDefault="00EB7888">
      <w:pPr>
        <w:spacing w:before="100" w:after="200"/>
        <w:rPr>
          <w:rFonts w:ascii="Times New Roman" w:eastAsia="Times New Roman" w:hAnsi="Times New Roman" w:cs="Times New Roman"/>
        </w:rPr>
        <w:sectPr w:rsidR="00EB7888" w:rsidRPr="00903FFD" w:rsidSect="00D26908">
          <w:pgSz w:w="12240" w:h="15840"/>
          <w:pgMar w:top="1080" w:right="1080" w:bottom="1080" w:left="1080" w:header="720" w:footer="720" w:gutter="0"/>
          <w:cols w:space="720"/>
          <w:docGrid w:linePitch="360"/>
        </w:sectPr>
      </w:pPr>
    </w:p>
    <w:p w14:paraId="17369B2F" w14:textId="50428659" w:rsidR="00E16DBA" w:rsidRPr="00903FFD" w:rsidRDefault="00E16DBA" w:rsidP="002C2AAA">
      <w:pPr>
        <w:framePr w:hSpace="180" w:wrap="around" w:vAnchor="text" w:hAnchor="margin" w:y="246"/>
        <w:numPr>
          <w:ilvl w:val="0"/>
          <w:numId w:val="2"/>
        </w:numPr>
        <w:spacing w:before="300"/>
        <w:outlineLvl w:val="2"/>
        <w:rPr>
          <w:rFonts w:ascii="Times New Roman" w:eastAsia="Times New Roman" w:hAnsi="Times New Roman" w:cs="Times New Roman"/>
          <w:b/>
          <w:caps/>
          <w:spacing w:val="15"/>
          <w:sz w:val="24"/>
          <w:szCs w:val="24"/>
        </w:rPr>
      </w:pPr>
      <w:r w:rsidRPr="00903FFD">
        <w:rPr>
          <w:rFonts w:ascii="Times New Roman" w:eastAsia="Times New Roman" w:hAnsi="Times New Roman" w:cs="Times New Roman"/>
          <w:b/>
          <w:caps/>
          <w:spacing w:val="15"/>
          <w:sz w:val="24"/>
          <w:szCs w:val="24"/>
        </w:rPr>
        <w:lastRenderedPageBreak/>
        <w:t>Case</w:t>
      </w:r>
      <w:r w:rsidR="001C595F" w:rsidRPr="00903FFD">
        <w:rPr>
          <w:rFonts w:ascii="Times New Roman" w:eastAsia="Times New Roman" w:hAnsi="Times New Roman" w:cs="Times New Roman"/>
          <w:b/>
          <w:caps/>
          <w:spacing w:val="15"/>
          <w:sz w:val="24"/>
          <w:szCs w:val="24"/>
        </w:rPr>
        <w:t xml:space="preserve"> Already</w:t>
      </w:r>
      <w:r w:rsidRPr="00903FFD">
        <w:rPr>
          <w:rFonts w:ascii="Times New Roman" w:eastAsia="Times New Roman" w:hAnsi="Times New Roman" w:cs="Times New Roman"/>
          <w:b/>
          <w:caps/>
          <w:spacing w:val="15"/>
          <w:sz w:val="24"/>
          <w:szCs w:val="24"/>
        </w:rPr>
        <w:t xml:space="preserve"> Counted by Another Reporting Area</w:t>
      </w:r>
      <w:r w:rsidR="004E2904">
        <w:rPr>
          <w:rFonts w:ascii="Times New Roman" w:eastAsia="Times New Roman" w:hAnsi="Times New Roman" w:cs="Times New Roman"/>
          <w:b/>
          <w:caps/>
          <w:spacing w:val="15"/>
          <w:sz w:val="24"/>
          <w:szCs w:val="24"/>
        </w:rPr>
        <w:t>?</w:t>
      </w:r>
    </w:p>
    <w:tbl>
      <w:tblPr>
        <w:tblpPr w:leftFromText="180" w:rightFromText="180" w:vertAnchor="text" w:horzAnchor="margin" w:tblpY="1266"/>
        <w:tblW w:w="9694" w:type="dxa"/>
        <w:shd w:val="clear" w:color="auto" w:fill="FFFFFF" w:themeFill="background1"/>
        <w:tblLook w:val="01E0" w:firstRow="1" w:lastRow="1" w:firstColumn="1" w:lastColumn="1" w:noHBand="0" w:noVBand="0"/>
      </w:tblPr>
      <w:tblGrid>
        <w:gridCol w:w="9694"/>
      </w:tblGrid>
      <w:tr w:rsidR="009F26F8" w:rsidRPr="00903FFD" w14:paraId="52940784" w14:textId="77777777" w:rsidTr="002C2AAA">
        <w:trPr>
          <w:trHeight w:val="10610"/>
        </w:trPr>
        <w:tc>
          <w:tcPr>
            <w:tcW w:w="9694" w:type="dxa"/>
            <w:shd w:val="clear" w:color="auto" w:fill="FFFFFF" w:themeFill="background1"/>
          </w:tcPr>
          <w:p w14:paraId="1DCC943C" w14:textId="77777777" w:rsidR="009F26F8" w:rsidRPr="00903FFD" w:rsidRDefault="009F26F8" w:rsidP="00370BF3">
            <w:pPr>
              <w:spacing w:before="100" w:after="200"/>
              <w:contextualSpacing/>
              <w:rPr>
                <w:rFonts w:ascii="Times New Roman" w:eastAsia="Times New Roman" w:hAnsi="Times New Roman" w:cs="Times New Roman"/>
                <w:b/>
              </w:rPr>
            </w:pPr>
          </w:p>
          <w:tbl>
            <w:tblPr>
              <w:tblpPr w:leftFromText="180" w:rightFromText="180" w:vertAnchor="page" w:horzAnchor="margin"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360"/>
            </w:tblGrid>
            <w:tr w:rsidR="00E9575B" w:rsidRPr="00903FFD" w14:paraId="078B516B" w14:textId="77777777" w:rsidTr="00F1272A">
              <w:trPr>
                <w:trHeight w:val="575"/>
              </w:trPr>
              <w:tc>
                <w:tcPr>
                  <w:tcW w:w="9360" w:type="dxa"/>
                  <w:shd w:val="clear" w:color="auto" w:fill="C5E0B3" w:themeFill="accent6" w:themeFillTint="66"/>
                </w:tcPr>
                <w:p w14:paraId="20B25FDD" w14:textId="77777777" w:rsidR="00E9575B" w:rsidRPr="00903FFD" w:rsidRDefault="00E9575B" w:rsidP="00370BF3">
                  <w:pPr>
                    <w:rPr>
                      <w:rFonts w:ascii="Times New Roman" w:eastAsia="Times New Roman" w:hAnsi="Times New Roman" w:cs="Times New Roman"/>
                    </w:rPr>
                  </w:pPr>
                  <w:r w:rsidRPr="00903FFD">
                    <w:rPr>
                      <w:rFonts w:ascii="Times New Roman" w:eastAsia="Times New Roman" w:hAnsi="Times New Roman" w:cs="Times New Roman"/>
                      <w:b/>
                    </w:rPr>
                    <w:t xml:space="preserve">Primary Purpose: </w:t>
                  </w:r>
                  <w:r w:rsidRPr="00903FFD">
                    <w:rPr>
                      <w:rFonts w:ascii="Times New Roman" w:eastAsia="Times New Roman" w:hAnsi="Times New Roman" w:cs="Times New Roman"/>
                    </w:rPr>
                    <w:t xml:space="preserve">TB cases may be reported by multiple reporting areas in the event that the patient moved between reporting areas while under care for a TB episode; however, to avoid double-counting the case, it is important that only one reporting area officially “count” the case. This question helps to determine whether the case report should be considered “countable” for incidence calculations. </w:t>
                  </w:r>
                </w:p>
                <w:p w14:paraId="7614659E" w14:textId="77777777" w:rsidR="00E9575B" w:rsidRPr="00903FFD" w:rsidRDefault="00E9575B" w:rsidP="002C2AAA">
                  <w:pPr>
                    <w:tabs>
                      <w:tab w:val="left" w:pos="360"/>
                      <w:tab w:val="left" w:pos="1800"/>
                    </w:tabs>
                    <w:autoSpaceDE w:val="0"/>
                    <w:autoSpaceDN w:val="0"/>
                    <w:adjustRightInd w:val="0"/>
                    <w:textAlignment w:val="center"/>
                    <w:rPr>
                      <w:rFonts w:ascii="Times New Roman" w:eastAsia="Times New Roman" w:hAnsi="Times New Roman" w:cs="Times New Roman"/>
                      <w:b/>
                    </w:rPr>
                  </w:pPr>
                </w:p>
              </w:tc>
            </w:tr>
          </w:tbl>
          <w:p w14:paraId="16A0F9BE" w14:textId="77777777" w:rsidR="009F26F8" w:rsidRPr="00903FFD" w:rsidRDefault="009F26F8" w:rsidP="00370BF3">
            <w:pPr>
              <w:spacing w:before="100" w:after="200"/>
              <w:contextualSpacing/>
              <w:rPr>
                <w:rFonts w:ascii="Times New Roman" w:eastAsia="Times New Roman" w:hAnsi="Times New Roman" w:cs="Times New Roman"/>
                <w: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160"/>
              <w:gridCol w:w="3780"/>
              <w:gridCol w:w="3420"/>
            </w:tblGrid>
            <w:tr w:rsidR="009F26F8" w:rsidRPr="00903FFD" w14:paraId="3A94D970" w14:textId="77777777" w:rsidTr="00FC7198">
              <w:trPr>
                <w:cantSplit/>
              </w:trPr>
              <w:tc>
                <w:tcPr>
                  <w:tcW w:w="2160" w:type="dxa"/>
                  <w:shd w:val="clear" w:color="auto" w:fill="DBDBDB" w:themeFill="accent3" w:themeFillTint="66"/>
                </w:tcPr>
                <w:p w14:paraId="38999AAE" w14:textId="77777777" w:rsidR="009F26F8" w:rsidRPr="00903FFD" w:rsidRDefault="009F26F8" w:rsidP="00873B10">
                  <w:pPr>
                    <w:framePr w:hSpace="180" w:wrap="around" w:vAnchor="text" w:hAnchor="margin" w:y="1266"/>
                    <w:jc w:val="center"/>
                    <w:rPr>
                      <w:rFonts w:ascii="Times New Roman" w:eastAsia="Times New Roman" w:hAnsi="Times New Roman" w:cs="Times New Roman"/>
                      <w:b/>
                    </w:rPr>
                  </w:pPr>
                  <w:r w:rsidRPr="00903FFD">
                    <w:rPr>
                      <w:rFonts w:ascii="Times New Roman" w:eastAsia="Times New Roman" w:hAnsi="Times New Roman" w:cs="Times New Roman"/>
                      <w:b/>
                    </w:rPr>
                    <w:t>Option</w:t>
                  </w:r>
                </w:p>
                <w:p w14:paraId="77CFE8F0" w14:textId="77777777" w:rsidR="009F26F8" w:rsidRPr="00903FFD" w:rsidRDefault="009F26F8" w:rsidP="00873B10">
                  <w:pPr>
                    <w:framePr w:hSpace="180" w:wrap="around" w:vAnchor="text" w:hAnchor="margin" w:y="1266"/>
                    <w:jc w:val="center"/>
                    <w:rPr>
                      <w:rFonts w:ascii="Times New Roman" w:eastAsia="Times New Roman" w:hAnsi="Times New Roman" w:cs="Times New Roman"/>
                      <w:b/>
                      <w:i/>
                    </w:rPr>
                  </w:pPr>
                  <w:r w:rsidRPr="00903FFD">
                    <w:rPr>
                      <w:rFonts w:ascii="Times New Roman" w:eastAsia="Times New Roman" w:hAnsi="Times New Roman" w:cs="Times New Roman"/>
                      <w:b/>
                      <w:i/>
                    </w:rPr>
                    <w:t>(select one)</w:t>
                  </w:r>
                </w:p>
              </w:tc>
              <w:tc>
                <w:tcPr>
                  <w:tcW w:w="3780" w:type="dxa"/>
                  <w:shd w:val="clear" w:color="auto" w:fill="DBDBDB" w:themeFill="accent3" w:themeFillTint="66"/>
                </w:tcPr>
                <w:p w14:paraId="7E283652" w14:textId="77777777" w:rsidR="009F26F8" w:rsidRPr="00903FFD" w:rsidRDefault="009F26F8" w:rsidP="00873B10">
                  <w:pPr>
                    <w:framePr w:hSpace="180" w:wrap="around" w:vAnchor="text" w:hAnchor="margin" w:y="1266"/>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c>
                <w:tcPr>
                  <w:tcW w:w="3420" w:type="dxa"/>
                  <w:shd w:val="clear" w:color="auto" w:fill="DBDBDB" w:themeFill="accent3" w:themeFillTint="66"/>
                </w:tcPr>
                <w:p w14:paraId="67B8E0CC" w14:textId="77777777" w:rsidR="009F26F8" w:rsidRPr="00903FFD" w:rsidRDefault="009F26F8" w:rsidP="00873B10">
                  <w:pPr>
                    <w:framePr w:hSpace="180" w:wrap="around" w:vAnchor="text" w:hAnchor="margin" w:y="1266"/>
                    <w:jc w:val="center"/>
                    <w:rPr>
                      <w:rFonts w:ascii="Times New Roman" w:eastAsia="Times New Roman" w:hAnsi="Times New Roman" w:cs="Times New Roman"/>
                      <w:b/>
                    </w:rPr>
                  </w:pPr>
                  <w:r w:rsidRPr="00903FFD">
                    <w:rPr>
                      <w:rFonts w:ascii="Times New Roman" w:eastAsia="Times New Roman" w:hAnsi="Times New Roman" w:cs="Times New Roman"/>
                      <w:b/>
                    </w:rPr>
                    <w:t>Comment</w:t>
                  </w:r>
                </w:p>
              </w:tc>
            </w:tr>
            <w:tr w:rsidR="009F26F8" w:rsidRPr="00903FFD" w14:paraId="453B52DE" w14:textId="77777777" w:rsidTr="00FC7198">
              <w:trPr>
                <w:cantSplit/>
              </w:trPr>
              <w:tc>
                <w:tcPr>
                  <w:tcW w:w="2160" w:type="dxa"/>
                  <w:shd w:val="clear" w:color="auto" w:fill="FFFFFF" w:themeFill="background1"/>
                </w:tcPr>
                <w:p w14:paraId="7B6663AB" w14:textId="77777777" w:rsidR="009F26F8" w:rsidRPr="00903FFD" w:rsidRDefault="009F26F8" w:rsidP="00873B10">
                  <w:pPr>
                    <w:framePr w:hSpace="180" w:wrap="around" w:vAnchor="text" w:hAnchor="margin" w:y="1266"/>
                    <w:rPr>
                      <w:rFonts w:ascii="Times New Roman" w:eastAsia="Times New Roman" w:hAnsi="Times New Roman" w:cs="Times New Roman"/>
                      <w:b/>
                      <w:bCs/>
                      <w:color w:val="000000"/>
                    </w:rPr>
                  </w:pPr>
                  <w:r w:rsidRPr="00903FFD">
                    <w:rPr>
                      <w:rFonts w:ascii="Times New Roman" w:eastAsia="Times New Roman" w:hAnsi="Times New Roman" w:cs="Times New Roman"/>
                      <w:b/>
                    </w:rPr>
                    <w:t>Yes, another U.S. reporting area (Specify state case number from other area.)</w:t>
                  </w:r>
                </w:p>
              </w:tc>
              <w:tc>
                <w:tcPr>
                  <w:tcW w:w="3780" w:type="dxa"/>
                  <w:shd w:val="clear" w:color="auto" w:fill="FFFFFF" w:themeFill="background1"/>
                </w:tcPr>
                <w:p w14:paraId="220A89FD" w14:textId="2354BD4A" w:rsidR="009F26F8" w:rsidRPr="00903FFD" w:rsidRDefault="009F26F8" w:rsidP="00873B10">
                  <w:pPr>
                    <w:framePr w:hSpace="180" w:wrap="around" w:vAnchor="text" w:hAnchor="margin" w:y="1266"/>
                    <w:rPr>
                      <w:rFonts w:ascii="Times New Roman" w:eastAsia="Times New Roman" w:hAnsi="Times New Roman" w:cs="Times New Roman"/>
                      <w:color w:val="000000"/>
                    </w:rPr>
                  </w:pPr>
                  <w:r w:rsidRPr="00903FFD">
                    <w:rPr>
                      <w:rFonts w:ascii="Times New Roman" w:eastAsia="Times New Roman" w:hAnsi="Times New Roman" w:cs="Times New Roman"/>
                    </w:rPr>
                    <w:t xml:space="preserve">The </w:t>
                  </w:r>
                  <w:r w:rsidRPr="00903FFD">
                    <w:rPr>
                      <w:rFonts w:ascii="Times New Roman" w:eastAsia="Times New Roman" w:hAnsi="Times New Roman" w:cs="Times New Roman"/>
                      <w:color w:val="000000"/>
                    </w:rPr>
                    <w:t>case has already been counted by another U.S. reporting area such as a</w:t>
                  </w:r>
                  <w:r w:rsidR="000B4597" w:rsidRPr="00903FFD">
                    <w:rPr>
                      <w:rFonts w:ascii="Times New Roman" w:eastAsia="Times New Roman" w:hAnsi="Times New Roman" w:cs="Times New Roman"/>
                      <w:color w:val="000000"/>
                    </w:rPr>
                    <w:t>nother</w:t>
                  </w:r>
                  <w:r w:rsidRPr="00903FFD">
                    <w:rPr>
                      <w:rFonts w:ascii="Times New Roman" w:eastAsia="Times New Roman" w:hAnsi="Times New Roman" w:cs="Times New Roman"/>
                      <w:color w:val="000000"/>
                    </w:rPr>
                    <w:t xml:space="preserve"> state (e.g., transfer in).</w:t>
                  </w:r>
                </w:p>
                <w:p w14:paraId="281C5874" w14:textId="7EF1ACC5" w:rsidR="000B4597" w:rsidRPr="00903FFD" w:rsidRDefault="000B4597" w:rsidP="00873B10">
                  <w:pPr>
                    <w:framePr w:hSpace="180" w:wrap="around" w:vAnchor="text" w:hAnchor="margin" w:y="1266"/>
                    <w:rPr>
                      <w:rFonts w:ascii="Times New Roman" w:eastAsia="Times New Roman" w:hAnsi="Times New Roman" w:cs="Times New Roman"/>
                      <w:color w:val="000000"/>
                    </w:rPr>
                  </w:pPr>
                </w:p>
                <w:p w14:paraId="187E0AFD" w14:textId="04859FB8" w:rsidR="000B4597" w:rsidRPr="00903FFD" w:rsidRDefault="000B4597" w:rsidP="00873B10">
                  <w:pPr>
                    <w:framePr w:hSpace="180" w:wrap="around" w:vAnchor="text" w:hAnchor="margin" w:y="1266"/>
                    <w:rPr>
                      <w:rFonts w:ascii="Times New Roman" w:eastAsia="Times New Roman" w:hAnsi="Times New Roman" w:cs="Times New Roman"/>
                      <w:color w:val="000000"/>
                    </w:rPr>
                  </w:pPr>
                  <w:r w:rsidRPr="00903FFD">
                    <w:rPr>
                      <w:rFonts w:ascii="Times New Roman" w:eastAsia="Times New Roman" w:hAnsi="Times New Roman" w:cs="Times New Roman"/>
                      <w:color w:val="000000"/>
                    </w:rPr>
                    <w:t>Under Specify, enter the state case number assigned to the case by the other reporting area</w:t>
                  </w:r>
                  <w:r w:rsidR="00B20D24">
                    <w:rPr>
                      <w:rFonts w:ascii="Times New Roman" w:eastAsia="Times New Roman" w:hAnsi="Times New Roman" w:cs="Times New Roman"/>
                      <w:color w:val="000000"/>
                    </w:rPr>
                    <w:t>.</w:t>
                  </w:r>
                </w:p>
                <w:p w14:paraId="095C73EC" w14:textId="77777777" w:rsidR="009F26F8" w:rsidRPr="00903FFD" w:rsidRDefault="009F26F8" w:rsidP="00873B10">
                  <w:pPr>
                    <w:framePr w:hSpace="180" w:wrap="around" w:vAnchor="text" w:hAnchor="margin" w:y="1266"/>
                    <w:rPr>
                      <w:rFonts w:ascii="Times New Roman" w:eastAsia="Times New Roman" w:hAnsi="Times New Roman" w:cs="Times New Roman"/>
                    </w:rPr>
                  </w:pPr>
                </w:p>
              </w:tc>
              <w:tc>
                <w:tcPr>
                  <w:tcW w:w="3420" w:type="dxa"/>
                  <w:shd w:val="clear" w:color="auto" w:fill="FFFFFF" w:themeFill="background1"/>
                </w:tcPr>
                <w:p w14:paraId="3AD7E360" w14:textId="2B596D9B" w:rsidR="009F26F8" w:rsidRPr="00903FFD" w:rsidRDefault="007962B1" w:rsidP="00873B10">
                  <w:pPr>
                    <w:framePr w:hSpace="180" w:wrap="around" w:vAnchor="text" w:hAnchor="margin" w:y="1266"/>
                    <w:rPr>
                      <w:rFonts w:ascii="Times New Roman" w:eastAsia="Times New Roman" w:hAnsi="Times New Roman" w:cs="Times New Roman"/>
                    </w:rPr>
                  </w:pPr>
                  <w:r w:rsidRPr="00903FFD">
                    <w:rPr>
                      <w:rFonts w:ascii="Times New Roman" w:eastAsia="Times New Roman" w:hAnsi="Times New Roman" w:cs="Times New Roman"/>
                    </w:rPr>
                    <w:t xml:space="preserve">Reporting jurisdictions are encouraged to </w:t>
                  </w:r>
                  <w:r w:rsidR="000B4597" w:rsidRPr="00903FFD">
                    <w:rPr>
                      <w:rFonts w:ascii="Times New Roman" w:eastAsia="Times New Roman" w:hAnsi="Times New Roman" w:cs="Times New Roman"/>
                    </w:rPr>
                    <w:t xml:space="preserve">work collaboratively to </w:t>
                  </w:r>
                  <w:r w:rsidRPr="00903FFD">
                    <w:rPr>
                      <w:rFonts w:ascii="Times New Roman" w:eastAsia="Times New Roman" w:hAnsi="Times New Roman" w:cs="Times New Roman"/>
                    </w:rPr>
                    <w:t xml:space="preserve">resolve </w:t>
                  </w:r>
                  <w:r w:rsidR="000B4597" w:rsidRPr="00903FFD">
                    <w:rPr>
                      <w:rFonts w:ascii="Times New Roman" w:eastAsia="Times New Roman" w:hAnsi="Times New Roman" w:cs="Times New Roman"/>
                    </w:rPr>
                    <w:t xml:space="preserve">disagreements about which reporting area should count </w:t>
                  </w:r>
                  <w:r w:rsidRPr="00903FFD">
                    <w:rPr>
                      <w:rFonts w:ascii="Times New Roman" w:eastAsia="Times New Roman" w:hAnsi="Times New Roman" w:cs="Times New Roman"/>
                    </w:rPr>
                    <w:t xml:space="preserve">a case. </w:t>
                  </w:r>
                  <w:r w:rsidR="009F26F8" w:rsidRPr="00903FFD">
                    <w:rPr>
                      <w:rFonts w:ascii="Times New Roman" w:eastAsia="Times New Roman" w:hAnsi="Times New Roman" w:cs="Times New Roman"/>
                    </w:rPr>
                    <w:t xml:space="preserve">If necessary, CDC will </w:t>
                  </w:r>
                  <w:r w:rsidR="000B4597" w:rsidRPr="00903FFD">
                    <w:rPr>
                      <w:rFonts w:ascii="Times New Roman" w:eastAsia="Times New Roman" w:hAnsi="Times New Roman" w:cs="Times New Roman"/>
                    </w:rPr>
                    <w:t>arbitrate</w:t>
                  </w:r>
                  <w:r w:rsidR="009F26F8" w:rsidRPr="00903FFD">
                    <w:rPr>
                      <w:rFonts w:ascii="Times New Roman" w:eastAsia="Times New Roman" w:hAnsi="Times New Roman" w:cs="Times New Roman"/>
                    </w:rPr>
                    <w:t xml:space="preserve"> this determination.</w:t>
                  </w:r>
                </w:p>
                <w:p w14:paraId="073AAE06" w14:textId="77777777" w:rsidR="009F26F8" w:rsidRPr="00903FFD" w:rsidRDefault="009F26F8" w:rsidP="00873B10">
                  <w:pPr>
                    <w:framePr w:hSpace="180" w:wrap="around" w:vAnchor="text" w:hAnchor="margin" w:y="1266"/>
                    <w:rPr>
                      <w:rFonts w:ascii="Times New Roman" w:eastAsia="Times New Roman" w:hAnsi="Times New Roman" w:cs="Times New Roman"/>
                    </w:rPr>
                  </w:pPr>
                </w:p>
                <w:p w14:paraId="2914F205" w14:textId="2CAD0844" w:rsidR="009F26F8" w:rsidRDefault="009F26F8" w:rsidP="00873B10">
                  <w:pPr>
                    <w:framePr w:hSpace="180" w:wrap="around" w:vAnchor="text" w:hAnchor="margin" w:y="1266"/>
                    <w:rPr>
                      <w:rFonts w:ascii="Times New Roman" w:eastAsia="Times New Roman" w:hAnsi="Times New Roman" w:cs="Times New Roman"/>
                    </w:rPr>
                  </w:pPr>
                  <w:r w:rsidRPr="00903FFD">
                    <w:rPr>
                      <w:rFonts w:ascii="Times New Roman" w:eastAsia="Times New Roman" w:hAnsi="Times New Roman" w:cs="Times New Roman"/>
                    </w:rPr>
                    <w:t xml:space="preserve">See Note </w:t>
                  </w:r>
                  <w:r w:rsidR="004358E1">
                    <w:rPr>
                      <w:rFonts w:ascii="Times New Roman" w:eastAsia="Times New Roman" w:hAnsi="Times New Roman" w:cs="Times New Roman"/>
                    </w:rPr>
                    <w:t xml:space="preserve">(below) </w:t>
                  </w:r>
                  <w:r w:rsidRPr="00903FFD">
                    <w:rPr>
                      <w:rFonts w:ascii="Times New Roman" w:eastAsia="Times New Roman" w:hAnsi="Times New Roman" w:cs="Times New Roman"/>
                    </w:rPr>
                    <w:t>for definition of U.S. reporting areas</w:t>
                  </w:r>
                  <w:r w:rsidR="000B4597" w:rsidRPr="00903FFD">
                    <w:rPr>
                      <w:rFonts w:ascii="Times New Roman" w:eastAsia="Times New Roman" w:hAnsi="Times New Roman" w:cs="Times New Roman"/>
                    </w:rPr>
                    <w:t>.</w:t>
                  </w:r>
                </w:p>
                <w:p w14:paraId="7132CEFA" w14:textId="2FB7611A" w:rsidR="00455AE9" w:rsidRPr="00903FFD" w:rsidRDefault="00455AE9" w:rsidP="00873B10">
                  <w:pPr>
                    <w:framePr w:hSpace="180" w:wrap="around" w:vAnchor="text" w:hAnchor="margin" w:y="1266"/>
                    <w:rPr>
                      <w:rFonts w:ascii="Times New Roman" w:eastAsia="Times New Roman" w:hAnsi="Times New Roman" w:cs="Times New Roman"/>
                      <w:color w:val="000000"/>
                    </w:rPr>
                  </w:pPr>
                </w:p>
              </w:tc>
            </w:tr>
            <w:tr w:rsidR="009F26F8" w:rsidRPr="00903FFD" w14:paraId="39C6F65A" w14:textId="77777777" w:rsidTr="00FC7198">
              <w:trPr>
                <w:cantSplit/>
              </w:trPr>
              <w:tc>
                <w:tcPr>
                  <w:tcW w:w="2160" w:type="dxa"/>
                  <w:shd w:val="clear" w:color="auto" w:fill="FFFFFF" w:themeFill="background1"/>
                </w:tcPr>
                <w:p w14:paraId="0FE6E6D8" w14:textId="77777777" w:rsidR="009F26F8" w:rsidRPr="00903FFD" w:rsidRDefault="009F26F8" w:rsidP="00873B10">
                  <w:pPr>
                    <w:framePr w:hSpace="180" w:wrap="around" w:vAnchor="text" w:hAnchor="margin" w:y="1266"/>
                    <w:rPr>
                      <w:rFonts w:ascii="Times New Roman" w:eastAsia="Times New Roman" w:hAnsi="Times New Roman" w:cs="Times New Roman"/>
                      <w:b/>
                    </w:rPr>
                  </w:pPr>
                  <w:r w:rsidRPr="00903FFD">
                    <w:rPr>
                      <w:rFonts w:ascii="Times New Roman" w:eastAsia="Times New Roman" w:hAnsi="Times New Roman" w:cs="Times New Roman"/>
                      <w:b/>
                    </w:rPr>
                    <w:t>Yes, another country (Specify country)</w:t>
                  </w:r>
                </w:p>
              </w:tc>
              <w:tc>
                <w:tcPr>
                  <w:tcW w:w="3780" w:type="dxa"/>
                  <w:shd w:val="clear" w:color="auto" w:fill="FFFFFF" w:themeFill="background1"/>
                </w:tcPr>
                <w:p w14:paraId="283297EE" w14:textId="6D191BA9" w:rsidR="009F26F8" w:rsidRPr="00903FFD" w:rsidRDefault="009F26F8" w:rsidP="00873B10">
                  <w:pPr>
                    <w:framePr w:hSpace="180" w:wrap="around" w:vAnchor="text" w:hAnchor="margin" w:y="1266"/>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TB case counted by another </w:t>
                  </w:r>
                  <w:r w:rsidRPr="00903FFD">
                    <w:rPr>
                      <w:rFonts w:ascii="Times New Roman" w:eastAsia="Times New Roman" w:hAnsi="Times New Roman" w:cs="Times New Roman"/>
                      <w:color w:val="000000"/>
                    </w:rPr>
                    <w:br/>
                    <w:t>country</w:t>
                  </w:r>
                  <w:r w:rsidR="000B4597" w:rsidRPr="00903FFD">
                    <w:rPr>
                      <w:rFonts w:ascii="Times New Roman" w:eastAsia="Times New Roman" w:hAnsi="Times New Roman" w:cs="Times New Roman"/>
                      <w:color w:val="000000"/>
                    </w:rPr>
                    <w:t xml:space="preserve"> that is not a U.S. reporting area</w:t>
                  </w:r>
                  <w:r w:rsidR="0077299B">
                    <w:rPr>
                      <w:rFonts w:ascii="Times New Roman" w:eastAsia="Times New Roman" w:hAnsi="Times New Roman" w:cs="Times New Roman"/>
                      <w:color w:val="000000"/>
                    </w:rPr>
                    <w:t>.</w:t>
                  </w:r>
                </w:p>
                <w:p w14:paraId="37FB466D" w14:textId="77777777" w:rsidR="009F26F8" w:rsidRPr="00903FFD" w:rsidRDefault="009F26F8" w:rsidP="00873B10">
                  <w:pPr>
                    <w:framePr w:hSpace="180" w:wrap="around" w:vAnchor="text" w:hAnchor="margin" w:y="1266"/>
                    <w:rPr>
                      <w:rFonts w:ascii="Times New Roman" w:eastAsia="Times New Roman" w:hAnsi="Times New Roman" w:cs="Times New Roman"/>
                      <w:color w:val="000000"/>
                    </w:rPr>
                  </w:pPr>
                </w:p>
                <w:p w14:paraId="3DC98995" w14:textId="77777777" w:rsidR="009F26F8" w:rsidRPr="00903FFD" w:rsidRDefault="009F26F8" w:rsidP="00873B10">
                  <w:pPr>
                    <w:framePr w:hSpace="180" w:wrap="around" w:vAnchor="text" w:hAnchor="margin" w:y="1266"/>
                    <w:rPr>
                      <w:rFonts w:ascii="Times New Roman" w:eastAsia="Times New Roman" w:hAnsi="Times New Roman" w:cs="Times New Roman"/>
                    </w:rPr>
                  </w:pPr>
                  <w:r w:rsidRPr="00903FFD">
                    <w:rPr>
                      <w:rFonts w:ascii="Times New Roman" w:eastAsia="Times New Roman" w:hAnsi="Times New Roman" w:cs="Times New Roman"/>
                    </w:rPr>
                    <w:t xml:space="preserve">Under </w:t>
                  </w:r>
                  <w:r w:rsidRPr="00903FFD">
                    <w:rPr>
                      <w:rFonts w:ascii="Times New Roman" w:eastAsia="Times New Roman" w:hAnsi="Times New Roman" w:cs="Times New Roman"/>
                      <w:bCs/>
                      <w:color w:val="000000"/>
                    </w:rPr>
                    <w:t>Specify</w:t>
                  </w:r>
                  <w:r w:rsidRPr="00903FFD">
                    <w:rPr>
                      <w:rFonts w:ascii="Times New Roman" w:eastAsia="Times New Roman" w:hAnsi="Times New Roman" w:cs="Times New Roman"/>
                      <w:color w:val="000000"/>
                    </w:rPr>
                    <w:t>, enter the country where TB treatment was initiated.</w:t>
                  </w:r>
                  <w:r w:rsidRPr="00903FFD">
                    <w:rPr>
                      <w:rFonts w:ascii="Times New Roman" w:eastAsia="Times New Roman" w:hAnsi="Times New Roman" w:cs="Times New Roman"/>
                    </w:rPr>
                    <w:t xml:space="preserve"> </w:t>
                  </w:r>
                </w:p>
                <w:p w14:paraId="77AFE5A1" w14:textId="77777777" w:rsidR="009F26F8" w:rsidRPr="00903FFD" w:rsidRDefault="009F26F8" w:rsidP="00873B10">
                  <w:pPr>
                    <w:framePr w:hSpace="180" w:wrap="around" w:vAnchor="text" w:hAnchor="margin" w:y="1266"/>
                    <w:rPr>
                      <w:rFonts w:ascii="Times New Roman" w:eastAsia="Times New Roman" w:hAnsi="Times New Roman" w:cs="Times New Roman"/>
                      <w:color w:val="000000"/>
                    </w:rPr>
                  </w:pPr>
                </w:p>
              </w:tc>
              <w:tc>
                <w:tcPr>
                  <w:tcW w:w="3420" w:type="dxa"/>
                  <w:tcBorders>
                    <w:bottom w:val="nil"/>
                  </w:tcBorders>
                  <w:shd w:val="clear" w:color="auto" w:fill="FFFFFF" w:themeFill="background1"/>
                </w:tcPr>
                <w:p w14:paraId="705576EE" w14:textId="659F69EC" w:rsidR="005A4E57" w:rsidRPr="00903FFD" w:rsidRDefault="005A4E57" w:rsidP="00873B10">
                  <w:pPr>
                    <w:framePr w:hSpace="180" w:wrap="around" w:vAnchor="text" w:hAnchor="margin" w:y="1266"/>
                    <w:rPr>
                      <w:rFonts w:ascii="Times New Roman" w:eastAsia="Times New Roman" w:hAnsi="Times New Roman" w:cs="Times New Roman"/>
                    </w:rPr>
                  </w:pPr>
                </w:p>
                <w:p w14:paraId="32093CC9" w14:textId="13B718EF" w:rsidR="009F26F8" w:rsidRPr="00903FFD" w:rsidRDefault="009F26F8" w:rsidP="00873B10">
                  <w:pPr>
                    <w:framePr w:hSpace="180" w:wrap="around" w:vAnchor="text" w:hAnchor="margin" w:y="1266"/>
                    <w:rPr>
                      <w:rFonts w:ascii="Times New Roman" w:eastAsia="Times New Roman" w:hAnsi="Times New Roman" w:cs="Times New Roman"/>
                      <w:color w:val="000000"/>
                    </w:rPr>
                  </w:pPr>
                  <w:r w:rsidRPr="00903FFD">
                    <w:rPr>
                      <w:rFonts w:ascii="Times New Roman" w:eastAsia="Times New Roman" w:hAnsi="Times New Roman" w:cs="Times New Roman"/>
                    </w:rPr>
                    <w:t xml:space="preserve">It </w:t>
                  </w:r>
                  <w:r w:rsidRPr="00903FFD">
                    <w:rPr>
                      <w:rFonts w:ascii="Times New Roman" w:eastAsia="Times New Roman" w:hAnsi="Times New Roman" w:cs="Times New Roman"/>
                      <w:color w:val="000000"/>
                    </w:rPr>
                    <w:t>may be difficult to verify whether a case has been counted in another country. If confirmation that the case was counted cannot be obtained, consider the case to have been counted in the other country if the diagnostic</w:t>
                  </w:r>
                  <w:r w:rsidRPr="00903FFD">
                    <w:rPr>
                      <w:rFonts w:ascii="Times New Roman" w:eastAsia="Times New Roman" w:hAnsi="Times New Roman" w:cs="Times New Roman"/>
                      <w:color w:val="000000"/>
                      <w:spacing w:val="-2"/>
                    </w:rPr>
                    <w:t xml:space="preserve"> </w:t>
                  </w:r>
                  <w:r w:rsidR="0077299B">
                    <w:rPr>
                      <w:rFonts w:ascii="Times New Roman" w:eastAsia="Times New Roman" w:hAnsi="Times New Roman" w:cs="Times New Roman"/>
                      <w:color w:val="000000"/>
                      <w:spacing w:val="-7"/>
                    </w:rPr>
                    <w:t>evaluation</w:t>
                  </w:r>
                  <w:r w:rsidRPr="00903FFD">
                    <w:rPr>
                      <w:rFonts w:ascii="Times New Roman" w:eastAsia="Times New Roman" w:hAnsi="Times New Roman" w:cs="Times New Roman"/>
                      <w:color w:val="000000"/>
                      <w:spacing w:val="-7"/>
                    </w:rPr>
                    <w:t xml:space="preserve"> was completed and the patient was prescribed</w:t>
                  </w:r>
                  <w:r w:rsidRPr="00903FFD">
                    <w:rPr>
                      <w:rFonts w:ascii="Times New Roman" w:eastAsia="Times New Roman" w:hAnsi="Times New Roman" w:cs="Times New Roman"/>
                      <w:color w:val="000000"/>
                    </w:rPr>
                    <w:t xml:space="preserve"> anti-TB medications before arriving in the United States.</w:t>
                  </w:r>
                </w:p>
                <w:p w14:paraId="276DC90E" w14:textId="77777777" w:rsidR="009F26F8" w:rsidRPr="00903FFD" w:rsidRDefault="009F26F8" w:rsidP="00873B10">
                  <w:pPr>
                    <w:framePr w:hSpace="180" w:wrap="around" w:vAnchor="text" w:hAnchor="margin" w:y="1266"/>
                    <w:rPr>
                      <w:rFonts w:ascii="Times New Roman" w:eastAsia="Times New Roman" w:hAnsi="Times New Roman" w:cs="Times New Roman"/>
                      <w:color w:val="000000"/>
                    </w:rPr>
                  </w:pPr>
                </w:p>
              </w:tc>
            </w:tr>
            <w:tr w:rsidR="009F26F8" w:rsidRPr="00903FFD" w14:paraId="7A73676F" w14:textId="77777777" w:rsidTr="00F91CB1">
              <w:trPr>
                <w:cantSplit/>
                <w:trHeight w:val="1160"/>
              </w:trPr>
              <w:tc>
                <w:tcPr>
                  <w:tcW w:w="2160" w:type="dxa"/>
                  <w:shd w:val="clear" w:color="auto" w:fill="FFFFFF" w:themeFill="background1"/>
                </w:tcPr>
                <w:p w14:paraId="20E5B37D" w14:textId="77777777" w:rsidR="009F26F8" w:rsidRPr="00903FFD" w:rsidRDefault="009F26F8" w:rsidP="00873B10">
                  <w:pPr>
                    <w:framePr w:hSpace="180" w:wrap="around" w:vAnchor="text" w:hAnchor="margin" w:y="1266"/>
                    <w:rPr>
                      <w:rFonts w:ascii="Times New Roman" w:eastAsia="Times New Roman" w:hAnsi="Times New Roman" w:cs="Times New Roman"/>
                      <w:b/>
                    </w:rPr>
                  </w:pPr>
                  <w:r w:rsidRPr="00903FFD">
                    <w:rPr>
                      <w:rFonts w:ascii="Times New Roman" w:eastAsia="Times New Roman" w:hAnsi="Times New Roman" w:cs="Times New Roman"/>
                      <w:b/>
                    </w:rPr>
                    <w:t xml:space="preserve">No </w:t>
                  </w:r>
                </w:p>
              </w:tc>
              <w:tc>
                <w:tcPr>
                  <w:tcW w:w="3780" w:type="dxa"/>
                  <w:shd w:val="clear" w:color="auto" w:fill="FFFFFF" w:themeFill="background1"/>
                </w:tcPr>
                <w:p w14:paraId="27237F41" w14:textId="77777777" w:rsidR="009F26F8" w:rsidRPr="00903FFD" w:rsidRDefault="009F26F8" w:rsidP="00873B10">
                  <w:pPr>
                    <w:framePr w:hSpace="180" w:wrap="around" w:vAnchor="text" w:hAnchor="margin" w:y="1266"/>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Case was </w:t>
                  </w:r>
                  <w:r w:rsidRPr="00903FFD">
                    <w:rPr>
                      <w:rFonts w:ascii="Times New Roman" w:eastAsia="Times New Roman" w:hAnsi="Times New Roman" w:cs="Times New Roman"/>
                      <w:b/>
                      <w:color w:val="000000"/>
                    </w:rPr>
                    <w:t>not</w:t>
                  </w:r>
                  <w:r w:rsidRPr="00903FFD">
                    <w:rPr>
                      <w:rFonts w:ascii="Times New Roman" w:eastAsia="Times New Roman" w:hAnsi="Times New Roman" w:cs="Times New Roman"/>
                      <w:color w:val="000000"/>
                    </w:rPr>
                    <w:t xml:space="preserve"> counted by another reporting area.</w:t>
                  </w:r>
                </w:p>
              </w:tc>
              <w:tc>
                <w:tcPr>
                  <w:tcW w:w="3420" w:type="dxa"/>
                  <w:shd w:val="clear" w:color="auto" w:fill="FFFFFF" w:themeFill="background1"/>
                </w:tcPr>
                <w:p w14:paraId="17D5A6F9" w14:textId="77777777" w:rsidR="009F26F8" w:rsidRPr="00903FFD" w:rsidRDefault="009F26F8" w:rsidP="00873B10">
                  <w:pPr>
                    <w:framePr w:hSpace="180" w:wrap="around" w:vAnchor="text" w:hAnchor="margin" w:y="1266"/>
                    <w:rPr>
                      <w:rFonts w:ascii="Times New Roman" w:eastAsia="Times New Roman" w:hAnsi="Times New Roman" w:cs="Times New Roman"/>
                    </w:rPr>
                  </w:pPr>
                </w:p>
              </w:tc>
            </w:tr>
          </w:tbl>
          <w:p w14:paraId="38540A61" w14:textId="77777777" w:rsidR="009F26F8" w:rsidRPr="00903FFD" w:rsidRDefault="009F26F8" w:rsidP="00370BF3">
            <w:pPr>
              <w:spacing w:before="100" w:after="200"/>
              <w:contextualSpacing/>
              <w:rPr>
                <w:rFonts w:ascii="Times New Roman" w:eastAsia="Times New Roman" w:hAnsi="Times New Roman" w:cs="Times New Roman"/>
              </w:rPr>
            </w:pPr>
          </w:p>
          <w:p w14:paraId="0B1F0B3A" w14:textId="77777777" w:rsidR="009F26F8" w:rsidRPr="00903FFD" w:rsidRDefault="009F26F8" w:rsidP="002C2AAA">
            <w:pPr>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1E0" w:firstRow="1" w:lastRow="1" w:firstColumn="1" w:lastColumn="1" w:noHBand="0" w:noVBand="0"/>
            </w:tblPr>
            <w:tblGrid>
              <w:gridCol w:w="9360"/>
            </w:tblGrid>
            <w:tr w:rsidR="009F26F8" w:rsidRPr="00903FFD" w14:paraId="5BB77C6F" w14:textId="77777777" w:rsidTr="00FC7198">
              <w:trPr>
                <w:trHeight w:val="1010"/>
              </w:trPr>
              <w:tc>
                <w:tcPr>
                  <w:tcW w:w="9360" w:type="dxa"/>
                  <w:shd w:val="clear" w:color="auto" w:fill="FFF2CC" w:themeFill="accent4" w:themeFillTint="33"/>
                </w:tcPr>
                <w:p w14:paraId="40FE5755" w14:textId="77777777" w:rsidR="009F26F8" w:rsidRPr="00903FFD" w:rsidRDefault="009F26F8" w:rsidP="00873B10">
                  <w:pPr>
                    <w:framePr w:hSpace="180" w:wrap="around" w:vAnchor="text" w:hAnchor="margin" w:y="1266"/>
                    <w:tabs>
                      <w:tab w:val="left" w:pos="360"/>
                    </w:tabs>
                    <w:autoSpaceDE w:val="0"/>
                    <w:autoSpaceDN w:val="0"/>
                    <w:adjustRightInd w:val="0"/>
                    <w:textAlignment w:val="center"/>
                    <w:rPr>
                      <w:rFonts w:ascii="Times New Roman" w:eastAsia="Times New Roman" w:hAnsi="Times New Roman" w:cs="Times New Roman"/>
                      <w:b/>
                      <w:color w:val="000000"/>
                    </w:rPr>
                  </w:pPr>
                  <w:r w:rsidRPr="00903FFD">
                    <w:rPr>
                      <w:rFonts w:ascii="Times New Roman" w:eastAsia="Times New Roman" w:hAnsi="Times New Roman" w:cs="Times New Roman"/>
                      <w:b/>
                    </w:rPr>
                    <w:t>Note:</w:t>
                  </w:r>
                  <w:r w:rsidRPr="00903FFD">
                    <w:rPr>
                      <w:rFonts w:ascii="Times New Roman" w:eastAsia="Times New Roman" w:hAnsi="Times New Roman" w:cs="Times New Roman"/>
                      <w:b/>
                      <w:color w:val="000000"/>
                    </w:rPr>
                    <w:t xml:space="preserve"> U.S. Reporting Areas</w:t>
                  </w:r>
                </w:p>
                <w:p w14:paraId="7869389C" w14:textId="1C416FE1" w:rsidR="009F26F8" w:rsidRPr="00903FFD" w:rsidRDefault="009F26F8" w:rsidP="00873B10">
                  <w:pPr>
                    <w:framePr w:hSpace="180" w:wrap="around" w:vAnchor="text" w:hAnchor="margin" w:y="1266"/>
                    <w:tabs>
                      <w:tab w:val="left" w:pos="36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rPr>
                    <w:t xml:space="preserve">U.S. reporting areas include the 50 United States, the District of Columbia, New York City (separate from New York State), five </w:t>
                  </w:r>
                  <w:r w:rsidR="00E9575B" w:rsidRPr="00903FFD">
                    <w:rPr>
                      <w:rFonts w:ascii="Times New Roman" w:eastAsia="Times New Roman" w:hAnsi="Times New Roman" w:cs="Times New Roman"/>
                    </w:rPr>
                    <w:t>U.S. Territories</w:t>
                  </w:r>
                  <w:r w:rsidRPr="00903FFD">
                    <w:rPr>
                      <w:rFonts w:ascii="Times New Roman" w:eastAsia="Times New Roman" w:hAnsi="Times New Roman" w:cs="Times New Roman"/>
                      <w:color w:val="000000"/>
                    </w:rPr>
                    <w:t xml:space="preserve"> (i.e., Puerto Rico, American Samoa, Guam, Commonwealth of the Northern Mariana Islands, U.S. Virgin Islands), and three freely associated states (Federated States of Micronesia, Republic of the Marshall Islands, and Republic of Palau). These freely associated states are independent </w:t>
                  </w:r>
                  <w:r w:rsidR="00455AE9" w:rsidRPr="00903FFD">
                    <w:rPr>
                      <w:rFonts w:ascii="Times New Roman" w:eastAsia="Times New Roman" w:hAnsi="Times New Roman" w:cs="Times New Roman"/>
                      <w:color w:val="000000"/>
                    </w:rPr>
                    <w:t>countries but</w:t>
                  </w:r>
                  <w:r w:rsidRPr="00903FFD">
                    <w:rPr>
                      <w:rFonts w:ascii="Times New Roman" w:eastAsia="Times New Roman" w:hAnsi="Times New Roman" w:cs="Times New Roman"/>
                      <w:color w:val="000000"/>
                    </w:rPr>
                    <w:t xml:space="preserve"> are considered U.S. reporting areas for TB surveillance purposes.</w:t>
                  </w:r>
                </w:p>
                <w:p w14:paraId="77ADA59D" w14:textId="77777777" w:rsidR="009F26F8" w:rsidRPr="00903FFD" w:rsidRDefault="009F26F8" w:rsidP="00873B10">
                  <w:pPr>
                    <w:framePr w:hSpace="180" w:wrap="around" w:vAnchor="text" w:hAnchor="margin" w:y="1266"/>
                    <w:tabs>
                      <w:tab w:val="left" w:pos="360"/>
                      <w:tab w:val="left" w:pos="1800"/>
                    </w:tabs>
                    <w:autoSpaceDE w:val="0"/>
                    <w:autoSpaceDN w:val="0"/>
                    <w:adjustRightInd w:val="0"/>
                    <w:textAlignment w:val="center"/>
                    <w:rPr>
                      <w:rFonts w:ascii="Times New Roman" w:eastAsia="Times New Roman" w:hAnsi="Times New Roman" w:cs="Times New Roman"/>
                      <w:b/>
                    </w:rPr>
                  </w:pPr>
                </w:p>
              </w:tc>
            </w:tr>
          </w:tbl>
          <w:p w14:paraId="292D86AB" w14:textId="77777777" w:rsidR="009F26F8" w:rsidRPr="00903FFD" w:rsidRDefault="009F26F8" w:rsidP="00370BF3">
            <w:pPr>
              <w:rPr>
                <w:rFonts w:ascii="Times New Roman" w:eastAsia="Times New Roman" w:hAnsi="Times New Roman" w:cs="Times New Roman"/>
              </w:rPr>
            </w:pPr>
          </w:p>
        </w:tc>
      </w:tr>
    </w:tbl>
    <w:p w14:paraId="3F0AB8F1" w14:textId="77777777" w:rsidR="00EB7888" w:rsidRPr="00903FFD" w:rsidRDefault="0002617A">
      <w:pPr>
        <w:contextualSpacing/>
        <w:rPr>
          <w:rFonts w:ascii="Times New Roman" w:hAnsi="Times New Roman" w:cs="Times New Roman"/>
        </w:rPr>
        <w:sectPr w:rsidR="00EB7888" w:rsidRPr="00903FFD" w:rsidSect="00D26908">
          <w:pgSz w:w="12240" w:h="15840"/>
          <w:pgMar w:top="1080" w:right="1080" w:bottom="1080" w:left="1080" w:header="720" w:footer="720" w:gutter="0"/>
          <w:cols w:space="720"/>
          <w:docGrid w:linePitch="360"/>
        </w:sectPr>
      </w:pPr>
      <w:r w:rsidRPr="00903FFD">
        <w:rPr>
          <w:rFonts w:ascii="Times New Roman" w:hAnsi="Times New Roman" w:cs="Times New Roman"/>
        </w:rPr>
        <w:tab/>
      </w:r>
      <w:r w:rsidRPr="00903FFD">
        <w:rPr>
          <w:rFonts w:ascii="Times New Roman" w:hAnsi="Times New Roman" w:cs="Times New Roman"/>
        </w:rPr>
        <w:tab/>
      </w:r>
      <w:r w:rsidRPr="00903FFD">
        <w:rPr>
          <w:rFonts w:ascii="Times New Roman" w:hAnsi="Times New Roman" w:cs="Times New Roman"/>
        </w:rPr>
        <w:tab/>
      </w:r>
      <w:r w:rsidRPr="00903FFD">
        <w:rPr>
          <w:rFonts w:ascii="Times New Roman" w:hAnsi="Times New Roman" w:cs="Times New Roman"/>
        </w:rPr>
        <w:tab/>
      </w:r>
      <w:r w:rsidRPr="00903FFD">
        <w:rPr>
          <w:rFonts w:ascii="Times New Roman" w:hAnsi="Times New Roman" w:cs="Times New Roman"/>
        </w:rPr>
        <w:tab/>
      </w:r>
      <w:r w:rsidRPr="00903FFD">
        <w:rPr>
          <w:rFonts w:ascii="Times New Roman" w:hAnsi="Times New Roman" w:cs="Times New Roman"/>
        </w:rPr>
        <w:tab/>
      </w:r>
      <w:r w:rsidRPr="00903FFD">
        <w:rPr>
          <w:rFonts w:ascii="Times New Roman" w:eastAsia="Times New Roman" w:hAnsi="Times New Roman" w:cs="Times New Roman"/>
        </w:rPr>
        <w:tab/>
      </w:r>
    </w:p>
    <w:p w14:paraId="1965CDD2" w14:textId="24469C45" w:rsidR="00680CA6" w:rsidRPr="00903FFD" w:rsidRDefault="00680CA6">
      <w:pPr>
        <w:pStyle w:val="Heading21"/>
        <w:pBdr>
          <w:top w:val="none" w:sz="0" w:space="0" w:color="auto"/>
          <w:left w:val="none" w:sz="0" w:space="0" w:color="auto"/>
          <w:bottom w:val="none" w:sz="0" w:space="0" w:color="auto"/>
          <w:right w:val="none" w:sz="0" w:space="0" w:color="auto"/>
        </w:pBdr>
        <w:shd w:val="clear" w:color="auto" w:fill="FFFFFF" w:themeFill="background1"/>
        <w:jc w:val="center"/>
        <w:rPr>
          <w:rFonts w:ascii="Times New Roman" w:hAnsi="Times New Roman" w:cs="Times New Roman"/>
          <w:b/>
          <w:sz w:val="28"/>
          <w:szCs w:val="28"/>
          <w:u w:val="single"/>
        </w:rPr>
      </w:pPr>
      <w:r w:rsidRPr="00903FFD">
        <w:rPr>
          <w:rFonts w:ascii="Times New Roman" w:hAnsi="Times New Roman" w:cs="Times New Roman"/>
          <w:b/>
          <w:sz w:val="28"/>
          <w:szCs w:val="28"/>
          <w:u w:val="single"/>
        </w:rPr>
        <w:lastRenderedPageBreak/>
        <w:t>Demographics</w:t>
      </w:r>
      <w:r w:rsidR="00FC0002" w:rsidRPr="00903FFD">
        <w:rPr>
          <w:rFonts w:ascii="Times New Roman" w:hAnsi="Times New Roman" w:cs="Times New Roman"/>
          <w:b/>
          <w:sz w:val="28"/>
          <w:szCs w:val="28"/>
          <w:u w:val="single"/>
        </w:rPr>
        <w:t xml:space="preserve"> And initial Evaluation</w:t>
      </w:r>
    </w:p>
    <w:p w14:paraId="7195A3B7" w14:textId="77777777" w:rsidR="005C6B3F" w:rsidRPr="00903FFD" w:rsidRDefault="00E16DBA" w:rsidP="002C2AAA">
      <w:pPr>
        <w:numPr>
          <w:ilvl w:val="0"/>
          <w:numId w:val="2"/>
        </w:numPr>
        <w:spacing w:before="300"/>
        <w:outlineLvl w:val="2"/>
        <w:rPr>
          <w:rFonts w:ascii="Times New Roman" w:eastAsia="Times New Roman" w:hAnsi="Times New Roman" w:cs="Times New Roman"/>
          <w:b/>
          <w:caps/>
          <w:spacing w:val="15"/>
          <w:sz w:val="24"/>
          <w:szCs w:val="24"/>
        </w:rPr>
      </w:pPr>
      <w:r w:rsidRPr="00903FFD">
        <w:rPr>
          <w:rFonts w:ascii="Times New Roman" w:eastAsia="Times New Roman" w:hAnsi="Times New Roman" w:cs="Times New Roman"/>
          <w:b/>
          <w:caps/>
          <w:spacing w:val="15"/>
          <w:sz w:val="24"/>
          <w:szCs w:val="24"/>
        </w:rPr>
        <w:t>Reporting Address</w:t>
      </w:r>
    </w:p>
    <w:p w14:paraId="14B686B0" w14:textId="77777777" w:rsidR="005C6B3F" w:rsidRPr="00903FFD" w:rsidRDefault="005C6B3F">
      <w:pPr>
        <w:rPr>
          <w:rFonts w:ascii="Times New Roman" w:hAnsi="Times New Roman" w:cs="Times New Roman"/>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80"/>
      </w:tblGrid>
      <w:tr w:rsidR="007D577A" w:rsidRPr="00903FFD" w14:paraId="379D6E02" w14:textId="77777777" w:rsidTr="002C2AAA">
        <w:trPr>
          <w:trHeight w:val="7793"/>
        </w:trPr>
        <w:tc>
          <w:tcPr>
            <w:tcW w:w="10070" w:type="dxa"/>
            <w:shd w:val="clear" w:color="auto" w:fill="FFFFFF" w:themeFill="background1"/>
          </w:tcPr>
          <w:p w14:paraId="46323097" w14:textId="0801C67A" w:rsidR="007D577A" w:rsidRPr="00903FFD" w:rsidRDefault="007D577A">
            <w:pPr>
              <w:contextualSpacing/>
              <w:rPr>
                <w:rFonts w:ascii="Times New Roman" w:hAnsi="Times New Roman" w:cs="Times New Roman"/>
              </w:rPr>
            </w:pP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400"/>
            </w:tblGrid>
            <w:tr w:rsidR="007D577A" w:rsidRPr="00903FFD" w14:paraId="6800DD39" w14:textId="77777777" w:rsidTr="009968B7">
              <w:trPr>
                <w:trHeight w:val="880"/>
              </w:trPr>
              <w:tc>
                <w:tcPr>
                  <w:tcW w:w="9400" w:type="dxa"/>
                  <w:shd w:val="clear" w:color="auto" w:fill="C5E0B3" w:themeFill="accent6" w:themeFillTint="66"/>
                </w:tcPr>
                <w:p w14:paraId="0E7EE78D" w14:textId="6FAEAF5A" w:rsidR="007D577A" w:rsidRPr="00903FFD" w:rsidRDefault="0002617A">
                  <w:pPr>
                    <w:tabs>
                      <w:tab w:val="left" w:pos="360"/>
                      <w:tab w:val="left" w:pos="1800"/>
                    </w:tabs>
                    <w:autoSpaceDE w:val="0"/>
                    <w:autoSpaceDN w:val="0"/>
                    <w:adjustRightInd w:val="0"/>
                    <w:textAlignment w:val="center"/>
                    <w:rPr>
                      <w:rFonts w:ascii="Times New Roman" w:eastAsia="Times New Roman" w:hAnsi="Times New Roman" w:cs="Times New Roman"/>
                    </w:rPr>
                  </w:pPr>
                  <w:r w:rsidRPr="00903FFD">
                    <w:rPr>
                      <w:rFonts w:ascii="Times New Roman" w:eastAsia="Times New Roman" w:hAnsi="Times New Roman" w:cs="Times New Roman"/>
                      <w:b/>
                    </w:rPr>
                    <w:t>Primary Purpose:</w:t>
                  </w:r>
                  <w:r w:rsidR="00F65AB7" w:rsidRPr="00903FFD">
                    <w:rPr>
                      <w:rFonts w:ascii="Times New Roman" w:hAnsi="Times New Roman" w:cs="Times New Roman"/>
                    </w:rPr>
                    <w:t xml:space="preserve"> </w:t>
                  </w:r>
                  <w:r w:rsidR="00F65AB7" w:rsidRPr="00903FFD">
                    <w:rPr>
                      <w:rFonts w:ascii="Times New Roman" w:eastAsia="Times New Roman" w:hAnsi="Times New Roman" w:cs="Times New Roman"/>
                    </w:rPr>
                    <w:t xml:space="preserve">To document </w:t>
                  </w:r>
                  <w:r w:rsidR="00DB5CC7" w:rsidRPr="00903FFD">
                    <w:rPr>
                      <w:rFonts w:ascii="Times New Roman" w:eastAsia="Times New Roman" w:hAnsi="Times New Roman" w:cs="Times New Roman"/>
                    </w:rPr>
                    <w:t xml:space="preserve">the approximate location of the </w:t>
                  </w:r>
                  <w:r w:rsidR="00F65AB7" w:rsidRPr="00903FFD">
                    <w:rPr>
                      <w:rFonts w:ascii="Times New Roman" w:eastAsia="Times New Roman" w:hAnsi="Times New Roman" w:cs="Times New Roman"/>
                    </w:rPr>
                    <w:t xml:space="preserve">patient’s </w:t>
                  </w:r>
                  <w:r w:rsidR="00DB5CC7" w:rsidRPr="00903FFD">
                    <w:rPr>
                      <w:rFonts w:ascii="Times New Roman" w:eastAsia="Times New Roman" w:hAnsi="Times New Roman" w:cs="Times New Roman"/>
                    </w:rPr>
                    <w:t>residence for the purpose of geographic analyses and correct assignment of the case to a public health jurisdiction</w:t>
                  </w:r>
                  <w:r w:rsidR="00F65AB7" w:rsidRPr="00903FFD">
                    <w:rPr>
                      <w:rFonts w:ascii="Times New Roman" w:eastAsia="Times New Roman" w:hAnsi="Times New Roman" w:cs="Times New Roman"/>
                    </w:rPr>
                    <w:t>.</w:t>
                  </w:r>
                </w:p>
                <w:p w14:paraId="3585C5C5" w14:textId="77777777" w:rsidR="007D577A" w:rsidRPr="00903FFD" w:rsidRDefault="007D577A">
                  <w:pPr>
                    <w:tabs>
                      <w:tab w:val="left" w:pos="360"/>
                      <w:tab w:val="left" w:pos="1800"/>
                    </w:tabs>
                    <w:autoSpaceDE w:val="0"/>
                    <w:autoSpaceDN w:val="0"/>
                    <w:adjustRightInd w:val="0"/>
                    <w:textAlignment w:val="center"/>
                    <w:rPr>
                      <w:rFonts w:ascii="Times New Roman" w:eastAsia="Times New Roman" w:hAnsi="Times New Roman" w:cs="Times New Roman"/>
                    </w:rPr>
                  </w:pPr>
                </w:p>
              </w:tc>
            </w:tr>
          </w:tbl>
          <w:p w14:paraId="0433B891" w14:textId="77777777" w:rsidR="007D577A" w:rsidRPr="00903FFD" w:rsidRDefault="007D577A">
            <w:pPr>
              <w:rPr>
                <w:rFonts w:ascii="Times New Roman" w:hAnsi="Times New Roman" w:cs="Times New Roman"/>
              </w:rPr>
            </w:pPr>
          </w:p>
          <w:p w14:paraId="08885594" w14:textId="77777777" w:rsidR="0002617A" w:rsidRPr="00903FFD" w:rsidRDefault="0002617A">
            <w:pPr>
              <w:spacing w:after="500"/>
              <w:contextualSpacing/>
              <w:rPr>
                <w:rFonts w:ascii="Times New Roman" w:hAnsi="Times New Roman" w:cs="Times New Roman"/>
                <w:b/>
                <w:spacing w:val="10"/>
              </w:rPr>
            </w:pPr>
          </w:p>
          <w:tbl>
            <w:tblPr>
              <w:tblW w:w="0" w:type="auto"/>
              <w:tblInd w:w="108" w:type="dxa"/>
              <w:shd w:val="clear" w:color="auto" w:fill="FFFFCC"/>
              <w:tblLook w:val="01E0" w:firstRow="1" w:lastRow="1" w:firstColumn="1" w:lastColumn="1" w:noHBand="0" w:noVBand="0"/>
            </w:tblPr>
            <w:tblGrid>
              <w:gridCol w:w="9756"/>
            </w:tblGrid>
            <w:tr w:rsidR="0002617A" w:rsidRPr="00903FFD" w14:paraId="1B389E68" w14:textId="77777777" w:rsidTr="00EA45A9">
              <w:trPr>
                <w:trHeight w:val="1007"/>
              </w:trPr>
              <w:tc>
                <w:tcPr>
                  <w:tcW w:w="9360" w:type="dxa"/>
                  <w:shd w:val="clear" w:color="auto" w:fill="auto"/>
                </w:tcPr>
                <w:p w14:paraId="3A1496E8" w14:textId="5F68A9AB" w:rsidR="00816BB0" w:rsidRPr="00903FFD" w:rsidRDefault="00816BB0" w:rsidP="00F1272A">
                  <w:pPr>
                    <w:jc w:val="center"/>
                    <w:rPr>
                      <w:rFonts w:ascii="Times New Roman" w:eastAsia="Times New Roman" w:hAnsi="Times New Roman" w:cs="Times New Roman"/>
                      <w:b/>
                      <w:sz w:val="24"/>
                      <w:szCs w:val="24"/>
                    </w:rPr>
                  </w:pPr>
                  <w:bookmarkStart w:id="3" w:name="OLE_LINK26"/>
                  <w:bookmarkStart w:id="4" w:name="OLE_LINK27"/>
                  <w:bookmarkStart w:id="5" w:name="_Hlk29392522"/>
                  <w:r w:rsidRPr="00903FFD">
                    <w:rPr>
                      <w:rFonts w:ascii="Times New Roman" w:eastAsia="Times New Roman" w:hAnsi="Times New Roman" w:cs="Times New Roman"/>
                      <w:b/>
                      <w:sz w:val="24"/>
                      <w:szCs w:val="24"/>
                    </w:rPr>
                    <w:t>Guidelines to Determine Reporting Address</w:t>
                  </w:r>
                  <w:bookmarkEnd w:id="3"/>
                  <w:bookmarkEnd w:id="4"/>
                </w:p>
                <w:p w14:paraId="42EE02CB" w14:textId="77777777" w:rsidR="00816BB0" w:rsidRPr="00903FFD" w:rsidRDefault="00816BB0">
                  <w:pPr>
                    <w:rPr>
                      <w:rFonts w:ascii="Times New Roman" w:eastAsia="Times New Roman" w:hAnsi="Times New Roman" w:cs="Times New Roman"/>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794"/>
                    <w:gridCol w:w="3796"/>
                    <w:gridCol w:w="1908"/>
                  </w:tblGrid>
                  <w:tr w:rsidR="00816BB0" w:rsidRPr="00903FFD" w14:paraId="15806B68" w14:textId="77777777" w:rsidTr="00685CA0">
                    <w:trPr>
                      <w:cantSplit/>
                    </w:trPr>
                    <w:tc>
                      <w:tcPr>
                        <w:tcW w:w="970" w:type="dxa"/>
                        <w:tcBorders>
                          <w:bottom w:val="single" w:sz="4" w:space="0" w:color="auto"/>
                        </w:tcBorders>
                        <w:shd w:val="clear" w:color="auto" w:fill="DBDBDB" w:themeFill="accent3" w:themeFillTint="66"/>
                      </w:tcPr>
                      <w:p w14:paraId="3FEE0EA5" w14:textId="77777777" w:rsidR="00816BB0" w:rsidRPr="00903FFD" w:rsidRDefault="00816BB0" w:rsidP="009968B7">
                        <w:pPr>
                          <w:tabs>
                            <w:tab w:val="left" w:pos="530"/>
                          </w:tabs>
                          <w:ind w:left="-370"/>
                          <w:jc w:val="center"/>
                          <w:rPr>
                            <w:rFonts w:ascii="Times New Roman" w:eastAsia="Times New Roman" w:hAnsi="Times New Roman" w:cs="Times New Roman"/>
                            <w:b/>
                            <w:sz w:val="24"/>
                            <w:szCs w:val="24"/>
                          </w:rPr>
                        </w:pPr>
                      </w:p>
                    </w:tc>
                    <w:tc>
                      <w:tcPr>
                        <w:tcW w:w="2794" w:type="dxa"/>
                        <w:shd w:val="clear" w:color="auto" w:fill="DBDBDB" w:themeFill="accent3" w:themeFillTint="66"/>
                      </w:tcPr>
                      <w:p w14:paraId="2AB4B52C" w14:textId="77777777" w:rsidR="00816BB0" w:rsidRPr="00903FFD" w:rsidRDefault="00816BB0">
                        <w:pPr>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Patient Scenarios</w:t>
                        </w:r>
                      </w:p>
                    </w:tc>
                    <w:tc>
                      <w:tcPr>
                        <w:tcW w:w="3796" w:type="dxa"/>
                        <w:shd w:val="clear" w:color="auto" w:fill="DBDBDB" w:themeFill="accent3" w:themeFillTint="66"/>
                      </w:tcPr>
                      <w:p w14:paraId="71971BAB" w14:textId="77777777" w:rsidR="00816BB0" w:rsidRPr="00903FFD" w:rsidRDefault="00816BB0">
                        <w:pPr>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How to Count</w:t>
                        </w:r>
                      </w:p>
                    </w:tc>
                    <w:tc>
                      <w:tcPr>
                        <w:tcW w:w="1908" w:type="dxa"/>
                        <w:shd w:val="clear" w:color="auto" w:fill="DBDBDB" w:themeFill="accent3" w:themeFillTint="66"/>
                      </w:tcPr>
                      <w:p w14:paraId="4D0D6249" w14:textId="77777777" w:rsidR="00816BB0" w:rsidRPr="00903FFD" w:rsidRDefault="00816BB0">
                        <w:pPr>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Reporting Address</w:t>
                        </w:r>
                      </w:p>
                    </w:tc>
                  </w:tr>
                  <w:tr w:rsidR="00816BB0" w:rsidRPr="00903FFD" w14:paraId="3F9E73F4" w14:textId="77777777" w:rsidTr="00685CA0">
                    <w:trPr>
                      <w:cantSplit/>
                    </w:trPr>
                    <w:tc>
                      <w:tcPr>
                        <w:tcW w:w="970" w:type="dxa"/>
                        <w:vMerge w:val="restart"/>
                        <w:shd w:val="clear" w:color="auto" w:fill="DBDBDB" w:themeFill="accent3" w:themeFillTint="66"/>
                        <w:textDirection w:val="btLr"/>
                        <w:vAlign w:val="center"/>
                      </w:tcPr>
                      <w:p w14:paraId="7AA522EF" w14:textId="1F628D04" w:rsidR="00816BB0" w:rsidRPr="00903FFD" w:rsidRDefault="00816BB0">
                        <w:pPr>
                          <w:ind w:left="113" w:right="113"/>
                          <w:jc w:val="center"/>
                          <w:rPr>
                            <w:rFonts w:ascii="Times New Roman" w:eastAsia="Times New Roman" w:hAnsi="Times New Roman" w:cs="Times New Roman"/>
                            <w:b/>
                          </w:rPr>
                        </w:pPr>
                        <w:r w:rsidRPr="00903FFD">
                          <w:rPr>
                            <w:rFonts w:ascii="Times New Roman" w:eastAsia="Times New Roman" w:hAnsi="Times New Roman" w:cs="Times New Roman"/>
                            <w:b/>
                          </w:rPr>
                          <w:t xml:space="preserve">Specific Populations </w:t>
                        </w:r>
                        <w:r w:rsidRPr="00903FFD">
                          <w:rPr>
                            <w:rFonts w:ascii="Times New Roman" w:eastAsia="Times New Roman" w:hAnsi="Times New Roman" w:cs="Times New Roman"/>
                            <w:b/>
                          </w:rPr>
                          <w:br/>
                        </w:r>
                        <w:r w:rsidRPr="00903FFD">
                          <w:rPr>
                            <w:rFonts w:ascii="Times New Roman" w:eastAsia="Times New Roman" w:hAnsi="Times New Roman" w:cs="Times New Roman"/>
                            <w:sz w:val="20"/>
                            <w:szCs w:val="20"/>
                          </w:rPr>
                          <w:t>(these groups supersede Specific Locations</w:t>
                        </w:r>
                        <w:r w:rsidR="003C7C8C">
                          <w:rPr>
                            <w:rFonts w:ascii="Times New Roman" w:eastAsia="Times New Roman" w:hAnsi="Times New Roman" w:cs="Times New Roman"/>
                            <w:sz w:val="20"/>
                            <w:szCs w:val="20"/>
                          </w:rPr>
                          <w:t>)</w:t>
                        </w:r>
                      </w:p>
                    </w:tc>
                    <w:tc>
                      <w:tcPr>
                        <w:tcW w:w="2794" w:type="dxa"/>
                      </w:tcPr>
                      <w:p w14:paraId="4DF08488" w14:textId="6F5BD3FC" w:rsidR="00816BB0" w:rsidRPr="00903FFD" w:rsidRDefault="00FA55F2">
                        <w:pPr>
                          <w:rPr>
                            <w:rFonts w:ascii="Times New Roman" w:eastAsia="Times New Roman" w:hAnsi="Times New Roman" w:cs="Times New Roman"/>
                          </w:rPr>
                        </w:pPr>
                        <w:r>
                          <w:rPr>
                            <w:rFonts w:ascii="Times New Roman" w:eastAsia="Times New Roman" w:hAnsi="Times New Roman" w:cs="Times New Roman"/>
                          </w:rPr>
                          <w:t>Migrant, immigrant (i.e., resident alien living in the United States), U.S. military personnel, and other persons residing in a community, even if the patient doesn’t consider that community to be “home.”</w:t>
                        </w:r>
                      </w:p>
                    </w:tc>
                    <w:tc>
                      <w:tcPr>
                        <w:tcW w:w="3796" w:type="dxa"/>
                      </w:tcPr>
                      <w:p w14:paraId="1F19365E" w14:textId="7F61DFDD" w:rsidR="00816BB0" w:rsidRPr="00903FFD" w:rsidRDefault="00816BB0">
                        <w:pPr>
                          <w:rPr>
                            <w:rFonts w:ascii="Times New Roman" w:eastAsia="Times New Roman" w:hAnsi="Times New Roman" w:cs="Times New Roman"/>
                          </w:rPr>
                        </w:pPr>
                        <w:r w:rsidRPr="00903FFD">
                          <w:rPr>
                            <w:rFonts w:ascii="Times New Roman" w:eastAsia="Times New Roman" w:hAnsi="Times New Roman" w:cs="Times New Roman"/>
                          </w:rPr>
                          <w:t xml:space="preserve">Count in the </w:t>
                        </w:r>
                        <w:r w:rsidR="00E70265" w:rsidRPr="00903FFD">
                          <w:rPr>
                            <w:rFonts w:ascii="Times New Roman" w:eastAsia="Times New Roman" w:hAnsi="Times New Roman" w:cs="Times New Roman"/>
                          </w:rPr>
                          <w:t xml:space="preserve">reporting </w:t>
                        </w:r>
                        <w:r w:rsidRPr="00903FFD">
                          <w:rPr>
                            <w:rFonts w:ascii="Times New Roman" w:eastAsia="Times New Roman" w:hAnsi="Times New Roman" w:cs="Times New Roman"/>
                          </w:rPr>
                          <w:t xml:space="preserve">area in which he/she lived at the time that the TB </w:t>
                        </w:r>
                        <w:r w:rsidRPr="00903FFD">
                          <w:rPr>
                            <w:rFonts w:ascii="Times New Roman" w:eastAsia="Times New Roman" w:hAnsi="Times New Roman" w:cs="Times New Roman"/>
                            <w:color w:val="000000"/>
                          </w:rPr>
                          <w:t>diagnostic evaluation was initiated</w:t>
                        </w:r>
                      </w:p>
                    </w:tc>
                    <w:tc>
                      <w:tcPr>
                        <w:tcW w:w="1908" w:type="dxa"/>
                      </w:tcPr>
                      <w:p w14:paraId="25476946" w14:textId="1645BAD4" w:rsidR="00816BB0" w:rsidRPr="00903FFD" w:rsidRDefault="00816BB0">
                        <w:pPr>
                          <w:rPr>
                            <w:rFonts w:ascii="Times New Roman" w:eastAsia="Times New Roman" w:hAnsi="Times New Roman" w:cs="Times New Roman"/>
                          </w:rPr>
                        </w:pPr>
                        <w:r w:rsidRPr="00903FFD">
                          <w:rPr>
                            <w:rFonts w:ascii="Times New Roman" w:eastAsia="Times New Roman" w:hAnsi="Times New Roman" w:cs="Times New Roman"/>
                          </w:rPr>
                          <w:t>Enter city, county, ZIP Code</w:t>
                        </w:r>
                        <w:r w:rsidR="00E70265" w:rsidRPr="00903FFD">
                          <w:rPr>
                            <w:rFonts w:ascii="Times New Roman" w:eastAsia="Times New Roman" w:hAnsi="Times New Roman" w:cs="Times New Roman"/>
                          </w:rPr>
                          <w:t>, and census tract</w:t>
                        </w:r>
                        <w:r w:rsidRPr="00903FFD">
                          <w:rPr>
                            <w:rFonts w:ascii="Times New Roman" w:eastAsia="Times New Roman" w:hAnsi="Times New Roman" w:cs="Times New Roman"/>
                          </w:rPr>
                          <w:t xml:space="preserve"> </w:t>
                        </w:r>
                        <w:r w:rsidR="002E48CB" w:rsidRPr="00903FFD">
                          <w:rPr>
                            <w:rFonts w:ascii="Times New Roman" w:eastAsia="Times New Roman" w:hAnsi="Times New Roman" w:cs="Times New Roman"/>
                          </w:rPr>
                          <w:t>of the location where the patient was living when diagnostic evaluation was initiated.</w:t>
                        </w:r>
                      </w:p>
                    </w:tc>
                  </w:tr>
                  <w:tr w:rsidR="00816BB0" w:rsidRPr="00903FFD" w14:paraId="551EE9D7" w14:textId="77777777" w:rsidTr="00A12803">
                    <w:trPr>
                      <w:cantSplit/>
                    </w:trPr>
                    <w:tc>
                      <w:tcPr>
                        <w:tcW w:w="970" w:type="dxa"/>
                        <w:vMerge/>
                        <w:shd w:val="clear" w:color="auto" w:fill="DBDBDB" w:themeFill="accent3" w:themeFillTint="66"/>
                        <w:textDirection w:val="btLr"/>
                      </w:tcPr>
                      <w:p w14:paraId="3CD32318" w14:textId="77777777" w:rsidR="00816BB0" w:rsidRPr="00903FFD" w:rsidRDefault="00816BB0">
                        <w:pPr>
                          <w:ind w:left="113" w:right="113"/>
                          <w:jc w:val="center"/>
                          <w:rPr>
                            <w:rFonts w:ascii="Times New Roman" w:eastAsia="Times New Roman" w:hAnsi="Times New Roman" w:cs="Times New Roman"/>
                            <w:b/>
                          </w:rPr>
                        </w:pPr>
                      </w:p>
                    </w:tc>
                    <w:tc>
                      <w:tcPr>
                        <w:tcW w:w="2794" w:type="dxa"/>
                      </w:tcPr>
                      <w:p w14:paraId="0AF62631" w14:textId="77777777" w:rsidR="00816BB0" w:rsidRPr="00903FFD" w:rsidRDefault="00816BB0">
                        <w:pPr>
                          <w:rPr>
                            <w:rFonts w:ascii="Times New Roman" w:eastAsia="Times New Roman" w:hAnsi="Times New Roman" w:cs="Times New Roman"/>
                          </w:rPr>
                        </w:pPr>
                        <w:r w:rsidRPr="00903FFD">
                          <w:rPr>
                            <w:rFonts w:ascii="Times New Roman" w:eastAsia="Times New Roman" w:hAnsi="Times New Roman" w:cs="Times New Roman"/>
                          </w:rPr>
                          <w:t>Homeless or does not have a fixed residence</w:t>
                        </w:r>
                      </w:p>
                    </w:tc>
                    <w:tc>
                      <w:tcPr>
                        <w:tcW w:w="3796" w:type="dxa"/>
                      </w:tcPr>
                      <w:p w14:paraId="2023CA71" w14:textId="29B84945" w:rsidR="00816BB0" w:rsidRPr="00903FFD" w:rsidRDefault="00816BB0">
                        <w:pPr>
                          <w:rPr>
                            <w:rFonts w:ascii="Times New Roman" w:eastAsia="Times New Roman" w:hAnsi="Times New Roman" w:cs="Times New Roman"/>
                          </w:rPr>
                        </w:pPr>
                        <w:r w:rsidRPr="00903FFD">
                          <w:rPr>
                            <w:rFonts w:ascii="Times New Roman" w:eastAsia="Times New Roman" w:hAnsi="Times New Roman" w:cs="Times New Roman"/>
                          </w:rPr>
                          <w:t>Count in</w:t>
                        </w:r>
                        <w:r w:rsidR="00E70265" w:rsidRPr="00903FFD">
                          <w:rPr>
                            <w:rFonts w:ascii="Times New Roman" w:eastAsia="Times New Roman" w:hAnsi="Times New Roman" w:cs="Times New Roman"/>
                          </w:rPr>
                          <w:t xml:space="preserve"> the reporting</w:t>
                        </w:r>
                        <w:r w:rsidRPr="00903FFD">
                          <w:rPr>
                            <w:rFonts w:ascii="Times New Roman" w:eastAsia="Times New Roman" w:hAnsi="Times New Roman" w:cs="Times New Roman"/>
                          </w:rPr>
                          <w:t xml:space="preserve"> area in which </w:t>
                        </w:r>
                        <w:r w:rsidR="00E70265" w:rsidRPr="00903FFD">
                          <w:rPr>
                            <w:rFonts w:ascii="Times New Roman" w:eastAsia="Times New Roman" w:hAnsi="Times New Roman" w:cs="Times New Roman"/>
                          </w:rPr>
                          <w:t>the patient</w:t>
                        </w:r>
                        <w:r w:rsidRPr="00903FFD">
                          <w:rPr>
                            <w:rFonts w:ascii="Times New Roman" w:eastAsia="Times New Roman" w:hAnsi="Times New Roman" w:cs="Times New Roman"/>
                          </w:rPr>
                          <w:t xml:space="preserve"> was living at the time that the TB </w:t>
                        </w:r>
                        <w:r w:rsidRPr="00903FFD">
                          <w:rPr>
                            <w:rFonts w:ascii="Times New Roman" w:eastAsia="Times New Roman" w:hAnsi="Times New Roman" w:cs="Times New Roman"/>
                            <w:color w:val="000000"/>
                          </w:rPr>
                          <w:t>diagnostic evaluation was initiated</w:t>
                        </w:r>
                        <w:r w:rsidRPr="00903FFD">
                          <w:rPr>
                            <w:rFonts w:ascii="Times New Roman" w:eastAsia="Times New Roman" w:hAnsi="Times New Roman" w:cs="Times New Roman"/>
                          </w:rPr>
                          <w:t xml:space="preserve"> (e.g., the shelter or area in which the patient was living)</w:t>
                        </w:r>
                      </w:p>
                      <w:p w14:paraId="181A2413" w14:textId="77777777" w:rsidR="00816BB0" w:rsidRPr="00903FFD" w:rsidRDefault="00816BB0">
                        <w:pPr>
                          <w:rPr>
                            <w:rFonts w:ascii="Times New Roman" w:eastAsia="Times New Roman" w:hAnsi="Times New Roman" w:cs="Times New Roman"/>
                          </w:rPr>
                        </w:pPr>
                      </w:p>
                    </w:tc>
                    <w:tc>
                      <w:tcPr>
                        <w:tcW w:w="1908" w:type="dxa"/>
                      </w:tcPr>
                      <w:p w14:paraId="3DE6AA45" w14:textId="77E5CAE3" w:rsidR="00816BB0" w:rsidRPr="00903FFD" w:rsidRDefault="00816BB0">
                        <w:pPr>
                          <w:rPr>
                            <w:rFonts w:ascii="Times New Roman" w:eastAsia="Times New Roman" w:hAnsi="Times New Roman" w:cs="Times New Roman"/>
                          </w:rPr>
                        </w:pPr>
                        <w:r w:rsidRPr="00903FFD">
                          <w:rPr>
                            <w:rFonts w:ascii="Times New Roman" w:eastAsia="Times New Roman" w:hAnsi="Times New Roman" w:cs="Times New Roman"/>
                          </w:rPr>
                          <w:t>Enter city, county, ZIP Code</w:t>
                        </w:r>
                        <w:r w:rsidR="002E48CB" w:rsidRPr="00903FFD">
                          <w:rPr>
                            <w:rFonts w:ascii="Times New Roman" w:eastAsia="Times New Roman" w:hAnsi="Times New Roman" w:cs="Times New Roman"/>
                          </w:rPr>
                          <w:t>, and census tract of the location where the patient was living when diagnostic evaluation was initiated.</w:t>
                        </w:r>
                      </w:p>
                    </w:tc>
                  </w:tr>
                  <w:tr w:rsidR="00816BB0" w:rsidRPr="00903FFD" w14:paraId="06EE6E38" w14:textId="77777777" w:rsidTr="00685CA0">
                    <w:trPr>
                      <w:cantSplit/>
                    </w:trPr>
                    <w:tc>
                      <w:tcPr>
                        <w:tcW w:w="970" w:type="dxa"/>
                        <w:vMerge/>
                        <w:shd w:val="clear" w:color="auto" w:fill="DBDBDB" w:themeFill="accent3" w:themeFillTint="66"/>
                        <w:textDirection w:val="btLr"/>
                      </w:tcPr>
                      <w:p w14:paraId="1DFDAF9B" w14:textId="77777777" w:rsidR="00816BB0" w:rsidRPr="00903FFD" w:rsidRDefault="00816BB0">
                        <w:pPr>
                          <w:ind w:left="113" w:right="113"/>
                          <w:jc w:val="center"/>
                          <w:rPr>
                            <w:rFonts w:ascii="Times New Roman" w:eastAsia="Times New Roman" w:hAnsi="Times New Roman" w:cs="Times New Roman"/>
                            <w:b/>
                          </w:rPr>
                        </w:pPr>
                      </w:p>
                    </w:tc>
                    <w:tc>
                      <w:tcPr>
                        <w:tcW w:w="2794" w:type="dxa"/>
                        <w:tcBorders>
                          <w:bottom w:val="single" w:sz="4" w:space="0" w:color="auto"/>
                        </w:tcBorders>
                      </w:tcPr>
                      <w:p w14:paraId="28468043" w14:textId="45A54BD8" w:rsidR="00816BB0" w:rsidRPr="00903FFD" w:rsidRDefault="00816BB0">
                        <w:pPr>
                          <w:rPr>
                            <w:rFonts w:ascii="Times New Roman" w:eastAsia="Times New Roman" w:hAnsi="Times New Roman" w:cs="Times New Roman"/>
                          </w:rPr>
                        </w:pPr>
                        <w:r w:rsidRPr="00903FFD">
                          <w:rPr>
                            <w:rFonts w:ascii="Times New Roman" w:eastAsia="Times New Roman" w:hAnsi="Times New Roman" w:cs="Times New Roman"/>
                          </w:rPr>
                          <w:t>Resident of correctional facility at time of TB diagnosis</w:t>
                        </w:r>
                      </w:p>
                      <w:p w14:paraId="33B35199" w14:textId="77777777" w:rsidR="00816BB0" w:rsidRPr="00903FFD" w:rsidRDefault="00816BB0">
                        <w:pPr>
                          <w:rPr>
                            <w:rFonts w:ascii="Times New Roman" w:eastAsia="Times New Roman" w:hAnsi="Times New Roman" w:cs="Times New Roman"/>
                          </w:rPr>
                        </w:pPr>
                      </w:p>
                    </w:tc>
                    <w:tc>
                      <w:tcPr>
                        <w:tcW w:w="3796" w:type="dxa"/>
                        <w:tcBorders>
                          <w:bottom w:val="single" w:sz="4" w:space="0" w:color="auto"/>
                        </w:tcBorders>
                      </w:tcPr>
                      <w:p w14:paraId="014E2A76" w14:textId="5F1D163D" w:rsidR="00816BB0" w:rsidRPr="00903FFD" w:rsidRDefault="00816BB0">
                        <w:pPr>
                          <w:rPr>
                            <w:rFonts w:ascii="Times New Roman" w:eastAsia="Times New Roman" w:hAnsi="Times New Roman" w:cs="Times New Roman"/>
                          </w:rPr>
                        </w:pPr>
                        <w:r w:rsidRPr="00903FFD">
                          <w:rPr>
                            <w:rFonts w:ascii="Times New Roman" w:eastAsia="Times New Roman" w:hAnsi="Times New Roman" w:cs="Times New Roman"/>
                          </w:rPr>
                          <w:t xml:space="preserve">Count in </w:t>
                        </w:r>
                        <w:r w:rsidR="00E70265" w:rsidRPr="00903FFD">
                          <w:rPr>
                            <w:rFonts w:ascii="Times New Roman" w:eastAsia="Times New Roman" w:hAnsi="Times New Roman" w:cs="Times New Roman"/>
                          </w:rPr>
                          <w:t xml:space="preserve">the reporting </w:t>
                        </w:r>
                        <w:r w:rsidRPr="00903FFD">
                          <w:rPr>
                            <w:rFonts w:ascii="Times New Roman" w:eastAsia="Times New Roman" w:hAnsi="Times New Roman" w:cs="Times New Roman"/>
                          </w:rPr>
                          <w:t xml:space="preserve">area </w:t>
                        </w:r>
                        <w:r w:rsidR="00E70265" w:rsidRPr="00903FFD">
                          <w:rPr>
                            <w:rFonts w:ascii="Times New Roman" w:eastAsia="Times New Roman" w:hAnsi="Times New Roman" w:cs="Times New Roman"/>
                          </w:rPr>
                          <w:t>of</w:t>
                        </w:r>
                        <w:r w:rsidRPr="00903FFD">
                          <w:rPr>
                            <w:rFonts w:ascii="Times New Roman" w:eastAsia="Times New Roman" w:hAnsi="Times New Roman" w:cs="Times New Roman"/>
                          </w:rPr>
                          <w:t xml:space="preserve"> the correctional facility </w:t>
                        </w:r>
                        <w:r w:rsidR="00E70265" w:rsidRPr="00903FFD">
                          <w:rPr>
                            <w:rFonts w:ascii="Times New Roman" w:eastAsia="Times New Roman" w:hAnsi="Times New Roman" w:cs="Times New Roman"/>
                          </w:rPr>
                          <w:t>the patient resided in</w:t>
                        </w:r>
                        <w:r w:rsidRPr="00903FFD">
                          <w:rPr>
                            <w:rFonts w:ascii="Times New Roman" w:eastAsia="Times New Roman" w:hAnsi="Times New Roman" w:cs="Times New Roman"/>
                          </w:rPr>
                          <w:t xml:space="preserve"> located at the time that the TB </w:t>
                        </w:r>
                        <w:r w:rsidRPr="00903FFD">
                          <w:rPr>
                            <w:rFonts w:ascii="Times New Roman" w:eastAsia="Times New Roman" w:hAnsi="Times New Roman" w:cs="Times New Roman"/>
                            <w:color w:val="000000"/>
                          </w:rPr>
                          <w:t>diagnostic evaluation was initiated</w:t>
                        </w:r>
                      </w:p>
                    </w:tc>
                    <w:tc>
                      <w:tcPr>
                        <w:tcW w:w="1908" w:type="dxa"/>
                        <w:tcBorders>
                          <w:bottom w:val="single" w:sz="4" w:space="0" w:color="auto"/>
                        </w:tcBorders>
                      </w:tcPr>
                      <w:p w14:paraId="2EBF961C" w14:textId="49BADC2D" w:rsidR="00816BB0" w:rsidRPr="00903FFD" w:rsidRDefault="00816BB0">
                        <w:pPr>
                          <w:rPr>
                            <w:rFonts w:ascii="Times New Roman" w:eastAsia="Times New Roman" w:hAnsi="Times New Roman" w:cs="Times New Roman"/>
                          </w:rPr>
                        </w:pPr>
                        <w:r w:rsidRPr="00903FFD">
                          <w:rPr>
                            <w:rFonts w:ascii="Times New Roman" w:eastAsia="Times New Roman" w:hAnsi="Times New Roman" w:cs="Times New Roman"/>
                          </w:rPr>
                          <w:t>Enter city, county, and ZIP Code</w:t>
                        </w:r>
                        <w:r w:rsidR="002E48CB" w:rsidRPr="00903FFD">
                          <w:rPr>
                            <w:rFonts w:ascii="Times New Roman" w:eastAsia="Times New Roman" w:hAnsi="Times New Roman" w:cs="Times New Roman"/>
                          </w:rPr>
                          <w:t>, and census tract of the correctional facility where the patient was living when diagnostic evaluation was initiated.</w:t>
                        </w:r>
                      </w:p>
                    </w:tc>
                  </w:tr>
                  <w:tr w:rsidR="00816BB0" w:rsidRPr="00903FFD" w14:paraId="4B0E977C" w14:textId="77777777" w:rsidTr="00685CA0">
                    <w:trPr>
                      <w:cantSplit/>
                      <w:trHeight w:val="2393"/>
                    </w:trPr>
                    <w:tc>
                      <w:tcPr>
                        <w:tcW w:w="970" w:type="dxa"/>
                        <w:vMerge/>
                        <w:tcBorders>
                          <w:bottom w:val="single" w:sz="4" w:space="0" w:color="auto"/>
                        </w:tcBorders>
                        <w:shd w:val="clear" w:color="auto" w:fill="DBDBDB" w:themeFill="accent3" w:themeFillTint="66"/>
                        <w:textDirection w:val="btLr"/>
                      </w:tcPr>
                      <w:p w14:paraId="0407023F" w14:textId="77777777" w:rsidR="00816BB0" w:rsidRPr="00903FFD" w:rsidRDefault="00816BB0">
                        <w:pPr>
                          <w:ind w:left="113" w:right="113"/>
                          <w:jc w:val="center"/>
                          <w:rPr>
                            <w:rFonts w:ascii="Times New Roman" w:eastAsia="Times New Roman" w:hAnsi="Times New Roman" w:cs="Times New Roman"/>
                            <w:b/>
                          </w:rPr>
                        </w:pPr>
                      </w:p>
                    </w:tc>
                    <w:tc>
                      <w:tcPr>
                        <w:tcW w:w="2794" w:type="dxa"/>
                        <w:tcBorders>
                          <w:bottom w:val="single" w:sz="4" w:space="0" w:color="auto"/>
                        </w:tcBorders>
                      </w:tcPr>
                      <w:p w14:paraId="1BEDE6F2" w14:textId="77777777" w:rsidR="00816BB0" w:rsidRPr="00903FFD" w:rsidRDefault="00816BB0">
                        <w:pPr>
                          <w:rPr>
                            <w:rFonts w:ascii="Times New Roman" w:eastAsia="Times New Roman" w:hAnsi="Times New Roman" w:cs="Times New Roman"/>
                          </w:rPr>
                        </w:pPr>
                        <w:r w:rsidRPr="00903FFD">
                          <w:rPr>
                            <w:rFonts w:ascii="Times New Roman" w:eastAsia="Times New Roman" w:hAnsi="Times New Roman" w:cs="Times New Roman"/>
                          </w:rPr>
                          <w:t>Resident of long-term care facility at time of TB diagnosis</w:t>
                        </w:r>
                      </w:p>
                    </w:tc>
                    <w:tc>
                      <w:tcPr>
                        <w:tcW w:w="3796" w:type="dxa"/>
                        <w:tcBorders>
                          <w:bottom w:val="single" w:sz="4" w:space="0" w:color="auto"/>
                        </w:tcBorders>
                      </w:tcPr>
                      <w:p w14:paraId="6BA4295F" w14:textId="57905928" w:rsidR="00816BB0" w:rsidRPr="00903FFD" w:rsidRDefault="00816BB0">
                        <w:pPr>
                          <w:rPr>
                            <w:rFonts w:ascii="Times New Roman" w:eastAsia="Times New Roman" w:hAnsi="Times New Roman" w:cs="Times New Roman"/>
                          </w:rPr>
                        </w:pPr>
                        <w:r w:rsidRPr="00903FFD">
                          <w:rPr>
                            <w:rFonts w:ascii="Times New Roman" w:eastAsia="Times New Roman" w:hAnsi="Times New Roman" w:cs="Times New Roman"/>
                          </w:rPr>
                          <w:t>Count in</w:t>
                        </w:r>
                        <w:r w:rsidR="002E48CB" w:rsidRPr="00903FFD">
                          <w:rPr>
                            <w:rFonts w:ascii="Times New Roman" w:eastAsia="Times New Roman" w:hAnsi="Times New Roman" w:cs="Times New Roman"/>
                          </w:rPr>
                          <w:t xml:space="preserve"> the reporting</w:t>
                        </w:r>
                        <w:r w:rsidRPr="00903FFD">
                          <w:rPr>
                            <w:rFonts w:ascii="Times New Roman" w:eastAsia="Times New Roman" w:hAnsi="Times New Roman" w:cs="Times New Roman"/>
                          </w:rPr>
                          <w:t xml:space="preserve"> area </w:t>
                        </w:r>
                        <w:r w:rsidR="002E48CB" w:rsidRPr="00903FFD">
                          <w:rPr>
                            <w:rFonts w:ascii="Times New Roman" w:eastAsia="Times New Roman" w:hAnsi="Times New Roman" w:cs="Times New Roman"/>
                          </w:rPr>
                          <w:t>of</w:t>
                        </w:r>
                        <w:r w:rsidRPr="00903FFD">
                          <w:rPr>
                            <w:rFonts w:ascii="Times New Roman" w:eastAsia="Times New Roman" w:hAnsi="Times New Roman" w:cs="Times New Roman"/>
                          </w:rPr>
                          <w:t xml:space="preserve"> the long-term care facility </w:t>
                        </w:r>
                        <w:r w:rsidR="002E48CB" w:rsidRPr="00903FFD">
                          <w:rPr>
                            <w:rFonts w:ascii="Times New Roman" w:eastAsia="Times New Roman" w:hAnsi="Times New Roman" w:cs="Times New Roman"/>
                          </w:rPr>
                          <w:t>the patient resided in</w:t>
                        </w:r>
                        <w:r w:rsidRPr="00903FFD">
                          <w:rPr>
                            <w:rFonts w:ascii="Times New Roman" w:eastAsia="Times New Roman" w:hAnsi="Times New Roman" w:cs="Times New Roman"/>
                          </w:rPr>
                          <w:t xml:space="preserve"> at the time that the TB </w:t>
                        </w:r>
                        <w:r w:rsidRPr="00903FFD">
                          <w:rPr>
                            <w:rFonts w:ascii="Times New Roman" w:eastAsia="Times New Roman" w:hAnsi="Times New Roman" w:cs="Times New Roman"/>
                            <w:color w:val="000000"/>
                          </w:rPr>
                          <w:t>diagnostic evaluation was performed or initiated</w:t>
                        </w:r>
                      </w:p>
                    </w:tc>
                    <w:tc>
                      <w:tcPr>
                        <w:tcW w:w="1908" w:type="dxa"/>
                        <w:tcBorders>
                          <w:bottom w:val="single" w:sz="4" w:space="0" w:color="auto"/>
                        </w:tcBorders>
                      </w:tcPr>
                      <w:p w14:paraId="13D41AA3" w14:textId="7924E39E" w:rsidR="00816BB0" w:rsidRPr="00903FFD" w:rsidRDefault="00816BB0">
                        <w:pPr>
                          <w:rPr>
                            <w:rFonts w:ascii="Times New Roman" w:eastAsia="Times New Roman" w:hAnsi="Times New Roman" w:cs="Times New Roman"/>
                          </w:rPr>
                        </w:pPr>
                        <w:r w:rsidRPr="00903FFD">
                          <w:rPr>
                            <w:rFonts w:ascii="Times New Roman" w:eastAsia="Times New Roman" w:hAnsi="Times New Roman" w:cs="Times New Roman"/>
                          </w:rPr>
                          <w:t>Enter city, county, and ZIP Code</w:t>
                        </w:r>
                        <w:r w:rsidR="002E48CB" w:rsidRPr="00903FFD">
                          <w:rPr>
                            <w:rFonts w:ascii="Times New Roman" w:eastAsia="Times New Roman" w:hAnsi="Times New Roman" w:cs="Times New Roman"/>
                          </w:rPr>
                          <w:t>, and census tract of the long-term care facility where the patient was living when diagnostic evaluation was initiated.</w:t>
                        </w:r>
                      </w:p>
                    </w:tc>
                  </w:tr>
                  <w:tr w:rsidR="00816BB0" w:rsidRPr="00903FFD" w14:paraId="5E94356A" w14:textId="77777777" w:rsidTr="00685CA0">
                    <w:trPr>
                      <w:cantSplit/>
                    </w:trPr>
                    <w:tc>
                      <w:tcPr>
                        <w:tcW w:w="970" w:type="dxa"/>
                        <w:vMerge w:val="restart"/>
                        <w:tcBorders>
                          <w:top w:val="single" w:sz="4" w:space="0" w:color="auto"/>
                          <w:bottom w:val="single" w:sz="4" w:space="0" w:color="auto"/>
                        </w:tcBorders>
                        <w:shd w:val="clear" w:color="auto" w:fill="DBDBDB" w:themeFill="accent3" w:themeFillTint="66"/>
                        <w:textDirection w:val="btLr"/>
                        <w:vAlign w:val="center"/>
                      </w:tcPr>
                      <w:p w14:paraId="09D659B3" w14:textId="77777777" w:rsidR="00816BB0" w:rsidRPr="00903FFD" w:rsidRDefault="00816BB0">
                        <w:pPr>
                          <w:ind w:left="113" w:right="113"/>
                          <w:jc w:val="center"/>
                          <w:rPr>
                            <w:rFonts w:ascii="Times New Roman" w:eastAsia="Times New Roman" w:hAnsi="Times New Roman" w:cs="Times New Roman"/>
                            <w:b/>
                          </w:rPr>
                        </w:pPr>
                        <w:r w:rsidRPr="00903FFD">
                          <w:rPr>
                            <w:rFonts w:ascii="Times New Roman" w:eastAsia="Times New Roman" w:hAnsi="Times New Roman" w:cs="Times New Roman"/>
                            <w:b/>
                          </w:rPr>
                          <w:lastRenderedPageBreak/>
                          <w:t>Specific Locations</w:t>
                        </w:r>
                      </w:p>
                    </w:tc>
                    <w:tc>
                      <w:tcPr>
                        <w:tcW w:w="2794" w:type="dxa"/>
                        <w:tcBorders>
                          <w:top w:val="single" w:sz="4" w:space="0" w:color="auto"/>
                        </w:tcBorders>
                      </w:tcPr>
                      <w:p w14:paraId="7F3BDFD8" w14:textId="1C847E38" w:rsidR="00816BB0" w:rsidRPr="00903FFD" w:rsidRDefault="006157C5">
                        <w:pPr>
                          <w:rPr>
                            <w:rFonts w:ascii="Times New Roman" w:eastAsia="Times New Roman" w:hAnsi="Times New Roman" w:cs="Times New Roman"/>
                          </w:rPr>
                        </w:pPr>
                        <w:r w:rsidRPr="00903FFD">
                          <w:rPr>
                            <w:rFonts w:ascii="Times New Roman" w:eastAsia="Times New Roman" w:hAnsi="Times New Roman" w:cs="Times New Roman"/>
                          </w:rPr>
                          <w:t>Diagnostic evaluation is initiated</w:t>
                        </w:r>
                        <w:r w:rsidR="00816BB0" w:rsidRPr="00903FFD">
                          <w:rPr>
                            <w:rFonts w:ascii="Times New Roman" w:eastAsia="Times New Roman" w:hAnsi="Times New Roman" w:cs="Times New Roman"/>
                          </w:rPr>
                          <w:t xml:space="preserve"> in the community th</w:t>
                        </w:r>
                        <w:r w:rsidRPr="00903FFD">
                          <w:rPr>
                            <w:rFonts w:ascii="Times New Roman" w:eastAsia="Times New Roman" w:hAnsi="Times New Roman" w:cs="Times New Roman"/>
                          </w:rPr>
                          <w:t>e patient</w:t>
                        </w:r>
                        <w:r w:rsidR="00816BB0" w:rsidRPr="00903FFD">
                          <w:rPr>
                            <w:rFonts w:ascii="Times New Roman" w:eastAsia="Times New Roman" w:hAnsi="Times New Roman" w:cs="Times New Roman"/>
                          </w:rPr>
                          <w:t xml:space="preserve"> considers home</w:t>
                        </w:r>
                        <w:r w:rsidRPr="00903FFD">
                          <w:rPr>
                            <w:rFonts w:ascii="Times New Roman" w:eastAsia="Times New Roman" w:hAnsi="Times New Roman" w:cs="Times New Roman"/>
                          </w:rPr>
                          <w:t>.</w:t>
                        </w:r>
                      </w:p>
                      <w:p w14:paraId="37076E09" w14:textId="77777777" w:rsidR="00816BB0" w:rsidRPr="00903FFD" w:rsidRDefault="00816BB0">
                        <w:pPr>
                          <w:rPr>
                            <w:rFonts w:ascii="Times New Roman" w:eastAsia="Times New Roman" w:hAnsi="Times New Roman" w:cs="Times New Roman"/>
                          </w:rPr>
                        </w:pPr>
                      </w:p>
                    </w:tc>
                    <w:tc>
                      <w:tcPr>
                        <w:tcW w:w="3796" w:type="dxa"/>
                        <w:tcBorders>
                          <w:top w:val="single" w:sz="4" w:space="0" w:color="auto"/>
                        </w:tcBorders>
                      </w:tcPr>
                      <w:p w14:paraId="33151FD2" w14:textId="4C88993A" w:rsidR="00816BB0" w:rsidRPr="00903FFD" w:rsidRDefault="00816BB0">
                        <w:pPr>
                          <w:rPr>
                            <w:rFonts w:ascii="Times New Roman" w:eastAsia="Times New Roman" w:hAnsi="Times New Roman" w:cs="Times New Roman"/>
                          </w:rPr>
                        </w:pPr>
                        <w:r w:rsidRPr="00903FFD">
                          <w:rPr>
                            <w:rFonts w:ascii="Times New Roman" w:eastAsia="Times New Roman" w:hAnsi="Times New Roman" w:cs="Times New Roman"/>
                          </w:rPr>
                          <w:t xml:space="preserve">Count in the </w:t>
                        </w:r>
                        <w:r w:rsidR="006157C5" w:rsidRPr="00903FFD">
                          <w:rPr>
                            <w:rFonts w:ascii="Times New Roman" w:eastAsia="Times New Roman" w:hAnsi="Times New Roman" w:cs="Times New Roman"/>
                          </w:rPr>
                          <w:t xml:space="preserve">case </w:t>
                        </w:r>
                        <w:r w:rsidRPr="00903FFD">
                          <w:rPr>
                            <w:rFonts w:ascii="Times New Roman" w:eastAsia="Times New Roman" w:hAnsi="Times New Roman" w:cs="Times New Roman"/>
                          </w:rPr>
                          <w:t xml:space="preserve">count for that </w:t>
                        </w:r>
                        <w:r w:rsidR="006157C5" w:rsidRPr="00903FFD">
                          <w:rPr>
                            <w:rFonts w:ascii="Times New Roman" w:eastAsia="Times New Roman" w:hAnsi="Times New Roman" w:cs="Times New Roman"/>
                          </w:rPr>
                          <w:t xml:space="preserve">reporting </w:t>
                        </w:r>
                        <w:r w:rsidRPr="00903FFD">
                          <w:rPr>
                            <w:rFonts w:ascii="Times New Roman" w:eastAsia="Times New Roman" w:hAnsi="Times New Roman" w:cs="Times New Roman"/>
                          </w:rPr>
                          <w:t>area</w:t>
                        </w:r>
                        <w:r w:rsidR="006157C5" w:rsidRPr="00903FFD">
                          <w:rPr>
                            <w:rFonts w:ascii="Times New Roman" w:eastAsia="Times New Roman" w:hAnsi="Times New Roman" w:cs="Times New Roman"/>
                          </w:rPr>
                          <w:t>.</w:t>
                        </w:r>
                      </w:p>
                    </w:tc>
                    <w:tc>
                      <w:tcPr>
                        <w:tcW w:w="1908" w:type="dxa"/>
                        <w:tcBorders>
                          <w:top w:val="single" w:sz="4" w:space="0" w:color="auto"/>
                        </w:tcBorders>
                      </w:tcPr>
                      <w:p w14:paraId="4C7278E1" w14:textId="4A9A4F93" w:rsidR="00816BB0" w:rsidRPr="00903FFD" w:rsidRDefault="00816BB0">
                        <w:pPr>
                          <w:rPr>
                            <w:rFonts w:ascii="Times New Roman" w:eastAsia="Times New Roman" w:hAnsi="Times New Roman" w:cs="Times New Roman"/>
                          </w:rPr>
                        </w:pPr>
                        <w:r w:rsidRPr="00903FFD">
                          <w:rPr>
                            <w:rFonts w:ascii="Times New Roman" w:eastAsia="Times New Roman" w:hAnsi="Times New Roman" w:cs="Times New Roman"/>
                          </w:rPr>
                          <w:t>Enter city, county, ZIP Code</w:t>
                        </w:r>
                        <w:r w:rsidR="006157C5" w:rsidRPr="00903FFD">
                          <w:rPr>
                            <w:rFonts w:ascii="Times New Roman" w:eastAsia="Times New Roman" w:hAnsi="Times New Roman" w:cs="Times New Roman"/>
                          </w:rPr>
                          <w:t>, and census tract of the location where the patient was living when diagnostic evaluation was initiated.</w:t>
                        </w:r>
                      </w:p>
                    </w:tc>
                  </w:tr>
                  <w:tr w:rsidR="00816BB0" w:rsidRPr="00903FFD" w14:paraId="3C58AA32" w14:textId="77777777" w:rsidTr="00685CA0">
                    <w:trPr>
                      <w:cantSplit/>
                    </w:trPr>
                    <w:tc>
                      <w:tcPr>
                        <w:tcW w:w="970" w:type="dxa"/>
                        <w:vMerge/>
                        <w:tcBorders>
                          <w:top w:val="single" w:sz="24" w:space="0" w:color="auto"/>
                          <w:bottom w:val="single" w:sz="4" w:space="0" w:color="auto"/>
                        </w:tcBorders>
                        <w:shd w:val="clear" w:color="auto" w:fill="DBDBDB" w:themeFill="accent3" w:themeFillTint="66"/>
                      </w:tcPr>
                      <w:p w14:paraId="76D21000" w14:textId="77777777" w:rsidR="00816BB0" w:rsidRPr="00903FFD" w:rsidRDefault="00816BB0">
                        <w:pPr>
                          <w:rPr>
                            <w:rFonts w:ascii="Times New Roman" w:eastAsia="Times New Roman" w:hAnsi="Times New Roman" w:cs="Times New Roman"/>
                            <w:b/>
                          </w:rPr>
                        </w:pPr>
                      </w:p>
                    </w:tc>
                    <w:tc>
                      <w:tcPr>
                        <w:tcW w:w="2794" w:type="dxa"/>
                      </w:tcPr>
                      <w:p w14:paraId="73BCD0CD" w14:textId="2445B321" w:rsidR="00816BB0" w:rsidRPr="00903FFD" w:rsidRDefault="006157C5">
                        <w:pPr>
                          <w:rPr>
                            <w:rFonts w:ascii="Times New Roman" w:eastAsia="Times New Roman" w:hAnsi="Times New Roman" w:cs="Times New Roman"/>
                          </w:rPr>
                        </w:pPr>
                        <w:r w:rsidRPr="00903FFD">
                          <w:rPr>
                            <w:rFonts w:ascii="Times New Roman" w:eastAsia="Times New Roman" w:hAnsi="Times New Roman" w:cs="Times New Roman"/>
                          </w:rPr>
                          <w:t>Diagnostic evaluation is initiated in a community the patient is visiting</w:t>
                        </w:r>
                        <w:r w:rsidR="00FE40B5">
                          <w:rPr>
                            <w:rFonts w:ascii="Times New Roman" w:eastAsia="Times New Roman" w:hAnsi="Times New Roman" w:cs="Times New Roman"/>
                          </w:rPr>
                          <w:t xml:space="preserve"> or temporarily living for </w:t>
                        </w:r>
                        <w:r w:rsidR="00FA55F2">
                          <w:rPr>
                            <w:rFonts w:ascii="Times New Roman" w:eastAsia="Times New Roman" w:hAnsi="Times New Roman" w:cs="Times New Roman"/>
                          </w:rPr>
                          <w:t xml:space="preserve">short-term </w:t>
                        </w:r>
                        <w:r w:rsidR="00FE40B5">
                          <w:rPr>
                            <w:rFonts w:ascii="Times New Roman" w:eastAsia="Times New Roman" w:hAnsi="Times New Roman" w:cs="Times New Roman"/>
                          </w:rPr>
                          <w:t>work or study</w:t>
                        </w:r>
                        <w:r w:rsidR="00816BB0" w:rsidRPr="00903FFD">
                          <w:rPr>
                            <w:rFonts w:ascii="Times New Roman" w:eastAsia="Times New Roman" w:hAnsi="Times New Roman" w:cs="Times New Roman"/>
                          </w:rPr>
                          <w:t xml:space="preserve">, and </w:t>
                        </w:r>
                        <w:r w:rsidRPr="00903FFD">
                          <w:rPr>
                            <w:rFonts w:ascii="Times New Roman" w:eastAsia="Times New Roman" w:hAnsi="Times New Roman" w:cs="Times New Roman"/>
                          </w:rPr>
                          <w:t xml:space="preserve">the patient </w:t>
                        </w:r>
                        <w:r w:rsidR="00816BB0" w:rsidRPr="00903FFD">
                          <w:rPr>
                            <w:rFonts w:ascii="Times New Roman" w:eastAsia="Times New Roman" w:hAnsi="Times New Roman" w:cs="Times New Roman"/>
                          </w:rPr>
                          <w:t xml:space="preserve">will return home </w:t>
                        </w:r>
                        <w:r w:rsidR="00455AE9">
                          <w:rPr>
                            <w:rFonts w:ascii="Times New Roman" w:eastAsia="Times New Roman" w:hAnsi="Times New Roman" w:cs="Times New Roman"/>
                          </w:rPr>
                          <w:t>to complete</w:t>
                        </w:r>
                        <w:r w:rsidR="00455AE9" w:rsidRPr="00903FFD">
                          <w:rPr>
                            <w:rFonts w:ascii="Times New Roman" w:eastAsia="Times New Roman" w:hAnsi="Times New Roman" w:cs="Times New Roman"/>
                          </w:rPr>
                          <w:t xml:space="preserve"> </w:t>
                        </w:r>
                        <w:r w:rsidR="00816BB0" w:rsidRPr="00903FFD">
                          <w:rPr>
                            <w:rFonts w:ascii="Times New Roman" w:eastAsia="Times New Roman" w:hAnsi="Times New Roman" w:cs="Times New Roman"/>
                          </w:rPr>
                          <w:t>treatment</w:t>
                        </w:r>
                        <w:r w:rsidRPr="00903FFD">
                          <w:rPr>
                            <w:rFonts w:ascii="Times New Roman" w:eastAsia="Times New Roman" w:hAnsi="Times New Roman" w:cs="Times New Roman"/>
                          </w:rPr>
                          <w:t>.</w:t>
                        </w:r>
                      </w:p>
                      <w:p w14:paraId="2DA32B9B" w14:textId="77777777" w:rsidR="00816BB0" w:rsidRPr="00903FFD" w:rsidRDefault="00816BB0">
                        <w:pPr>
                          <w:rPr>
                            <w:rFonts w:ascii="Times New Roman" w:eastAsia="Times New Roman" w:hAnsi="Times New Roman" w:cs="Times New Roman"/>
                          </w:rPr>
                        </w:pPr>
                      </w:p>
                    </w:tc>
                    <w:tc>
                      <w:tcPr>
                        <w:tcW w:w="3796" w:type="dxa"/>
                      </w:tcPr>
                      <w:p w14:paraId="67CC98C5" w14:textId="06BA6067" w:rsidR="00816BB0" w:rsidRPr="00903FFD" w:rsidRDefault="00816BB0">
                        <w:pPr>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Count in </w:t>
                        </w:r>
                        <w:r w:rsidR="006157C5" w:rsidRPr="00903FFD">
                          <w:rPr>
                            <w:rFonts w:ascii="Times New Roman" w:eastAsia="Times New Roman" w:hAnsi="Times New Roman" w:cs="Times New Roman"/>
                            <w:color w:val="000000"/>
                          </w:rPr>
                          <w:t xml:space="preserve">case </w:t>
                        </w:r>
                        <w:r w:rsidRPr="00903FFD">
                          <w:rPr>
                            <w:rFonts w:ascii="Times New Roman" w:eastAsia="Times New Roman" w:hAnsi="Times New Roman" w:cs="Times New Roman"/>
                            <w:color w:val="000000"/>
                          </w:rPr>
                          <w:t xml:space="preserve">count of </w:t>
                        </w:r>
                        <w:r w:rsidR="006157C5" w:rsidRPr="00903FFD">
                          <w:rPr>
                            <w:rFonts w:ascii="Times New Roman" w:eastAsia="Times New Roman" w:hAnsi="Times New Roman" w:cs="Times New Roman"/>
                            <w:color w:val="000000"/>
                          </w:rPr>
                          <w:t>the patient’s home reporting area</w:t>
                        </w:r>
                        <w:r w:rsidR="00BE5212">
                          <w:rPr>
                            <w:rFonts w:ascii="Times New Roman" w:eastAsia="Times New Roman" w:hAnsi="Times New Roman" w:cs="Times New Roman"/>
                            <w:color w:val="000000"/>
                          </w:rPr>
                          <w:t>, if the patient’s home is in a U.S. reporting area</w:t>
                        </w:r>
                        <w:r w:rsidR="006157C5" w:rsidRPr="00903FFD">
                          <w:rPr>
                            <w:rFonts w:ascii="Times New Roman" w:eastAsia="Times New Roman" w:hAnsi="Times New Roman" w:cs="Times New Roman"/>
                            <w:color w:val="000000"/>
                          </w:rPr>
                          <w:t>.</w:t>
                        </w:r>
                      </w:p>
                    </w:tc>
                    <w:tc>
                      <w:tcPr>
                        <w:tcW w:w="1908" w:type="dxa"/>
                        <w:tcBorders>
                          <w:bottom w:val="nil"/>
                        </w:tcBorders>
                      </w:tcPr>
                      <w:p w14:paraId="2F0DB800" w14:textId="6615FC7B" w:rsidR="00816BB0" w:rsidRPr="00903FFD" w:rsidRDefault="00816BB0">
                        <w:pPr>
                          <w:rPr>
                            <w:rFonts w:ascii="Times New Roman" w:eastAsia="Times New Roman" w:hAnsi="Times New Roman" w:cs="Times New Roman"/>
                          </w:rPr>
                        </w:pPr>
                        <w:r w:rsidRPr="00903FFD">
                          <w:rPr>
                            <w:rFonts w:ascii="Times New Roman" w:eastAsia="Times New Roman" w:hAnsi="Times New Roman" w:cs="Times New Roman"/>
                          </w:rPr>
                          <w:t>Enter city, county, ZIP Code</w:t>
                        </w:r>
                        <w:r w:rsidR="006157C5" w:rsidRPr="00903FFD">
                          <w:rPr>
                            <w:rFonts w:ascii="Times New Roman" w:eastAsia="Times New Roman" w:hAnsi="Times New Roman" w:cs="Times New Roman"/>
                          </w:rPr>
                          <w:t>, and census tract of the patient’s usual residence.</w:t>
                        </w:r>
                      </w:p>
                    </w:tc>
                  </w:tr>
                  <w:tr w:rsidR="00816BB0" w:rsidRPr="00903FFD" w14:paraId="4F69867D" w14:textId="77777777" w:rsidTr="00685CA0">
                    <w:trPr>
                      <w:cantSplit/>
                    </w:trPr>
                    <w:tc>
                      <w:tcPr>
                        <w:tcW w:w="970" w:type="dxa"/>
                        <w:vMerge/>
                        <w:tcBorders>
                          <w:top w:val="single" w:sz="24" w:space="0" w:color="auto"/>
                          <w:bottom w:val="single" w:sz="4" w:space="0" w:color="auto"/>
                        </w:tcBorders>
                        <w:shd w:val="clear" w:color="auto" w:fill="DBDBDB" w:themeFill="accent3" w:themeFillTint="66"/>
                      </w:tcPr>
                      <w:p w14:paraId="308623F8" w14:textId="77777777" w:rsidR="00816BB0" w:rsidRPr="00903FFD" w:rsidRDefault="00816BB0">
                        <w:pPr>
                          <w:rPr>
                            <w:rFonts w:ascii="Times New Roman" w:eastAsia="Times New Roman" w:hAnsi="Times New Roman" w:cs="Times New Roman"/>
                            <w:b/>
                          </w:rPr>
                        </w:pPr>
                      </w:p>
                    </w:tc>
                    <w:tc>
                      <w:tcPr>
                        <w:tcW w:w="2794" w:type="dxa"/>
                        <w:tcBorders>
                          <w:bottom w:val="single" w:sz="4" w:space="0" w:color="auto"/>
                        </w:tcBorders>
                      </w:tcPr>
                      <w:p w14:paraId="078B116B" w14:textId="7483E41B" w:rsidR="00A737CE" w:rsidRPr="00903FFD" w:rsidRDefault="006157C5">
                        <w:pPr>
                          <w:rPr>
                            <w:rFonts w:ascii="Times New Roman" w:eastAsia="Times New Roman" w:hAnsi="Times New Roman" w:cs="Times New Roman"/>
                          </w:rPr>
                        </w:pPr>
                        <w:r w:rsidRPr="00903FFD">
                          <w:rPr>
                            <w:rFonts w:ascii="Times New Roman" w:eastAsia="Times New Roman" w:hAnsi="Times New Roman" w:cs="Times New Roman"/>
                          </w:rPr>
                          <w:t>Diagnostic evaluation is initiated in a community the patient is visiting</w:t>
                        </w:r>
                        <w:r w:rsidR="00816BB0" w:rsidRPr="00903FFD">
                          <w:rPr>
                            <w:rFonts w:ascii="Times New Roman" w:eastAsia="Times New Roman" w:hAnsi="Times New Roman" w:cs="Times New Roman"/>
                          </w:rPr>
                          <w:t xml:space="preserve">, </w:t>
                        </w:r>
                        <w:r w:rsidR="00A737CE" w:rsidRPr="00903FFD">
                          <w:rPr>
                            <w:rFonts w:ascii="Times New Roman" w:eastAsia="Times New Roman" w:hAnsi="Times New Roman" w:cs="Times New Roman"/>
                          </w:rPr>
                          <w:t>and the patient completes treatment in the same reporting area (i.e., does not return home).</w:t>
                        </w:r>
                      </w:p>
                      <w:p w14:paraId="251EB8D6" w14:textId="02D2CF75" w:rsidR="00816BB0" w:rsidRPr="00903FFD" w:rsidRDefault="00816BB0">
                        <w:pPr>
                          <w:rPr>
                            <w:rFonts w:ascii="Times New Roman" w:eastAsia="Times New Roman" w:hAnsi="Times New Roman" w:cs="Times New Roman"/>
                          </w:rPr>
                        </w:pPr>
                      </w:p>
                      <w:p w14:paraId="26A5B81E" w14:textId="77777777" w:rsidR="00816BB0" w:rsidRPr="00903FFD" w:rsidRDefault="00816BB0">
                        <w:pPr>
                          <w:rPr>
                            <w:rFonts w:ascii="Times New Roman" w:eastAsia="Times New Roman" w:hAnsi="Times New Roman" w:cs="Times New Roman"/>
                          </w:rPr>
                        </w:pPr>
                      </w:p>
                    </w:tc>
                    <w:tc>
                      <w:tcPr>
                        <w:tcW w:w="3796" w:type="dxa"/>
                        <w:tcBorders>
                          <w:bottom w:val="single" w:sz="4" w:space="0" w:color="auto"/>
                        </w:tcBorders>
                      </w:tcPr>
                      <w:p w14:paraId="3E953097" w14:textId="61B2722C" w:rsidR="00816BB0" w:rsidRPr="00903FFD" w:rsidRDefault="00816BB0">
                        <w:pPr>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Count in </w:t>
                        </w:r>
                        <w:r w:rsidR="00A737CE" w:rsidRPr="00903FFD">
                          <w:rPr>
                            <w:rFonts w:ascii="Times New Roman" w:eastAsia="Times New Roman" w:hAnsi="Times New Roman" w:cs="Times New Roman"/>
                            <w:color w:val="000000"/>
                          </w:rPr>
                          <w:t xml:space="preserve">case </w:t>
                        </w:r>
                        <w:r w:rsidRPr="00903FFD">
                          <w:rPr>
                            <w:rFonts w:ascii="Times New Roman" w:eastAsia="Times New Roman" w:hAnsi="Times New Roman" w:cs="Times New Roman"/>
                            <w:color w:val="000000"/>
                          </w:rPr>
                          <w:t xml:space="preserve">count </w:t>
                        </w:r>
                        <w:r w:rsidR="00A737CE" w:rsidRPr="00903FFD">
                          <w:rPr>
                            <w:rFonts w:ascii="Times New Roman" w:eastAsia="Times New Roman" w:hAnsi="Times New Roman" w:cs="Times New Roman"/>
                            <w:color w:val="000000"/>
                          </w:rPr>
                          <w:t xml:space="preserve">of the reporting area </w:t>
                        </w:r>
                        <w:r w:rsidRPr="00903FFD">
                          <w:rPr>
                            <w:rFonts w:ascii="Times New Roman" w:eastAsia="Times New Roman" w:hAnsi="Times New Roman" w:cs="Times New Roman"/>
                          </w:rPr>
                          <w:t>where the</w:t>
                        </w:r>
                        <w:r w:rsidR="00A737CE" w:rsidRPr="00903FFD">
                          <w:rPr>
                            <w:rFonts w:ascii="Times New Roman" w:eastAsia="Times New Roman" w:hAnsi="Times New Roman" w:cs="Times New Roman"/>
                          </w:rPr>
                          <w:t xml:space="preserve"> patient was staying</w:t>
                        </w:r>
                        <w:r w:rsidRPr="00903FFD">
                          <w:rPr>
                            <w:rFonts w:ascii="Times New Roman" w:eastAsia="Times New Roman" w:hAnsi="Times New Roman" w:cs="Times New Roman"/>
                          </w:rPr>
                          <w:t xml:space="preserve"> at the time that the TB </w:t>
                        </w:r>
                        <w:r w:rsidRPr="00903FFD">
                          <w:rPr>
                            <w:rFonts w:ascii="Times New Roman" w:eastAsia="Times New Roman" w:hAnsi="Times New Roman" w:cs="Times New Roman"/>
                            <w:color w:val="000000"/>
                          </w:rPr>
                          <w:t>diagnostic evaluation was initiated</w:t>
                        </w:r>
                        <w:r w:rsidR="00A737CE" w:rsidRPr="00903FFD">
                          <w:rPr>
                            <w:rFonts w:ascii="Times New Roman" w:eastAsia="Times New Roman" w:hAnsi="Times New Roman" w:cs="Times New Roman"/>
                            <w:color w:val="000000"/>
                          </w:rPr>
                          <w:t>.</w:t>
                        </w:r>
                      </w:p>
                    </w:tc>
                    <w:tc>
                      <w:tcPr>
                        <w:tcW w:w="1908" w:type="dxa"/>
                        <w:tcBorders>
                          <w:bottom w:val="single" w:sz="4" w:space="0" w:color="auto"/>
                        </w:tcBorders>
                      </w:tcPr>
                      <w:p w14:paraId="7C75D496" w14:textId="08ACA606" w:rsidR="00816BB0" w:rsidRPr="00903FFD" w:rsidRDefault="00816BB0">
                        <w:pPr>
                          <w:rPr>
                            <w:rFonts w:ascii="Times New Roman" w:eastAsia="Times New Roman" w:hAnsi="Times New Roman" w:cs="Times New Roman"/>
                          </w:rPr>
                        </w:pPr>
                        <w:r w:rsidRPr="00903FFD">
                          <w:rPr>
                            <w:rFonts w:ascii="Times New Roman" w:eastAsia="Times New Roman" w:hAnsi="Times New Roman" w:cs="Times New Roman"/>
                          </w:rPr>
                          <w:t>Enter city, county, ZIP Code</w:t>
                        </w:r>
                        <w:r w:rsidR="00A737CE" w:rsidRPr="00903FFD">
                          <w:rPr>
                            <w:rFonts w:ascii="Times New Roman" w:eastAsia="Times New Roman" w:hAnsi="Times New Roman" w:cs="Times New Roman"/>
                          </w:rPr>
                          <w:t>, and census tract of</w:t>
                        </w:r>
                        <w:r w:rsidRPr="00903FFD">
                          <w:rPr>
                            <w:rFonts w:ascii="Times New Roman" w:eastAsia="Times New Roman" w:hAnsi="Times New Roman" w:cs="Times New Roman"/>
                          </w:rPr>
                          <w:t xml:space="preserve"> where </w:t>
                        </w:r>
                        <w:r w:rsidR="00A737CE" w:rsidRPr="00903FFD">
                          <w:rPr>
                            <w:rFonts w:ascii="Times New Roman" w:eastAsia="Times New Roman" w:hAnsi="Times New Roman" w:cs="Times New Roman"/>
                          </w:rPr>
                          <w:t>the patient was staying when</w:t>
                        </w:r>
                        <w:r w:rsidR="00112CEF" w:rsidRPr="00903FFD">
                          <w:rPr>
                            <w:rFonts w:ascii="Times New Roman" w:eastAsia="Times New Roman" w:hAnsi="Times New Roman" w:cs="Times New Roman"/>
                          </w:rPr>
                          <w:t xml:space="preserve"> diagnostic evaluation was in</w:t>
                        </w:r>
                        <w:r w:rsidR="00813630" w:rsidRPr="00903FFD">
                          <w:rPr>
                            <w:rFonts w:ascii="Times New Roman" w:eastAsia="Times New Roman" w:hAnsi="Times New Roman" w:cs="Times New Roman"/>
                          </w:rPr>
                          <w:t>i</w:t>
                        </w:r>
                        <w:r w:rsidR="00112CEF" w:rsidRPr="00903FFD">
                          <w:rPr>
                            <w:rFonts w:ascii="Times New Roman" w:eastAsia="Times New Roman" w:hAnsi="Times New Roman" w:cs="Times New Roman"/>
                          </w:rPr>
                          <w:t>tiated</w:t>
                        </w:r>
                        <w:r w:rsidR="00A737CE" w:rsidRPr="00903FFD">
                          <w:rPr>
                            <w:rFonts w:ascii="Times New Roman" w:eastAsia="Times New Roman" w:hAnsi="Times New Roman" w:cs="Times New Roman"/>
                          </w:rPr>
                          <w:t>.</w:t>
                        </w:r>
                      </w:p>
                    </w:tc>
                  </w:tr>
                </w:tbl>
                <w:tbl>
                  <w:tblPr>
                    <w:tblpPr w:leftFromText="187" w:rightFromText="187" w:vertAnchor="text" w:horzAnchor="margin" w:tblpX="175" w:tblpY="18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1E0" w:firstRow="1" w:lastRow="1" w:firstColumn="1" w:lastColumn="1" w:noHBand="0" w:noVBand="0"/>
                  </w:tblPr>
                  <w:tblGrid>
                    <w:gridCol w:w="9360"/>
                  </w:tblGrid>
                  <w:tr w:rsidR="00F65AB7" w:rsidRPr="00903FFD" w14:paraId="144EAE9B" w14:textId="77777777" w:rsidTr="005C0255">
                    <w:trPr>
                      <w:cantSplit/>
                    </w:trPr>
                    <w:tc>
                      <w:tcPr>
                        <w:tcW w:w="9360" w:type="dxa"/>
                        <w:shd w:val="clear" w:color="auto" w:fill="FFF2CC" w:themeFill="accent4" w:themeFillTint="33"/>
                      </w:tcPr>
                      <w:bookmarkEnd w:id="5"/>
                      <w:p w14:paraId="78545CD5" w14:textId="5B01C3A0" w:rsidR="00F65AB7" w:rsidRPr="007136F2" w:rsidRDefault="00EA45A9" w:rsidP="00F54962">
                        <w:pPr>
                          <w:spacing w:before="120" w:after="120"/>
                          <w:rPr>
                            <w:rFonts w:ascii="Times New Roman" w:hAnsi="Times New Roman" w:cs="Times New Roman"/>
                          </w:rPr>
                        </w:pPr>
                        <w:r w:rsidRPr="00903FFD">
                          <w:rPr>
                            <w:rFonts w:ascii="Times New Roman" w:hAnsi="Times New Roman" w:cs="Times New Roman"/>
                            <w:b/>
                          </w:rPr>
                          <w:t>Note:</w:t>
                        </w:r>
                        <w:r w:rsidRPr="00903FFD">
                          <w:rPr>
                            <w:rFonts w:ascii="Times New Roman" w:hAnsi="Times New Roman" w:cs="Times New Roman"/>
                          </w:rPr>
                          <w:t xml:space="preserve"> </w:t>
                        </w:r>
                        <w:r w:rsidR="00F65AB7" w:rsidRPr="00903FFD">
                          <w:rPr>
                            <w:rFonts w:ascii="Times New Roman" w:hAnsi="Times New Roman" w:cs="Times New Roman"/>
                          </w:rPr>
                          <w:t xml:space="preserve">Report GEOID to the level of census tract (11 digits). </w:t>
                        </w:r>
                        <w:r w:rsidR="00A737CE" w:rsidRPr="00903FFD">
                          <w:rPr>
                            <w:rFonts w:ascii="Times New Roman" w:hAnsi="Times New Roman" w:cs="Times New Roman"/>
                          </w:rPr>
                          <w:t>Some surveillance data systems might have the capability to automatically geocode the patient’s address. When manual geocoding is required</w:t>
                        </w:r>
                        <w:r w:rsidR="007C1535">
                          <w:rPr>
                            <w:rFonts w:ascii="Times New Roman" w:hAnsi="Times New Roman" w:cs="Times New Roman"/>
                          </w:rPr>
                          <w:t xml:space="preserve">, use of the </w:t>
                        </w:r>
                        <w:hyperlink r:id="rId16" w:history="1">
                          <w:r w:rsidR="007C1535" w:rsidRPr="007C1535">
                            <w:rPr>
                              <w:rStyle w:val="Hyperlink"/>
                              <w:rFonts w:ascii="Times New Roman" w:hAnsi="Times New Roman" w:cs="Times New Roman"/>
                            </w:rPr>
                            <w:t>U.S. Census Geocoder</w:t>
                          </w:r>
                        </w:hyperlink>
                        <w:r w:rsidR="007C1535">
                          <w:rPr>
                            <w:rFonts w:ascii="Times New Roman" w:hAnsi="Times New Roman" w:cs="Times New Roman"/>
                          </w:rPr>
                          <w:t xml:space="preserve"> is recommended. If the patient’s residence does not have a conventional street address, use the following instructions to geocode the patient’s residence using geographic coordinates:</w:t>
                        </w:r>
                        <w:r w:rsidR="00F26921">
                          <w:rPr>
                            <w:rFonts w:ascii="Times New Roman" w:hAnsi="Times New Roman" w:cs="Times New Roman"/>
                          </w:rPr>
                          <w:t xml:space="preserve"> </w:t>
                        </w:r>
                        <w:r w:rsidR="002E64FA" w:rsidRPr="0077299B">
                          <w:rPr>
                            <w:rFonts w:ascii="Times New Roman" w:hAnsi="Times New Roman" w:cs="Times New Roman"/>
                          </w:rPr>
                          <w:t>For patients whose residence does not have a street address for use in the U.S. Census Geocoder (e.g., some Native American reservations</w:t>
                        </w:r>
                        <w:r w:rsidR="00E85B68" w:rsidRPr="007136F2">
                          <w:rPr>
                            <w:rFonts w:ascii="Times New Roman" w:hAnsi="Times New Roman" w:cs="Times New Roman"/>
                          </w:rPr>
                          <w:t>, U.S. territories</w:t>
                        </w:r>
                        <w:r w:rsidR="002E64FA" w:rsidRPr="007136F2">
                          <w:rPr>
                            <w:rFonts w:ascii="Times New Roman" w:hAnsi="Times New Roman" w:cs="Times New Roman"/>
                          </w:rPr>
                          <w:t xml:space="preserve">), </w:t>
                        </w:r>
                        <w:r w:rsidR="007D1FFF">
                          <w:rPr>
                            <w:rFonts w:ascii="Times New Roman" w:hAnsi="Times New Roman" w:cs="Times New Roman"/>
                          </w:rPr>
                          <w:t xml:space="preserve">the patient’s residence can still be geocoded based on the geographic coordinates of the residence. The </w:t>
                        </w:r>
                        <w:r w:rsidR="002E64FA" w:rsidRPr="007136F2">
                          <w:rPr>
                            <w:rFonts w:ascii="Times New Roman" w:hAnsi="Times New Roman" w:cs="Times New Roman"/>
                          </w:rPr>
                          <w:t>follow</w:t>
                        </w:r>
                        <w:r w:rsidR="007D1FFF">
                          <w:rPr>
                            <w:rFonts w:ascii="Times New Roman" w:hAnsi="Times New Roman" w:cs="Times New Roman"/>
                          </w:rPr>
                          <w:t>ing</w:t>
                        </w:r>
                        <w:r w:rsidR="002E64FA" w:rsidRPr="007136F2">
                          <w:rPr>
                            <w:rFonts w:ascii="Times New Roman" w:hAnsi="Times New Roman" w:cs="Times New Roman"/>
                          </w:rPr>
                          <w:t xml:space="preserve"> instructions</w:t>
                        </w:r>
                        <w:r w:rsidR="007D1FFF">
                          <w:rPr>
                            <w:rFonts w:ascii="Times New Roman" w:hAnsi="Times New Roman" w:cs="Times New Roman"/>
                          </w:rPr>
                          <w:t xml:space="preserve"> are for Google Maps; however, any mapping application can be used to obtain the latitude and longitude coordinates to enter into the geocoder application</w:t>
                        </w:r>
                        <w:r w:rsidR="002E64FA" w:rsidRPr="007136F2">
                          <w:rPr>
                            <w:rFonts w:ascii="Times New Roman" w:hAnsi="Times New Roman" w:cs="Times New Roman"/>
                          </w:rPr>
                          <w:t>:</w:t>
                        </w:r>
                      </w:p>
                      <w:p w14:paraId="43AFCE18" w14:textId="7214A123" w:rsidR="002E64FA" w:rsidRPr="005C0255" w:rsidRDefault="007D1FFF" w:rsidP="0048698B">
                        <w:pPr>
                          <w:pStyle w:val="ListParagraph"/>
                          <w:numPr>
                            <w:ilvl w:val="0"/>
                            <w:numId w:val="39"/>
                          </w:numPr>
                          <w:spacing w:before="120" w:after="120"/>
                          <w:rPr>
                            <w:rFonts w:ascii="Times New Roman" w:hAnsi="Times New Roman" w:cs="Times New Roman"/>
                            <w:sz w:val="22"/>
                            <w:szCs w:val="22"/>
                          </w:rPr>
                        </w:pPr>
                        <w:r>
                          <w:rPr>
                            <w:rFonts w:ascii="Times New Roman" w:hAnsi="Times New Roman" w:cs="Times New Roman"/>
                            <w:sz w:val="22"/>
                            <w:szCs w:val="22"/>
                          </w:rPr>
                          <w:t>F</w:t>
                        </w:r>
                        <w:r w:rsidR="002E64FA" w:rsidRPr="005C0255">
                          <w:rPr>
                            <w:rFonts w:ascii="Times New Roman" w:hAnsi="Times New Roman" w:cs="Times New Roman"/>
                            <w:sz w:val="22"/>
                            <w:szCs w:val="22"/>
                          </w:rPr>
                          <w:t>ind the physical location of the patient’s residence and display this location on the map within your web browser.</w:t>
                        </w:r>
                      </w:p>
                      <w:p w14:paraId="3D9733F3" w14:textId="77777777" w:rsidR="002E64FA" w:rsidRPr="005C0255" w:rsidRDefault="002E64FA" w:rsidP="0048698B">
                        <w:pPr>
                          <w:pStyle w:val="ListParagraph"/>
                          <w:numPr>
                            <w:ilvl w:val="0"/>
                            <w:numId w:val="39"/>
                          </w:numPr>
                          <w:spacing w:before="120" w:after="120"/>
                          <w:rPr>
                            <w:rFonts w:ascii="Times New Roman" w:hAnsi="Times New Roman" w:cs="Times New Roman"/>
                            <w:sz w:val="22"/>
                            <w:szCs w:val="22"/>
                          </w:rPr>
                        </w:pPr>
                        <w:r w:rsidRPr="005C0255">
                          <w:rPr>
                            <w:rFonts w:ascii="Times New Roman" w:hAnsi="Times New Roman" w:cs="Times New Roman"/>
                            <w:sz w:val="22"/>
                            <w:szCs w:val="22"/>
                          </w:rPr>
                          <w:t>Hover your pointer over the approximate location (zoom in on the map as close as possible for maximum accuracy) of the patient’s residence and right-click to display the context menu.</w:t>
                        </w:r>
                      </w:p>
                      <w:p w14:paraId="6F815BFA" w14:textId="77777777" w:rsidR="002E64FA" w:rsidRPr="005C0255" w:rsidRDefault="002E64FA" w:rsidP="0048698B">
                        <w:pPr>
                          <w:pStyle w:val="ListParagraph"/>
                          <w:numPr>
                            <w:ilvl w:val="0"/>
                            <w:numId w:val="39"/>
                          </w:numPr>
                          <w:spacing w:before="120" w:after="120"/>
                          <w:rPr>
                            <w:rFonts w:ascii="Times New Roman" w:hAnsi="Times New Roman" w:cs="Times New Roman"/>
                            <w:sz w:val="22"/>
                            <w:szCs w:val="22"/>
                          </w:rPr>
                        </w:pPr>
                        <w:r w:rsidRPr="005C0255">
                          <w:rPr>
                            <w:rFonts w:ascii="Times New Roman" w:hAnsi="Times New Roman" w:cs="Times New Roman"/>
                            <w:sz w:val="22"/>
                            <w:szCs w:val="22"/>
                          </w:rPr>
                          <w:t>Select “What’s Here?” from the context menu to pop up an information box at the bottom of the window that includes the location’s latitude and longitude coordinates.</w:t>
                        </w:r>
                      </w:p>
                      <w:p w14:paraId="08349A11" w14:textId="3D227647" w:rsidR="002E64FA" w:rsidRPr="005C0255" w:rsidRDefault="002E64FA" w:rsidP="0048698B">
                        <w:pPr>
                          <w:pStyle w:val="ListParagraph"/>
                          <w:numPr>
                            <w:ilvl w:val="0"/>
                            <w:numId w:val="39"/>
                          </w:numPr>
                          <w:spacing w:before="120" w:after="120"/>
                          <w:rPr>
                            <w:rFonts w:ascii="Times New Roman" w:hAnsi="Times New Roman" w:cs="Times New Roman"/>
                            <w:i/>
                            <w:sz w:val="22"/>
                            <w:szCs w:val="22"/>
                          </w:rPr>
                        </w:pPr>
                        <w:r w:rsidRPr="005C0255">
                          <w:rPr>
                            <w:rFonts w:ascii="Times New Roman" w:hAnsi="Times New Roman" w:cs="Times New Roman"/>
                            <w:sz w:val="22"/>
                            <w:szCs w:val="22"/>
                          </w:rPr>
                          <w:t xml:space="preserve">Go to the U.S. Census Geocoder </w:t>
                        </w:r>
                        <w:hyperlink r:id="rId17" w:history="1">
                          <w:r w:rsidRPr="005C0255">
                            <w:rPr>
                              <w:rStyle w:val="Hyperlink"/>
                              <w:rFonts w:ascii="Times New Roman" w:hAnsi="Times New Roman" w:cs="Times New Roman"/>
                              <w:sz w:val="22"/>
                              <w:szCs w:val="22"/>
                            </w:rPr>
                            <w:t>Geographic Coordinates search page</w:t>
                          </w:r>
                        </w:hyperlink>
                        <w:r w:rsidRPr="005C0255">
                          <w:rPr>
                            <w:rFonts w:ascii="Times New Roman" w:hAnsi="Times New Roman" w:cs="Times New Roman"/>
                            <w:sz w:val="22"/>
                            <w:szCs w:val="22"/>
                          </w:rPr>
                          <w:t xml:space="preserve"> and copy and paste the exact coordinates from the Google Maps window into the “X” and “Y” fields, including any minus signs, then</w:t>
                        </w:r>
                        <w:r w:rsidRPr="00903FFD">
                          <w:rPr>
                            <w:rFonts w:ascii="Times New Roman" w:hAnsi="Times New Roman" w:cs="Times New Roman"/>
                          </w:rPr>
                          <w:t xml:space="preserve"> </w:t>
                        </w:r>
                        <w:r w:rsidRPr="005C0255">
                          <w:rPr>
                            <w:rFonts w:ascii="Times New Roman" w:hAnsi="Times New Roman" w:cs="Times New Roman"/>
                            <w:sz w:val="22"/>
                            <w:szCs w:val="22"/>
                          </w:rPr>
                          <w:t xml:space="preserve">click the “Find” button. </w:t>
                        </w:r>
                        <w:r w:rsidRPr="005C0255">
                          <w:rPr>
                            <w:rFonts w:ascii="Times New Roman" w:hAnsi="Times New Roman" w:cs="Times New Roman"/>
                            <w:i/>
                            <w:sz w:val="22"/>
                            <w:szCs w:val="22"/>
                          </w:rPr>
                          <w:t>IMPORTANT: The “X” field is for the longitude and the “Y” field is for the latitude.</w:t>
                        </w:r>
                      </w:p>
                      <w:p w14:paraId="197782A1" w14:textId="77777777" w:rsidR="002E64FA" w:rsidRPr="005C0255" w:rsidRDefault="002E64FA" w:rsidP="0048698B">
                        <w:pPr>
                          <w:pStyle w:val="ListParagraph"/>
                          <w:numPr>
                            <w:ilvl w:val="0"/>
                            <w:numId w:val="39"/>
                          </w:numPr>
                          <w:spacing w:before="120" w:after="120"/>
                          <w:rPr>
                            <w:rFonts w:ascii="Times New Roman" w:hAnsi="Times New Roman" w:cs="Times New Roman"/>
                            <w:sz w:val="22"/>
                            <w:szCs w:val="22"/>
                          </w:rPr>
                        </w:pPr>
                        <w:r w:rsidRPr="005C0255">
                          <w:rPr>
                            <w:rFonts w:ascii="Times New Roman" w:hAnsi="Times New Roman" w:cs="Times New Roman"/>
                            <w:sz w:val="22"/>
                            <w:szCs w:val="22"/>
                          </w:rPr>
                          <w:t>Scroll down to the “Census Tracts” section and copy the 11-digit GEOID from that section. This is the GEOID to enter on the RVCT.</w:t>
                        </w:r>
                      </w:p>
                      <w:p w14:paraId="1E4D3DF5" w14:textId="15D7AB62" w:rsidR="00E85B68" w:rsidRPr="00903FFD" w:rsidRDefault="00E85B68" w:rsidP="00E85B68">
                        <w:pPr>
                          <w:spacing w:before="120" w:after="120"/>
                          <w:rPr>
                            <w:rFonts w:ascii="Times New Roman" w:hAnsi="Times New Roman" w:cs="Times New Roman"/>
                            <w:i/>
                          </w:rPr>
                        </w:pPr>
                        <w:r w:rsidRPr="0077299B">
                          <w:rPr>
                            <w:rFonts w:ascii="Times New Roman" w:hAnsi="Times New Roman" w:cs="Times New Roman"/>
                            <w:i/>
                          </w:rPr>
                          <w:t>The freely associated states</w:t>
                        </w:r>
                        <w:r w:rsidR="00FC7254">
                          <w:rPr>
                            <w:rFonts w:ascii="Times New Roman" w:hAnsi="Times New Roman" w:cs="Times New Roman"/>
                            <w:i/>
                          </w:rPr>
                          <w:t xml:space="preserve"> that are U.S. reporting areas</w:t>
                        </w:r>
                        <w:r w:rsidRPr="0077299B">
                          <w:rPr>
                            <w:rFonts w:ascii="Times New Roman" w:hAnsi="Times New Roman" w:cs="Times New Roman"/>
                            <w:i/>
                          </w:rPr>
                          <w:t xml:space="preserve"> (Federated States of Micronesia, Republic of the Marshall Islands, and Republic of Palau) do not have </w:t>
                        </w:r>
                        <w:r w:rsidR="0013754A">
                          <w:rPr>
                            <w:rFonts w:ascii="Times New Roman" w:hAnsi="Times New Roman" w:cs="Times New Roman"/>
                            <w:i/>
                          </w:rPr>
                          <w:t xml:space="preserve">U.S. </w:t>
                        </w:r>
                        <w:r w:rsidRPr="0077299B">
                          <w:rPr>
                            <w:rFonts w:ascii="Times New Roman" w:hAnsi="Times New Roman" w:cs="Times New Roman"/>
                            <w:i/>
                          </w:rPr>
                          <w:t>census tracts. For cases in these reporting areas, leave the GEOID field blank.</w:t>
                        </w:r>
                      </w:p>
                    </w:tc>
                  </w:tr>
                </w:tbl>
                <w:p w14:paraId="29BEE3DF" w14:textId="77777777" w:rsidR="0002617A" w:rsidRPr="00903FFD" w:rsidRDefault="0002617A">
                  <w:pPr>
                    <w:tabs>
                      <w:tab w:val="left" w:pos="360"/>
                      <w:tab w:val="left" w:pos="1800"/>
                    </w:tabs>
                    <w:autoSpaceDE w:val="0"/>
                    <w:autoSpaceDN w:val="0"/>
                    <w:adjustRightInd w:val="0"/>
                    <w:textAlignment w:val="center"/>
                    <w:rPr>
                      <w:rFonts w:ascii="Times New Roman" w:eastAsia="Times New Roman" w:hAnsi="Times New Roman" w:cs="Times New Roman"/>
                    </w:rPr>
                  </w:pPr>
                </w:p>
              </w:tc>
            </w:tr>
          </w:tbl>
          <w:p w14:paraId="6621BEB1" w14:textId="77777777" w:rsidR="007D577A" w:rsidRPr="00903FFD" w:rsidRDefault="007D577A">
            <w:pPr>
              <w:rPr>
                <w:rFonts w:ascii="Times New Roman" w:hAnsi="Times New Roman" w:cs="Times New Roman"/>
              </w:rPr>
            </w:pPr>
          </w:p>
        </w:tc>
      </w:tr>
    </w:tbl>
    <w:p w14:paraId="2D92172C" w14:textId="77777777" w:rsidR="00A67D2A" w:rsidRPr="00903FFD" w:rsidRDefault="00A67D2A" w:rsidP="002C2AAA">
      <w:pPr>
        <w:numPr>
          <w:ilvl w:val="0"/>
          <w:numId w:val="2"/>
        </w:numPr>
        <w:spacing w:before="300"/>
        <w:outlineLvl w:val="2"/>
        <w:rPr>
          <w:rFonts w:ascii="Times New Roman" w:eastAsia="Times New Roman" w:hAnsi="Times New Roman" w:cs="Times New Roman"/>
          <w:b/>
          <w:caps/>
          <w:spacing w:val="15"/>
        </w:rPr>
        <w:sectPr w:rsidR="00A67D2A" w:rsidRPr="00903FFD" w:rsidSect="00D26908">
          <w:pgSz w:w="12240" w:h="15840"/>
          <w:pgMar w:top="1080" w:right="1080" w:bottom="1080" w:left="1080" w:header="720" w:footer="720" w:gutter="0"/>
          <w:cols w:space="720"/>
          <w:docGrid w:linePitch="360"/>
        </w:sectPr>
      </w:pPr>
    </w:p>
    <w:p w14:paraId="588FC1A8" w14:textId="77777777" w:rsidR="00E16DBA" w:rsidRPr="00903FFD" w:rsidRDefault="00283E67" w:rsidP="002C2AAA">
      <w:pPr>
        <w:numPr>
          <w:ilvl w:val="0"/>
          <w:numId w:val="2"/>
        </w:numPr>
        <w:spacing w:before="300"/>
        <w:outlineLvl w:val="2"/>
        <w:rPr>
          <w:rFonts w:ascii="Times New Roman" w:eastAsia="Times New Roman" w:hAnsi="Times New Roman" w:cs="Times New Roman"/>
          <w:b/>
          <w:caps/>
          <w:spacing w:val="15"/>
          <w:sz w:val="24"/>
          <w:szCs w:val="24"/>
        </w:rPr>
      </w:pPr>
      <w:r w:rsidRPr="00903FFD">
        <w:rPr>
          <w:rFonts w:ascii="Times New Roman" w:eastAsia="Times New Roman" w:hAnsi="Times New Roman" w:cs="Times New Roman"/>
          <w:b/>
          <w:caps/>
          <w:spacing w:val="15"/>
          <w:sz w:val="24"/>
          <w:szCs w:val="24"/>
        </w:rPr>
        <w:lastRenderedPageBreak/>
        <w:t>Date of Birth</w:t>
      </w:r>
      <w:r w:rsidR="00E16DBA" w:rsidRPr="00903FFD">
        <w:rPr>
          <w:rFonts w:ascii="Times New Roman" w:eastAsia="Times New Roman" w:hAnsi="Times New Roman" w:cs="Times New Roman"/>
          <w:b/>
          <w:caps/>
          <w:spacing w:val="15"/>
          <w:sz w:val="24"/>
          <w:szCs w:val="24"/>
        </w:rPr>
        <w:t xml:space="preserve"> </w:t>
      </w:r>
    </w:p>
    <w:tbl>
      <w:tblPr>
        <w:tblpPr w:leftFromText="180" w:rightFromText="180" w:vertAnchor="text" w:horzAnchor="margin" w:tblpXSpec="center" w:tblpY="242"/>
        <w:tblW w:w="9360" w:type="dxa"/>
        <w:shd w:val="clear" w:color="auto" w:fill="FFFFFF" w:themeFill="background1"/>
        <w:tblLook w:val="01E0" w:firstRow="1" w:lastRow="1" w:firstColumn="1" w:lastColumn="1" w:noHBand="0" w:noVBand="0"/>
      </w:tblPr>
      <w:tblGrid>
        <w:gridCol w:w="9581"/>
      </w:tblGrid>
      <w:tr w:rsidR="00E16DBA" w:rsidRPr="00903FFD" w14:paraId="1E1AB54C" w14:textId="77777777" w:rsidTr="002C2AAA">
        <w:trPr>
          <w:trHeight w:val="4760"/>
        </w:trPr>
        <w:tc>
          <w:tcPr>
            <w:tcW w:w="9360" w:type="dxa"/>
            <w:shd w:val="clear" w:color="auto" w:fill="FFFFFF" w:themeFill="background1"/>
          </w:tcPr>
          <w:p w14:paraId="1E053F99" w14:textId="77777777" w:rsidR="00E16DBA" w:rsidRPr="00903FFD" w:rsidRDefault="00E16DBA" w:rsidP="00370BF3">
            <w:pPr>
              <w:spacing w:before="100" w:after="200"/>
              <w:contextualSpacing/>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247"/>
            </w:tblGrid>
            <w:tr w:rsidR="00DE22A5" w:rsidRPr="00903FFD" w14:paraId="396611FB" w14:textId="77777777" w:rsidTr="008E4A93">
              <w:trPr>
                <w:trHeight w:val="812"/>
              </w:trPr>
              <w:tc>
                <w:tcPr>
                  <w:tcW w:w="9360" w:type="dxa"/>
                  <w:shd w:val="clear" w:color="auto" w:fill="C5E0B3" w:themeFill="accent6" w:themeFillTint="66"/>
                </w:tcPr>
                <w:p w14:paraId="337F6583" w14:textId="543B8D1C" w:rsidR="00DE22A5" w:rsidRPr="00903FFD" w:rsidRDefault="0007752D"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Primary Purpose:</w:t>
                  </w:r>
                  <w:r w:rsidRPr="00903FFD">
                    <w:rPr>
                      <w:rFonts w:ascii="Times New Roman" w:eastAsia="Times New Roman" w:hAnsi="Times New Roman" w:cs="Times New Roman"/>
                    </w:rPr>
                    <w:t xml:space="preserve"> </w:t>
                  </w:r>
                  <w:r w:rsidR="00DB5CC7" w:rsidRPr="00903FFD">
                    <w:rPr>
                      <w:rFonts w:ascii="Times New Roman" w:eastAsia="Times New Roman" w:hAnsi="Times New Roman" w:cs="Times New Roman"/>
                    </w:rPr>
                    <w:t>To calculate the patient’s age at the time of relevant events in the patient’s lifetime</w:t>
                  </w:r>
                  <w:r w:rsidR="00C21D8A">
                    <w:rPr>
                      <w:rFonts w:ascii="Times New Roman" w:eastAsia="Times New Roman" w:hAnsi="Times New Roman" w:cs="Times New Roman"/>
                    </w:rPr>
                    <w:t>.</w:t>
                  </w:r>
                </w:p>
              </w:tc>
            </w:tr>
          </w:tbl>
          <w:p w14:paraId="1BCC974A" w14:textId="77777777" w:rsidR="00DE22A5" w:rsidRPr="00903FFD" w:rsidRDefault="00DE22A5" w:rsidP="00370BF3">
            <w:pPr>
              <w:spacing w:before="100" w:after="200"/>
              <w:contextualSpacing/>
              <w:rPr>
                <w:rFonts w:ascii="Times New Roman" w:eastAsia="Times New Roman" w:hAnsi="Times New Roman" w:cs="Times New Roman"/>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340"/>
              <w:gridCol w:w="3420"/>
              <w:gridCol w:w="3600"/>
            </w:tblGrid>
            <w:tr w:rsidR="00555CCD" w:rsidRPr="00903FFD" w14:paraId="55559CDE" w14:textId="77777777" w:rsidTr="008E4A93">
              <w:trPr>
                <w:cantSplit/>
              </w:trPr>
              <w:tc>
                <w:tcPr>
                  <w:tcW w:w="2340" w:type="dxa"/>
                  <w:tcBorders>
                    <w:top w:val="nil"/>
                    <w:left w:val="nil"/>
                  </w:tcBorders>
                  <w:shd w:val="clear" w:color="auto" w:fill="FFFFFF" w:themeFill="background1"/>
                </w:tcPr>
                <w:p w14:paraId="12D4A1D7" w14:textId="77777777" w:rsidR="00555CCD" w:rsidRPr="00903FFD" w:rsidRDefault="00555CCD" w:rsidP="00873B10">
                  <w:pPr>
                    <w:framePr w:hSpace="180" w:wrap="around" w:vAnchor="text" w:hAnchor="margin" w:xAlign="center" w:y="242"/>
                    <w:jc w:val="center"/>
                    <w:rPr>
                      <w:rFonts w:ascii="Times New Roman" w:eastAsia="Times New Roman" w:hAnsi="Times New Roman" w:cs="Times New Roman"/>
                    </w:rPr>
                  </w:pPr>
                </w:p>
              </w:tc>
              <w:tc>
                <w:tcPr>
                  <w:tcW w:w="3420" w:type="dxa"/>
                  <w:shd w:val="clear" w:color="auto" w:fill="DBDBDB" w:themeFill="accent3" w:themeFillTint="66"/>
                </w:tcPr>
                <w:p w14:paraId="0251722D" w14:textId="77777777" w:rsidR="00555CCD" w:rsidRPr="00903FFD" w:rsidRDefault="00555CCD"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c>
                <w:tcPr>
                  <w:tcW w:w="3600" w:type="dxa"/>
                  <w:shd w:val="clear" w:color="auto" w:fill="DBDBDB" w:themeFill="accent3" w:themeFillTint="66"/>
                </w:tcPr>
                <w:p w14:paraId="0995DD40" w14:textId="77777777" w:rsidR="00555CCD" w:rsidRPr="00903FFD" w:rsidRDefault="00555CCD"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Comment</w:t>
                  </w:r>
                </w:p>
              </w:tc>
            </w:tr>
            <w:tr w:rsidR="00555CCD" w:rsidRPr="00903FFD" w14:paraId="21489F29" w14:textId="77777777" w:rsidTr="008E4A93">
              <w:trPr>
                <w:cantSplit/>
              </w:trPr>
              <w:tc>
                <w:tcPr>
                  <w:tcW w:w="2340" w:type="dxa"/>
                  <w:shd w:val="clear" w:color="auto" w:fill="FFFFFF" w:themeFill="background1"/>
                </w:tcPr>
                <w:p w14:paraId="506FDF75" w14:textId="77777777" w:rsidR="00555CCD" w:rsidRPr="00903FFD" w:rsidRDefault="00555CCD"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b/>
                    </w:rPr>
                    <w:t>Month,</w:t>
                  </w:r>
                  <w:r w:rsidRPr="00903FFD">
                    <w:rPr>
                      <w:rFonts w:ascii="Times New Roman" w:eastAsia="Times New Roman" w:hAnsi="Times New Roman" w:cs="Times New Roman"/>
                    </w:rPr>
                    <w:t xml:space="preserve"> </w:t>
                  </w:r>
                  <w:r w:rsidRPr="00903FFD">
                    <w:rPr>
                      <w:rFonts w:ascii="Times New Roman" w:eastAsia="Times New Roman" w:hAnsi="Times New Roman" w:cs="Times New Roman"/>
                      <w:b/>
                      <w:bCs/>
                      <w:color w:val="000000"/>
                    </w:rPr>
                    <w:t>day, and year</w:t>
                  </w:r>
                  <w:r w:rsidRPr="00903FFD">
                    <w:rPr>
                      <w:rFonts w:ascii="Times New Roman" w:eastAsia="Times New Roman" w:hAnsi="Times New Roman" w:cs="Times New Roman"/>
                      <w:b/>
                      <w:bCs/>
                      <w:color w:val="000000"/>
                    </w:rPr>
                    <w:br/>
                  </w:r>
                  <w:r w:rsidRPr="00903FFD">
                    <w:rPr>
                      <w:rFonts w:ascii="Times New Roman" w:eastAsia="Times New Roman" w:hAnsi="Times New Roman" w:cs="Times New Roman"/>
                      <w:color w:val="000000"/>
                    </w:rPr>
                    <w:t>(e.g., 04/26/1968)</w:t>
                  </w:r>
                </w:p>
              </w:tc>
              <w:tc>
                <w:tcPr>
                  <w:tcW w:w="3420" w:type="dxa"/>
                  <w:shd w:val="clear" w:color="auto" w:fill="FFFFFF" w:themeFill="background1"/>
                </w:tcPr>
                <w:p w14:paraId="6EDC6EDB" w14:textId="5ED2B3E4" w:rsidR="00555CCD" w:rsidRPr="00903FFD" w:rsidRDefault="00555CCD"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Patient’s </w:t>
                  </w:r>
                  <w:r w:rsidRPr="00903FFD">
                    <w:rPr>
                      <w:rFonts w:ascii="Times New Roman" w:eastAsia="Times New Roman" w:hAnsi="Times New Roman" w:cs="Times New Roman"/>
                      <w:color w:val="000000"/>
                    </w:rPr>
                    <w:t xml:space="preserve">complete date of birth should be entered (i.e., month, day, </w:t>
                  </w:r>
                  <w:r w:rsidRPr="00903FFD">
                    <w:rPr>
                      <w:rFonts w:ascii="Times New Roman" w:eastAsia="Times New Roman" w:hAnsi="Times New Roman" w:cs="Times New Roman"/>
                      <w:i/>
                      <w:color w:val="000000"/>
                    </w:rPr>
                    <w:t>and</w:t>
                  </w:r>
                  <w:r w:rsidRPr="00903FFD">
                    <w:rPr>
                      <w:rFonts w:ascii="Times New Roman" w:eastAsia="Times New Roman" w:hAnsi="Times New Roman" w:cs="Times New Roman"/>
                      <w:color w:val="000000"/>
                    </w:rPr>
                    <w:t xml:space="preserve"> year).</w:t>
                  </w:r>
                </w:p>
              </w:tc>
              <w:tc>
                <w:tcPr>
                  <w:tcW w:w="3600" w:type="dxa"/>
                  <w:shd w:val="clear" w:color="auto" w:fill="FFFFFF" w:themeFill="background1"/>
                </w:tcPr>
                <w:p w14:paraId="4720976D" w14:textId="1C76A059" w:rsidR="00555CCD" w:rsidRDefault="00DB5CC7"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color w:val="000000"/>
                    </w:rPr>
                    <w:t>If the patient is uncertain about his/her exact date of birth, provide as much specificity as possible.</w:t>
                  </w:r>
                </w:p>
                <w:p w14:paraId="3F7F2169" w14:textId="77777777" w:rsidR="005C0255" w:rsidRDefault="005C0255" w:rsidP="00873B10">
                  <w:pPr>
                    <w:framePr w:hSpace="180" w:wrap="around" w:vAnchor="text" w:hAnchor="margin" w:xAlign="center" w:y="242"/>
                    <w:rPr>
                      <w:rFonts w:ascii="Times New Roman" w:eastAsia="Times New Roman" w:hAnsi="Times New Roman" w:cs="Times New Roman"/>
                      <w:color w:val="000000"/>
                    </w:rPr>
                  </w:pPr>
                </w:p>
                <w:p w14:paraId="387A425C" w14:textId="6B7B2756" w:rsidR="005C0255" w:rsidRPr="005C0255" w:rsidRDefault="005C0255" w:rsidP="00873B10">
                  <w:pPr>
                    <w:framePr w:hSpace="180" w:wrap="around" w:vAnchor="text" w:hAnchor="margin" w:xAlign="center" w:y="242"/>
                    <w:rPr>
                      <w:rFonts w:ascii="Times New Roman" w:eastAsia="Times New Roman" w:hAnsi="Times New Roman" w:cs="Times New Roman"/>
                      <w:color w:val="000000"/>
                    </w:rPr>
                  </w:pPr>
                  <w:r w:rsidRPr="005C0255">
                    <w:rPr>
                      <w:rFonts w:ascii="Times New Roman" w:eastAsia="Times New Roman" w:hAnsi="Times New Roman" w:cs="Times New Roman"/>
                      <w:color w:val="000000"/>
                    </w:rPr>
                    <w:t xml:space="preserve">If the day is unknown, </w:t>
                  </w:r>
                  <w:r>
                    <w:rPr>
                      <w:rFonts w:ascii="Times New Roman" w:eastAsia="Times New Roman" w:hAnsi="Times New Roman" w:cs="Times New Roman"/>
                      <w:color w:val="000000"/>
                    </w:rPr>
                    <w:t xml:space="preserve">or the month and the day are </w:t>
                  </w:r>
                  <w:r w:rsidR="00C41D52">
                    <w:rPr>
                      <w:rFonts w:ascii="Times New Roman" w:eastAsia="Times New Roman" w:hAnsi="Times New Roman" w:cs="Times New Roman"/>
                      <w:color w:val="000000"/>
                    </w:rPr>
                    <w:t xml:space="preserve">unknown, </w:t>
                  </w:r>
                  <w:r w:rsidRPr="005C0255">
                    <w:rPr>
                      <w:rFonts w:ascii="Times New Roman" w:eastAsia="Times New Roman" w:hAnsi="Times New Roman" w:cs="Times New Roman"/>
                      <w:color w:val="000000"/>
                    </w:rPr>
                    <w:t>enter 99 as the default value (e.g., 0</w:t>
                  </w:r>
                  <w:r>
                    <w:rPr>
                      <w:rFonts w:ascii="Times New Roman" w:eastAsia="Times New Roman" w:hAnsi="Times New Roman" w:cs="Times New Roman"/>
                      <w:color w:val="000000"/>
                    </w:rPr>
                    <w:t>4</w:t>
                  </w:r>
                  <w:r w:rsidRPr="005C0255">
                    <w:rPr>
                      <w:rFonts w:ascii="Times New Roman" w:eastAsia="Times New Roman" w:hAnsi="Times New Roman" w:cs="Times New Roman"/>
                      <w:color w:val="000000"/>
                    </w:rPr>
                    <w:t>/99/</w:t>
                  </w:r>
                  <w:r>
                    <w:rPr>
                      <w:rFonts w:ascii="Times New Roman" w:eastAsia="Times New Roman" w:hAnsi="Times New Roman" w:cs="Times New Roman"/>
                      <w:color w:val="000000"/>
                    </w:rPr>
                    <w:t>1968</w:t>
                  </w:r>
                  <w:r w:rsidRPr="005C0255">
                    <w:rPr>
                      <w:rFonts w:ascii="Times New Roman" w:eastAsia="Times New Roman" w:hAnsi="Times New Roman" w:cs="Times New Roman"/>
                      <w:color w:val="000000"/>
                    </w:rPr>
                    <w:t>)</w:t>
                  </w:r>
                  <w:r w:rsidR="00C41D52">
                    <w:rPr>
                      <w:rFonts w:ascii="Times New Roman" w:eastAsia="Times New Roman" w:hAnsi="Times New Roman" w:cs="Times New Roman"/>
                      <w:color w:val="000000"/>
                    </w:rPr>
                    <w:t xml:space="preserve"> or 99/99/1968</w:t>
                  </w:r>
                  <w:r w:rsidRPr="005C0255">
                    <w:rPr>
                      <w:rFonts w:ascii="Times New Roman" w:eastAsia="Times New Roman" w:hAnsi="Times New Roman" w:cs="Times New Roman"/>
                      <w:color w:val="000000"/>
                    </w:rPr>
                    <w:t xml:space="preserve">. </w:t>
                  </w:r>
                </w:p>
                <w:p w14:paraId="45509C49" w14:textId="77777777" w:rsidR="005C0255" w:rsidRPr="005C0255" w:rsidRDefault="005C0255" w:rsidP="00873B10">
                  <w:pPr>
                    <w:framePr w:hSpace="180" w:wrap="around" w:vAnchor="text" w:hAnchor="margin" w:xAlign="center" w:y="242"/>
                    <w:rPr>
                      <w:rFonts w:ascii="Times New Roman" w:eastAsia="Times New Roman" w:hAnsi="Times New Roman" w:cs="Times New Roman"/>
                      <w:color w:val="000000"/>
                    </w:rPr>
                  </w:pPr>
                </w:p>
                <w:p w14:paraId="408886B1" w14:textId="14464A25" w:rsidR="005C0255" w:rsidRPr="005C0255" w:rsidRDefault="005C0255" w:rsidP="00873B10">
                  <w:pPr>
                    <w:framePr w:hSpace="180" w:wrap="around" w:vAnchor="text" w:hAnchor="margin" w:xAlign="center" w:y="242"/>
                    <w:rPr>
                      <w:rFonts w:ascii="Times New Roman" w:eastAsia="Times New Roman" w:hAnsi="Times New Roman" w:cs="Times New Roman"/>
                      <w:color w:val="000000"/>
                    </w:rPr>
                  </w:pPr>
                  <w:r w:rsidRPr="005C0255">
                    <w:rPr>
                      <w:rFonts w:ascii="Times New Roman" w:eastAsia="Times New Roman" w:hAnsi="Times New Roman" w:cs="Times New Roman"/>
                      <w:color w:val="000000"/>
                    </w:rPr>
                    <w:t>In th</w:t>
                  </w:r>
                  <w:r>
                    <w:rPr>
                      <w:rFonts w:ascii="Times New Roman" w:eastAsia="Times New Roman" w:hAnsi="Times New Roman" w:cs="Times New Roman"/>
                      <w:color w:val="000000"/>
                    </w:rPr>
                    <w:t>e month</w:t>
                  </w:r>
                  <w:r w:rsidR="0013754A">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day</w:t>
                  </w:r>
                  <w:r w:rsidR="0013754A">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and year of birth are unknown, enter 99/99/9999</w:t>
                  </w:r>
                  <w:r w:rsidRPr="005C0255">
                    <w:rPr>
                      <w:rFonts w:ascii="Times New Roman" w:eastAsia="Times New Roman" w:hAnsi="Times New Roman" w:cs="Times New Roman"/>
                      <w:color w:val="000000"/>
                    </w:rPr>
                    <w:t xml:space="preserve">. </w:t>
                  </w:r>
                </w:p>
                <w:p w14:paraId="1995C238" w14:textId="09D15A3A" w:rsidR="005C0255" w:rsidRPr="00903FFD" w:rsidRDefault="005C0255" w:rsidP="00873B10">
                  <w:pPr>
                    <w:framePr w:hSpace="180" w:wrap="around" w:vAnchor="text" w:hAnchor="margin" w:xAlign="center" w:y="242"/>
                    <w:rPr>
                      <w:rFonts w:ascii="Times New Roman" w:eastAsia="Times New Roman" w:hAnsi="Times New Roman" w:cs="Times New Roman"/>
                      <w:color w:val="000000"/>
                    </w:rPr>
                  </w:pPr>
                </w:p>
              </w:tc>
            </w:tr>
          </w:tbl>
          <w:p w14:paraId="7A0E9FF0" w14:textId="77777777" w:rsidR="00E16DBA" w:rsidRPr="00903FFD" w:rsidRDefault="00E16DBA" w:rsidP="00370BF3">
            <w:pPr>
              <w:spacing w:before="100" w:after="200"/>
              <w:rPr>
                <w:rFonts w:ascii="Times New Roman" w:eastAsia="Times New Roman" w:hAnsi="Times New Roman" w:cs="Times New Roman"/>
              </w:rPr>
            </w:pPr>
          </w:p>
        </w:tc>
      </w:tr>
    </w:tbl>
    <w:p w14:paraId="01A9E8E0" w14:textId="77777777" w:rsidR="00A67D2A" w:rsidRPr="00903FFD" w:rsidRDefault="00A67D2A">
      <w:pPr>
        <w:spacing w:before="100" w:after="200"/>
        <w:rPr>
          <w:rFonts w:ascii="Times New Roman" w:eastAsia="Times New Roman" w:hAnsi="Times New Roman" w:cs="Times New Roman"/>
        </w:rPr>
        <w:sectPr w:rsidR="00A67D2A" w:rsidRPr="00903FFD" w:rsidSect="00D26908">
          <w:pgSz w:w="12240" w:h="15840"/>
          <w:pgMar w:top="1080" w:right="1080" w:bottom="1080" w:left="1080" w:header="720" w:footer="720" w:gutter="0"/>
          <w:cols w:space="720"/>
          <w:docGrid w:linePitch="360"/>
        </w:sectPr>
      </w:pPr>
    </w:p>
    <w:tbl>
      <w:tblPr>
        <w:tblpPr w:leftFromText="180" w:rightFromText="180" w:vertAnchor="text" w:horzAnchor="page" w:tblpX="1492" w:tblpY="6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026"/>
      </w:tblGrid>
      <w:tr w:rsidR="005075BB" w:rsidRPr="00903FFD" w14:paraId="1B6EED80" w14:textId="77777777" w:rsidTr="00D87197">
        <w:trPr>
          <w:trHeight w:val="887"/>
        </w:trPr>
        <w:tc>
          <w:tcPr>
            <w:tcW w:w="9026" w:type="dxa"/>
            <w:shd w:val="clear" w:color="auto" w:fill="C5E0B3" w:themeFill="accent6" w:themeFillTint="66"/>
          </w:tcPr>
          <w:p w14:paraId="16216D68" w14:textId="327F41E9" w:rsidR="005075BB" w:rsidRPr="00903FFD" w:rsidRDefault="005075BB" w:rsidP="005075BB">
            <w:pPr>
              <w:spacing w:before="100" w:after="200"/>
              <w:rPr>
                <w:rFonts w:ascii="Times New Roman" w:eastAsia="Times New Roman" w:hAnsi="Times New Roman" w:cs="Times New Roman"/>
                <w:b/>
              </w:rPr>
            </w:pPr>
            <w:r w:rsidRPr="00903FFD">
              <w:rPr>
                <w:rFonts w:ascii="Times New Roman" w:eastAsia="Times New Roman" w:hAnsi="Times New Roman" w:cs="Times New Roman"/>
                <w:b/>
              </w:rPr>
              <w:lastRenderedPageBreak/>
              <w:t>Primary Purpose:</w:t>
            </w:r>
            <w:r w:rsidRPr="00903FFD">
              <w:rPr>
                <w:rFonts w:ascii="Times New Roman" w:eastAsia="Times New Roman" w:hAnsi="Times New Roman" w:cs="Times New Roman"/>
              </w:rPr>
              <w:t xml:space="preserve"> To establish the biological sex recorded for the patient at birth for evaluation of epidemiologic trends.</w:t>
            </w:r>
          </w:p>
        </w:tc>
      </w:tr>
    </w:tbl>
    <w:p w14:paraId="2CBE1BA9" w14:textId="25B4A4B2" w:rsidR="00E16DBA" w:rsidRPr="00903FFD" w:rsidRDefault="00A12803" w:rsidP="00C45D0F">
      <w:pPr>
        <w:numPr>
          <w:ilvl w:val="0"/>
          <w:numId w:val="2"/>
        </w:numPr>
        <w:spacing w:before="300"/>
        <w:outlineLvl w:val="2"/>
        <w:rPr>
          <w:rFonts w:ascii="Times New Roman" w:eastAsia="Times New Roman" w:hAnsi="Times New Roman" w:cs="Times New Roman"/>
          <w:b/>
          <w:caps/>
          <w:spacing w:val="15"/>
        </w:rPr>
      </w:pPr>
      <w:r w:rsidRPr="00903FFD">
        <w:rPr>
          <w:rFonts w:ascii="Times New Roman" w:eastAsia="Times New Roman" w:hAnsi="Times New Roman" w:cs="Times New Roman"/>
          <w:b/>
          <w:caps/>
          <w:spacing w:val="15"/>
        </w:rPr>
        <w:t>S</w:t>
      </w:r>
      <w:r w:rsidR="00E16DBA" w:rsidRPr="00903FFD">
        <w:rPr>
          <w:rFonts w:ascii="Times New Roman" w:eastAsia="Times New Roman" w:hAnsi="Times New Roman" w:cs="Times New Roman"/>
          <w:b/>
          <w:caps/>
          <w:spacing w:val="15"/>
        </w:rPr>
        <w:t xml:space="preserve">ex at Birth </w:t>
      </w:r>
    </w:p>
    <w:tbl>
      <w:tblPr>
        <w:tblpPr w:leftFromText="180" w:rightFromText="180" w:vertAnchor="text" w:horzAnchor="margin" w:tblpXSpec="center" w:tblpY="242"/>
        <w:tblW w:w="9360" w:type="dxa"/>
        <w:shd w:val="clear" w:color="auto" w:fill="FFFFCC"/>
        <w:tblLook w:val="01E0" w:firstRow="1" w:lastRow="1" w:firstColumn="1" w:lastColumn="1" w:noHBand="0" w:noVBand="0"/>
      </w:tblPr>
      <w:tblGrid>
        <w:gridCol w:w="9360"/>
      </w:tblGrid>
      <w:tr w:rsidR="00E16DBA" w:rsidRPr="00903FFD" w14:paraId="2AEC1B3C" w14:textId="77777777" w:rsidTr="002C2AAA">
        <w:trPr>
          <w:trHeight w:val="3950"/>
        </w:trPr>
        <w:tc>
          <w:tcPr>
            <w:tcW w:w="9360" w:type="dxa"/>
            <w:shd w:val="clear" w:color="auto" w:fill="FFFFFF" w:themeFill="background1"/>
          </w:tcPr>
          <w:p w14:paraId="1437DD11" w14:textId="77777777" w:rsidR="00E16DBA" w:rsidRPr="00903FFD" w:rsidRDefault="00E16DBA" w:rsidP="00370BF3">
            <w:pPr>
              <w:spacing w:before="100" w:after="200"/>
              <w:contextualSpacing/>
              <w:rPr>
                <w:rFonts w:ascii="Times New Roman" w:eastAsia="Times New Roman" w:hAnsi="Times New Roman" w:cs="Times New Roman"/>
              </w:rPr>
            </w:pPr>
          </w:p>
          <w:p w14:paraId="51C5B46C" w14:textId="77777777" w:rsidR="00DE22A5" w:rsidRPr="00903FFD" w:rsidRDefault="00DE22A5" w:rsidP="00370BF3">
            <w:pPr>
              <w:spacing w:before="100" w:after="200"/>
              <w:contextualSpacing/>
              <w:rPr>
                <w:rFonts w:ascii="Times New Roman" w:eastAsia="Times New Roman" w:hAnsi="Times New Roman" w:cs="Times New Roman"/>
              </w:rPr>
            </w:pPr>
          </w:p>
          <w:tbl>
            <w:tblPr>
              <w:tblpPr w:leftFromText="180" w:rightFromText="180" w:vertAnchor="page" w:horzAnchor="margin" w:tblpY="481"/>
              <w:tblOverlap w:val="neve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134"/>
              <w:gridCol w:w="7861"/>
            </w:tblGrid>
            <w:tr w:rsidR="00555CCD" w:rsidRPr="00903FFD" w14:paraId="09E56252" w14:textId="77777777" w:rsidTr="00D87197">
              <w:trPr>
                <w:cantSplit/>
              </w:trPr>
              <w:tc>
                <w:tcPr>
                  <w:tcW w:w="630" w:type="pct"/>
                  <w:shd w:val="clear" w:color="auto" w:fill="DBDBDB" w:themeFill="accent3" w:themeFillTint="66"/>
                </w:tcPr>
                <w:p w14:paraId="28A7662F" w14:textId="77777777" w:rsidR="00555CCD" w:rsidRPr="00903FFD" w:rsidRDefault="00555CCD" w:rsidP="00370BF3">
                  <w:pPr>
                    <w:jc w:val="center"/>
                    <w:rPr>
                      <w:rFonts w:ascii="Times New Roman" w:eastAsia="Times New Roman" w:hAnsi="Times New Roman" w:cs="Times New Roman"/>
                      <w:b/>
                    </w:rPr>
                  </w:pPr>
                  <w:r w:rsidRPr="00903FFD">
                    <w:rPr>
                      <w:rFonts w:ascii="Times New Roman" w:eastAsia="Times New Roman" w:hAnsi="Times New Roman" w:cs="Times New Roman"/>
                      <w:b/>
                    </w:rPr>
                    <w:t>Option</w:t>
                  </w:r>
                </w:p>
                <w:p w14:paraId="3907CF79" w14:textId="77777777" w:rsidR="00555CCD" w:rsidRPr="00903FFD" w:rsidRDefault="00555CCD" w:rsidP="00370BF3">
                  <w:pPr>
                    <w:jc w:val="center"/>
                    <w:rPr>
                      <w:rFonts w:ascii="Times New Roman" w:eastAsia="Times New Roman" w:hAnsi="Times New Roman" w:cs="Times New Roman"/>
                      <w:b/>
                      <w:i/>
                    </w:rPr>
                  </w:pPr>
                  <w:r w:rsidRPr="00903FFD">
                    <w:rPr>
                      <w:rFonts w:ascii="Times New Roman" w:eastAsia="Times New Roman" w:hAnsi="Times New Roman" w:cs="Times New Roman"/>
                      <w:b/>
                      <w:i/>
                    </w:rPr>
                    <w:t>(</w:t>
                  </w:r>
                  <w:r w:rsidR="007E0EA2" w:rsidRPr="00903FFD">
                    <w:rPr>
                      <w:rFonts w:ascii="Times New Roman" w:eastAsia="Times New Roman" w:hAnsi="Times New Roman" w:cs="Times New Roman"/>
                      <w:b/>
                      <w:i/>
                    </w:rPr>
                    <w:t>select one</w:t>
                  </w:r>
                  <w:r w:rsidRPr="00903FFD">
                    <w:rPr>
                      <w:rFonts w:ascii="Times New Roman" w:eastAsia="Times New Roman" w:hAnsi="Times New Roman" w:cs="Times New Roman"/>
                      <w:b/>
                      <w:i/>
                    </w:rPr>
                    <w:t>)</w:t>
                  </w:r>
                </w:p>
              </w:tc>
              <w:tc>
                <w:tcPr>
                  <w:tcW w:w="4370" w:type="pct"/>
                  <w:shd w:val="clear" w:color="auto" w:fill="DBDBDB" w:themeFill="accent3" w:themeFillTint="66"/>
                </w:tcPr>
                <w:p w14:paraId="7BAF29D9" w14:textId="77777777" w:rsidR="00555CCD" w:rsidRPr="00903FFD" w:rsidRDefault="00205E0A" w:rsidP="00370BF3">
                  <w:pPr>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r>
            <w:tr w:rsidR="00555CCD" w:rsidRPr="00903FFD" w14:paraId="7532D809" w14:textId="77777777" w:rsidTr="00D87197">
              <w:trPr>
                <w:cantSplit/>
              </w:trPr>
              <w:tc>
                <w:tcPr>
                  <w:tcW w:w="630" w:type="pct"/>
                  <w:shd w:val="clear" w:color="auto" w:fill="FFFFFF" w:themeFill="background1"/>
                </w:tcPr>
                <w:p w14:paraId="3FF99A43" w14:textId="77777777" w:rsidR="00555CCD" w:rsidRPr="00903FFD" w:rsidRDefault="00555CCD" w:rsidP="00370BF3">
                  <w:pPr>
                    <w:tabs>
                      <w:tab w:val="left" w:pos="360"/>
                    </w:tabs>
                    <w:autoSpaceDE w:val="0"/>
                    <w:autoSpaceDN w:val="0"/>
                    <w:adjustRightInd w:val="0"/>
                    <w:spacing w:before="40" w:after="40"/>
                    <w:textAlignment w:val="center"/>
                    <w:rPr>
                      <w:rFonts w:ascii="Times New Roman" w:eastAsia="Times New Roman" w:hAnsi="Times New Roman" w:cs="Times New Roman"/>
                      <w:b/>
                      <w:bCs/>
                      <w:color w:val="000000"/>
                    </w:rPr>
                  </w:pPr>
                  <w:r w:rsidRPr="00903FFD">
                    <w:rPr>
                      <w:rFonts w:ascii="Times New Roman" w:eastAsia="Times New Roman" w:hAnsi="Times New Roman" w:cs="Times New Roman"/>
                      <w:b/>
                      <w:bCs/>
                      <w:color w:val="000000"/>
                    </w:rPr>
                    <w:t>Male</w:t>
                  </w:r>
                </w:p>
              </w:tc>
              <w:tc>
                <w:tcPr>
                  <w:tcW w:w="4370" w:type="pct"/>
                  <w:shd w:val="clear" w:color="auto" w:fill="FFFFFF" w:themeFill="background1"/>
                </w:tcPr>
                <w:p w14:paraId="659FD833" w14:textId="3F146A66" w:rsidR="00555CCD" w:rsidRPr="00903FFD" w:rsidRDefault="00555CCD" w:rsidP="00370BF3">
                  <w:pPr>
                    <w:suppressAutoHyphen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The biological sex </w:t>
                  </w:r>
                  <w:r w:rsidR="00DD5869" w:rsidRPr="00903FFD">
                    <w:rPr>
                      <w:rFonts w:ascii="Times New Roman" w:eastAsia="Times New Roman" w:hAnsi="Times New Roman" w:cs="Times New Roman"/>
                      <w:color w:val="000000"/>
                    </w:rPr>
                    <w:t xml:space="preserve">recorded for the </w:t>
                  </w:r>
                  <w:r w:rsidRPr="00903FFD">
                    <w:rPr>
                      <w:rFonts w:ascii="Times New Roman" w:eastAsia="Times New Roman" w:hAnsi="Times New Roman" w:cs="Times New Roman"/>
                      <w:color w:val="000000"/>
                    </w:rPr>
                    <w:t>patient</w:t>
                  </w:r>
                  <w:r w:rsidR="00DD5869" w:rsidRPr="00903FFD">
                    <w:rPr>
                      <w:rFonts w:ascii="Times New Roman" w:eastAsia="Times New Roman" w:hAnsi="Times New Roman" w:cs="Times New Roman"/>
                      <w:color w:val="000000"/>
                    </w:rPr>
                    <w:t xml:space="preserve"> at birth</w:t>
                  </w:r>
                  <w:r w:rsidRPr="00903FFD">
                    <w:rPr>
                      <w:rFonts w:ascii="Times New Roman" w:eastAsia="Times New Roman" w:hAnsi="Times New Roman" w:cs="Times New Roman"/>
                      <w:color w:val="000000"/>
                    </w:rPr>
                    <w:t xml:space="preserve"> was </w:t>
                  </w:r>
                  <w:r w:rsidR="00DD5869" w:rsidRPr="00903FFD">
                    <w:rPr>
                      <w:rFonts w:ascii="Times New Roman" w:eastAsia="Times New Roman" w:hAnsi="Times New Roman" w:cs="Times New Roman"/>
                      <w:bCs/>
                      <w:color w:val="000000"/>
                    </w:rPr>
                    <w:t>m</w:t>
                  </w:r>
                  <w:r w:rsidRPr="00903FFD">
                    <w:rPr>
                      <w:rFonts w:ascii="Times New Roman" w:eastAsia="Times New Roman" w:hAnsi="Times New Roman" w:cs="Times New Roman"/>
                      <w:bCs/>
                      <w:color w:val="000000"/>
                    </w:rPr>
                    <w:t>ale</w:t>
                  </w:r>
                  <w:r w:rsidRPr="00903FFD">
                    <w:rPr>
                      <w:rFonts w:ascii="Times New Roman" w:eastAsia="Times New Roman" w:hAnsi="Times New Roman" w:cs="Times New Roman"/>
                      <w:color w:val="000000"/>
                    </w:rPr>
                    <w:t>.</w:t>
                  </w:r>
                </w:p>
                <w:p w14:paraId="403610E4" w14:textId="77777777" w:rsidR="00555CCD" w:rsidRPr="00903FFD" w:rsidRDefault="00555CCD" w:rsidP="00370BF3">
                  <w:pPr>
                    <w:rPr>
                      <w:rFonts w:ascii="Times New Roman" w:eastAsia="Times New Roman" w:hAnsi="Times New Roman" w:cs="Times New Roman"/>
                    </w:rPr>
                  </w:pPr>
                </w:p>
              </w:tc>
            </w:tr>
            <w:tr w:rsidR="00555CCD" w:rsidRPr="00903FFD" w14:paraId="54B25B43" w14:textId="77777777" w:rsidTr="00D87197">
              <w:trPr>
                <w:cantSplit/>
              </w:trPr>
              <w:tc>
                <w:tcPr>
                  <w:tcW w:w="630" w:type="pct"/>
                  <w:shd w:val="clear" w:color="auto" w:fill="FFFFFF" w:themeFill="background1"/>
                </w:tcPr>
                <w:p w14:paraId="3A96CFF9" w14:textId="77777777" w:rsidR="00555CCD" w:rsidRPr="00903FFD" w:rsidRDefault="00555CCD" w:rsidP="00370BF3">
                  <w:pPr>
                    <w:tabs>
                      <w:tab w:val="left" w:pos="360"/>
                    </w:tabs>
                    <w:autoSpaceDE w:val="0"/>
                    <w:autoSpaceDN w:val="0"/>
                    <w:adjustRightInd w:val="0"/>
                    <w:spacing w:before="40" w:after="40"/>
                    <w:textAlignment w:val="center"/>
                    <w:rPr>
                      <w:rFonts w:ascii="Times New Roman" w:eastAsia="Times New Roman" w:hAnsi="Times New Roman" w:cs="Times New Roman"/>
                      <w:b/>
                      <w:bCs/>
                      <w:color w:val="000000"/>
                    </w:rPr>
                  </w:pPr>
                  <w:r w:rsidRPr="00903FFD">
                    <w:rPr>
                      <w:rFonts w:ascii="Times New Roman" w:eastAsia="Times New Roman" w:hAnsi="Times New Roman" w:cs="Times New Roman"/>
                      <w:b/>
                      <w:bCs/>
                      <w:color w:val="000000"/>
                    </w:rPr>
                    <w:t>Female</w:t>
                  </w:r>
                </w:p>
              </w:tc>
              <w:tc>
                <w:tcPr>
                  <w:tcW w:w="4370" w:type="pct"/>
                  <w:shd w:val="clear" w:color="auto" w:fill="FFFFFF" w:themeFill="background1"/>
                </w:tcPr>
                <w:p w14:paraId="4DD100CC" w14:textId="1DB6DA18" w:rsidR="0023383C" w:rsidRPr="00903FFD" w:rsidRDefault="00555CCD" w:rsidP="00EF683A">
                  <w:pPr>
                    <w:suppressAutoHyphens/>
                    <w:autoSpaceDE w:val="0"/>
                    <w:autoSpaceDN w:val="0"/>
                    <w:adjustRightInd w:val="0"/>
                    <w:textAlignment w:val="center"/>
                    <w:rPr>
                      <w:rFonts w:ascii="Times New Roman" w:eastAsia="Times New Roman" w:hAnsi="Times New Roman" w:cs="Times New Roman"/>
                    </w:rPr>
                  </w:pPr>
                  <w:r w:rsidRPr="00903FFD">
                    <w:rPr>
                      <w:rFonts w:ascii="Times New Roman" w:eastAsia="Times New Roman" w:hAnsi="Times New Roman" w:cs="Times New Roman"/>
                      <w:color w:val="000000"/>
                    </w:rPr>
                    <w:t xml:space="preserve">The biological sex </w:t>
                  </w:r>
                  <w:r w:rsidR="00DD5869" w:rsidRPr="00903FFD">
                    <w:rPr>
                      <w:rFonts w:ascii="Times New Roman" w:eastAsia="Times New Roman" w:hAnsi="Times New Roman" w:cs="Times New Roman"/>
                      <w:color w:val="000000"/>
                    </w:rPr>
                    <w:t xml:space="preserve">recorded for the </w:t>
                  </w:r>
                  <w:r w:rsidRPr="00903FFD">
                    <w:rPr>
                      <w:rFonts w:ascii="Times New Roman" w:eastAsia="Times New Roman" w:hAnsi="Times New Roman" w:cs="Times New Roman"/>
                      <w:color w:val="000000"/>
                    </w:rPr>
                    <w:t>patient</w:t>
                  </w:r>
                  <w:r w:rsidR="00DD5869" w:rsidRPr="00903FFD">
                    <w:rPr>
                      <w:rFonts w:ascii="Times New Roman" w:eastAsia="Times New Roman" w:hAnsi="Times New Roman" w:cs="Times New Roman"/>
                      <w:color w:val="000000"/>
                    </w:rPr>
                    <w:t xml:space="preserve"> at birth</w:t>
                  </w:r>
                  <w:r w:rsidRPr="00903FFD">
                    <w:rPr>
                      <w:rFonts w:ascii="Times New Roman" w:eastAsia="Times New Roman" w:hAnsi="Times New Roman" w:cs="Times New Roman"/>
                      <w:color w:val="000000"/>
                    </w:rPr>
                    <w:t xml:space="preserve"> was </w:t>
                  </w:r>
                  <w:r w:rsidR="00DD5869" w:rsidRPr="00903FFD">
                    <w:rPr>
                      <w:rFonts w:ascii="Times New Roman" w:eastAsia="Times New Roman" w:hAnsi="Times New Roman" w:cs="Times New Roman"/>
                      <w:color w:val="000000"/>
                    </w:rPr>
                    <w:t>f</w:t>
                  </w:r>
                  <w:r w:rsidRPr="00903FFD">
                    <w:rPr>
                      <w:rFonts w:ascii="Times New Roman" w:eastAsia="Times New Roman" w:hAnsi="Times New Roman" w:cs="Times New Roman"/>
                      <w:color w:val="000000"/>
                    </w:rPr>
                    <w:t>emale.</w:t>
                  </w:r>
                  <w:r w:rsidR="00DC68E9" w:rsidRPr="00903FFD">
                    <w:rPr>
                      <w:rFonts w:ascii="Times New Roman" w:hAnsi="Times New Roman" w:cs="Times New Roman"/>
                    </w:rPr>
                    <w:t xml:space="preserve"> </w:t>
                  </w:r>
                </w:p>
                <w:p w14:paraId="66187E4E" w14:textId="77777777" w:rsidR="00555CCD" w:rsidRPr="00903FFD" w:rsidRDefault="00555CCD" w:rsidP="00370BF3">
                  <w:pPr>
                    <w:rPr>
                      <w:rFonts w:ascii="Times New Roman" w:eastAsia="Times New Roman" w:hAnsi="Times New Roman" w:cs="Times New Roman"/>
                    </w:rPr>
                  </w:pPr>
                </w:p>
              </w:tc>
            </w:tr>
            <w:tr w:rsidR="00555CCD" w:rsidRPr="00903FFD" w14:paraId="6581527D" w14:textId="77777777" w:rsidTr="00D87197">
              <w:trPr>
                <w:cantSplit/>
              </w:trPr>
              <w:tc>
                <w:tcPr>
                  <w:tcW w:w="630" w:type="pct"/>
                  <w:shd w:val="clear" w:color="auto" w:fill="FFFFFF" w:themeFill="background1"/>
                </w:tcPr>
                <w:p w14:paraId="59640CE1" w14:textId="77777777" w:rsidR="00555CCD" w:rsidRPr="00903FFD" w:rsidRDefault="00555CCD" w:rsidP="00370BF3">
                  <w:pPr>
                    <w:tabs>
                      <w:tab w:val="left" w:pos="360"/>
                    </w:tabs>
                    <w:autoSpaceDE w:val="0"/>
                    <w:autoSpaceDN w:val="0"/>
                    <w:adjustRightInd w:val="0"/>
                    <w:spacing w:before="40" w:after="40"/>
                    <w:textAlignment w:val="center"/>
                    <w:rPr>
                      <w:rFonts w:ascii="Times New Roman" w:eastAsia="Times New Roman" w:hAnsi="Times New Roman" w:cs="Times New Roman"/>
                      <w:b/>
                      <w:bCs/>
                      <w:color w:val="000000"/>
                    </w:rPr>
                  </w:pPr>
                  <w:r w:rsidRPr="00903FFD">
                    <w:rPr>
                      <w:rFonts w:ascii="Times New Roman" w:eastAsia="Times New Roman" w:hAnsi="Times New Roman" w:cs="Times New Roman"/>
                      <w:b/>
                      <w:bCs/>
                      <w:color w:val="000000"/>
                    </w:rPr>
                    <w:t>Unknown</w:t>
                  </w:r>
                </w:p>
              </w:tc>
              <w:tc>
                <w:tcPr>
                  <w:tcW w:w="4370" w:type="pct"/>
                  <w:shd w:val="clear" w:color="auto" w:fill="FFFFFF" w:themeFill="background1"/>
                </w:tcPr>
                <w:p w14:paraId="6E4EF106" w14:textId="59106746" w:rsidR="00555CCD" w:rsidRPr="00903FFD" w:rsidRDefault="009263E5" w:rsidP="00370BF3">
                  <w:pPr>
                    <w:suppressAutoHyphen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The </w:t>
                  </w:r>
                  <w:r w:rsidR="00DD5869" w:rsidRPr="00903FFD">
                    <w:rPr>
                      <w:rFonts w:ascii="Times New Roman" w:eastAsia="Times New Roman" w:hAnsi="Times New Roman" w:cs="Times New Roman"/>
                      <w:color w:val="000000"/>
                    </w:rPr>
                    <w:t xml:space="preserve">biological </w:t>
                  </w:r>
                  <w:r w:rsidRPr="00903FFD">
                    <w:rPr>
                      <w:rFonts w:ascii="Times New Roman" w:eastAsia="Times New Roman" w:hAnsi="Times New Roman" w:cs="Times New Roman"/>
                      <w:color w:val="000000"/>
                    </w:rPr>
                    <w:t xml:space="preserve">sex </w:t>
                  </w:r>
                  <w:r w:rsidR="00DD5869" w:rsidRPr="00903FFD">
                    <w:rPr>
                      <w:rFonts w:ascii="Times New Roman" w:eastAsia="Times New Roman" w:hAnsi="Times New Roman" w:cs="Times New Roman"/>
                      <w:color w:val="000000"/>
                    </w:rPr>
                    <w:t xml:space="preserve">recorded for the patient </w:t>
                  </w:r>
                  <w:r w:rsidRPr="00903FFD">
                    <w:rPr>
                      <w:rFonts w:ascii="Times New Roman" w:eastAsia="Times New Roman" w:hAnsi="Times New Roman" w:cs="Times New Roman"/>
                      <w:color w:val="000000"/>
                    </w:rPr>
                    <w:t xml:space="preserve">at birth is </w:t>
                  </w:r>
                  <w:r w:rsidRPr="00903FFD">
                    <w:rPr>
                      <w:rFonts w:ascii="Times New Roman" w:eastAsia="Times New Roman" w:hAnsi="Times New Roman" w:cs="Times New Roman"/>
                      <w:b/>
                      <w:color w:val="000000"/>
                    </w:rPr>
                    <w:t>not</w:t>
                  </w:r>
                  <w:r w:rsidRPr="00903FFD">
                    <w:rPr>
                      <w:rFonts w:ascii="Times New Roman" w:eastAsia="Times New Roman" w:hAnsi="Times New Roman" w:cs="Times New Roman"/>
                      <w:color w:val="000000"/>
                    </w:rPr>
                    <w:t xml:space="preserve"> known. </w:t>
                  </w:r>
                </w:p>
              </w:tc>
            </w:tr>
          </w:tbl>
          <w:p w14:paraId="2D46610D" w14:textId="2FF61B22" w:rsidR="00D540FF" w:rsidRPr="00903FFD" w:rsidRDefault="00D540FF" w:rsidP="002C2AAA">
            <w:pPr>
              <w:spacing w:before="100" w:after="200"/>
              <w:rPr>
                <w:rFonts w:ascii="Times New Roman" w:eastAsia="Times New Roman" w:hAnsi="Times New Roman" w:cs="Times New Roman"/>
                <w:b/>
              </w:rPr>
            </w:pPr>
            <w:r w:rsidRPr="00903FFD">
              <w:rPr>
                <w:rFonts w:ascii="Times New Roman" w:eastAsia="Times New Roman" w:hAnsi="Times New Roman" w:cs="Times New Roman"/>
                <w:b/>
              </w:rPr>
              <w:t xml:space="preserve">If </w:t>
            </w:r>
            <w:r w:rsidR="00DD5869" w:rsidRPr="00903FFD">
              <w:rPr>
                <w:rFonts w:ascii="Times New Roman" w:eastAsia="Times New Roman" w:hAnsi="Times New Roman" w:cs="Times New Roman"/>
                <w:b/>
              </w:rPr>
              <w:t>recorded as female at birth</w:t>
            </w:r>
            <w:r w:rsidRPr="00903FFD">
              <w:rPr>
                <w:rFonts w:ascii="Times New Roman" w:eastAsia="Times New Roman" w:hAnsi="Times New Roman" w:cs="Times New Roman"/>
                <w:b/>
              </w:rPr>
              <w:t>:</w:t>
            </w:r>
          </w:p>
          <w:p w14:paraId="0005E8D2" w14:textId="614EF169" w:rsidR="00D540FF" w:rsidRPr="00903FFD" w:rsidRDefault="00D540FF" w:rsidP="002C2AAA">
            <w:pPr>
              <w:ind w:hanging="105"/>
              <w:rPr>
                <w:rFonts w:ascii="Times New Roman" w:eastAsia="Times New Roman" w:hAnsi="Times New Roman" w:cs="Times New Roman"/>
                <w:u w:val="single"/>
              </w:rPr>
            </w:pPr>
            <w:r w:rsidRPr="00903FFD">
              <w:rPr>
                <w:rFonts w:ascii="Times New Roman" w:eastAsia="Times New Roman" w:hAnsi="Times New Roman" w:cs="Times New Roman"/>
              </w:rPr>
              <w:t xml:space="preserve"> </w:t>
            </w:r>
            <w:r w:rsidRPr="00903FFD">
              <w:rPr>
                <w:rFonts w:ascii="Times New Roman" w:eastAsia="Times New Roman" w:hAnsi="Times New Roman" w:cs="Times New Roman"/>
                <w:u w:val="single"/>
              </w:rPr>
              <w:t>Pregnant at Time Diagnostic Evaluation</w:t>
            </w:r>
            <w:r w:rsidR="00813630" w:rsidRPr="00903FFD">
              <w:rPr>
                <w:rFonts w:ascii="Times New Roman" w:eastAsia="Times New Roman" w:hAnsi="Times New Roman" w:cs="Times New Roman"/>
                <w:u w:val="single"/>
              </w:rPr>
              <w:t xml:space="preserve"> was initiated</w:t>
            </w:r>
            <w:r w:rsidRPr="00903FFD">
              <w:rPr>
                <w:rFonts w:ascii="Times New Roman" w:eastAsia="Times New Roman" w:hAnsi="Times New Roman" w:cs="Times New Roman"/>
                <w:u w:val="single"/>
              </w:rPr>
              <w:t>?</w:t>
            </w:r>
          </w:p>
          <w:p w14:paraId="7DC1837F" w14:textId="77777777" w:rsidR="00D540FF" w:rsidRPr="00903FFD" w:rsidRDefault="00D540FF" w:rsidP="00370BF3">
            <w:pPr>
              <w:tabs>
                <w:tab w:val="left" w:pos="1230"/>
              </w:tabs>
              <w:rPr>
                <w:rFonts w:ascii="Times New Roman" w:eastAsia="Times New Roman" w:hAnsi="Times New Roman" w:cs="Times New Roman"/>
              </w:rPr>
            </w:pPr>
            <w:r w:rsidRPr="00903FFD">
              <w:rPr>
                <w:rFonts w:ascii="Times New Roman" w:eastAsia="Times New Roman" w:hAnsi="Times New Roman" w:cs="Times New Roman"/>
              </w:rPr>
              <w:tab/>
            </w: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620"/>
              <w:gridCol w:w="6300"/>
            </w:tblGrid>
            <w:tr w:rsidR="00D540FF" w:rsidRPr="00903FFD" w14:paraId="6A7148DD" w14:textId="77777777" w:rsidTr="002C2AAA">
              <w:trPr>
                <w:cantSplit/>
              </w:trPr>
              <w:tc>
                <w:tcPr>
                  <w:tcW w:w="1620" w:type="dxa"/>
                  <w:shd w:val="clear" w:color="auto" w:fill="DBDBDB" w:themeFill="accent3" w:themeFillTint="66"/>
                </w:tcPr>
                <w:p w14:paraId="03DE9CB9" w14:textId="77777777" w:rsidR="00D540FF" w:rsidRPr="00903FFD" w:rsidRDefault="00D540FF" w:rsidP="00873B10">
                  <w:pPr>
                    <w:framePr w:hSpace="180" w:wrap="around" w:vAnchor="text" w:hAnchor="margin" w:xAlign="center" w:y="242"/>
                    <w:ind w:left="-1200" w:firstLine="1200"/>
                    <w:jc w:val="center"/>
                    <w:rPr>
                      <w:rFonts w:ascii="Times New Roman" w:eastAsia="Times New Roman" w:hAnsi="Times New Roman" w:cs="Times New Roman"/>
                      <w:b/>
                    </w:rPr>
                  </w:pPr>
                  <w:r w:rsidRPr="00903FFD">
                    <w:rPr>
                      <w:rFonts w:ascii="Times New Roman" w:eastAsia="Times New Roman" w:hAnsi="Times New Roman" w:cs="Times New Roman"/>
                      <w:b/>
                    </w:rPr>
                    <w:t>Option</w:t>
                  </w:r>
                </w:p>
                <w:p w14:paraId="0E2F10BE" w14:textId="77777777" w:rsidR="00D540FF" w:rsidRPr="00903FFD" w:rsidRDefault="00D540FF" w:rsidP="00873B10">
                  <w:pPr>
                    <w:framePr w:hSpace="180" w:wrap="around" w:vAnchor="text" w:hAnchor="margin" w:xAlign="center" w:y="242"/>
                    <w:ind w:left="-1200" w:firstLine="1200"/>
                    <w:jc w:val="center"/>
                    <w:rPr>
                      <w:rFonts w:ascii="Times New Roman" w:eastAsia="Times New Roman" w:hAnsi="Times New Roman" w:cs="Times New Roman"/>
                    </w:rPr>
                  </w:pPr>
                  <w:r w:rsidRPr="00903FFD">
                    <w:rPr>
                      <w:rFonts w:ascii="Times New Roman" w:eastAsia="Times New Roman" w:hAnsi="Times New Roman" w:cs="Times New Roman"/>
                      <w:i/>
                    </w:rPr>
                    <w:t>(</w:t>
                  </w:r>
                  <w:r w:rsidRPr="00903FFD">
                    <w:rPr>
                      <w:rFonts w:ascii="Times New Roman" w:eastAsia="Times New Roman" w:hAnsi="Times New Roman" w:cs="Times New Roman"/>
                      <w:b/>
                      <w:i/>
                    </w:rPr>
                    <w:t>select one</w:t>
                  </w:r>
                  <w:r w:rsidRPr="00903FFD">
                    <w:rPr>
                      <w:rFonts w:ascii="Times New Roman" w:eastAsia="Times New Roman" w:hAnsi="Times New Roman" w:cs="Times New Roman"/>
                      <w:i/>
                    </w:rPr>
                    <w:t>)</w:t>
                  </w:r>
                </w:p>
              </w:tc>
              <w:tc>
                <w:tcPr>
                  <w:tcW w:w="6300" w:type="dxa"/>
                  <w:shd w:val="clear" w:color="auto" w:fill="DBDBDB" w:themeFill="accent3" w:themeFillTint="66"/>
                </w:tcPr>
                <w:p w14:paraId="3EA210F4" w14:textId="77777777" w:rsidR="00D540FF" w:rsidRPr="00903FFD" w:rsidRDefault="00D540FF"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r>
            <w:tr w:rsidR="00D540FF" w:rsidRPr="00903FFD" w14:paraId="22CE10F7" w14:textId="77777777" w:rsidTr="002C2AAA">
              <w:trPr>
                <w:cantSplit/>
              </w:trPr>
              <w:tc>
                <w:tcPr>
                  <w:tcW w:w="1620" w:type="dxa"/>
                  <w:shd w:val="clear" w:color="auto" w:fill="FFFFFF" w:themeFill="background1"/>
                </w:tcPr>
                <w:p w14:paraId="17053987" w14:textId="77777777" w:rsidR="00D540FF" w:rsidRPr="00903FFD" w:rsidRDefault="00D540FF"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Yes</w:t>
                  </w:r>
                </w:p>
                <w:p w14:paraId="3E7CB175" w14:textId="77777777" w:rsidR="00D540FF" w:rsidRPr="00903FFD" w:rsidRDefault="00D540FF" w:rsidP="00873B10">
                  <w:pPr>
                    <w:framePr w:hSpace="180" w:wrap="around" w:vAnchor="text" w:hAnchor="margin" w:xAlign="center" w:y="242"/>
                    <w:rPr>
                      <w:rFonts w:ascii="Times New Roman" w:eastAsia="Times New Roman" w:hAnsi="Times New Roman" w:cs="Times New Roman"/>
                      <w:b/>
                    </w:rPr>
                  </w:pPr>
                </w:p>
              </w:tc>
              <w:tc>
                <w:tcPr>
                  <w:tcW w:w="6300" w:type="dxa"/>
                  <w:shd w:val="clear" w:color="auto" w:fill="FFFFFF" w:themeFill="background1"/>
                </w:tcPr>
                <w:p w14:paraId="50B09EEF" w14:textId="3BCD15FA" w:rsidR="00D540FF" w:rsidRPr="00903FFD" w:rsidRDefault="00D540FF"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Patient was p</w:t>
                  </w:r>
                  <w:r w:rsidR="00362E79" w:rsidRPr="00903FFD">
                    <w:rPr>
                      <w:rFonts w:ascii="Times New Roman" w:eastAsia="Times New Roman" w:hAnsi="Times New Roman" w:cs="Times New Roman"/>
                    </w:rPr>
                    <w:t>regnant w</w:t>
                  </w:r>
                  <w:r w:rsidR="00112CEF" w:rsidRPr="00903FFD">
                    <w:rPr>
                      <w:rFonts w:ascii="Times New Roman" w:eastAsia="Times New Roman" w:hAnsi="Times New Roman" w:cs="Times New Roman"/>
                    </w:rPr>
                    <w:t xml:space="preserve">hen </w:t>
                  </w:r>
                  <w:r w:rsidR="00646631" w:rsidRPr="00646631">
                    <w:rPr>
                      <w:rFonts w:ascii="Times New Roman" w:eastAsia="Times New Roman" w:hAnsi="Times New Roman" w:cs="Times New Roman"/>
                    </w:rPr>
                    <w:t>TB diagnostic evaluation was performed or initiated.</w:t>
                  </w:r>
                  <w:r w:rsidR="00C21D8A" w:rsidRPr="00903FFD">
                    <w:rPr>
                      <w:rFonts w:ascii="Times New Roman" w:eastAsia="Times New Roman" w:hAnsi="Times New Roman" w:cs="Times New Roman"/>
                    </w:rPr>
                    <w:t xml:space="preserve"> </w:t>
                  </w:r>
                </w:p>
              </w:tc>
            </w:tr>
            <w:tr w:rsidR="00D540FF" w:rsidRPr="00903FFD" w14:paraId="6807ACF6" w14:textId="77777777" w:rsidTr="002C2AAA">
              <w:trPr>
                <w:cantSplit/>
              </w:trPr>
              <w:tc>
                <w:tcPr>
                  <w:tcW w:w="1620" w:type="dxa"/>
                  <w:shd w:val="clear" w:color="auto" w:fill="FFFFFF" w:themeFill="background1"/>
                </w:tcPr>
                <w:p w14:paraId="566D9AE9" w14:textId="77777777" w:rsidR="00D540FF" w:rsidRPr="00903FFD" w:rsidRDefault="00D540FF"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No</w:t>
                  </w:r>
                </w:p>
                <w:p w14:paraId="45DCCBEA" w14:textId="77777777" w:rsidR="00D540FF" w:rsidRPr="00903FFD" w:rsidRDefault="00D540FF" w:rsidP="00873B10">
                  <w:pPr>
                    <w:framePr w:hSpace="180" w:wrap="around" w:vAnchor="text" w:hAnchor="margin" w:xAlign="center" w:y="242"/>
                    <w:rPr>
                      <w:rFonts w:ascii="Times New Roman" w:eastAsia="Times New Roman" w:hAnsi="Times New Roman" w:cs="Times New Roman"/>
                      <w:b/>
                    </w:rPr>
                  </w:pPr>
                </w:p>
              </w:tc>
              <w:tc>
                <w:tcPr>
                  <w:tcW w:w="6300" w:type="dxa"/>
                  <w:shd w:val="clear" w:color="auto" w:fill="FFFFFF" w:themeFill="background1"/>
                </w:tcPr>
                <w:p w14:paraId="42879FBB" w14:textId="1D006068" w:rsidR="00D540FF" w:rsidRPr="00903FFD" w:rsidRDefault="00D540FF"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Patient was </w:t>
                  </w:r>
                  <w:r w:rsidR="005143A2" w:rsidRPr="00903FFD">
                    <w:rPr>
                      <w:rFonts w:ascii="Times New Roman" w:eastAsia="Times New Roman" w:hAnsi="Times New Roman" w:cs="Times New Roman"/>
                      <w:b/>
                    </w:rPr>
                    <w:t>not</w:t>
                  </w:r>
                  <w:r w:rsidRPr="00903FFD">
                    <w:rPr>
                      <w:rFonts w:ascii="Times New Roman" w:eastAsia="Times New Roman" w:hAnsi="Times New Roman" w:cs="Times New Roman"/>
                    </w:rPr>
                    <w:t xml:space="preserve"> </w:t>
                  </w:r>
                  <w:r w:rsidR="00362E79" w:rsidRPr="00903FFD">
                    <w:rPr>
                      <w:rFonts w:ascii="Times New Roman" w:eastAsia="Times New Roman" w:hAnsi="Times New Roman" w:cs="Times New Roman"/>
                    </w:rPr>
                    <w:t>pregnant</w:t>
                  </w:r>
                  <w:r w:rsidR="00112CEF" w:rsidRPr="00903FFD">
                    <w:rPr>
                      <w:rFonts w:ascii="Times New Roman" w:eastAsia="Times New Roman" w:hAnsi="Times New Roman" w:cs="Times New Roman"/>
                      <w:b/>
                    </w:rPr>
                    <w:t xml:space="preserve"> </w:t>
                  </w:r>
                  <w:r w:rsidR="00112CEF" w:rsidRPr="00903FFD">
                    <w:rPr>
                      <w:rFonts w:ascii="Times New Roman" w:eastAsia="Times New Roman" w:hAnsi="Times New Roman" w:cs="Times New Roman"/>
                    </w:rPr>
                    <w:t>when</w:t>
                  </w:r>
                  <w:r w:rsidR="00C21D8A">
                    <w:t xml:space="preserve"> </w:t>
                  </w:r>
                  <w:r w:rsidR="00C21D8A" w:rsidRPr="00C21D8A">
                    <w:rPr>
                      <w:rFonts w:ascii="Times New Roman" w:eastAsia="Times New Roman" w:hAnsi="Times New Roman" w:cs="Times New Roman"/>
                    </w:rPr>
                    <w:t xml:space="preserve">TB diagnostic evaluation was performed or </w:t>
                  </w:r>
                  <w:r w:rsidR="00C21D8A" w:rsidRPr="004272A3">
                    <w:rPr>
                      <w:rFonts w:ascii="Times New Roman" w:eastAsia="Times New Roman" w:hAnsi="Times New Roman" w:cs="Times New Roman"/>
                    </w:rPr>
                    <w:t>initiated.</w:t>
                  </w:r>
                </w:p>
              </w:tc>
            </w:tr>
            <w:tr w:rsidR="00D540FF" w:rsidRPr="00903FFD" w14:paraId="72404687" w14:textId="77777777" w:rsidTr="002C2AAA">
              <w:trPr>
                <w:cantSplit/>
              </w:trPr>
              <w:tc>
                <w:tcPr>
                  <w:tcW w:w="1620" w:type="dxa"/>
                  <w:shd w:val="clear" w:color="auto" w:fill="FFFFFF" w:themeFill="background1"/>
                </w:tcPr>
                <w:p w14:paraId="09834604" w14:textId="77777777" w:rsidR="00D540FF" w:rsidRPr="00903FFD" w:rsidRDefault="00D540FF"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Unknown</w:t>
                  </w:r>
                </w:p>
                <w:p w14:paraId="0C21C978" w14:textId="77777777" w:rsidR="00D540FF" w:rsidRPr="00903FFD" w:rsidRDefault="00D540FF" w:rsidP="00873B10">
                  <w:pPr>
                    <w:framePr w:hSpace="180" w:wrap="around" w:vAnchor="text" w:hAnchor="margin" w:xAlign="center" w:y="242"/>
                    <w:rPr>
                      <w:rFonts w:ascii="Times New Roman" w:eastAsia="Times New Roman" w:hAnsi="Times New Roman" w:cs="Times New Roman"/>
                      <w:b/>
                    </w:rPr>
                  </w:pPr>
                </w:p>
              </w:tc>
              <w:tc>
                <w:tcPr>
                  <w:tcW w:w="6300" w:type="dxa"/>
                  <w:shd w:val="clear" w:color="auto" w:fill="FFFFFF" w:themeFill="background1"/>
                </w:tcPr>
                <w:p w14:paraId="073AB50C" w14:textId="594F0BFA" w:rsidR="00D540FF" w:rsidRPr="00903FFD" w:rsidRDefault="00551695"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It is </w:t>
                  </w:r>
                  <w:r w:rsidR="009263E5" w:rsidRPr="00903FFD">
                    <w:rPr>
                      <w:rFonts w:ascii="Times New Roman" w:eastAsia="Times New Roman" w:hAnsi="Times New Roman" w:cs="Times New Roman"/>
                      <w:b/>
                    </w:rPr>
                    <w:t>not</w:t>
                  </w:r>
                  <w:r w:rsidR="009263E5" w:rsidRPr="00903FFD">
                    <w:rPr>
                      <w:rFonts w:ascii="Times New Roman" w:eastAsia="Times New Roman" w:hAnsi="Times New Roman" w:cs="Times New Roman"/>
                    </w:rPr>
                    <w:t xml:space="preserve"> known</w:t>
                  </w:r>
                  <w:r w:rsidRPr="00903FFD">
                    <w:rPr>
                      <w:rFonts w:ascii="Times New Roman" w:eastAsia="Times New Roman" w:hAnsi="Times New Roman" w:cs="Times New Roman"/>
                    </w:rPr>
                    <w:t xml:space="preserve"> if patient w</w:t>
                  </w:r>
                  <w:r w:rsidR="0026607D" w:rsidRPr="00903FFD">
                    <w:rPr>
                      <w:rFonts w:ascii="Times New Roman" w:eastAsia="Times New Roman" w:hAnsi="Times New Roman" w:cs="Times New Roman"/>
                    </w:rPr>
                    <w:t xml:space="preserve">as pregnant </w:t>
                  </w:r>
                  <w:r w:rsidR="00112CEF" w:rsidRPr="00903FFD">
                    <w:rPr>
                      <w:rFonts w:ascii="Times New Roman" w:eastAsia="Times New Roman" w:hAnsi="Times New Roman" w:cs="Times New Roman"/>
                    </w:rPr>
                    <w:t xml:space="preserve">when </w:t>
                  </w:r>
                  <w:r w:rsidR="00C21D8A" w:rsidRPr="00C21D8A">
                    <w:rPr>
                      <w:rFonts w:ascii="Times New Roman" w:eastAsia="Times New Roman" w:hAnsi="Times New Roman" w:cs="Times New Roman"/>
                    </w:rPr>
                    <w:t>TB diagnostic evaluation was performed or initiated.</w:t>
                  </w:r>
                </w:p>
              </w:tc>
            </w:tr>
          </w:tbl>
          <w:p w14:paraId="26DE9996" w14:textId="77777777" w:rsidR="00D540FF" w:rsidRPr="00903FFD" w:rsidRDefault="00D540FF" w:rsidP="00370BF3">
            <w:pPr>
              <w:tabs>
                <w:tab w:val="left" w:pos="1230"/>
              </w:tabs>
              <w:rPr>
                <w:rFonts w:ascii="Times New Roman" w:eastAsia="Times New Roman" w:hAnsi="Times New Roman" w:cs="Times New Roman"/>
              </w:rPr>
            </w:pPr>
          </w:p>
          <w:p w14:paraId="44B6E2BD" w14:textId="685AAB83" w:rsidR="00D540FF" w:rsidRPr="00903FFD" w:rsidRDefault="00D540FF" w:rsidP="002C2AAA">
            <w:pPr>
              <w:rPr>
                <w:rFonts w:ascii="Times New Roman" w:eastAsia="Times New Roman" w:hAnsi="Times New Roman" w:cs="Times New Roman"/>
              </w:rPr>
            </w:pPr>
          </w:p>
          <w:p w14:paraId="37253EEF" w14:textId="77777777" w:rsidR="00E16DBA" w:rsidRPr="00903FFD" w:rsidRDefault="00E16DBA" w:rsidP="002C2AAA">
            <w:pPr>
              <w:spacing w:before="100" w:after="200"/>
              <w:rPr>
                <w:rFonts w:ascii="Times New Roman" w:eastAsia="Times New Roman" w:hAnsi="Times New Roman" w:cs="Times New Roman"/>
              </w:rPr>
            </w:pPr>
          </w:p>
        </w:tc>
      </w:tr>
    </w:tbl>
    <w:p w14:paraId="3EDDA06B" w14:textId="77777777" w:rsidR="00A67D2A" w:rsidRPr="00903FFD" w:rsidRDefault="00A67D2A">
      <w:pPr>
        <w:tabs>
          <w:tab w:val="left" w:pos="1230"/>
        </w:tabs>
        <w:rPr>
          <w:rFonts w:ascii="Times New Roman" w:eastAsia="Times New Roman" w:hAnsi="Times New Roman" w:cs="Times New Roman"/>
        </w:rPr>
      </w:pPr>
    </w:p>
    <w:p w14:paraId="575FF79F" w14:textId="77777777" w:rsidR="00A67D2A" w:rsidRPr="00903FFD" w:rsidRDefault="00A67D2A">
      <w:pPr>
        <w:rPr>
          <w:rFonts w:ascii="Times New Roman" w:eastAsia="Times New Roman" w:hAnsi="Times New Roman" w:cs="Times New Roman"/>
        </w:rPr>
      </w:pPr>
    </w:p>
    <w:p w14:paraId="17AB64EF" w14:textId="77777777" w:rsidR="00A67D2A" w:rsidRPr="00903FFD" w:rsidRDefault="00A67D2A">
      <w:pPr>
        <w:rPr>
          <w:rFonts w:ascii="Times New Roman" w:eastAsia="Times New Roman" w:hAnsi="Times New Roman" w:cs="Times New Roman"/>
        </w:rPr>
      </w:pPr>
    </w:p>
    <w:p w14:paraId="254BD3F5" w14:textId="77777777" w:rsidR="00A67D2A" w:rsidRPr="00903FFD" w:rsidRDefault="00A67D2A">
      <w:pPr>
        <w:rPr>
          <w:rFonts w:ascii="Times New Roman" w:eastAsia="Times New Roman" w:hAnsi="Times New Roman" w:cs="Times New Roman"/>
        </w:rPr>
      </w:pPr>
    </w:p>
    <w:p w14:paraId="690F1B25" w14:textId="77777777" w:rsidR="00A67D2A" w:rsidRPr="00903FFD" w:rsidRDefault="00A67D2A">
      <w:pPr>
        <w:rPr>
          <w:rFonts w:ascii="Times New Roman" w:eastAsia="Times New Roman" w:hAnsi="Times New Roman" w:cs="Times New Roman"/>
        </w:rPr>
      </w:pPr>
    </w:p>
    <w:p w14:paraId="03913CAD" w14:textId="77777777" w:rsidR="00A67D2A" w:rsidRPr="00903FFD" w:rsidRDefault="00A67D2A">
      <w:pPr>
        <w:rPr>
          <w:rFonts w:ascii="Times New Roman" w:eastAsia="Times New Roman" w:hAnsi="Times New Roman" w:cs="Times New Roman"/>
        </w:rPr>
      </w:pPr>
    </w:p>
    <w:p w14:paraId="75D17157" w14:textId="77777777" w:rsidR="00A67D2A" w:rsidRPr="00903FFD" w:rsidRDefault="00A67D2A">
      <w:pPr>
        <w:rPr>
          <w:rFonts w:ascii="Times New Roman" w:eastAsia="Times New Roman" w:hAnsi="Times New Roman" w:cs="Times New Roman"/>
        </w:rPr>
      </w:pPr>
    </w:p>
    <w:p w14:paraId="7EF61528" w14:textId="77777777" w:rsidR="00A67D2A" w:rsidRPr="00903FFD" w:rsidRDefault="00A67D2A">
      <w:pPr>
        <w:rPr>
          <w:rFonts w:ascii="Times New Roman" w:eastAsia="Times New Roman" w:hAnsi="Times New Roman" w:cs="Times New Roman"/>
        </w:rPr>
      </w:pPr>
    </w:p>
    <w:p w14:paraId="419697CB" w14:textId="77777777" w:rsidR="00A67D2A" w:rsidRPr="00903FFD" w:rsidRDefault="00A67D2A">
      <w:pPr>
        <w:rPr>
          <w:rFonts w:ascii="Times New Roman" w:eastAsia="Times New Roman" w:hAnsi="Times New Roman" w:cs="Times New Roman"/>
        </w:rPr>
      </w:pPr>
    </w:p>
    <w:p w14:paraId="494A0EC0" w14:textId="77777777" w:rsidR="00A67D2A" w:rsidRPr="00903FFD" w:rsidRDefault="00A67D2A">
      <w:pPr>
        <w:rPr>
          <w:rFonts w:ascii="Times New Roman" w:eastAsia="Times New Roman" w:hAnsi="Times New Roman" w:cs="Times New Roman"/>
        </w:rPr>
      </w:pPr>
    </w:p>
    <w:p w14:paraId="3924CAF2" w14:textId="77777777" w:rsidR="00A67D2A" w:rsidRPr="00903FFD" w:rsidRDefault="00A67D2A">
      <w:pPr>
        <w:rPr>
          <w:rFonts w:ascii="Times New Roman" w:eastAsia="Times New Roman" w:hAnsi="Times New Roman" w:cs="Times New Roman"/>
        </w:rPr>
      </w:pPr>
    </w:p>
    <w:p w14:paraId="538A6EAB" w14:textId="77777777" w:rsidR="00A67D2A" w:rsidRPr="00903FFD" w:rsidRDefault="00A67D2A">
      <w:pPr>
        <w:rPr>
          <w:rFonts w:ascii="Times New Roman" w:eastAsia="Times New Roman" w:hAnsi="Times New Roman" w:cs="Times New Roman"/>
        </w:rPr>
      </w:pPr>
    </w:p>
    <w:p w14:paraId="00C47E47" w14:textId="77777777" w:rsidR="00A67D2A" w:rsidRPr="00903FFD" w:rsidRDefault="00A67D2A">
      <w:pPr>
        <w:rPr>
          <w:rFonts w:ascii="Times New Roman" w:eastAsia="Times New Roman" w:hAnsi="Times New Roman" w:cs="Times New Roman"/>
        </w:rPr>
      </w:pPr>
    </w:p>
    <w:p w14:paraId="0D2D0957" w14:textId="77777777" w:rsidR="00A67D2A" w:rsidRPr="00903FFD" w:rsidRDefault="00A67D2A">
      <w:pPr>
        <w:rPr>
          <w:rFonts w:ascii="Times New Roman" w:eastAsia="Times New Roman" w:hAnsi="Times New Roman" w:cs="Times New Roman"/>
        </w:rPr>
      </w:pPr>
    </w:p>
    <w:p w14:paraId="13CC1425" w14:textId="77777777" w:rsidR="00A67D2A" w:rsidRPr="00903FFD" w:rsidRDefault="00A67D2A">
      <w:pPr>
        <w:rPr>
          <w:rFonts w:ascii="Times New Roman" w:eastAsia="Times New Roman" w:hAnsi="Times New Roman" w:cs="Times New Roman"/>
        </w:rPr>
      </w:pPr>
    </w:p>
    <w:p w14:paraId="172D7DA3" w14:textId="77777777" w:rsidR="00A67D2A" w:rsidRPr="00903FFD" w:rsidRDefault="00A67D2A">
      <w:pPr>
        <w:rPr>
          <w:rFonts w:ascii="Times New Roman" w:eastAsia="Times New Roman" w:hAnsi="Times New Roman" w:cs="Times New Roman"/>
        </w:rPr>
        <w:sectPr w:rsidR="00A67D2A" w:rsidRPr="00903FFD" w:rsidSect="00D26908">
          <w:pgSz w:w="12240" w:h="15840"/>
          <w:pgMar w:top="1080" w:right="1080" w:bottom="1080" w:left="1080" w:header="720" w:footer="720" w:gutter="0"/>
          <w:cols w:space="720"/>
          <w:docGrid w:linePitch="360"/>
        </w:sectPr>
      </w:pPr>
    </w:p>
    <w:p w14:paraId="0828AD19" w14:textId="77777777" w:rsidR="00E16DBA" w:rsidRPr="00903FFD" w:rsidRDefault="00E16DBA" w:rsidP="002C2AAA">
      <w:pPr>
        <w:numPr>
          <w:ilvl w:val="0"/>
          <w:numId w:val="2"/>
        </w:numPr>
        <w:spacing w:before="300"/>
        <w:outlineLvl w:val="2"/>
        <w:rPr>
          <w:rFonts w:ascii="Times New Roman" w:eastAsia="Times New Roman" w:hAnsi="Times New Roman" w:cs="Times New Roman"/>
          <w:b/>
          <w:caps/>
          <w:spacing w:val="15"/>
          <w:sz w:val="24"/>
          <w:szCs w:val="24"/>
        </w:rPr>
      </w:pPr>
      <w:r w:rsidRPr="00903FFD">
        <w:rPr>
          <w:rFonts w:ascii="Times New Roman" w:eastAsia="Times New Roman" w:hAnsi="Times New Roman" w:cs="Times New Roman"/>
          <w:b/>
          <w:caps/>
          <w:spacing w:val="15"/>
          <w:sz w:val="24"/>
          <w:szCs w:val="24"/>
        </w:rPr>
        <w:lastRenderedPageBreak/>
        <w:t>Ethnicity</w:t>
      </w:r>
    </w:p>
    <w:tbl>
      <w:tblPr>
        <w:tblpPr w:leftFromText="180" w:rightFromText="180" w:vertAnchor="text" w:horzAnchor="margin" w:tblpXSpec="center" w:tblpY="242"/>
        <w:tblW w:w="9360" w:type="dxa"/>
        <w:shd w:val="clear" w:color="auto" w:fill="FFFFFF" w:themeFill="background1"/>
        <w:tblLook w:val="01E0" w:firstRow="1" w:lastRow="1" w:firstColumn="1" w:lastColumn="1" w:noHBand="0" w:noVBand="0"/>
      </w:tblPr>
      <w:tblGrid>
        <w:gridCol w:w="9694"/>
      </w:tblGrid>
      <w:tr w:rsidR="00E16DBA" w:rsidRPr="00903FFD" w14:paraId="242521D1" w14:textId="77777777" w:rsidTr="002C2AAA">
        <w:trPr>
          <w:trHeight w:val="7010"/>
        </w:trPr>
        <w:tc>
          <w:tcPr>
            <w:tcW w:w="9360" w:type="dxa"/>
            <w:shd w:val="clear" w:color="auto" w:fill="FFFFFF" w:themeFill="background1"/>
          </w:tcPr>
          <w:p w14:paraId="1B854BEF" w14:textId="77777777" w:rsidR="00E16DBA" w:rsidRPr="00903FFD" w:rsidRDefault="00E16DBA" w:rsidP="00370BF3">
            <w:pPr>
              <w:spacing w:before="100" w:after="200"/>
              <w:contextualSpacing/>
              <w:rPr>
                <w:rFonts w:ascii="Times New Roman" w:eastAsia="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360"/>
            </w:tblGrid>
            <w:tr w:rsidR="00DE22A5" w:rsidRPr="00903FFD" w14:paraId="2C56849B" w14:textId="77777777" w:rsidTr="00B07B55">
              <w:trPr>
                <w:trHeight w:val="575"/>
              </w:trPr>
              <w:tc>
                <w:tcPr>
                  <w:tcW w:w="9360" w:type="dxa"/>
                  <w:shd w:val="clear" w:color="auto" w:fill="C5E0B3" w:themeFill="accent6" w:themeFillTint="66"/>
                </w:tcPr>
                <w:p w14:paraId="63BEDDF9" w14:textId="3FD774F7" w:rsidR="00DE22A5" w:rsidRPr="00903FFD" w:rsidRDefault="0079471B" w:rsidP="00873B10">
                  <w:pPr>
                    <w:framePr w:hSpace="180" w:wrap="around" w:vAnchor="text" w:hAnchor="margin" w:xAlign="center" w:y="242"/>
                    <w:spacing w:before="100" w:after="200"/>
                    <w:rPr>
                      <w:rFonts w:ascii="Times New Roman" w:eastAsia="Times New Roman" w:hAnsi="Times New Roman" w:cs="Times New Roman"/>
                      <w:b/>
                    </w:rPr>
                  </w:pPr>
                  <w:r w:rsidRPr="00903FFD">
                    <w:rPr>
                      <w:rFonts w:ascii="Times New Roman" w:eastAsia="Times New Roman" w:hAnsi="Times New Roman" w:cs="Times New Roman"/>
                      <w:b/>
                    </w:rPr>
                    <w:t>Primary Purpose:</w:t>
                  </w:r>
                  <w:r w:rsidRPr="00903FFD">
                    <w:rPr>
                      <w:rFonts w:ascii="Times New Roman" w:eastAsia="Times New Roman" w:hAnsi="Times New Roman" w:cs="Times New Roman"/>
                    </w:rPr>
                    <w:t xml:space="preserve"> </w:t>
                  </w:r>
                  <w:r w:rsidR="008761F0" w:rsidRPr="00903FFD">
                    <w:rPr>
                      <w:rFonts w:ascii="Times New Roman" w:eastAsia="Times New Roman" w:hAnsi="Times New Roman" w:cs="Times New Roman"/>
                    </w:rPr>
                    <w:t xml:space="preserve"> To establish the patient’s ethnicity for evaluation of epidemiologic trends associated with ethnicity.</w:t>
                  </w:r>
                </w:p>
              </w:tc>
            </w:tr>
          </w:tbl>
          <w:p w14:paraId="0E29FE69" w14:textId="77777777" w:rsidR="00DE22A5" w:rsidRPr="00903FFD" w:rsidRDefault="00DE22A5" w:rsidP="00370BF3">
            <w:pPr>
              <w:spacing w:before="100" w:after="200"/>
              <w:contextualSpacing/>
              <w:rPr>
                <w:rFonts w:ascii="Times New Roman" w:eastAsia="Times New Roman" w:hAnsi="Times New Roman" w:cs="Times New Roman"/>
                <w: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340"/>
              <w:gridCol w:w="3420"/>
              <w:gridCol w:w="3600"/>
            </w:tblGrid>
            <w:tr w:rsidR="001D43A9" w:rsidRPr="00903FFD" w14:paraId="326DD83D" w14:textId="77777777" w:rsidTr="0079471B">
              <w:trPr>
                <w:cantSplit/>
              </w:trPr>
              <w:tc>
                <w:tcPr>
                  <w:tcW w:w="2340" w:type="dxa"/>
                  <w:shd w:val="clear" w:color="auto" w:fill="DBDBDB" w:themeFill="accent3" w:themeFillTint="66"/>
                </w:tcPr>
                <w:p w14:paraId="7C11BC49" w14:textId="77777777" w:rsidR="001D43A9" w:rsidRPr="00903FFD" w:rsidRDefault="001D43A9"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Option</w:t>
                  </w:r>
                </w:p>
                <w:p w14:paraId="4F713AEC" w14:textId="77777777" w:rsidR="001D43A9" w:rsidRPr="00903FFD" w:rsidRDefault="001D43A9" w:rsidP="00873B10">
                  <w:pPr>
                    <w:framePr w:hSpace="180" w:wrap="around" w:vAnchor="text" w:hAnchor="margin" w:xAlign="center" w:y="242"/>
                    <w:jc w:val="center"/>
                    <w:rPr>
                      <w:rFonts w:ascii="Times New Roman" w:eastAsia="Times New Roman" w:hAnsi="Times New Roman" w:cs="Times New Roman"/>
                      <w:b/>
                      <w:i/>
                    </w:rPr>
                  </w:pPr>
                  <w:r w:rsidRPr="00903FFD">
                    <w:rPr>
                      <w:rFonts w:ascii="Times New Roman" w:eastAsia="Times New Roman" w:hAnsi="Times New Roman" w:cs="Times New Roman"/>
                      <w:b/>
                      <w:i/>
                    </w:rPr>
                    <w:t>(</w:t>
                  </w:r>
                  <w:r w:rsidR="007E0EA2" w:rsidRPr="00903FFD">
                    <w:rPr>
                      <w:rFonts w:ascii="Times New Roman" w:eastAsia="Times New Roman" w:hAnsi="Times New Roman" w:cs="Times New Roman"/>
                      <w:b/>
                      <w:i/>
                    </w:rPr>
                    <w:t>select one</w:t>
                  </w:r>
                  <w:r w:rsidRPr="00903FFD">
                    <w:rPr>
                      <w:rFonts w:ascii="Times New Roman" w:eastAsia="Times New Roman" w:hAnsi="Times New Roman" w:cs="Times New Roman"/>
                      <w:b/>
                      <w:i/>
                    </w:rPr>
                    <w:t>)</w:t>
                  </w:r>
                </w:p>
              </w:tc>
              <w:tc>
                <w:tcPr>
                  <w:tcW w:w="3420" w:type="dxa"/>
                  <w:shd w:val="clear" w:color="auto" w:fill="DBDBDB" w:themeFill="accent3" w:themeFillTint="66"/>
                </w:tcPr>
                <w:p w14:paraId="45EE5A0F" w14:textId="77777777" w:rsidR="001D43A9" w:rsidRPr="00903FFD" w:rsidRDefault="001D43A9"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c>
                <w:tcPr>
                  <w:tcW w:w="3600" w:type="dxa"/>
                  <w:shd w:val="clear" w:color="auto" w:fill="DBDBDB" w:themeFill="accent3" w:themeFillTint="66"/>
                </w:tcPr>
                <w:p w14:paraId="6401C19F" w14:textId="77777777" w:rsidR="001D43A9" w:rsidRPr="00903FFD" w:rsidRDefault="001D43A9"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Comment</w:t>
                  </w:r>
                </w:p>
              </w:tc>
            </w:tr>
            <w:tr w:rsidR="001D43A9" w:rsidRPr="00903FFD" w14:paraId="75292E8B" w14:textId="77777777" w:rsidTr="0079471B">
              <w:trPr>
                <w:cantSplit/>
              </w:trPr>
              <w:tc>
                <w:tcPr>
                  <w:tcW w:w="2340" w:type="dxa"/>
                  <w:shd w:val="clear" w:color="auto" w:fill="FFFFFF" w:themeFill="background1"/>
                </w:tcPr>
                <w:p w14:paraId="3B0D7015" w14:textId="77777777" w:rsidR="001D43A9" w:rsidRPr="00903FFD" w:rsidRDefault="001D43A9" w:rsidP="00873B10">
                  <w:pPr>
                    <w:framePr w:hSpace="180" w:wrap="around" w:vAnchor="text" w:hAnchor="margin" w:xAlign="center" w:y="242"/>
                    <w:tabs>
                      <w:tab w:val="left" w:pos="360"/>
                    </w:tabs>
                    <w:autoSpaceDE w:val="0"/>
                    <w:autoSpaceDN w:val="0"/>
                    <w:adjustRightInd w:val="0"/>
                    <w:spacing w:before="40" w:after="40"/>
                    <w:textAlignment w:val="center"/>
                    <w:rPr>
                      <w:rFonts w:ascii="Times New Roman" w:eastAsia="Times New Roman" w:hAnsi="Times New Roman" w:cs="Times New Roman"/>
                      <w:b/>
                      <w:bCs/>
                      <w:color w:val="000000"/>
                    </w:rPr>
                  </w:pPr>
                  <w:r w:rsidRPr="00903FFD">
                    <w:rPr>
                      <w:rFonts w:ascii="Times New Roman" w:eastAsia="Times New Roman" w:hAnsi="Times New Roman" w:cs="Times New Roman"/>
                      <w:b/>
                      <w:bCs/>
                      <w:color w:val="000000"/>
                    </w:rPr>
                    <w:t>Hispanic or Latino</w:t>
                  </w:r>
                </w:p>
              </w:tc>
              <w:tc>
                <w:tcPr>
                  <w:tcW w:w="3420" w:type="dxa"/>
                  <w:shd w:val="clear" w:color="auto" w:fill="FFFFFF" w:themeFill="background1"/>
                </w:tcPr>
                <w:p w14:paraId="0D9199E4" w14:textId="408600FC" w:rsidR="001D43A9" w:rsidRPr="00903FFD" w:rsidRDefault="001D43A9"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Patient </w:t>
                  </w:r>
                  <w:r w:rsidRPr="00903FFD">
                    <w:rPr>
                      <w:rFonts w:ascii="Times New Roman" w:eastAsia="Times New Roman" w:hAnsi="Times New Roman" w:cs="Times New Roman"/>
                      <w:color w:val="000000"/>
                    </w:rPr>
                    <w:t xml:space="preserve">considers himself or herself Cuban, Mexican, Puerto Rican, South or Central American, or of other </w:t>
                  </w:r>
                  <w:r w:rsidR="00E13EE0" w:rsidRPr="00903FFD">
                    <w:rPr>
                      <w:rFonts w:ascii="Times New Roman" w:eastAsia="Times New Roman" w:hAnsi="Times New Roman" w:cs="Times New Roman"/>
                      <w:color w:val="000000"/>
                    </w:rPr>
                    <w:t>L</w:t>
                  </w:r>
                  <w:r w:rsidRPr="00903FFD">
                    <w:rPr>
                      <w:rFonts w:ascii="Times New Roman" w:eastAsia="Times New Roman" w:hAnsi="Times New Roman" w:cs="Times New Roman"/>
                      <w:color w:val="000000"/>
                    </w:rPr>
                    <w:t>a</w:t>
                  </w:r>
                  <w:r w:rsidR="00E13EE0" w:rsidRPr="00903FFD">
                    <w:rPr>
                      <w:rFonts w:ascii="Times New Roman" w:eastAsia="Times New Roman" w:hAnsi="Times New Roman" w:cs="Times New Roman"/>
                      <w:color w:val="000000"/>
                    </w:rPr>
                    <w:t>ti</w:t>
                  </w:r>
                  <w:r w:rsidRPr="00903FFD">
                    <w:rPr>
                      <w:rFonts w:ascii="Times New Roman" w:eastAsia="Times New Roman" w:hAnsi="Times New Roman" w:cs="Times New Roman"/>
                      <w:color w:val="000000"/>
                    </w:rPr>
                    <w:t>n</w:t>
                  </w:r>
                  <w:r w:rsidR="00E13EE0" w:rsidRPr="00903FFD">
                    <w:rPr>
                      <w:rFonts w:ascii="Times New Roman" w:eastAsia="Times New Roman" w:hAnsi="Times New Roman" w:cs="Times New Roman"/>
                      <w:color w:val="000000"/>
                    </w:rPr>
                    <w:t xml:space="preserve"> American</w:t>
                  </w:r>
                  <w:r w:rsidRPr="00903FFD">
                    <w:rPr>
                      <w:rFonts w:ascii="Times New Roman" w:eastAsia="Times New Roman" w:hAnsi="Times New Roman" w:cs="Times New Roman"/>
                      <w:color w:val="000000"/>
                    </w:rPr>
                    <w:t xml:space="preserve"> culture or origin, regardless of race.</w:t>
                  </w:r>
                </w:p>
                <w:p w14:paraId="25C98583" w14:textId="77777777" w:rsidR="001D43A9" w:rsidRPr="00903FFD" w:rsidRDefault="001D43A9" w:rsidP="00873B10">
                  <w:pPr>
                    <w:framePr w:hSpace="180" w:wrap="around" w:vAnchor="text" w:hAnchor="margin" w:xAlign="center" w:y="242"/>
                    <w:rPr>
                      <w:rFonts w:ascii="Times New Roman" w:eastAsia="Times New Roman" w:hAnsi="Times New Roman" w:cs="Times New Roman"/>
                    </w:rPr>
                  </w:pPr>
                </w:p>
              </w:tc>
              <w:tc>
                <w:tcPr>
                  <w:tcW w:w="3600" w:type="dxa"/>
                  <w:shd w:val="clear" w:color="auto" w:fill="FFFFFF" w:themeFill="background1"/>
                </w:tcPr>
                <w:p w14:paraId="3F13C995" w14:textId="72B0C52F" w:rsidR="001D43A9" w:rsidRPr="00903FFD" w:rsidRDefault="001D43A9"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Some </w:t>
                  </w:r>
                  <w:r w:rsidRPr="00903FFD">
                    <w:rPr>
                      <w:rFonts w:ascii="Times New Roman" w:eastAsia="Times New Roman" w:hAnsi="Times New Roman" w:cs="Times New Roman"/>
                      <w:color w:val="000000"/>
                    </w:rPr>
                    <w:t xml:space="preserve">patients prefer the term “Spanish origin” to </w:t>
                  </w:r>
                  <w:r w:rsidRPr="00903FFD">
                    <w:rPr>
                      <w:rFonts w:ascii="Times New Roman" w:eastAsia="Times New Roman" w:hAnsi="Times New Roman" w:cs="Times New Roman"/>
                      <w:bCs/>
                      <w:color w:val="000000"/>
                    </w:rPr>
                    <w:t>Hispanic</w:t>
                  </w:r>
                  <w:r w:rsidRPr="00903FFD">
                    <w:rPr>
                      <w:rFonts w:ascii="Times New Roman" w:eastAsia="Times New Roman" w:hAnsi="Times New Roman" w:cs="Times New Roman"/>
                      <w:b/>
                      <w:bCs/>
                      <w:color w:val="000000"/>
                    </w:rPr>
                    <w:t xml:space="preserve"> </w:t>
                  </w:r>
                  <w:r w:rsidRPr="00903FFD">
                    <w:rPr>
                      <w:rFonts w:ascii="Times New Roman" w:eastAsia="Times New Roman" w:hAnsi="Times New Roman" w:cs="Times New Roman"/>
                      <w:bCs/>
                      <w:color w:val="000000"/>
                    </w:rPr>
                    <w:t>or</w:t>
                  </w:r>
                  <w:r w:rsidRPr="00903FFD">
                    <w:rPr>
                      <w:rFonts w:ascii="Times New Roman" w:eastAsia="Times New Roman" w:hAnsi="Times New Roman" w:cs="Times New Roman"/>
                      <w:b/>
                      <w:bCs/>
                      <w:color w:val="000000"/>
                    </w:rPr>
                    <w:t xml:space="preserve"> </w:t>
                  </w:r>
                  <w:r w:rsidRPr="00903FFD">
                    <w:rPr>
                      <w:rFonts w:ascii="Times New Roman" w:eastAsia="Times New Roman" w:hAnsi="Times New Roman" w:cs="Times New Roman"/>
                      <w:bCs/>
                      <w:color w:val="000000"/>
                    </w:rPr>
                    <w:t>Latino</w:t>
                  </w:r>
                  <w:r w:rsidR="00202360" w:rsidRPr="00903FFD">
                    <w:rPr>
                      <w:rFonts w:ascii="Times New Roman" w:eastAsia="Times New Roman" w:hAnsi="Times New Roman" w:cs="Times New Roman"/>
                      <w:bCs/>
                      <w:color w:val="000000"/>
                    </w:rPr>
                    <w:t>.</w:t>
                  </w:r>
                </w:p>
              </w:tc>
            </w:tr>
            <w:tr w:rsidR="001D43A9" w:rsidRPr="00903FFD" w14:paraId="5CAD7A49" w14:textId="77777777" w:rsidTr="0079471B">
              <w:trPr>
                <w:cantSplit/>
              </w:trPr>
              <w:tc>
                <w:tcPr>
                  <w:tcW w:w="2340" w:type="dxa"/>
                  <w:shd w:val="clear" w:color="auto" w:fill="FFFFFF" w:themeFill="background1"/>
                </w:tcPr>
                <w:p w14:paraId="47EB8D65" w14:textId="77777777" w:rsidR="001D43A9" w:rsidRPr="00903FFD" w:rsidRDefault="001D43A9" w:rsidP="00873B10">
                  <w:pPr>
                    <w:framePr w:hSpace="180" w:wrap="around" w:vAnchor="text" w:hAnchor="margin" w:xAlign="center" w:y="242"/>
                    <w:tabs>
                      <w:tab w:val="left" w:pos="360"/>
                    </w:tabs>
                    <w:autoSpaceDE w:val="0"/>
                    <w:autoSpaceDN w:val="0"/>
                    <w:adjustRightInd w:val="0"/>
                    <w:spacing w:before="40" w:after="40"/>
                    <w:textAlignment w:val="center"/>
                    <w:rPr>
                      <w:rFonts w:ascii="Times New Roman" w:eastAsia="Times New Roman" w:hAnsi="Times New Roman" w:cs="Times New Roman"/>
                      <w:b/>
                      <w:bCs/>
                      <w:color w:val="000000"/>
                    </w:rPr>
                  </w:pPr>
                  <w:r w:rsidRPr="00903FFD">
                    <w:rPr>
                      <w:rFonts w:ascii="Times New Roman" w:eastAsia="Times New Roman" w:hAnsi="Times New Roman" w:cs="Times New Roman"/>
                      <w:b/>
                      <w:bCs/>
                      <w:color w:val="000000"/>
                    </w:rPr>
                    <w:t xml:space="preserve">Not Hispanic or </w:t>
                  </w:r>
                  <w:r w:rsidRPr="00903FFD">
                    <w:rPr>
                      <w:rFonts w:ascii="Times New Roman" w:eastAsia="Times New Roman" w:hAnsi="Times New Roman" w:cs="Times New Roman"/>
                      <w:b/>
                      <w:bCs/>
                      <w:color w:val="000000"/>
                    </w:rPr>
                    <w:br/>
                    <w:t>Latino</w:t>
                  </w:r>
                </w:p>
              </w:tc>
              <w:tc>
                <w:tcPr>
                  <w:tcW w:w="3420" w:type="dxa"/>
                  <w:shd w:val="clear" w:color="auto" w:fill="FFFFFF" w:themeFill="background1"/>
                </w:tcPr>
                <w:p w14:paraId="329C421F" w14:textId="0289A3A0" w:rsidR="001D43A9" w:rsidRPr="00903FFD" w:rsidRDefault="001D43A9"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Patient </w:t>
                  </w:r>
                  <w:r w:rsidRPr="00903FFD">
                    <w:rPr>
                      <w:rFonts w:ascii="Times New Roman" w:eastAsia="Times New Roman" w:hAnsi="Times New Roman" w:cs="Times New Roman"/>
                      <w:color w:val="000000"/>
                    </w:rPr>
                    <w:t xml:space="preserve">does </w:t>
                  </w:r>
                  <w:r w:rsidRPr="00903FFD">
                    <w:rPr>
                      <w:rFonts w:ascii="Times New Roman" w:eastAsia="Times New Roman" w:hAnsi="Times New Roman" w:cs="Times New Roman"/>
                      <w:b/>
                      <w:bCs/>
                      <w:color w:val="000000"/>
                    </w:rPr>
                    <w:t>not</w:t>
                  </w:r>
                  <w:r w:rsidRPr="00903FFD">
                    <w:rPr>
                      <w:rFonts w:ascii="Times New Roman" w:eastAsia="Times New Roman" w:hAnsi="Times New Roman" w:cs="Times New Roman"/>
                      <w:color w:val="000000"/>
                    </w:rPr>
                    <w:t xml:space="preserve"> consider himself or </w:t>
                  </w:r>
                  <w:r w:rsidRPr="00903FFD">
                    <w:rPr>
                      <w:rFonts w:ascii="Times New Roman" w:eastAsia="Times New Roman" w:hAnsi="Times New Roman" w:cs="Times New Roman"/>
                      <w:color w:val="000000"/>
                    </w:rPr>
                    <w:br/>
                    <w:t xml:space="preserve">herself </w:t>
                  </w:r>
                  <w:r w:rsidRPr="00903FFD">
                    <w:rPr>
                      <w:rFonts w:ascii="Times New Roman" w:eastAsia="Times New Roman" w:hAnsi="Times New Roman" w:cs="Times New Roman"/>
                      <w:bCs/>
                      <w:color w:val="000000"/>
                    </w:rPr>
                    <w:t>Hispanic or Latino</w:t>
                  </w:r>
                  <w:r w:rsidR="00202360" w:rsidRPr="00903FFD">
                    <w:rPr>
                      <w:rFonts w:ascii="Times New Roman" w:eastAsia="Times New Roman" w:hAnsi="Times New Roman" w:cs="Times New Roman"/>
                      <w:bCs/>
                      <w:color w:val="000000"/>
                    </w:rPr>
                    <w:t>.</w:t>
                  </w:r>
                </w:p>
              </w:tc>
              <w:tc>
                <w:tcPr>
                  <w:tcW w:w="3600" w:type="dxa"/>
                  <w:shd w:val="clear" w:color="auto" w:fill="FFFFFF" w:themeFill="background1"/>
                </w:tcPr>
                <w:p w14:paraId="2FA15E5A" w14:textId="77777777" w:rsidR="001D43A9" w:rsidRPr="00903FFD" w:rsidRDefault="001D43A9" w:rsidP="00873B10">
                  <w:pPr>
                    <w:framePr w:hSpace="180" w:wrap="around" w:vAnchor="text" w:hAnchor="margin" w:xAlign="center" w:y="242"/>
                    <w:rPr>
                      <w:rFonts w:ascii="Times New Roman" w:eastAsia="Times New Roman" w:hAnsi="Times New Roman" w:cs="Times New Roman"/>
                    </w:rPr>
                  </w:pPr>
                </w:p>
              </w:tc>
            </w:tr>
            <w:tr w:rsidR="001D43A9" w:rsidRPr="00903FFD" w14:paraId="7EA6854E" w14:textId="77777777" w:rsidTr="0079471B">
              <w:trPr>
                <w:cantSplit/>
              </w:trPr>
              <w:tc>
                <w:tcPr>
                  <w:tcW w:w="2340" w:type="dxa"/>
                  <w:shd w:val="clear" w:color="auto" w:fill="FFFFFF" w:themeFill="background1"/>
                </w:tcPr>
                <w:p w14:paraId="038F04A6" w14:textId="77777777" w:rsidR="001D43A9" w:rsidRPr="00903FFD" w:rsidRDefault="001D43A9" w:rsidP="00873B10">
                  <w:pPr>
                    <w:framePr w:hSpace="180" w:wrap="around" w:vAnchor="text" w:hAnchor="margin" w:xAlign="center" w:y="242"/>
                    <w:tabs>
                      <w:tab w:val="left" w:pos="360"/>
                    </w:tabs>
                    <w:autoSpaceDE w:val="0"/>
                    <w:autoSpaceDN w:val="0"/>
                    <w:adjustRightInd w:val="0"/>
                    <w:spacing w:before="40" w:after="40"/>
                    <w:textAlignment w:val="center"/>
                    <w:rPr>
                      <w:rFonts w:ascii="Times New Roman" w:eastAsia="Times New Roman" w:hAnsi="Times New Roman" w:cs="Times New Roman"/>
                      <w:b/>
                      <w:bCs/>
                      <w:color w:val="000000"/>
                    </w:rPr>
                  </w:pPr>
                  <w:r w:rsidRPr="00903FFD">
                    <w:rPr>
                      <w:rFonts w:ascii="Times New Roman" w:eastAsia="Times New Roman" w:hAnsi="Times New Roman" w:cs="Times New Roman"/>
                      <w:b/>
                      <w:bCs/>
                      <w:color w:val="000000"/>
                    </w:rPr>
                    <w:t>Unknown</w:t>
                  </w:r>
                </w:p>
              </w:tc>
              <w:tc>
                <w:tcPr>
                  <w:tcW w:w="3420" w:type="dxa"/>
                  <w:shd w:val="clear" w:color="auto" w:fill="FFFFFF" w:themeFill="background1"/>
                </w:tcPr>
                <w:p w14:paraId="20B1FCFE" w14:textId="77777777" w:rsidR="001D43A9" w:rsidRPr="00903FFD" w:rsidRDefault="001D43A9"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Patient’s ethnicity is </w:t>
                  </w:r>
                  <w:r w:rsidRPr="00903FFD">
                    <w:rPr>
                      <w:rFonts w:ascii="Times New Roman" w:eastAsia="Times New Roman" w:hAnsi="Times New Roman" w:cs="Times New Roman"/>
                      <w:b/>
                    </w:rPr>
                    <w:t>not</w:t>
                  </w:r>
                  <w:r w:rsidRPr="00903FFD">
                    <w:rPr>
                      <w:rFonts w:ascii="Times New Roman" w:eastAsia="Times New Roman" w:hAnsi="Times New Roman" w:cs="Times New Roman"/>
                    </w:rPr>
                    <w:t xml:space="preserve"> reported or unknown</w:t>
                  </w:r>
                  <w:r w:rsidR="009263E5" w:rsidRPr="00903FFD">
                    <w:rPr>
                      <w:rFonts w:ascii="Times New Roman" w:eastAsia="Times New Roman" w:hAnsi="Times New Roman" w:cs="Times New Roman"/>
                    </w:rPr>
                    <w:t>.</w:t>
                  </w:r>
                </w:p>
                <w:p w14:paraId="674367F3" w14:textId="77777777" w:rsidR="001D43A9" w:rsidRPr="00903FFD" w:rsidRDefault="001D43A9" w:rsidP="00873B10">
                  <w:pPr>
                    <w:framePr w:hSpace="180" w:wrap="around" w:vAnchor="text" w:hAnchor="margin" w:xAlign="center" w:y="242"/>
                    <w:rPr>
                      <w:rFonts w:ascii="Times New Roman" w:eastAsia="Times New Roman" w:hAnsi="Times New Roman" w:cs="Times New Roman"/>
                    </w:rPr>
                  </w:pPr>
                </w:p>
              </w:tc>
              <w:tc>
                <w:tcPr>
                  <w:tcW w:w="3600" w:type="dxa"/>
                  <w:shd w:val="clear" w:color="auto" w:fill="FFFFFF" w:themeFill="background1"/>
                </w:tcPr>
                <w:p w14:paraId="1FF7C0A7" w14:textId="77777777" w:rsidR="001D43A9" w:rsidRPr="00903FFD" w:rsidRDefault="001D43A9" w:rsidP="00873B10">
                  <w:pPr>
                    <w:framePr w:hSpace="180" w:wrap="around" w:vAnchor="text" w:hAnchor="margin" w:xAlign="center" w:y="242"/>
                    <w:rPr>
                      <w:rFonts w:ascii="Times New Roman" w:eastAsia="Times New Roman" w:hAnsi="Times New Roman" w:cs="Times New Roman"/>
                    </w:rPr>
                  </w:pPr>
                </w:p>
              </w:tc>
            </w:tr>
          </w:tbl>
          <w:p w14:paraId="5554FBD8" w14:textId="40E12119" w:rsidR="0079471B" w:rsidRPr="00903FFD" w:rsidRDefault="0079471B" w:rsidP="00370BF3">
            <w:pPr>
              <w:spacing w:before="100" w:after="200"/>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1E0" w:firstRow="1" w:lastRow="1" w:firstColumn="1" w:lastColumn="1" w:noHBand="0" w:noVBand="0"/>
            </w:tblPr>
            <w:tblGrid>
              <w:gridCol w:w="9360"/>
            </w:tblGrid>
            <w:tr w:rsidR="00BB03BF" w:rsidRPr="00903FFD" w14:paraId="6576871D" w14:textId="77777777" w:rsidTr="000B3789">
              <w:trPr>
                <w:trHeight w:val="1010"/>
              </w:trPr>
              <w:tc>
                <w:tcPr>
                  <w:tcW w:w="9360" w:type="dxa"/>
                  <w:shd w:val="clear" w:color="auto" w:fill="FFF2CC" w:themeFill="accent4" w:themeFillTint="33"/>
                </w:tcPr>
                <w:p w14:paraId="392E9BEC" w14:textId="71DD4B97" w:rsidR="00BB03BF" w:rsidRPr="00903FFD" w:rsidRDefault="00BB03BF" w:rsidP="00873B10">
                  <w:pPr>
                    <w:framePr w:hSpace="180" w:wrap="around" w:vAnchor="text" w:hAnchor="margin" w:xAlign="center" w:y="242"/>
                    <w:rPr>
                      <w:rFonts w:ascii="Times New Roman" w:eastAsia="Times New Roman" w:hAnsi="Times New Roman" w:cs="Times New Roman"/>
                      <w:b/>
                      <w:bCs/>
                    </w:rPr>
                  </w:pPr>
                  <w:r w:rsidRPr="00903FFD">
                    <w:rPr>
                      <w:rFonts w:ascii="Times New Roman" w:eastAsia="Times New Roman" w:hAnsi="Times New Roman" w:cs="Times New Roman"/>
                      <w:b/>
                      <w:bCs/>
                    </w:rPr>
                    <w:t xml:space="preserve">Note: Self-identity or self-reporting </w:t>
                  </w:r>
                </w:p>
                <w:p w14:paraId="4C207B8F" w14:textId="72B89611" w:rsidR="00BB03BF" w:rsidRPr="00903FFD" w:rsidRDefault="00BB03BF"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The response to this item should be based on the patient’s self-identity or self-reporting. </w:t>
                  </w:r>
                  <w:r w:rsidRPr="00903FFD">
                    <w:rPr>
                      <w:rFonts w:ascii="Times New Roman" w:eastAsia="Times New Roman" w:hAnsi="Times New Roman" w:cs="Times New Roman"/>
                    </w:rPr>
                    <w:br/>
                    <w:t>It should not</w:t>
                  </w:r>
                  <w:r w:rsidRPr="00903FFD">
                    <w:rPr>
                      <w:rFonts w:ascii="Times New Roman" w:eastAsia="Times New Roman" w:hAnsi="Times New Roman" w:cs="Times New Roman"/>
                      <w:b/>
                    </w:rPr>
                    <w:t xml:space="preserve"> </w:t>
                  </w:r>
                  <w:r w:rsidRPr="00903FFD">
                    <w:rPr>
                      <w:rFonts w:ascii="Times New Roman" w:eastAsia="Times New Roman" w:hAnsi="Times New Roman" w:cs="Times New Roman"/>
                    </w:rPr>
                    <w:t xml:space="preserve">be based on </w:t>
                  </w:r>
                  <w:r w:rsidR="0077299B">
                    <w:rPr>
                      <w:rFonts w:ascii="Times New Roman" w:eastAsia="Times New Roman" w:hAnsi="Times New Roman" w:cs="Times New Roman"/>
                    </w:rPr>
                    <w:t xml:space="preserve">physical </w:t>
                  </w:r>
                  <w:r w:rsidRPr="00903FFD">
                    <w:rPr>
                      <w:rFonts w:ascii="Times New Roman" w:eastAsia="Times New Roman" w:hAnsi="Times New Roman" w:cs="Times New Roman"/>
                    </w:rPr>
                    <w:t>appearance or surname.</w:t>
                  </w:r>
                </w:p>
                <w:p w14:paraId="73A6BBFD" w14:textId="77777777" w:rsidR="00BB03BF" w:rsidRPr="00903FFD" w:rsidRDefault="00BB03BF" w:rsidP="00873B10">
                  <w:pPr>
                    <w:framePr w:hSpace="180" w:wrap="around" w:vAnchor="text" w:hAnchor="margin" w:xAlign="center" w:y="242"/>
                    <w:rPr>
                      <w:rFonts w:ascii="Times New Roman" w:eastAsia="Times New Roman" w:hAnsi="Times New Roman" w:cs="Times New Roman"/>
                    </w:rPr>
                  </w:pPr>
                </w:p>
                <w:p w14:paraId="12F6EF5E" w14:textId="31E0F82B" w:rsidR="00BB03BF" w:rsidRPr="00903FFD" w:rsidRDefault="00BB03BF"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“Other” response option</w:t>
                  </w:r>
                </w:p>
                <w:p w14:paraId="2649A6AB" w14:textId="77777777" w:rsidR="00BB03BF" w:rsidRPr="00903FFD" w:rsidRDefault="00BB03BF"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The NEDSS/HL-7 case notification message format allows reporting areas to select “other” as a response for this question. For the purposes of national TB surveillance, “other” is not an acceptable response and should not be used.</w:t>
                  </w:r>
                </w:p>
                <w:p w14:paraId="577603A4" w14:textId="77777777" w:rsidR="00BB03BF" w:rsidRPr="00903FFD" w:rsidRDefault="00BB03BF"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b/>
                    </w:rPr>
                  </w:pPr>
                </w:p>
              </w:tc>
            </w:tr>
          </w:tbl>
          <w:p w14:paraId="4608CB2B" w14:textId="38EAC476" w:rsidR="00FF760E" w:rsidRPr="00903FFD" w:rsidRDefault="00FF760E" w:rsidP="00FF760E">
            <w:pPr>
              <w:rPr>
                <w:rFonts w:ascii="Times New Roman" w:eastAsia="Times New Roman" w:hAnsi="Times New Roman" w:cs="Times New Roman"/>
              </w:rPr>
            </w:pPr>
          </w:p>
          <w:p w14:paraId="33E068E2" w14:textId="4D22E223" w:rsidR="00FF760E" w:rsidRPr="00903FFD" w:rsidRDefault="00FF760E" w:rsidP="00FF760E">
            <w:pPr>
              <w:rPr>
                <w:rFonts w:ascii="Times New Roman" w:eastAsia="Times New Roman" w:hAnsi="Times New Roman" w:cs="Times New Roman"/>
                <w:b/>
              </w:rPr>
            </w:pPr>
            <w:r w:rsidRPr="00903FFD">
              <w:rPr>
                <w:rFonts w:ascii="Times New Roman" w:eastAsia="Times New Roman" w:hAnsi="Times New Roman" w:cs="Times New Roman"/>
                <w:b/>
              </w:rPr>
              <w:t>Example: Not Hispanic or Latino but has a Hispanic name</w:t>
            </w:r>
          </w:p>
          <w:p w14:paraId="43247D51" w14:textId="2644B7FF" w:rsidR="00FF760E" w:rsidRPr="00903FFD" w:rsidRDefault="00FF760E" w:rsidP="00FF760E">
            <w:pPr>
              <w:rPr>
                <w:rFonts w:ascii="Times New Roman" w:eastAsia="Times New Roman" w:hAnsi="Times New Roman" w:cs="Times New Roman"/>
              </w:rPr>
            </w:pPr>
            <w:r w:rsidRPr="00903FFD">
              <w:rPr>
                <w:rFonts w:ascii="Times New Roman" w:eastAsia="Times New Roman" w:hAnsi="Times New Roman" w:cs="Times New Roman"/>
              </w:rPr>
              <w:t>A patient may have a Hispanic name but may not be Hispanic or Latino. For example, if a woman who is</w:t>
            </w:r>
            <w:r w:rsidR="00501ECB" w:rsidRPr="00903FFD">
              <w:rPr>
                <w:rFonts w:ascii="Times New Roman" w:eastAsia="Times New Roman" w:hAnsi="Times New Roman" w:cs="Times New Roman"/>
              </w:rPr>
              <w:t xml:space="preserve"> </w:t>
            </w:r>
            <w:r w:rsidRPr="00903FFD">
              <w:rPr>
                <w:rFonts w:ascii="Times New Roman" w:eastAsia="Times New Roman" w:hAnsi="Times New Roman" w:cs="Times New Roman"/>
              </w:rPr>
              <w:t xml:space="preserve">not Hispanic marries a Hispanic man, she may self-report as “Not Hispanic or Latino.” Similarly, people from the Philippines may have Hispanic names, but self-report as “Not Hispanic.” </w:t>
            </w:r>
          </w:p>
          <w:p w14:paraId="43F0BA71" w14:textId="77777777" w:rsidR="00FF760E" w:rsidRPr="00903FFD" w:rsidRDefault="00FF760E" w:rsidP="00370BF3">
            <w:pPr>
              <w:spacing w:before="100" w:after="200"/>
              <w:rPr>
                <w:rFonts w:ascii="Times New Roman" w:eastAsia="Times New Roman" w:hAnsi="Times New Roman" w:cs="Times New Roman"/>
              </w:rPr>
            </w:pPr>
          </w:p>
          <w:p w14:paraId="0E890A65" w14:textId="77777777" w:rsidR="0079471B" w:rsidRPr="00903FFD" w:rsidRDefault="0079471B" w:rsidP="00370BF3">
            <w:pPr>
              <w:rPr>
                <w:rFonts w:ascii="Times New Roman" w:eastAsia="Times New Roman" w:hAnsi="Times New Roman" w:cs="Times New Roman"/>
              </w:rPr>
            </w:pPr>
          </w:p>
          <w:p w14:paraId="3A6086EE" w14:textId="77777777" w:rsidR="00E16DBA" w:rsidRPr="00903FFD" w:rsidRDefault="0079471B" w:rsidP="002C2AAA">
            <w:pPr>
              <w:rPr>
                <w:rFonts w:ascii="Times New Roman" w:eastAsia="Times New Roman" w:hAnsi="Times New Roman" w:cs="Times New Roman"/>
              </w:rPr>
            </w:pPr>
            <w:r w:rsidRPr="00903FFD">
              <w:rPr>
                <w:rFonts w:ascii="Times New Roman" w:eastAsia="Times New Roman" w:hAnsi="Times New Roman" w:cs="Times New Roman"/>
                <w:b/>
                <w:bCs/>
              </w:rPr>
              <w:br w:type="page"/>
            </w:r>
          </w:p>
        </w:tc>
      </w:tr>
    </w:tbl>
    <w:p w14:paraId="3F8F2219" w14:textId="77777777" w:rsidR="00A67D2A" w:rsidRPr="00903FFD" w:rsidRDefault="00A67D2A">
      <w:pPr>
        <w:spacing w:before="100" w:after="200"/>
        <w:rPr>
          <w:rFonts w:ascii="Times New Roman" w:eastAsia="Times New Roman" w:hAnsi="Times New Roman" w:cs="Times New Roman"/>
        </w:rPr>
        <w:sectPr w:rsidR="00A67D2A" w:rsidRPr="00903FFD" w:rsidSect="00D26908">
          <w:pgSz w:w="12240" w:h="15840"/>
          <w:pgMar w:top="1080" w:right="1080" w:bottom="1080" w:left="1080" w:header="720" w:footer="720" w:gutter="0"/>
          <w:cols w:space="720"/>
          <w:docGrid w:linePitch="360"/>
        </w:sectPr>
      </w:pPr>
    </w:p>
    <w:p w14:paraId="5615727F" w14:textId="2C08D7A3" w:rsidR="00E16DBA" w:rsidRPr="00903FFD" w:rsidRDefault="0018213D" w:rsidP="002C2AAA">
      <w:pPr>
        <w:numPr>
          <w:ilvl w:val="0"/>
          <w:numId w:val="2"/>
        </w:numPr>
        <w:spacing w:before="300"/>
        <w:outlineLvl w:val="2"/>
        <w:rPr>
          <w:rFonts w:ascii="Times New Roman" w:eastAsia="Times New Roman" w:hAnsi="Times New Roman" w:cs="Times New Roman"/>
          <w:b/>
          <w:caps/>
          <w:spacing w:val="15"/>
          <w:sz w:val="24"/>
          <w:szCs w:val="24"/>
        </w:rPr>
      </w:pPr>
      <w:r w:rsidRPr="00903FFD">
        <w:rPr>
          <w:rFonts w:ascii="Times New Roman" w:eastAsia="Times New Roman" w:hAnsi="Times New Roman" w:cs="Times New Roman"/>
          <w:b/>
          <w:caps/>
          <w:spacing w:val="15"/>
          <w:sz w:val="24"/>
          <w:szCs w:val="24"/>
        </w:rPr>
        <w:lastRenderedPageBreak/>
        <w:t xml:space="preserve"> </w:t>
      </w:r>
      <w:r w:rsidR="00E16DBA" w:rsidRPr="00903FFD">
        <w:rPr>
          <w:rFonts w:ascii="Times New Roman" w:eastAsia="Times New Roman" w:hAnsi="Times New Roman" w:cs="Times New Roman"/>
          <w:b/>
          <w:caps/>
          <w:spacing w:val="15"/>
          <w:sz w:val="24"/>
          <w:szCs w:val="24"/>
        </w:rPr>
        <w:t>Race</w:t>
      </w:r>
    </w:p>
    <w:tbl>
      <w:tblPr>
        <w:tblpPr w:leftFromText="180" w:rightFromText="180" w:vertAnchor="text" w:horzAnchor="margin" w:tblpXSpec="center" w:tblpY="242"/>
        <w:tblW w:w="9360" w:type="dxa"/>
        <w:shd w:val="clear" w:color="auto" w:fill="FFFFFF" w:themeFill="background1"/>
        <w:tblLook w:val="01E0" w:firstRow="1" w:lastRow="1" w:firstColumn="1" w:lastColumn="1" w:noHBand="0" w:noVBand="0"/>
      </w:tblPr>
      <w:tblGrid>
        <w:gridCol w:w="9905"/>
      </w:tblGrid>
      <w:tr w:rsidR="00E16DBA" w:rsidRPr="00903FFD" w14:paraId="4A55D62D" w14:textId="77777777" w:rsidTr="002C2AAA">
        <w:trPr>
          <w:trHeight w:val="4220"/>
        </w:trPr>
        <w:tc>
          <w:tcPr>
            <w:tcW w:w="9360" w:type="dxa"/>
            <w:shd w:val="clear" w:color="auto" w:fill="FFFFFF" w:themeFill="background1"/>
          </w:tcPr>
          <w:p w14:paraId="0FD64563" w14:textId="77777777" w:rsidR="00661CBB" w:rsidRPr="00903FFD" w:rsidRDefault="00661CBB" w:rsidP="00370BF3">
            <w:pPr>
              <w:spacing w:before="100" w:after="200"/>
              <w:contextualSpacing/>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360"/>
            </w:tblGrid>
            <w:tr w:rsidR="008B7F3F" w:rsidRPr="00903FFD" w14:paraId="458A75A4" w14:textId="77777777" w:rsidTr="00B07B55">
              <w:trPr>
                <w:trHeight w:val="575"/>
              </w:trPr>
              <w:tc>
                <w:tcPr>
                  <w:tcW w:w="9360" w:type="dxa"/>
                  <w:shd w:val="clear" w:color="auto" w:fill="C5E0B3" w:themeFill="accent6" w:themeFillTint="66"/>
                </w:tcPr>
                <w:p w14:paraId="2A3092E0" w14:textId="756FEBC5" w:rsidR="00E21231" w:rsidRPr="00903FFD" w:rsidRDefault="00E21231"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b/>
                    </w:rPr>
                    <w:t>Primary Purpose:</w:t>
                  </w:r>
                  <w:r w:rsidRPr="00903FFD">
                    <w:rPr>
                      <w:rFonts w:ascii="Times New Roman" w:eastAsia="Times New Roman" w:hAnsi="Times New Roman" w:cs="Times New Roman"/>
                    </w:rPr>
                    <w:t xml:space="preserve"> </w:t>
                  </w:r>
                  <w:r w:rsidR="008761F0" w:rsidRPr="00903FFD">
                    <w:rPr>
                      <w:rFonts w:ascii="Times New Roman" w:eastAsia="Times New Roman" w:hAnsi="Times New Roman" w:cs="Times New Roman"/>
                    </w:rPr>
                    <w:t>To establish the patient’s race(s) for evaluation of epidemiologic trends associated with race.</w:t>
                  </w:r>
                </w:p>
                <w:p w14:paraId="247F5FC9" w14:textId="77777777" w:rsidR="008B7F3F" w:rsidRPr="00903FFD" w:rsidRDefault="008B7F3F"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b/>
                    </w:rPr>
                  </w:pPr>
                </w:p>
              </w:tc>
            </w:tr>
          </w:tbl>
          <w:p w14:paraId="6BCFE353" w14:textId="77777777" w:rsidR="008B7F3F" w:rsidRPr="00903FFD" w:rsidRDefault="008B7F3F" w:rsidP="00370BF3">
            <w:pPr>
              <w:spacing w:before="100" w:after="200"/>
              <w:contextualSpacing/>
              <w:rPr>
                <w:rFonts w:ascii="Times New Roman" w:eastAsia="Times New Roman" w:hAnsi="Times New Roman" w:cs="Times New Roma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520"/>
              <w:gridCol w:w="6840"/>
            </w:tblGrid>
            <w:tr w:rsidR="001D43A9" w:rsidRPr="00903FFD" w14:paraId="0198DD6D" w14:textId="77777777" w:rsidTr="00E21231">
              <w:trPr>
                <w:cantSplit/>
              </w:trPr>
              <w:tc>
                <w:tcPr>
                  <w:tcW w:w="2520" w:type="dxa"/>
                  <w:shd w:val="clear" w:color="auto" w:fill="DBDBDB" w:themeFill="accent3" w:themeFillTint="66"/>
                </w:tcPr>
                <w:p w14:paraId="2150E3AF" w14:textId="77777777" w:rsidR="001D43A9" w:rsidRPr="00903FFD" w:rsidRDefault="001D43A9"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Option</w:t>
                  </w:r>
                  <w:r w:rsidRPr="00903FFD">
                    <w:rPr>
                      <w:rFonts w:ascii="Times New Roman" w:eastAsia="Times New Roman" w:hAnsi="Times New Roman" w:cs="Times New Roman"/>
                      <w:b/>
                    </w:rPr>
                    <w:br/>
                  </w:r>
                  <w:r w:rsidRPr="00903FFD">
                    <w:rPr>
                      <w:rFonts w:ascii="Times New Roman" w:eastAsia="Times New Roman" w:hAnsi="Times New Roman" w:cs="Times New Roman"/>
                      <w:i/>
                    </w:rPr>
                    <w:t>(</w:t>
                  </w:r>
                  <w:r w:rsidR="007E0EA2" w:rsidRPr="00903FFD">
                    <w:rPr>
                      <w:rFonts w:ascii="Times New Roman" w:eastAsia="Times New Roman" w:hAnsi="Times New Roman" w:cs="Times New Roman"/>
                      <w:b/>
                      <w:i/>
                    </w:rPr>
                    <w:t>select one</w:t>
                  </w:r>
                  <w:r w:rsidRPr="00903FFD">
                    <w:rPr>
                      <w:rFonts w:ascii="Times New Roman" w:eastAsia="Times New Roman" w:hAnsi="Times New Roman" w:cs="Times New Roman"/>
                      <w:i/>
                    </w:rPr>
                    <w:t xml:space="preserve"> </w:t>
                  </w:r>
                  <w:r w:rsidRPr="00903FFD">
                    <w:rPr>
                      <w:rFonts w:ascii="Times New Roman" w:eastAsia="Times New Roman" w:hAnsi="Times New Roman" w:cs="Times New Roman"/>
                      <w:b/>
                      <w:i/>
                    </w:rPr>
                    <w:t>or more)</w:t>
                  </w:r>
                </w:p>
              </w:tc>
              <w:tc>
                <w:tcPr>
                  <w:tcW w:w="6840" w:type="dxa"/>
                  <w:shd w:val="clear" w:color="auto" w:fill="DBDBDB" w:themeFill="accent3" w:themeFillTint="66"/>
                </w:tcPr>
                <w:p w14:paraId="373B8638" w14:textId="77777777" w:rsidR="001D43A9" w:rsidRPr="00903FFD" w:rsidRDefault="001D43A9"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r>
            <w:tr w:rsidR="001D43A9" w:rsidRPr="00903FFD" w14:paraId="62861A97" w14:textId="77777777" w:rsidTr="00E21231">
              <w:trPr>
                <w:cantSplit/>
              </w:trPr>
              <w:tc>
                <w:tcPr>
                  <w:tcW w:w="2520" w:type="dxa"/>
                  <w:shd w:val="clear" w:color="auto" w:fill="FFFFFF" w:themeFill="background1"/>
                </w:tcPr>
                <w:p w14:paraId="60735239" w14:textId="77777777" w:rsidR="001D43A9" w:rsidRPr="00903FFD" w:rsidRDefault="001D43A9"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 xml:space="preserve">American </w:t>
                  </w:r>
                  <w:r w:rsidRPr="00903FFD">
                    <w:rPr>
                      <w:rFonts w:ascii="Times New Roman" w:eastAsia="Times New Roman" w:hAnsi="Times New Roman" w:cs="Times New Roman"/>
                      <w:b/>
                      <w:bCs/>
                      <w:color w:val="000000"/>
                    </w:rPr>
                    <w:t>Indian or Alaska Native</w:t>
                  </w:r>
                </w:p>
              </w:tc>
              <w:tc>
                <w:tcPr>
                  <w:tcW w:w="6840" w:type="dxa"/>
                  <w:shd w:val="clear" w:color="auto" w:fill="FFFFFF" w:themeFill="background1"/>
                </w:tcPr>
                <w:p w14:paraId="43263451" w14:textId="77777777" w:rsidR="001D43A9" w:rsidRPr="00903FFD" w:rsidRDefault="001D43A9"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Patient </w:t>
                  </w:r>
                  <w:r w:rsidRPr="00903FFD">
                    <w:rPr>
                      <w:rFonts w:ascii="Times New Roman" w:eastAsia="Times New Roman" w:hAnsi="Times New Roman" w:cs="Times New Roman"/>
                      <w:color w:val="000000"/>
                    </w:rPr>
                    <w:t xml:space="preserve">has origins in </w:t>
                  </w:r>
                  <w:r w:rsidRPr="00903FFD">
                    <w:rPr>
                      <w:rFonts w:ascii="Times New Roman" w:eastAsia="Times New Roman" w:hAnsi="Times New Roman" w:cs="Times New Roman"/>
                      <w:b/>
                      <w:bCs/>
                      <w:color w:val="000000"/>
                    </w:rPr>
                    <w:t>any</w:t>
                  </w:r>
                  <w:r w:rsidRPr="00903FFD">
                    <w:rPr>
                      <w:rFonts w:ascii="Times New Roman" w:eastAsia="Times New Roman" w:hAnsi="Times New Roman" w:cs="Times New Roman"/>
                      <w:color w:val="000000"/>
                    </w:rPr>
                    <w:t xml:space="preserve"> of the original peoples of North and South America (including Central America). </w:t>
                  </w:r>
                </w:p>
                <w:p w14:paraId="2BB1E40A" w14:textId="77777777" w:rsidR="001D43A9" w:rsidRPr="00903FFD" w:rsidRDefault="001D43A9" w:rsidP="00873B10">
                  <w:pPr>
                    <w:framePr w:hSpace="180" w:wrap="around" w:vAnchor="text" w:hAnchor="margin" w:xAlign="center" w:y="242"/>
                    <w:rPr>
                      <w:rFonts w:ascii="Times New Roman" w:eastAsia="Times New Roman" w:hAnsi="Times New Roman" w:cs="Times New Roman"/>
                    </w:rPr>
                  </w:pPr>
                </w:p>
              </w:tc>
            </w:tr>
            <w:tr w:rsidR="001D43A9" w:rsidRPr="00903FFD" w14:paraId="49771C7F" w14:textId="77777777" w:rsidTr="00E21231">
              <w:trPr>
                <w:cantSplit/>
              </w:trPr>
              <w:tc>
                <w:tcPr>
                  <w:tcW w:w="2520" w:type="dxa"/>
                  <w:shd w:val="clear" w:color="auto" w:fill="FFFFFF" w:themeFill="background1"/>
                </w:tcPr>
                <w:p w14:paraId="4DB6ED38" w14:textId="77777777" w:rsidR="001D43A9" w:rsidRPr="00903FFD" w:rsidRDefault="001D43A9"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Asian</w:t>
                  </w:r>
                </w:p>
              </w:tc>
              <w:tc>
                <w:tcPr>
                  <w:tcW w:w="6840" w:type="dxa"/>
                  <w:shd w:val="clear" w:color="auto" w:fill="FFFFFF" w:themeFill="background1"/>
                </w:tcPr>
                <w:p w14:paraId="7DB7596D" w14:textId="77777777" w:rsidR="001D43A9" w:rsidRPr="00903FFD" w:rsidRDefault="001D43A9"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color w:val="000000"/>
                      <w:spacing w:val="-2"/>
                    </w:rPr>
                    <w:t xml:space="preserve">Patient has origins in </w:t>
                  </w:r>
                  <w:r w:rsidRPr="00903FFD">
                    <w:rPr>
                      <w:rFonts w:ascii="Times New Roman" w:eastAsia="Times New Roman" w:hAnsi="Times New Roman" w:cs="Times New Roman"/>
                      <w:b/>
                      <w:bCs/>
                      <w:color w:val="000000"/>
                      <w:spacing w:val="-2"/>
                    </w:rPr>
                    <w:t xml:space="preserve">any </w:t>
                  </w:r>
                  <w:r w:rsidRPr="00903FFD">
                    <w:rPr>
                      <w:rFonts w:ascii="Times New Roman" w:eastAsia="Times New Roman" w:hAnsi="Times New Roman" w:cs="Times New Roman"/>
                      <w:color w:val="000000"/>
                      <w:spacing w:val="-2"/>
                    </w:rPr>
                    <w:t xml:space="preserve">of the original peoples of the Far East, Southeast </w:t>
                  </w:r>
                  <w:r w:rsidRPr="00903FFD">
                    <w:rPr>
                      <w:rFonts w:ascii="Times New Roman" w:eastAsia="Times New Roman" w:hAnsi="Times New Roman" w:cs="Times New Roman"/>
                      <w:color w:val="000000"/>
                    </w:rPr>
                    <w:t>Asia, or the Indian subcontinent (e.g., including Bangladesh, Cambodia, China, India, Indonesia, Japan, Korea, Malaysia, Nepal, Pakistan, the Philippine Islands, Thailand, and Vietnam).</w:t>
                  </w:r>
                </w:p>
                <w:p w14:paraId="7DEEB3DD" w14:textId="77777777" w:rsidR="001D43A9" w:rsidRPr="00903FFD" w:rsidRDefault="001D43A9" w:rsidP="00873B10">
                  <w:pPr>
                    <w:framePr w:hSpace="180" w:wrap="around" w:vAnchor="text" w:hAnchor="margin" w:xAlign="center" w:y="242"/>
                    <w:rPr>
                      <w:rFonts w:ascii="Times New Roman" w:eastAsia="Times New Roman" w:hAnsi="Times New Roman" w:cs="Times New Roman"/>
                    </w:rPr>
                  </w:pPr>
                </w:p>
              </w:tc>
            </w:tr>
            <w:tr w:rsidR="001D43A9" w:rsidRPr="00903FFD" w14:paraId="18BC506A" w14:textId="77777777" w:rsidTr="00E21231">
              <w:trPr>
                <w:cantSplit/>
              </w:trPr>
              <w:tc>
                <w:tcPr>
                  <w:tcW w:w="2520" w:type="dxa"/>
                  <w:shd w:val="clear" w:color="auto" w:fill="FFFFFF" w:themeFill="background1"/>
                </w:tcPr>
                <w:p w14:paraId="798D0DAC" w14:textId="77777777" w:rsidR="001D43A9" w:rsidRPr="00903FFD" w:rsidRDefault="001D43A9"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Black or African American</w:t>
                  </w:r>
                </w:p>
                <w:p w14:paraId="33528203" w14:textId="77777777" w:rsidR="001D43A9" w:rsidRPr="00903FFD" w:rsidRDefault="001D43A9" w:rsidP="00873B10">
                  <w:pPr>
                    <w:framePr w:hSpace="180" w:wrap="around" w:vAnchor="text" w:hAnchor="margin" w:xAlign="center" w:y="242"/>
                    <w:rPr>
                      <w:rFonts w:ascii="Times New Roman" w:eastAsia="Times New Roman" w:hAnsi="Times New Roman" w:cs="Times New Roman"/>
                      <w:b/>
                    </w:rPr>
                  </w:pPr>
                </w:p>
              </w:tc>
              <w:tc>
                <w:tcPr>
                  <w:tcW w:w="6840" w:type="dxa"/>
                  <w:shd w:val="clear" w:color="auto" w:fill="FFFFFF" w:themeFill="background1"/>
                </w:tcPr>
                <w:p w14:paraId="7F5270BF" w14:textId="77777777" w:rsidR="001D43A9" w:rsidRPr="00903FFD" w:rsidRDefault="001D43A9"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Patient </w:t>
                  </w:r>
                  <w:r w:rsidRPr="00903FFD">
                    <w:rPr>
                      <w:rFonts w:ascii="Times New Roman" w:eastAsia="Times New Roman" w:hAnsi="Times New Roman" w:cs="Times New Roman"/>
                      <w:color w:val="000000"/>
                    </w:rPr>
                    <w:t xml:space="preserve">has origins in </w:t>
                  </w:r>
                  <w:r w:rsidRPr="00903FFD">
                    <w:rPr>
                      <w:rFonts w:ascii="Times New Roman" w:eastAsia="Times New Roman" w:hAnsi="Times New Roman" w:cs="Times New Roman"/>
                      <w:b/>
                      <w:bCs/>
                      <w:color w:val="000000"/>
                    </w:rPr>
                    <w:t>any</w:t>
                  </w:r>
                  <w:r w:rsidRPr="00903FFD">
                    <w:rPr>
                      <w:rFonts w:ascii="Times New Roman" w:eastAsia="Times New Roman" w:hAnsi="Times New Roman" w:cs="Times New Roman"/>
                      <w:color w:val="000000"/>
                    </w:rPr>
                    <w:t xml:space="preserve"> of the black racial groups of Africa.</w:t>
                  </w:r>
                </w:p>
              </w:tc>
            </w:tr>
            <w:tr w:rsidR="001D43A9" w:rsidRPr="00903FFD" w14:paraId="4BF8EB70" w14:textId="77777777" w:rsidTr="00E21231">
              <w:trPr>
                <w:cantSplit/>
              </w:trPr>
              <w:tc>
                <w:tcPr>
                  <w:tcW w:w="2520" w:type="dxa"/>
                  <w:shd w:val="clear" w:color="auto" w:fill="FFFFFF" w:themeFill="background1"/>
                </w:tcPr>
                <w:p w14:paraId="0B65C442" w14:textId="6103B4B4" w:rsidR="001D43A9" w:rsidRPr="00903FFD" w:rsidRDefault="001D43A9"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bCs/>
                      <w:color w:val="000000"/>
                    </w:rPr>
                    <w:t>Native Hawaiian or Other Pacific Islander</w:t>
                  </w:r>
                  <w:r w:rsidR="00B83CAB" w:rsidRPr="00903FFD">
                    <w:rPr>
                      <w:rFonts w:ascii="Times New Roman" w:eastAsia="Times New Roman" w:hAnsi="Times New Roman" w:cs="Times New Roman"/>
                      <w:b/>
                      <w:bCs/>
                      <w:color w:val="000000"/>
                    </w:rPr>
                    <w:t xml:space="preserve"> (NHOPI)</w:t>
                  </w:r>
                </w:p>
              </w:tc>
              <w:tc>
                <w:tcPr>
                  <w:tcW w:w="6840" w:type="dxa"/>
                  <w:shd w:val="clear" w:color="auto" w:fill="FFFFFF" w:themeFill="background1"/>
                </w:tcPr>
                <w:p w14:paraId="5A26D1F8" w14:textId="36ED3F23" w:rsidR="001D43A9" w:rsidRPr="00903FFD" w:rsidRDefault="001D43A9"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Patient has origins in </w:t>
                  </w:r>
                  <w:r w:rsidRPr="00903FFD">
                    <w:rPr>
                      <w:rFonts w:ascii="Times New Roman" w:eastAsia="Times New Roman" w:hAnsi="Times New Roman" w:cs="Times New Roman"/>
                      <w:b/>
                      <w:bCs/>
                      <w:color w:val="000000"/>
                    </w:rPr>
                    <w:t xml:space="preserve">any </w:t>
                  </w:r>
                  <w:r w:rsidRPr="00903FFD">
                    <w:rPr>
                      <w:rFonts w:ascii="Times New Roman" w:eastAsia="Times New Roman" w:hAnsi="Times New Roman" w:cs="Times New Roman"/>
                      <w:color w:val="000000"/>
                    </w:rPr>
                    <w:t xml:space="preserve">of the original peoples of Hawaii, Guam, </w:t>
                  </w:r>
                  <w:r w:rsidRPr="00903FFD">
                    <w:rPr>
                      <w:rFonts w:ascii="Times New Roman" w:eastAsia="Times New Roman" w:hAnsi="Times New Roman" w:cs="Times New Roman"/>
                      <w:color w:val="000000"/>
                    </w:rPr>
                    <w:br/>
                    <w:t>American Samoa, or other Pacific Islands</w:t>
                  </w:r>
                  <w:r w:rsidR="00AA52F9">
                    <w:rPr>
                      <w:rFonts w:ascii="Times New Roman" w:eastAsia="Times New Roman" w:hAnsi="Times New Roman" w:cs="Times New Roman"/>
                      <w:color w:val="000000"/>
                    </w:rPr>
                    <w:t>, except islands considered to be part of Asia (see table on next page)</w:t>
                  </w:r>
                  <w:r w:rsidRPr="00903FFD">
                    <w:rPr>
                      <w:rFonts w:ascii="Times New Roman" w:eastAsia="Times New Roman" w:hAnsi="Times New Roman" w:cs="Times New Roman"/>
                      <w:color w:val="000000"/>
                    </w:rPr>
                    <w:t>.</w:t>
                  </w:r>
                </w:p>
                <w:p w14:paraId="1E520790" w14:textId="77777777" w:rsidR="001D43A9" w:rsidRPr="00903FFD" w:rsidRDefault="001D43A9" w:rsidP="00873B10">
                  <w:pPr>
                    <w:framePr w:hSpace="180" w:wrap="around" w:vAnchor="text" w:hAnchor="margin" w:xAlign="center" w:y="242"/>
                    <w:rPr>
                      <w:rFonts w:ascii="Times New Roman" w:eastAsia="Times New Roman" w:hAnsi="Times New Roman" w:cs="Times New Roman"/>
                    </w:rPr>
                  </w:pPr>
                </w:p>
              </w:tc>
            </w:tr>
            <w:tr w:rsidR="001D43A9" w:rsidRPr="00903FFD" w14:paraId="763C7402" w14:textId="77777777" w:rsidTr="00E21231">
              <w:trPr>
                <w:cantSplit/>
              </w:trPr>
              <w:tc>
                <w:tcPr>
                  <w:tcW w:w="2520" w:type="dxa"/>
                  <w:shd w:val="clear" w:color="auto" w:fill="FFFFFF" w:themeFill="background1"/>
                </w:tcPr>
                <w:p w14:paraId="276D1682" w14:textId="77777777" w:rsidR="001D43A9" w:rsidRPr="00903FFD" w:rsidRDefault="001D43A9"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White</w:t>
                  </w:r>
                </w:p>
              </w:tc>
              <w:tc>
                <w:tcPr>
                  <w:tcW w:w="6840" w:type="dxa"/>
                  <w:shd w:val="clear" w:color="auto" w:fill="FFFFFF" w:themeFill="background1"/>
                </w:tcPr>
                <w:p w14:paraId="1F054582" w14:textId="77777777" w:rsidR="001D43A9" w:rsidRPr="00903FFD" w:rsidRDefault="001D43A9"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Patient has origins in </w:t>
                  </w:r>
                  <w:r w:rsidRPr="00903FFD">
                    <w:rPr>
                      <w:rFonts w:ascii="Times New Roman" w:eastAsia="Times New Roman" w:hAnsi="Times New Roman" w:cs="Times New Roman"/>
                      <w:b/>
                      <w:bCs/>
                      <w:color w:val="000000"/>
                    </w:rPr>
                    <w:t>any</w:t>
                  </w:r>
                  <w:r w:rsidRPr="00903FFD">
                    <w:rPr>
                      <w:rFonts w:ascii="Times New Roman" w:eastAsia="Times New Roman" w:hAnsi="Times New Roman" w:cs="Times New Roman"/>
                      <w:color w:val="000000"/>
                    </w:rPr>
                    <w:t xml:space="preserve"> of the original peoples of Europe, the Middle East, or North Africa.</w:t>
                  </w:r>
                </w:p>
                <w:p w14:paraId="28483C42" w14:textId="77777777" w:rsidR="001D43A9" w:rsidRPr="00903FFD" w:rsidRDefault="001D43A9" w:rsidP="00873B10">
                  <w:pPr>
                    <w:framePr w:hSpace="180" w:wrap="around" w:vAnchor="text" w:hAnchor="margin" w:xAlign="center" w:y="242"/>
                    <w:rPr>
                      <w:rFonts w:ascii="Times New Roman" w:eastAsia="Times New Roman" w:hAnsi="Times New Roman" w:cs="Times New Roman"/>
                    </w:rPr>
                  </w:pPr>
                </w:p>
              </w:tc>
            </w:tr>
            <w:tr w:rsidR="001D43A9" w:rsidRPr="00903FFD" w14:paraId="148DE98D" w14:textId="77777777" w:rsidTr="00E21231">
              <w:trPr>
                <w:cantSplit/>
              </w:trPr>
              <w:tc>
                <w:tcPr>
                  <w:tcW w:w="2520" w:type="dxa"/>
                  <w:shd w:val="clear" w:color="auto" w:fill="FFFFFF" w:themeFill="background1"/>
                </w:tcPr>
                <w:p w14:paraId="083B6E3C" w14:textId="7C55262A" w:rsidR="001D43A9" w:rsidRPr="00903FFD" w:rsidRDefault="001D43A9" w:rsidP="00873B10">
                  <w:pPr>
                    <w:framePr w:hSpace="180" w:wrap="around" w:vAnchor="text" w:hAnchor="margin" w:xAlign="center" w:y="242"/>
                    <w:tabs>
                      <w:tab w:val="left" w:pos="360"/>
                    </w:tabs>
                    <w:autoSpaceDE w:val="0"/>
                    <w:autoSpaceDN w:val="0"/>
                    <w:adjustRightInd w:val="0"/>
                    <w:spacing w:before="40" w:after="40"/>
                    <w:textAlignment w:val="center"/>
                    <w:rPr>
                      <w:rFonts w:ascii="Times New Roman" w:eastAsia="Times New Roman" w:hAnsi="Times New Roman" w:cs="Times New Roman"/>
                      <w:b/>
                      <w:bCs/>
                      <w:color w:val="000000"/>
                    </w:rPr>
                  </w:pPr>
                  <w:r w:rsidRPr="00903FFD">
                    <w:rPr>
                      <w:rFonts w:ascii="Times New Roman" w:eastAsia="Times New Roman" w:hAnsi="Times New Roman" w:cs="Times New Roman"/>
                      <w:b/>
                      <w:bCs/>
                      <w:color w:val="000000"/>
                    </w:rPr>
                    <w:t>Other</w:t>
                  </w:r>
                  <w:r w:rsidR="005B4F0A" w:rsidRPr="00903FFD">
                    <w:rPr>
                      <w:rFonts w:ascii="Times New Roman" w:eastAsia="Times New Roman" w:hAnsi="Times New Roman" w:cs="Times New Roman"/>
                      <w:b/>
                      <w:bCs/>
                      <w:color w:val="000000"/>
                    </w:rPr>
                    <w:t xml:space="preserve"> Race</w:t>
                  </w:r>
                </w:p>
              </w:tc>
              <w:tc>
                <w:tcPr>
                  <w:tcW w:w="6840" w:type="dxa"/>
                  <w:shd w:val="clear" w:color="auto" w:fill="FFFFFF" w:themeFill="background1"/>
                </w:tcPr>
                <w:p w14:paraId="6B00B0DC" w14:textId="63351F7C" w:rsidR="001D43A9" w:rsidRPr="00903FFD" w:rsidRDefault="001D43A9"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Patient identifies to </w:t>
                  </w:r>
                  <w:r w:rsidR="00C86B8D" w:rsidRPr="00903FFD">
                    <w:rPr>
                      <w:rFonts w:ascii="Times New Roman" w:eastAsia="Times New Roman" w:hAnsi="Times New Roman" w:cs="Times New Roman"/>
                    </w:rPr>
                    <w:t>another</w:t>
                  </w:r>
                  <w:r w:rsidRPr="00903FFD">
                    <w:rPr>
                      <w:rFonts w:ascii="Times New Roman" w:eastAsia="Times New Roman" w:hAnsi="Times New Roman" w:cs="Times New Roman"/>
                    </w:rPr>
                    <w:t xml:space="preserve"> </w:t>
                  </w:r>
                  <w:r w:rsidR="001C595F" w:rsidRPr="00903FFD">
                    <w:rPr>
                      <w:rFonts w:ascii="Times New Roman" w:eastAsia="Times New Roman" w:hAnsi="Times New Roman" w:cs="Times New Roman"/>
                    </w:rPr>
                    <w:t>race</w:t>
                  </w:r>
                  <w:r w:rsidR="00C86B8D" w:rsidRPr="00903FFD">
                    <w:rPr>
                      <w:rFonts w:ascii="Times New Roman" w:eastAsia="Times New Roman" w:hAnsi="Times New Roman" w:cs="Times New Roman"/>
                    </w:rPr>
                    <w:t xml:space="preserve"> </w:t>
                  </w:r>
                  <w:r w:rsidR="00C86B8D" w:rsidRPr="00903FFD">
                    <w:rPr>
                      <w:rFonts w:ascii="Times New Roman" w:eastAsia="Times New Roman" w:hAnsi="Times New Roman" w:cs="Times New Roman"/>
                      <w:b/>
                    </w:rPr>
                    <w:t>not</w:t>
                  </w:r>
                  <w:r w:rsidR="00C86B8D" w:rsidRPr="00903FFD">
                    <w:rPr>
                      <w:rFonts w:ascii="Times New Roman" w:eastAsia="Times New Roman" w:hAnsi="Times New Roman" w:cs="Times New Roman"/>
                    </w:rPr>
                    <w:t xml:space="preserve"> listed above</w:t>
                  </w:r>
                  <w:r w:rsidR="009263E5" w:rsidRPr="00903FFD">
                    <w:rPr>
                      <w:rFonts w:ascii="Times New Roman" w:eastAsia="Times New Roman" w:hAnsi="Times New Roman" w:cs="Times New Roman"/>
                    </w:rPr>
                    <w:t>.</w:t>
                  </w:r>
                </w:p>
              </w:tc>
            </w:tr>
            <w:tr w:rsidR="001D43A9" w:rsidRPr="00903FFD" w14:paraId="191C4D3E" w14:textId="77777777" w:rsidTr="00E21231">
              <w:trPr>
                <w:cantSplit/>
              </w:trPr>
              <w:tc>
                <w:tcPr>
                  <w:tcW w:w="2520" w:type="dxa"/>
                  <w:shd w:val="clear" w:color="auto" w:fill="FFFFFF" w:themeFill="background1"/>
                </w:tcPr>
                <w:p w14:paraId="234582FE" w14:textId="77777777" w:rsidR="001D43A9" w:rsidRPr="00903FFD" w:rsidRDefault="001D43A9" w:rsidP="00873B10">
                  <w:pPr>
                    <w:framePr w:hSpace="180" w:wrap="around" w:vAnchor="text" w:hAnchor="margin" w:xAlign="center" w:y="242"/>
                    <w:tabs>
                      <w:tab w:val="left" w:pos="360"/>
                    </w:tabs>
                    <w:autoSpaceDE w:val="0"/>
                    <w:autoSpaceDN w:val="0"/>
                    <w:adjustRightInd w:val="0"/>
                    <w:spacing w:before="40" w:after="40"/>
                    <w:textAlignment w:val="center"/>
                    <w:rPr>
                      <w:rFonts w:ascii="Times New Roman" w:eastAsia="Times New Roman" w:hAnsi="Times New Roman" w:cs="Times New Roman"/>
                      <w:b/>
                      <w:bCs/>
                      <w:color w:val="000000"/>
                    </w:rPr>
                  </w:pPr>
                  <w:r w:rsidRPr="00903FFD">
                    <w:rPr>
                      <w:rFonts w:ascii="Times New Roman" w:eastAsia="Times New Roman" w:hAnsi="Times New Roman" w:cs="Times New Roman"/>
                      <w:b/>
                      <w:bCs/>
                      <w:color w:val="000000"/>
                    </w:rPr>
                    <w:t>Unknown</w:t>
                  </w:r>
                </w:p>
              </w:tc>
              <w:tc>
                <w:tcPr>
                  <w:tcW w:w="6840" w:type="dxa"/>
                  <w:shd w:val="clear" w:color="auto" w:fill="FFFFFF" w:themeFill="background1"/>
                </w:tcPr>
                <w:p w14:paraId="3CBF09AA" w14:textId="50BE58B6" w:rsidR="001D43A9" w:rsidRPr="00903FFD" w:rsidRDefault="001D43A9"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Patient’s </w:t>
                  </w:r>
                  <w:r w:rsidR="0026607D" w:rsidRPr="00903FFD">
                    <w:rPr>
                      <w:rFonts w:ascii="Times New Roman" w:eastAsia="Times New Roman" w:hAnsi="Times New Roman" w:cs="Times New Roman"/>
                    </w:rPr>
                    <w:t>Race</w:t>
                  </w:r>
                  <w:r w:rsidRPr="00903FFD">
                    <w:rPr>
                      <w:rFonts w:ascii="Times New Roman" w:eastAsia="Times New Roman" w:hAnsi="Times New Roman" w:cs="Times New Roman"/>
                    </w:rPr>
                    <w:t xml:space="preserve"> is </w:t>
                  </w:r>
                  <w:r w:rsidRPr="00903FFD">
                    <w:rPr>
                      <w:rFonts w:ascii="Times New Roman" w:eastAsia="Times New Roman" w:hAnsi="Times New Roman" w:cs="Times New Roman"/>
                      <w:b/>
                    </w:rPr>
                    <w:t>not</w:t>
                  </w:r>
                  <w:r w:rsidRPr="00903FFD">
                    <w:rPr>
                      <w:rFonts w:ascii="Times New Roman" w:eastAsia="Times New Roman" w:hAnsi="Times New Roman" w:cs="Times New Roman"/>
                    </w:rPr>
                    <w:t xml:space="preserve"> reported or unknown</w:t>
                  </w:r>
                  <w:r w:rsidR="009263E5" w:rsidRPr="00903FFD">
                    <w:rPr>
                      <w:rFonts w:ascii="Times New Roman" w:eastAsia="Times New Roman" w:hAnsi="Times New Roman" w:cs="Times New Roman"/>
                    </w:rPr>
                    <w:t>.</w:t>
                  </w:r>
                </w:p>
                <w:p w14:paraId="07E28BDD" w14:textId="77777777" w:rsidR="001D43A9" w:rsidRPr="00903FFD" w:rsidRDefault="001D43A9" w:rsidP="00873B10">
                  <w:pPr>
                    <w:framePr w:hSpace="180" w:wrap="around" w:vAnchor="text" w:hAnchor="margin" w:xAlign="center" w:y="242"/>
                    <w:rPr>
                      <w:rFonts w:ascii="Times New Roman" w:eastAsia="Times New Roman" w:hAnsi="Times New Roman" w:cs="Times New Roman"/>
                    </w:rPr>
                  </w:pPr>
                </w:p>
              </w:tc>
            </w:tr>
          </w:tbl>
          <w:p w14:paraId="6DCC0096" w14:textId="77777777" w:rsidR="00E21231" w:rsidRPr="00903FFD" w:rsidRDefault="00E21231" w:rsidP="00370BF3">
            <w:pPr>
              <w:tabs>
                <w:tab w:val="left" w:pos="1080"/>
                <w:tab w:val="left" w:pos="1440"/>
                <w:tab w:val="left" w:pos="1800"/>
              </w:tabs>
              <w:autoSpaceDE w:val="0"/>
              <w:autoSpaceDN w:val="0"/>
              <w:adjustRightInd w:val="0"/>
              <w:textAlignment w:val="center"/>
              <w:rPr>
                <w:rFonts w:ascii="Times New Roman" w:eastAsia="Times New Roman" w:hAnsi="Times New Roman" w:cs="Times New Roman"/>
                <w:b/>
                <w:bCs/>
                <w:color w:val="000000"/>
                <w:szCs w:val="24"/>
              </w:rPr>
            </w:pPr>
          </w:p>
          <w:tbl>
            <w:tblPr>
              <w:tblW w:w="0" w:type="auto"/>
              <w:tblInd w:w="108" w:type="dxa"/>
              <w:shd w:val="clear" w:color="auto" w:fill="FFF2CC" w:themeFill="accent4" w:themeFillTint="33"/>
              <w:tblLook w:val="01E0" w:firstRow="1" w:lastRow="1" w:firstColumn="1" w:lastColumn="1" w:noHBand="0" w:noVBand="0"/>
            </w:tblPr>
            <w:tblGrid>
              <w:gridCol w:w="9581"/>
            </w:tblGrid>
            <w:tr w:rsidR="000F3722" w:rsidRPr="00903FFD" w14:paraId="65876C60" w14:textId="77777777" w:rsidTr="00E93417">
              <w:trPr>
                <w:trHeight w:val="2240"/>
              </w:trPr>
              <w:tc>
                <w:tcPr>
                  <w:tcW w:w="9072" w:type="dxa"/>
                  <w:shd w:val="clear" w:color="auto" w:fill="auto"/>
                </w:tcPr>
                <w:tbl>
                  <w:tblPr>
                    <w:tblpPr w:leftFromText="180" w:rightFromText="180" w:vertAnchor="text" w:horzAnchor="margin" w:tblpX="-95" w:tblpYSpec="bottom"/>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1E0" w:firstRow="1" w:lastRow="1" w:firstColumn="1" w:lastColumn="1" w:noHBand="0" w:noVBand="0"/>
                  </w:tblPr>
                  <w:tblGrid>
                    <w:gridCol w:w="9355"/>
                  </w:tblGrid>
                  <w:tr w:rsidR="009968B7" w:rsidRPr="00903FFD" w14:paraId="1AA7BF5C" w14:textId="77777777" w:rsidTr="00A83C5E">
                    <w:trPr>
                      <w:trHeight w:val="1010"/>
                    </w:trPr>
                    <w:tc>
                      <w:tcPr>
                        <w:tcW w:w="9355" w:type="dxa"/>
                        <w:shd w:val="clear" w:color="auto" w:fill="FFF2CC" w:themeFill="accent4" w:themeFillTint="33"/>
                      </w:tcPr>
                      <w:p w14:paraId="6F6289D9" w14:textId="77777777" w:rsidR="009968B7" w:rsidRPr="00CA2EE3" w:rsidRDefault="009968B7" w:rsidP="009968B7">
                        <w:pPr>
                          <w:rPr>
                            <w:rFonts w:ascii="Times New Roman" w:eastAsia="Times New Roman" w:hAnsi="Times New Roman" w:cs="Times New Roman"/>
                            <w:b/>
                            <w:bCs/>
                          </w:rPr>
                        </w:pPr>
                        <w:r w:rsidRPr="00CA2EE3">
                          <w:rPr>
                            <w:rFonts w:ascii="Times New Roman" w:eastAsia="Times New Roman" w:hAnsi="Times New Roman" w:cs="Times New Roman"/>
                            <w:b/>
                            <w:bCs/>
                          </w:rPr>
                          <w:t xml:space="preserve">Note: Self-identity or self-reporting </w:t>
                        </w:r>
                      </w:p>
                      <w:p w14:paraId="324F319C" w14:textId="77777777" w:rsidR="009968B7" w:rsidRPr="001312BA" w:rsidRDefault="009968B7" w:rsidP="009968B7">
                        <w:pPr>
                          <w:rPr>
                            <w:rFonts w:ascii="Times New Roman" w:eastAsia="Times New Roman" w:hAnsi="Times New Roman" w:cs="Times New Roman"/>
                            <w:bCs/>
                          </w:rPr>
                        </w:pPr>
                        <w:r w:rsidRPr="001312BA">
                          <w:rPr>
                            <w:rFonts w:ascii="Times New Roman" w:eastAsia="Times New Roman" w:hAnsi="Times New Roman" w:cs="Times New Roman"/>
                            <w:bCs/>
                          </w:rPr>
                          <w:t xml:space="preserve">The response to this item should be based on the patient’s self-identity or self-reporting. </w:t>
                        </w:r>
                      </w:p>
                      <w:p w14:paraId="232EF72E" w14:textId="77777777" w:rsidR="009968B7" w:rsidRPr="00CA2EE3" w:rsidRDefault="009968B7" w:rsidP="009968B7">
                        <w:pPr>
                          <w:rPr>
                            <w:rFonts w:ascii="Times New Roman" w:eastAsia="Times New Roman" w:hAnsi="Times New Roman" w:cs="Times New Roman"/>
                            <w:bCs/>
                          </w:rPr>
                        </w:pPr>
                        <w:r w:rsidRPr="00CA2EE3">
                          <w:rPr>
                            <w:rFonts w:ascii="Times New Roman" w:eastAsia="Times New Roman" w:hAnsi="Times New Roman" w:cs="Times New Roman"/>
                            <w:bCs/>
                          </w:rPr>
                          <w:t>Therefore, patients should be offered the option of selecting more than one racial designation. Non-Hispanic patients who report more than one race will be reported as “multiple race” in national surveillance data summaries.</w:t>
                        </w:r>
                      </w:p>
                      <w:p w14:paraId="5BCD5A74" w14:textId="77777777" w:rsidR="009968B7" w:rsidRPr="00CA2EE3" w:rsidRDefault="009968B7" w:rsidP="009968B7">
                        <w:pPr>
                          <w:rPr>
                            <w:rFonts w:ascii="Times New Roman" w:eastAsia="Times New Roman" w:hAnsi="Times New Roman" w:cs="Times New Roman"/>
                            <w:bCs/>
                          </w:rPr>
                        </w:pPr>
                      </w:p>
                      <w:p w14:paraId="7013FD90" w14:textId="35537273" w:rsidR="009968B7" w:rsidRPr="00ED3BF7" w:rsidRDefault="009968B7" w:rsidP="009968B7">
                        <w:pPr>
                          <w:autoSpaceDE w:val="0"/>
                          <w:autoSpaceDN w:val="0"/>
                          <w:adjustRightInd w:val="0"/>
                          <w:textAlignment w:val="center"/>
                          <w:rPr>
                            <w:rFonts w:ascii="Times New Roman" w:eastAsia="Times New Roman" w:hAnsi="Times New Roman" w:cs="Times New Roman"/>
                            <w:bCs/>
                            <w:color w:val="000000" w:themeColor="text1"/>
                          </w:rPr>
                        </w:pPr>
                        <w:r w:rsidRPr="00ED3BF7">
                          <w:rPr>
                            <w:rFonts w:ascii="Times New Roman" w:eastAsia="Times New Roman" w:hAnsi="Times New Roman" w:cs="Times New Roman"/>
                            <w:bCs/>
                            <w:color w:val="000000" w:themeColor="text1"/>
                          </w:rPr>
                          <w:t xml:space="preserve">For Asian or Native Hawaiian or Other Pacific Islander, use the detailed race categories on the next page to complete Specify. The chart below indicates who is considered Asian and who is considered Native Hawaiian or </w:t>
                        </w:r>
                        <w:r w:rsidR="009652EB">
                          <w:rPr>
                            <w:rFonts w:ascii="Times New Roman" w:eastAsia="Times New Roman" w:hAnsi="Times New Roman" w:cs="Times New Roman"/>
                            <w:bCs/>
                            <w:color w:val="000000" w:themeColor="text1"/>
                          </w:rPr>
                          <w:t>o</w:t>
                        </w:r>
                        <w:r w:rsidR="009652EB" w:rsidRPr="00ED3BF7">
                          <w:rPr>
                            <w:rFonts w:ascii="Times New Roman" w:eastAsia="Times New Roman" w:hAnsi="Times New Roman" w:cs="Times New Roman"/>
                            <w:bCs/>
                            <w:color w:val="000000" w:themeColor="text1"/>
                          </w:rPr>
                          <w:t xml:space="preserve">ther </w:t>
                        </w:r>
                        <w:r w:rsidRPr="00ED3BF7">
                          <w:rPr>
                            <w:rFonts w:ascii="Times New Roman" w:eastAsia="Times New Roman" w:hAnsi="Times New Roman" w:cs="Times New Roman"/>
                            <w:bCs/>
                            <w:color w:val="000000" w:themeColor="text1"/>
                          </w:rPr>
                          <w:t>Pacific Islander.</w:t>
                        </w:r>
                      </w:p>
                      <w:p w14:paraId="49F36CF5" w14:textId="77777777" w:rsidR="009968B7" w:rsidRPr="00CA2EE3" w:rsidRDefault="009968B7" w:rsidP="009968B7">
                        <w:pPr>
                          <w:tabs>
                            <w:tab w:val="left" w:pos="360"/>
                            <w:tab w:val="left" w:pos="1800"/>
                          </w:tabs>
                          <w:autoSpaceDE w:val="0"/>
                          <w:autoSpaceDN w:val="0"/>
                          <w:adjustRightInd w:val="0"/>
                          <w:textAlignment w:val="center"/>
                          <w:rPr>
                            <w:rFonts w:ascii="Times New Roman" w:eastAsia="Times New Roman" w:hAnsi="Times New Roman" w:cs="Times New Roman"/>
                            <w:b/>
                          </w:rPr>
                        </w:pPr>
                      </w:p>
                    </w:tc>
                  </w:tr>
                </w:tbl>
                <w:p w14:paraId="1CF8B52A" w14:textId="440F51BE" w:rsidR="00722EFD" w:rsidRPr="00903FFD" w:rsidRDefault="00722EFD" w:rsidP="009968B7">
                  <w:pPr>
                    <w:framePr w:hSpace="180" w:wrap="around" w:vAnchor="text" w:hAnchor="margin" w:xAlign="center" w:y="242"/>
                    <w:rPr>
                      <w:rFonts w:ascii="Times New Roman" w:eastAsia="Times New Roman" w:hAnsi="Times New Roman" w:cs="Times New Roman"/>
                      <w:bCs/>
                    </w:rPr>
                  </w:pPr>
                </w:p>
                <w:p w14:paraId="1ABFD1EC" w14:textId="77777777" w:rsidR="00E93417" w:rsidRPr="00903FFD" w:rsidRDefault="00E93417" w:rsidP="009968B7">
                  <w:pPr>
                    <w:framePr w:hSpace="180" w:wrap="around" w:vAnchor="text" w:hAnchor="margin" w:xAlign="center" w:y="242"/>
                    <w:rPr>
                      <w:rFonts w:ascii="Times New Roman" w:eastAsia="Times New Roman" w:hAnsi="Times New Roman" w:cs="Times New Roman"/>
                      <w:bCs/>
                    </w:rPr>
                  </w:pPr>
                </w:p>
                <w:p w14:paraId="679D972E" w14:textId="77777777" w:rsidR="00867D19" w:rsidRPr="00903FFD" w:rsidRDefault="00867D19" w:rsidP="009968B7">
                  <w:pPr>
                    <w:framePr w:hSpace="180" w:wrap="around" w:vAnchor="text" w:hAnchor="margin" w:xAlign="center" w:y="242"/>
                    <w:autoSpaceDE w:val="0"/>
                    <w:autoSpaceDN w:val="0"/>
                    <w:adjustRightInd w:val="0"/>
                    <w:jc w:val="center"/>
                    <w:textAlignment w:val="center"/>
                    <w:rPr>
                      <w:rFonts w:ascii="Times New Roman" w:eastAsia="Times New Roman" w:hAnsi="Times New Roman" w:cs="Times New Roman"/>
                      <w:b/>
                      <w:bCs/>
                      <w:color w:val="000000" w:themeColor="text1"/>
                      <w:sz w:val="24"/>
                      <w:szCs w:val="24"/>
                    </w:rPr>
                  </w:pPr>
                </w:p>
                <w:p w14:paraId="5EA25309" w14:textId="77777777" w:rsidR="00867D19" w:rsidRPr="00903FFD" w:rsidRDefault="00867D19" w:rsidP="009968B7">
                  <w:pPr>
                    <w:framePr w:hSpace="180" w:wrap="around" w:vAnchor="text" w:hAnchor="margin" w:xAlign="center" w:y="242"/>
                    <w:autoSpaceDE w:val="0"/>
                    <w:autoSpaceDN w:val="0"/>
                    <w:adjustRightInd w:val="0"/>
                    <w:jc w:val="center"/>
                    <w:textAlignment w:val="center"/>
                    <w:rPr>
                      <w:rFonts w:ascii="Times New Roman" w:eastAsia="Times New Roman" w:hAnsi="Times New Roman" w:cs="Times New Roman"/>
                      <w:b/>
                      <w:bCs/>
                      <w:color w:val="000000" w:themeColor="text1"/>
                      <w:sz w:val="24"/>
                      <w:szCs w:val="24"/>
                    </w:rPr>
                  </w:pPr>
                </w:p>
                <w:p w14:paraId="06FA8053" w14:textId="77777777" w:rsidR="00867D19" w:rsidRPr="00903FFD" w:rsidRDefault="00867D19" w:rsidP="009968B7">
                  <w:pPr>
                    <w:framePr w:hSpace="180" w:wrap="around" w:vAnchor="text" w:hAnchor="margin" w:xAlign="center" w:y="242"/>
                    <w:autoSpaceDE w:val="0"/>
                    <w:autoSpaceDN w:val="0"/>
                    <w:adjustRightInd w:val="0"/>
                    <w:jc w:val="center"/>
                    <w:textAlignment w:val="center"/>
                    <w:rPr>
                      <w:rFonts w:ascii="Times New Roman" w:eastAsia="Times New Roman" w:hAnsi="Times New Roman" w:cs="Times New Roman"/>
                      <w:b/>
                      <w:bCs/>
                      <w:color w:val="000000" w:themeColor="text1"/>
                      <w:sz w:val="24"/>
                      <w:szCs w:val="24"/>
                    </w:rPr>
                  </w:pPr>
                </w:p>
                <w:p w14:paraId="5435FC44" w14:textId="77777777" w:rsidR="00867D19" w:rsidRPr="00903FFD" w:rsidRDefault="00867D19" w:rsidP="009968B7">
                  <w:pPr>
                    <w:framePr w:hSpace="180" w:wrap="around" w:vAnchor="text" w:hAnchor="margin" w:xAlign="center" w:y="242"/>
                    <w:autoSpaceDE w:val="0"/>
                    <w:autoSpaceDN w:val="0"/>
                    <w:adjustRightInd w:val="0"/>
                    <w:jc w:val="center"/>
                    <w:textAlignment w:val="center"/>
                    <w:rPr>
                      <w:rFonts w:ascii="Times New Roman" w:eastAsia="Times New Roman" w:hAnsi="Times New Roman" w:cs="Times New Roman"/>
                      <w:b/>
                      <w:bCs/>
                      <w:color w:val="000000" w:themeColor="text1"/>
                      <w:sz w:val="24"/>
                      <w:szCs w:val="24"/>
                    </w:rPr>
                  </w:pPr>
                </w:p>
                <w:p w14:paraId="55DB30FE" w14:textId="77777777" w:rsidR="00867D19" w:rsidRPr="00903FFD" w:rsidRDefault="00867D19" w:rsidP="009968B7">
                  <w:pPr>
                    <w:framePr w:hSpace="180" w:wrap="around" w:vAnchor="text" w:hAnchor="margin" w:xAlign="center" w:y="242"/>
                    <w:autoSpaceDE w:val="0"/>
                    <w:autoSpaceDN w:val="0"/>
                    <w:adjustRightInd w:val="0"/>
                    <w:jc w:val="center"/>
                    <w:textAlignment w:val="center"/>
                    <w:rPr>
                      <w:rFonts w:ascii="Times New Roman" w:eastAsia="Times New Roman" w:hAnsi="Times New Roman" w:cs="Times New Roman"/>
                      <w:b/>
                      <w:bCs/>
                      <w:color w:val="000000" w:themeColor="text1"/>
                      <w:sz w:val="24"/>
                      <w:szCs w:val="24"/>
                    </w:rPr>
                  </w:pPr>
                </w:p>
                <w:p w14:paraId="1C8600F4" w14:textId="77777777" w:rsidR="00867D19" w:rsidRPr="00903FFD" w:rsidRDefault="00867D19" w:rsidP="009968B7">
                  <w:pPr>
                    <w:framePr w:hSpace="180" w:wrap="around" w:vAnchor="text" w:hAnchor="margin" w:xAlign="center" w:y="242"/>
                    <w:autoSpaceDE w:val="0"/>
                    <w:autoSpaceDN w:val="0"/>
                    <w:adjustRightInd w:val="0"/>
                    <w:jc w:val="center"/>
                    <w:textAlignment w:val="center"/>
                    <w:rPr>
                      <w:rFonts w:ascii="Times New Roman" w:eastAsia="Times New Roman" w:hAnsi="Times New Roman" w:cs="Times New Roman"/>
                      <w:b/>
                      <w:bCs/>
                      <w:color w:val="000000" w:themeColor="text1"/>
                      <w:sz w:val="24"/>
                      <w:szCs w:val="24"/>
                    </w:rPr>
                  </w:pPr>
                </w:p>
                <w:p w14:paraId="54AD4360" w14:textId="77777777" w:rsidR="00867D19" w:rsidRPr="00903FFD" w:rsidRDefault="00867D19" w:rsidP="009968B7">
                  <w:pPr>
                    <w:framePr w:hSpace="180" w:wrap="around" w:vAnchor="text" w:hAnchor="margin" w:xAlign="center" w:y="242"/>
                    <w:autoSpaceDE w:val="0"/>
                    <w:autoSpaceDN w:val="0"/>
                    <w:adjustRightInd w:val="0"/>
                    <w:jc w:val="center"/>
                    <w:textAlignment w:val="center"/>
                    <w:rPr>
                      <w:rFonts w:ascii="Times New Roman" w:eastAsia="Times New Roman" w:hAnsi="Times New Roman" w:cs="Times New Roman"/>
                      <w:b/>
                      <w:bCs/>
                      <w:color w:val="000000" w:themeColor="text1"/>
                      <w:sz w:val="24"/>
                      <w:szCs w:val="24"/>
                    </w:rPr>
                  </w:pPr>
                </w:p>
                <w:p w14:paraId="3379F1AF" w14:textId="7EC7BC7C" w:rsidR="00867D19" w:rsidRPr="00903FFD" w:rsidRDefault="00867D19" w:rsidP="009968B7">
                  <w:pPr>
                    <w:framePr w:hSpace="180" w:wrap="around" w:vAnchor="text" w:hAnchor="margin" w:xAlign="center" w:y="242"/>
                    <w:autoSpaceDE w:val="0"/>
                    <w:autoSpaceDN w:val="0"/>
                    <w:adjustRightInd w:val="0"/>
                    <w:textAlignment w:val="center"/>
                    <w:rPr>
                      <w:rFonts w:ascii="Times New Roman" w:eastAsia="Times New Roman" w:hAnsi="Times New Roman" w:cs="Times New Roman"/>
                      <w:b/>
                      <w:bCs/>
                      <w:color w:val="000000" w:themeColor="text1"/>
                      <w:sz w:val="24"/>
                      <w:szCs w:val="24"/>
                    </w:rPr>
                  </w:pPr>
                </w:p>
                <w:p w14:paraId="4F96E538" w14:textId="77777777" w:rsidR="008D79A2" w:rsidRPr="00903FFD" w:rsidRDefault="008D79A2" w:rsidP="009968B7">
                  <w:pPr>
                    <w:framePr w:hSpace="180" w:wrap="around" w:vAnchor="text" w:hAnchor="margin" w:xAlign="center" w:y="242"/>
                    <w:autoSpaceDE w:val="0"/>
                    <w:autoSpaceDN w:val="0"/>
                    <w:adjustRightInd w:val="0"/>
                    <w:textAlignment w:val="center"/>
                    <w:rPr>
                      <w:rFonts w:ascii="Times New Roman" w:eastAsia="Times New Roman" w:hAnsi="Times New Roman" w:cs="Times New Roman"/>
                      <w:b/>
                      <w:bCs/>
                      <w:color w:val="000000" w:themeColor="text1"/>
                      <w:sz w:val="24"/>
                      <w:szCs w:val="24"/>
                    </w:rPr>
                  </w:pPr>
                </w:p>
                <w:p w14:paraId="5A1E6AAD" w14:textId="77777777" w:rsidR="00867D19" w:rsidRPr="00903FFD" w:rsidRDefault="00867D19" w:rsidP="009968B7">
                  <w:pPr>
                    <w:framePr w:hSpace="180" w:wrap="around" w:vAnchor="text" w:hAnchor="margin" w:xAlign="center" w:y="242"/>
                    <w:autoSpaceDE w:val="0"/>
                    <w:autoSpaceDN w:val="0"/>
                    <w:adjustRightInd w:val="0"/>
                    <w:jc w:val="center"/>
                    <w:textAlignment w:val="center"/>
                    <w:rPr>
                      <w:rFonts w:ascii="Times New Roman" w:eastAsia="Times New Roman" w:hAnsi="Times New Roman" w:cs="Times New Roman"/>
                      <w:b/>
                      <w:bCs/>
                      <w:color w:val="000000" w:themeColor="text1"/>
                      <w:sz w:val="24"/>
                      <w:szCs w:val="24"/>
                    </w:rPr>
                  </w:pPr>
                </w:p>
                <w:p w14:paraId="46E03B05" w14:textId="4449B12A" w:rsidR="00722EFD" w:rsidRPr="00903FFD" w:rsidRDefault="00722EFD" w:rsidP="009968B7">
                  <w:pPr>
                    <w:framePr w:hSpace="180" w:wrap="around" w:vAnchor="text" w:hAnchor="margin" w:xAlign="center" w:y="242"/>
                    <w:autoSpaceDE w:val="0"/>
                    <w:autoSpaceDN w:val="0"/>
                    <w:adjustRightInd w:val="0"/>
                    <w:jc w:val="center"/>
                    <w:textAlignment w:val="center"/>
                    <w:rPr>
                      <w:rFonts w:ascii="Times New Roman" w:eastAsia="Times New Roman" w:hAnsi="Times New Roman" w:cs="Times New Roman"/>
                      <w:b/>
                      <w:bCs/>
                      <w:color w:val="000000" w:themeColor="text1"/>
                      <w:sz w:val="24"/>
                      <w:szCs w:val="24"/>
                    </w:rPr>
                  </w:pPr>
                  <w:r w:rsidRPr="00903FFD">
                    <w:rPr>
                      <w:rFonts w:ascii="Times New Roman" w:eastAsia="Times New Roman" w:hAnsi="Times New Roman" w:cs="Times New Roman"/>
                      <w:b/>
                      <w:bCs/>
                      <w:color w:val="000000" w:themeColor="text1"/>
                      <w:sz w:val="24"/>
                      <w:szCs w:val="24"/>
                    </w:rPr>
                    <w:t>National Electronic Disease Surveillance System (NEDSS)</w:t>
                  </w:r>
                </w:p>
                <w:p w14:paraId="2345049D" w14:textId="5D5A842F" w:rsidR="00722EFD" w:rsidRPr="00903FFD" w:rsidRDefault="00722EFD" w:rsidP="009968B7">
                  <w:pPr>
                    <w:framePr w:hSpace="180" w:wrap="around" w:vAnchor="text" w:hAnchor="margin" w:xAlign="center" w:y="242"/>
                    <w:autoSpaceDE w:val="0"/>
                    <w:autoSpaceDN w:val="0"/>
                    <w:adjustRightInd w:val="0"/>
                    <w:jc w:val="center"/>
                    <w:textAlignment w:val="center"/>
                    <w:rPr>
                      <w:rFonts w:ascii="Times New Roman" w:eastAsia="Times New Roman" w:hAnsi="Times New Roman" w:cs="Times New Roman"/>
                      <w:b/>
                      <w:bCs/>
                      <w:color w:val="000000" w:themeColor="text1"/>
                      <w:sz w:val="24"/>
                      <w:szCs w:val="24"/>
                    </w:rPr>
                  </w:pPr>
                  <w:r w:rsidRPr="00903FFD">
                    <w:rPr>
                      <w:rFonts w:ascii="Times New Roman" w:eastAsia="Times New Roman" w:hAnsi="Times New Roman" w:cs="Times New Roman"/>
                      <w:b/>
                      <w:bCs/>
                      <w:color w:val="000000" w:themeColor="text1"/>
                      <w:sz w:val="24"/>
                      <w:szCs w:val="24"/>
                    </w:rPr>
                    <w:t xml:space="preserve">Person Race Categories for Asian and for </w:t>
                  </w:r>
                  <w:r w:rsidRPr="00903FFD">
                    <w:rPr>
                      <w:rFonts w:ascii="Times New Roman" w:eastAsia="Times New Roman" w:hAnsi="Times New Roman" w:cs="Times New Roman"/>
                      <w:b/>
                      <w:bCs/>
                      <w:color w:val="000000" w:themeColor="text1"/>
                      <w:sz w:val="24"/>
                      <w:szCs w:val="24"/>
                    </w:rPr>
                    <w:br/>
                    <w:t xml:space="preserve">Native Hawaiian or </w:t>
                  </w:r>
                  <w:r w:rsidR="009652EB">
                    <w:rPr>
                      <w:rFonts w:ascii="Times New Roman" w:eastAsia="Times New Roman" w:hAnsi="Times New Roman" w:cs="Times New Roman"/>
                      <w:b/>
                      <w:bCs/>
                      <w:color w:val="000000" w:themeColor="text1"/>
                      <w:sz w:val="24"/>
                      <w:szCs w:val="24"/>
                    </w:rPr>
                    <w:t>o</w:t>
                  </w:r>
                  <w:r w:rsidR="009652EB" w:rsidRPr="00903FFD">
                    <w:rPr>
                      <w:rFonts w:ascii="Times New Roman" w:eastAsia="Times New Roman" w:hAnsi="Times New Roman" w:cs="Times New Roman"/>
                      <w:b/>
                      <w:bCs/>
                      <w:color w:val="000000" w:themeColor="text1"/>
                      <w:sz w:val="24"/>
                      <w:szCs w:val="24"/>
                    </w:rPr>
                    <w:t xml:space="preserve">ther </w:t>
                  </w:r>
                  <w:r w:rsidRPr="00903FFD">
                    <w:rPr>
                      <w:rFonts w:ascii="Times New Roman" w:eastAsia="Times New Roman" w:hAnsi="Times New Roman" w:cs="Times New Roman"/>
                      <w:b/>
                      <w:bCs/>
                      <w:color w:val="000000" w:themeColor="text1"/>
                      <w:sz w:val="24"/>
                      <w:szCs w:val="24"/>
                    </w:rPr>
                    <w:t>Pacific Islander</w:t>
                  </w:r>
                </w:p>
                <w:p w14:paraId="29CEADB0" w14:textId="77777777" w:rsidR="00722EFD" w:rsidRPr="00903FFD" w:rsidRDefault="00722EFD" w:rsidP="009968B7">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bookmarkStart w:id="6" w:name="OLE_LINK35"/>
                  <w:bookmarkStart w:id="7" w:name="OLE_LINK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1620"/>
                    <w:gridCol w:w="2520"/>
                    <w:gridCol w:w="2340"/>
                  </w:tblGrid>
                  <w:tr w:rsidR="00722EFD" w:rsidRPr="00903FFD" w14:paraId="7B43FB53" w14:textId="77777777" w:rsidTr="00A50895">
                    <w:trPr>
                      <w:jc w:val="center"/>
                    </w:trPr>
                    <w:tc>
                      <w:tcPr>
                        <w:tcW w:w="3294" w:type="dxa"/>
                        <w:gridSpan w:val="2"/>
                        <w:tcBorders>
                          <w:right w:val="single" w:sz="24" w:space="0" w:color="auto"/>
                        </w:tcBorders>
                        <w:shd w:val="clear" w:color="auto" w:fill="DBDBDB" w:themeFill="accent3" w:themeFillTint="66"/>
                      </w:tcPr>
                      <w:p w14:paraId="78EA0AAE"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jc w:val="center"/>
                          <w:textAlignment w:val="center"/>
                          <w:rPr>
                            <w:rFonts w:ascii="Times New Roman" w:eastAsia="Times New Roman" w:hAnsi="Times New Roman" w:cs="Times New Roman"/>
                            <w:b/>
                            <w:bCs/>
                            <w:color w:val="000000"/>
                            <w:sz w:val="24"/>
                            <w:szCs w:val="24"/>
                          </w:rPr>
                        </w:pPr>
                        <w:r w:rsidRPr="00903FFD">
                          <w:rPr>
                            <w:rFonts w:ascii="Times New Roman" w:eastAsia="Times New Roman" w:hAnsi="Times New Roman" w:cs="Times New Roman"/>
                            <w:b/>
                            <w:bCs/>
                            <w:color w:val="000000"/>
                            <w:sz w:val="24"/>
                            <w:szCs w:val="24"/>
                          </w:rPr>
                          <w:t>Asian</w:t>
                        </w:r>
                      </w:p>
                      <w:p w14:paraId="45A8BBEF"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jc w:val="center"/>
                          <w:textAlignment w:val="center"/>
                          <w:rPr>
                            <w:rFonts w:ascii="Times New Roman" w:eastAsia="Times New Roman" w:hAnsi="Times New Roman" w:cs="Times New Roman"/>
                            <w:color w:val="000000"/>
                            <w:sz w:val="24"/>
                            <w:szCs w:val="24"/>
                          </w:rPr>
                        </w:pPr>
                      </w:p>
                    </w:tc>
                    <w:tc>
                      <w:tcPr>
                        <w:tcW w:w="4860" w:type="dxa"/>
                        <w:gridSpan w:val="2"/>
                        <w:tcBorders>
                          <w:left w:val="single" w:sz="24" w:space="0" w:color="auto"/>
                        </w:tcBorders>
                        <w:shd w:val="clear" w:color="auto" w:fill="DBDBDB" w:themeFill="accent3" w:themeFillTint="66"/>
                      </w:tcPr>
                      <w:p w14:paraId="753E8A13" w14:textId="748DFA2E"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jc w:val="center"/>
                          <w:textAlignment w:val="center"/>
                          <w:rPr>
                            <w:rFonts w:ascii="Times New Roman" w:eastAsia="Times New Roman" w:hAnsi="Times New Roman" w:cs="Times New Roman"/>
                            <w:color w:val="000000"/>
                            <w:sz w:val="24"/>
                            <w:szCs w:val="24"/>
                          </w:rPr>
                        </w:pPr>
                        <w:r w:rsidRPr="00903FFD">
                          <w:rPr>
                            <w:rFonts w:ascii="Times New Roman" w:eastAsia="Times New Roman" w:hAnsi="Times New Roman" w:cs="Times New Roman"/>
                            <w:b/>
                            <w:bCs/>
                            <w:color w:val="000000"/>
                            <w:sz w:val="24"/>
                            <w:szCs w:val="24"/>
                          </w:rPr>
                          <w:t xml:space="preserve">Native Hawaiian or </w:t>
                        </w:r>
                        <w:r w:rsidRPr="00903FFD">
                          <w:rPr>
                            <w:rFonts w:ascii="Times New Roman" w:eastAsia="Times New Roman" w:hAnsi="Times New Roman" w:cs="Times New Roman"/>
                            <w:b/>
                            <w:bCs/>
                            <w:color w:val="000000"/>
                            <w:sz w:val="24"/>
                            <w:szCs w:val="24"/>
                          </w:rPr>
                          <w:br/>
                        </w:r>
                        <w:r w:rsidR="009652EB">
                          <w:rPr>
                            <w:rFonts w:ascii="Times New Roman" w:eastAsia="Times New Roman" w:hAnsi="Times New Roman" w:cs="Times New Roman"/>
                            <w:b/>
                            <w:bCs/>
                            <w:color w:val="000000"/>
                            <w:sz w:val="24"/>
                            <w:szCs w:val="24"/>
                          </w:rPr>
                          <w:t>o</w:t>
                        </w:r>
                        <w:r w:rsidR="009652EB" w:rsidRPr="00903FFD">
                          <w:rPr>
                            <w:rFonts w:ascii="Times New Roman" w:eastAsia="Times New Roman" w:hAnsi="Times New Roman" w:cs="Times New Roman"/>
                            <w:b/>
                            <w:bCs/>
                            <w:color w:val="000000"/>
                            <w:sz w:val="24"/>
                            <w:szCs w:val="24"/>
                          </w:rPr>
                          <w:t xml:space="preserve">ther </w:t>
                        </w:r>
                        <w:r w:rsidRPr="00903FFD">
                          <w:rPr>
                            <w:rFonts w:ascii="Times New Roman" w:eastAsia="Times New Roman" w:hAnsi="Times New Roman" w:cs="Times New Roman"/>
                            <w:b/>
                            <w:bCs/>
                            <w:color w:val="000000"/>
                            <w:sz w:val="24"/>
                            <w:szCs w:val="24"/>
                          </w:rPr>
                          <w:t>Pacific Islander</w:t>
                        </w:r>
                      </w:p>
                    </w:tc>
                  </w:tr>
                  <w:tr w:rsidR="00722EFD" w:rsidRPr="00903FFD" w14:paraId="13CF3C1D" w14:textId="77777777" w:rsidTr="00A50895">
                    <w:trPr>
                      <w:jc w:val="center"/>
                    </w:trPr>
                    <w:tc>
                      <w:tcPr>
                        <w:tcW w:w="1674" w:type="dxa"/>
                      </w:tcPr>
                      <w:p w14:paraId="7A0DAC3D"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Asian Indian</w:t>
                        </w:r>
                      </w:p>
                      <w:p w14:paraId="7995A18F"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Bangladeshi</w:t>
                        </w:r>
                      </w:p>
                      <w:p w14:paraId="7C63DF76"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Bhutanese</w:t>
                        </w:r>
                      </w:p>
                      <w:p w14:paraId="1E809D18"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Burmese</w:t>
                        </w:r>
                      </w:p>
                      <w:p w14:paraId="4717527F"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Cambodian</w:t>
                        </w:r>
                      </w:p>
                      <w:p w14:paraId="64C4B57D"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Chinese</w:t>
                        </w:r>
                      </w:p>
                      <w:p w14:paraId="69737711"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Filipino</w:t>
                        </w:r>
                      </w:p>
                      <w:p w14:paraId="0DABAE48"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Hmong</w:t>
                        </w:r>
                      </w:p>
                      <w:p w14:paraId="0E49B13D"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Indonesian </w:t>
                        </w:r>
                      </w:p>
                      <w:p w14:paraId="3C2123AA"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smartTag w:uri="urn:schemas-microsoft-com:office:smarttags" w:element="place">
                          <w:smartTag w:uri="urn:schemas-microsoft-com:office:smarttags" w:element="City">
                            <w:r w:rsidRPr="00903FFD">
                              <w:rPr>
                                <w:rFonts w:ascii="Times New Roman" w:eastAsia="Times New Roman" w:hAnsi="Times New Roman" w:cs="Times New Roman"/>
                                <w:color w:val="000000"/>
                              </w:rPr>
                              <w:t>Iwo</w:t>
                            </w:r>
                          </w:smartTag>
                        </w:smartTag>
                        <w:r w:rsidRPr="00903FFD">
                          <w:rPr>
                            <w:rFonts w:ascii="Times New Roman" w:eastAsia="Times New Roman" w:hAnsi="Times New Roman" w:cs="Times New Roman"/>
                            <w:color w:val="000000"/>
                          </w:rPr>
                          <w:t xml:space="preserve"> </w:t>
                        </w:r>
                        <w:proofErr w:type="spellStart"/>
                        <w:r w:rsidRPr="00903FFD">
                          <w:rPr>
                            <w:rFonts w:ascii="Times New Roman" w:eastAsia="Times New Roman" w:hAnsi="Times New Roman" w:cs="Times New Roman"/>
                            <w:color w:val="000000"/>
                          </w:rPr>
                          <w:t>Jiman</w:t>
                        </w:r>
                        <w:proofErr w:type="spellEnd"/>
                      </w:p>
                      <w:p w14:paraId="5E61F491"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Japanese</w:t>
                        </w:r>
                      </w:p>
                      <w:p w14:paraId="6EF04746"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Korean</w:t>
                        </w:r>
                      </w:p>
                      <w:p w14:paraId="12EB3827"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p>
                    </w:tc>
                    <w:tc>
                      <w:tcPr>
                        <w:tcW w:w="1620" w:type="dxa"/>
                        <w:tcBorders>
                          <w:right w:val="single" w:sz="24" w:space="0" w:color="auto"/>
                        </w:tcBorders>
                      </w:tcPr>
                      <w:p w14:paraId="64D5DD0C"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Laotian </w:t>
                        </w:r>
                      </w:p>
                      <w:p w14:paraId="7B8E0DFE"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smartTag w:uri="urn:schemas-microsoft-com:office:smarttags" w:element="place">
                          <w:smartTag w:uri="urn:schemas-microsoft-com:office:smarttags" w:element="country-region">
                            <w:r w:rsidRPr="00903FFD">
                              <w:rPr>
                                <w:rFonts w:ascii="Times New Roman" w:eastAsia="Times New Roman" w:hAnsi="Times New Roman" w:cs="Times New Roman"/>
                                <w:color w:val="000000"/>
                              </w:rPr>
                              <w:t>Madagascar</w:t>
                            </w:r>
                          </w:smartTag>
                        </w:smartTag>
                      </w:p>
                      <w:p w14:paraId="13BBB40D"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Malaysian</w:t>
                        </w:r>
                      </w:p>
                      <w:p w14:paraId="22F7040E"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Maldivian</w:t>
                        </w:r>
                      </w:p>
                      <w:p w14:paraId="796362CD"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Nepalese</w:t>
                        </w:r>
                      </w:p>
                      <w:p w14:paraId="74D24AE1"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Okinawan</w:t>
                        </w:r>
                      </w:p>
                      <w:p w14:paraId="428F960B"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Pakistani</w:t>
                        </w:r>
                      </w:p>
                      <w:p w14:paraId="197C0B06"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Singaporean</w:t>
                        </w:r>
                      </w:p>
                      <w:p w14:paraId="46BFB5A7"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Sri Lankan</w:t>
                        </w:r>
                      </w:p>
                      <w:p w14:paraId="43A8A4A7"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Taiwanese</w:t>
                        </w:r>
                      </w:p>
                      <w:p w14:paraId="37C18478"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Thai</w:t>
                        </w:r>
                      </w:p>
                      <w:p w14:paraId="1603B55B"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Vietnamese</w:t>
                        </w:r>
                      </w:p>
                    </w:tc>
                    <w:tc>
                      <w:tcPr>
                        <w:tcW w:w="2520" w:type="dxa"/>
                        <w:tcBorders>
                          <w:left w:val="single" w:sz="24" w:space="0" w:color="auto"/>
                        </w:tcBorders>
                      </w:tcPr>
                      <w:p w14:paraId="27511BA8"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Carolinian</w:t>
                        </w:r>
                      </w:p>
                      <w:p w14:paraId="6D9ECD53"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Chamorro</w:t>
                        </w:r>
                      </w:p>
                      <w:p w14:paraId="0037EC6E"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proofErr w:type="spellStart"/>
                        <w:r w:rsidRPr="00903FFD">
                          <w:rPr>
                            <w:rFonts w:ascii="Times New Roman" w:eastAsia="Times New Roman" w:hAnsi="Times New Roman" w:cs="Times New Roman"/>
                            <w:color w:val="000000"/>
                          </w:rPr>
                          <w:t>Chuukese</w:t>
                        </w:r>
                        <w:proofErr w:type="spellEnd"/>
                      </w:p>
                      <w:p w14:paraId="7C75F46D"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Fijian</w:t>
                        </w:r>
                      </w:p>
                      <w:p w14:paraId="542EE9D7"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Guamanian</w:t>
                        </w:r>
                      </w:p>
                      <w:p w14:paraId="26CDC914"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smartTag w:uri="urn:schemas-microsoft-com:office:smarttags" w:element="country-region">
                          <w:smartTag w:uri="urn:schemas-microsoft-com:office:smarttags" w:element="place">
                            <w:r w:rsidRPr="00903FFD">
                              <w:rPr>
                                <w:rFonts w:ascii="Times New Roman" w:eastAsia="Times New Roman" w:hAnsi="Times New Roman" w:cs="Times New Roman"/>
                                <w:color w:val="000000"/>
                              </w:rPr>
                              <w:t>Kiribati</w:t>
                            </w:r>
                          </w:smartTag>
                        </w:smartTag>
                      </w:p>
                      <w:p w14:paraId="3FA7D44A"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Kosraean</w:t>
                        </w:r>
                      </w:p>
                      <w:p w14:paraId="2487F46D"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Mariana Islander</w:t>
                        </w:r>
                      </w:p>
                      <w:p w14:paraId="0EB8AF66"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Marshallese</w:t>
                        </w:r>
                      </w:p>
                      <w:p w14:paraId="5E2D9F90"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Melanesian</w:t>
                        </w:r>
                      </w:p>
                      <w:p w14:paraId="174F4A68"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Micronesian</w:t>
                        </w:r>
                      </w:p>
                      <w:p w14:paraId="57E62B41"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Native Hawaiian</w:t>
                        </w:r>
                      </w:p>
                    </w:tc>
                    <w:tc>
                      <w:tcPr>
                        <w:tcW w:w="2340" w:type="dxa"/>
                      </w:tcPr>
                      <w:p w14:paraId="341654A6"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smartTag w:uri="urn:schemas-microsoft-com:office:smarttags" w:element="place">
                          <w:r w:rsidRPr="00903FFD">
                            <w:rPr>
                              <w:rFonts w:ascii="Times New Roman" w:eastAsia="Times New Roman" w:hAnsi="Times New Roman" w:cs="Times New Roman"/>
                              <w:color w:val="000000"/>
                            </w:rPr>
                            <w:t>New Hebrides</w:t>
                          </w:r>
                        </w:smartTag>
                      </w:p>
                      <w:p w14:paraId="57BA3DB1"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Other Pacific Islander</w:t>
                        </w:r>
                      </w:p>
                      <w:p w14:paraId="1EDDA3E4"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Palauan</w:t>
                        </w:r>
                      </w:p>
                      <w:p w14:paraId="37E52D95"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Papua New Guinean</w:t>
                        </w:r>
                      </w:p>
                      <w:p w14:paraId="6E12791B"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proofErr w:type="spellStart"/>
                        <w:r w:rsidRPr="00903FFD">
                          <w:rPr>
                            <w:rFonts w:ascii="Times New Roman" w:eastAsia="Times New Roman" w:hAnsi="Times New Roman" w:cs="Times New Roman"/>
                            <w:color w:val="000000"/>
                          </w:rPr>
                          <w:t>Pohnpeian</w:t>
                        </w:r>
                        <w:proofErr w:type="spellEnd"/>
                      </w:p>
                      <w:p w14:paraId="55BCE1B1"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Polynesian</w:t>
                        </w:r>
                      </w:p>
                      <w:p w14:paraId="4A2B17E5"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proofErr w:type="spellStart"/>
                        <w:r w:rsidRPr="00903FFD">
                          <w:rPr>
                            <w:rFonts w:ascii="Times New Roman" w:eastAsia="Times New Roman" w:hAnsi="Times New Roman" w:cs="Times New Roman"/>
                            <w:color w:val="000000"/>
                          </w:rPr>
                          <w:t>Saipanese</w:t>
                        </w:r>
                        <w:proofErr w:type="spellEnd"/>
                      </w:p>
                      <w:p w14:paraId="724088CD"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Samoan</w:t>
                        </w:r>
                      </w:p>
                      <w:p w14:paraId="30CD0DCB"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Solomon Islander</w:t>
                        </w:r>
                      </w:p>
                      <w:p w14:paraId="4596FF2F"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Tahitian</w:t>
                        </w:r>
                      </w:p>
                      <w:p w14:paraId="4CC89121"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Tokelauan</w:t>
                        </w:r>
                      </w:p>
                      <w:p w14:paraId="45747DC6"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Tongan</w:t>
                        </w:r>
                      </w:p>
                      <w:p w14:paraId="2109E627" w14:textId="77777777" w:rsidR="00722EFD" w:rsidRPr="00903FFD" w:rsidRDefault="00722EFD" w:rsidP="00873B10">
                        <w:pPr>
                          <w:framePr w:hSpace="180" w:wrap="around" w:vAnchor="text" w:hAnchor="margin" w:xAlign="center" w:y="242"/>
                          <w:tabs>
                            <w:tab w:val="left" w:pos="880"/>
                            <w:tab w:val="left" w:pos="4680"/>
                            <w:tab w:val="left" w:pos="56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Yapese</w:t>
                        </w:r>
                      </w:p>
                    </w:tc>
                  </w:tr>
                </w:tbl>
                <w:p w14:paraId="1041E520" w14:textId="77777777" w:rsidR="00722EFD" w:rsidRPr="00903FFD" w:rsidRDefault="00722EFD" w:rsidP="009968B7">
                  <w:pPr>
                    <w:framePr w:hSpace="180" w:wrap="around" w:vAnchor="text" w:hAnchor="margin" w:xAlign="center" w:y="242"/>
                    <w:autoSpaceDE w:val="0"/>
                    <w:autoSpaceDN w:val="0"/>
                    <w:adjustRightInd w:val="0"/>
                    <w:textAlignment w:val="center"/>
                    <w:rPr>
                      <w:rFonts w:ascii="Times New Roman" w:eastAsia="Times New Roman" w:hAnsi="Times New Roman" w:cs="Times New Roman"/>
                      <w:color w:val="000000"/>
                    </w:rPr>
                  </w:pPr>
                </w:p>
                <w:bookmarkEnd w:id="6"/>
                <w:bookmarkEnd w:id="7"/>
                <w:p w14:paraId="16299A42" w14:textId="787F8994" w:rsidR="00722EFD" w:rsidRPr="00903FFD" w:rsidRDefault="00722EFD" w:rsidP="009968B7">
                  <w:pPr>
                    <w:framePr w:hSpace="180" w:wrap="around" w:vAnchor="text" w:hAnchor="margin" w:xAlign="center" w:y="242"/>
                    <w:tabs>
                      <w:tab w:val="left" w:pos="880"/>
                      <w:tab w:val="left" w:pos="5040"/>
                      <w:tab w:val="left" w:pos="5940"/>
                    </w:tabs>
                    <w:autoSpaceDE w:val="0"/>
                    <w:autoSpaceDN w:val="0"/>
                    <w:adjustRightInd w:val="0"/>
                    <w:textAlignment w:val="center"/>
                    <w:rPr>
                      <w:rFonts w:ascii="Times New Roman" w:eastAsia="Times New Roman" w:hAnsi="Times New Roman" w:cs="Times New Roman"/>
                      <w:bCs/>
                    </w:rPr>
                  </w:pPr>
                </w:p>
                <w:p w14:paraId="080FE9C2" w14:textId="77777777" w:rsidR="000F3722" w:rsidRPr="00903FFD" w:rsidRDefault="000F3722" w:rsidP="009968B7">
                  <w:pPr>
                    <w:framePr w:hSpace="180" w:wrap="around" w:vAnchor="text" w:hAnchor="margin" w:xAlign="center" w:y="242"/>
                    <w:rPr>
                      <w:rFonts w:ascii="Times New Roman" w:eastAsia="Times New Roman" w:hAnsi="Times New Roman" w:cs="Times New Roman"/>
                      <w:b/>
                      <w:bCs/>
                    </w:rPr>
                  </w:pPr>
                  <w:r w:rsidRPr="00903FFD">
                    <w:rPr>
                      <w:rFonts w:ascii="Times New Roman" w:eastAsia="Times New Roman" w:hAnsi="Times New Roman" w:cs="Times New Roman"/>
                      <w:b/>
                      <w:bCs/>
                    </w:rPr>
                    <w:br w:type="page"/>
                  </w:r>
                </w:p>
              </w:tc>
            </w:tr>
          </w:tbl>
          <w:p w14:paraId="175581DC" w14:textId="77777777" w:rsidR="000F3722" w:rsidRPr="00903FFD" w:rsidRDefault="000F3722" w:rsidP="00370BF3">
            <w:pPr>
              <w:autoSpaceDE w:val="0"/>
              <w:autoSpaceDN w:val="0"/>
              <w:adjustRightInd w:val="0"/>
              <w:textAlignment w:val="center"/>
              <w:rPr>
                <w:rFonts w:ascii="Times New Roman" w:eastAsia="Times New Roman" w:hAnsi="Times New Roman" w:cs="Times New Roman"/>
                <w:b/>
                <w:bCs/>
                <w:color w:val="000000" w:themeColor="text1"/>
                <w:sz w:val="24"/>
                <w:szCs w:val="24"/>
              </w:rPr>
            </w:pPr>
          </w:p>
          <w:p w14:paraId="46638660" w14:textId="77777777" w:rsidR="000F3722" w:rsidRPr="00903FFD" w:rsidRDefault="000F3722" w:rsidP="002C2AAA">
            <w:pPr>
              <w:autoSpaceDE w:val="0"/>
              <w:autoSpaceDN w:val="0"/>
              <w:adjustRightInd w:val="0"/>
              <w:jc w:val="center"/>
              <w:textAlignment w:val="center"/>
              <w:rPr>
                <w:rFonts w:ascii="Times New Roman" w:eastAsia="Times New Roman" w:hAnsi="Times New Roman" w:cs="Times New Roman"/>
                <w:b/>
                <w:bCs/>
                <w:color w:val="000000" w:themeColor="text1"/>
                <w:sz w:val="24"/>
                <w:szCs w:val="24"/>
              </w:rPr>
            </w:pPr>
          </w:p>
          <w:p w14:paraId="7326E637" w14:textId="77777777" w:rsidR="000F3722" w:rsidRPr="00903FFD" w:rsidRDefault="000F3722" w:rsidP="002C2AAA">
            <w:pPr>
              <w:autoSpaceDE w:val="0"/>
              <w:autoSpaceDN w:val="0"/>
              <w:adjustRightInd w:val="0"/>
              <w:jc w:val="center"/>
              <w:textAlignment w:val="center"/>
              <w:rPr>
                <w:rFonts w:ascii="Times New Roman" w:eastAsia="Times New Roman" w:hAnsi="Times New Roman" w:cs="Times New Roman"/>
                <w:b/>
                <w:bCs/>
                <w:color w:val="000000" w:themeColor="text1"/>
                <w:sz w:val="24"/>
                <w:szCs w:val="24"/>
              </w:rPr>
            </w:pPr>
          </w:p>
          <w:p w14:paraId="365AC7EA" w14:textId="77777777" w:rsidR="000F3722" w:rsidRPr="00903FFD" w:rsidRDefault="000F3722" w:rsidP="002C2AAA">
            <w:pPr>
              <w:autoSpaceDE w:val="0"/>
              <w:autoSpaceDN w:val="0"/>
              <w:adjustRightInd w:val="0"/>
              <w:jc w:val="center"/>
              <w:textAlignment w:val="center"/>
              <w:rPr>
                <w:rFonts w:ascii="Times New Roman" w:eastAsia="Times New Roman" w:hAnsi="Times New Roman" w:cs="Times New Roman"/>
                <w:b/>
                <w:bCs/>
                <w:color w:val="000000" w:themeColor="text1"/>
                <w:sz w:val="24"/>
                <w:szCs w:val="24"/>
              </w:rPr>
            </w:pPr>
          </w:p>
          <w:p w14:paraId="53B42044" w14:textId="77777777" w:rsidR="000F3722" w:rsidRPr="00903FFD" w:rsidRDefault="000F3722" w:rsidP="002C2AAA">
            <w:pPr>
              <w:autoSpaceDE w:val="0"/>
              <w:autoSpaceDN w:val="0"/>
              <w:adjustRightInd w:val="0"/>
              <w:jc w:val="center"/>
              <w:textAlignment w:val="center"/>
              <w:rPr>
                <w:rFonts w:ascii="Times New Roman" w:eastAsia="Times New Roman" w:hAnsi="Times New Roman" w:cs="Times New Roman"/>
                <w:b/>
                <w:bCs/>
                <w:color w:val="000000" w:themeColor="text1"/>
                <w:sz w:val="24"/>
                <w:szCs w:val="24"/>
              </w:rPr>
            </w:pPr>
          </w:p>
          <w:p w14:paraId="4046BCC0" w14:textId="77777777" w:rsidR="000F3722" w:rsidRPr="00903FFD" w:rsidRDefault="000F3722" w:rsidP="002C2AAA">
            <w:pPr>
              <w:autoSpaceDE w:val="0"/>
              <w:autoSpaceDN w:val="0"/>
              <w:adjustRightInd w:val="0"/>
              <w:jc w:val="center"/>
              <w:textAlignment w:val="center"/>
              <w:rPr>
                <w:rFonts w:ascii="Times New Roman" w:eastAsia="Times New Roman" w:hAnsi="Times New Roman" w:cs="Times New Roman"/>
                <w:b/>
                <w:bCs/>
                <w:color w:val="000000" w:themeColor="text1"/>
                <w:sz w:val="24"/>
                <w:szCs w:val="24"/>
              </w:rPr>
            </w:pPr>
          </w:p>
          <w:p w14:paraId="74C3E8BD" w14:textId="77777777" w:rsidR="000F3722" w:rsidRPr="00903FFD" w:rsidRDefault="000F3722" w:rsidP="002C2AAA">
            <w:pPr>
              <w:autoSpaceDE w:val="0"/>
              <w:autoSpaceDN w:val="0"/>
              <w:adjustRightInd w:val="0"/>
              <w:jc w:val="center"/>
              <w:textAlignment w:val="center"/>
              <w:rPr>
                <w:rFonts w:ascii="Times New Roman" w:eastAsia="Times New Roman" w:hAnsi="Times New Roman" w:cs="Times New Roman"/>
                <w:b/>
                <w:bCs/>
                <w:color w:val="000000" w:themeColor="text1"/>
                <w:sz w:val="24"/>
                <w:szCs w:val="24"/>
              </w:rPr>
            </w:pPr>
          </w:p>
          <w:p w14:paraId="1AC49672" w14:textId="77777777" w:rsidR="000F3722" w:rsidRPr="00903FFD" w:rsidRDefault="000F3722" w:rsidP="002C2AAA">
            <w:pPr>
              <w:autoSpaceDE w:val="0"/>
              <w:autoSpaceDN w:val="0"/>
              <w:adjustRightInd w:val="0"/>
              <w:jc w:val="center"/>
              <w:textAlignment w:val="center"/>
              <w:rPr>
                <w:rFonts w:ascii="Times New Roman" w:eastAsia="Times New Roman" w:hAnsi="Times New Roman" w:cs="Times New Roman"/>
                <w:b/>
                <w:bCs/>
                <w:color w:val="000000" w:themeColor="text1"/>
                <w:sz w:val="24"/>
                <w:szCs w:val="24"/>
              </w:rPr>
            </w:pPr>
          </w:p>
          <w:p w14:paraId="02CC4997" w14:textId="77777777" w:rsidR="000F3722" w:rsidRPr="00903FFD" w:rsidRDefault="000F3722" w:rsidP="002C2AAA">
            <w:pPr>
              <w:autoSpaceDE w:val="0"/>
              <w:autoSpaceDN w:val="0"/>
              <w:adjustRightInd w:val="0"/>
              <w:jc w:val="center"/>
              <w:textAlignment w:val="center"/>
              <w:rPr>
                <w:rFonts w:ascii="Times New Roman" w:eastAsia="Times New Roman" w:hAnsi="Times New Roman" w:cs="Times New Roman"/>
                <w:b/>
                <w:bCs/>
                <w:color w:val="000000" w:themeColor="text1"/>
                <w:sz w:val="24"/>
                <w:szCs w:val="24"/>
              </w:rPr>
            </w:pPr>
          </w:p>
          <w:p w14:paraId="722FE5D7" w14:textId="77777777" w:rsidR="000F3722" w:rsidRPr="00903FFD" w:rsidRDefault="000F3722" w:rsidP="002C2AAA">
            <w:pPr>
              <w:autoSpaceDE w:val="0"/>
              <w:autoSpaceDN w:val="0"/>
              <w:adjustRightInd w:val="0"/>
              <w:jc w:val="center"/>
              <w:textAlignment w:val="center"/>
              <w:rPr>
                <w:rFonts w:ascii="Times New Roman" w:eastAsia="Times New Roman" w:hAnsi="Times New Roman" w:cs="Times New Roman"/>
                <w:b/>
                <w:bCs/>
                <w:color w:val="000000" w:themeColor="text1"/>
                <w:sz w:val="24"/>
                <w:szCs w:val="24"/>
              </w:rPr>
            </w:pPr>
          </w:p>
          <w:p w14:paraId="32916DF5" w14:textId="77777777" w:rsidR="000F3722" w:rsidRPr="00903FFD" w:rsidRDefault="000F3722" w:rsidP="002C2AAA">
            <w:pPr>
              <w:autoSpaceDE w:val="0"/>
              <w:autoSpaceDN w:val="0"/>
              <w:adjustRightInd w:val="0"/>
              <w:jc w:val="center"/>
              <w:textAlignment w:val="center"/>
              <w:rPr>
                <w:rFonts w:ascii="Times New Roman" w:eastAsia="Times New Roman" w:hAnsi="Times New Roman" w:cs="Times New Roman"/>
                <w:b/>
                <w:bCs/>
                <w:color w:val="000000" w:themeColor="text1"/>
                <w:sz w:val="24"/>
                <w:szCs w:val="24"/>
              </w:rPr>
            </w:pPr>
          </w:p>
          <w:p w14:paraId="5183DA2D" w14:textId="77777777" w:rsidR="00E21231" w:rsidRPr="00903FFD" w:rsidRDefault="00E21231" w:rsidP="002C2AAA">
            <w:pPr>
              <w:keepNext/>
              <w:suppressAutoHyphens/>
              <w:autoSpaceDE w:val="0"/>
              <w:autoSpaceDN w:val="0"/>
              <w:adjustRightInd w:val="0"/>
              <w:textAlignment w:val="center"/>
              <w:outlineLvl w:val="1"/>
              <w:rPr>
                <w:rFonts w:ascii="Times New Roman" w:eastAsia="Times New Roman" w:hAnsi="Times New Roman" w:cs="Times New Roman"/>
              </w:rPr>
            </w:pPr>
          </w:p>
        </w:tc>
      </w:tr>
    </w:tbl>
    <w:p w14:paraId="5A06506A" w14:textId="77777777" w:rsidR="00A67D2A" w:rsidRPr="00903FFD" w:rsidRDefault="00A67D2A">
      <w:pPr>
        <w:spacing w:before="100" w:after="200"/>
        <w:rPr>
          <w:rFonts w:ascii="Times New Roman" w:eastAsia="Times New Roman" w:hAnsi="Times New Roman" w:cs="Times New Roman"/>
        </w:rPr>
        <w:sectPr w:rsidR="00A67D2A" w:rsidRPr="00903FFD" w:rsidSect="00D26908">
          <w:pgSz w:w="12240" w:h="15840"/>
          <w:pgMar w:top="1080" w:right="1080" w:bottom="1080" w:left="1080" w:header="720" w:footer="720" w:gutter="0"/>
          <w:cols w:space="720"/>
          <w:docGrid w:linePitch="360"/>
        </w:sectPr>
      </w:pPr>
    </w:p>
    <w:p w14:paraId="4511CEFB" w14:textId="77777777" w:rsidR="00E16DBA" w:rsidRPr="00903FFD" w:rsidRDefault="00B93AE6" w:rsidP="002C2AAA">
      <w:pPr>
        <w:spacing w:before="300"/>
        <w:outlineLvl w:val="2"/>
        <w:rPr>
          <w:rFonts w:ascii="Times New Roman" w:hAnsi="Times New Roman" w:cs="Times New Roman"/>
          <w:b/>
          <w:caps/>
          <w:spacing w:val="15"/>
          <w:sz w:val="24"/>
          <w:szCs w:val="24"/>
          <w:highlight w:val="yellow"/>
        </w:rPr>
      </w:pPr>
      <w:r w:rsidRPr="00903FFD">
        <w:rPr>
          <w:rFonts w:ascii="Times New Roman" w:hAnsi="Times New Roman" w:cs="Times New Roman"/>
          <w:b/>
          <w:caps/>
          <w:spacing w:val="15"/>
          <w:sz w:val="24"/>
          <w:szCs w:val="24"/>
        </w:rPr>
        <w:lastRenderedPageBreak/>
        <w:t xml:space="preserve">11. </w:t>
      </w:r>
      <w:r w:rsidR="00E16DBA" w:rsidRPr="00903FFD">
        <w:rPr>
          <w:rFonts w:ascii="Times New Roman" w:hAnsi="Times New Roman" w:cs="Times New Roman"/>
          <w:b/>
          <w:caps/>
          <w:spacing w:val="15"/>
          <w:sz w:val="24"/>
          <w:szCs w:val="24"/>
        </w:rPr>
        <w:t>Nativity</w:t>
      </w:r>
    </w:p>
    <w:tbl>
      <w:tblPr>
        <w:tblpPr w:leftFromText="180" w:rightFromText="180" w:vertAnchor="text" w:horzAnchor="margin" w:tblpXSpec="center" w:tblpY="242"/>
        <w:tblW w:w="9360" w:type="dxa"/>
        <w:shd w:val="clear" w:color="auto" w:fill="FFFFFF" w:themeFill="background1"/>
        <w:tblLook w:val="01E0" w:firstRow="1" w:lastRow="1" w:firstColumn="1" w:lastColumn="1" w:noHBand="0" w:noVBand="0"/>
      </w:tblPr>
      <w:tblGrid>
        <w:gridCol w:w="10080"/>
      </w:tblGrid>
      <w:tr w:rsidR="00E16DBA" w:rsidRPr="00903FFD" w14:paraId="25A88A5E" w14:textId="77777777" w:rsidTr="002C2AAA">
        <w:trPr>
          <w:trHeight w:val="3857"/>
        </w:trPr>
        <w:tc>
          <w:tcPr>
            <w:tcW w:w="9360" w:type="dxa"/>
            <w:shd w:val="clear" w:color="auto" w:fill="FFFFFF" w:themeFill="background1"/>
          </w:tcPr>
          <w:p w14:paraId="0BB7105F" w14:textId="7E7C25B9" w:rsidR="00683292" w:rsidRDefault="00683292"/>
          <w:p w14:paraId="7BC0131A" w14:textId="77777777" w:rsidR="00683292" w:rsidRDefault="00683292"/>
          <w:tbl>
            <w:tblPr>
              <w:tblpPr w:leftFromText="180" w:rightFromText="180" w:vertAnchor="text" w:horzAnchor="margin" w:tblpY="-2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360"/>
            </w:tblGrid>
            <w:tr w:rsidR="00CE3862" w:rsidRPr="00903FFD" w14:paraId="195267B2" w14:textId="77777777" w:rsidTr="00CE3862">
              <w:trPr>
                <w:trHeight w:val="618"/>
              </w:trPr>
              <w:tc>
                <w:tcPr>
                  <w:tcW w:w="9360" w:type="dxa"/>
                  <w:shd w:val="clear" w:color="auto" w:fill="C5E0B3" w:themeFill="accent6" w:themeFillTint="66"/>
                </w:tcPr>
                <w:p w14:paraId="63B49FF4" w14:textId="77777777" w:rsidR="00CE3862" w:rsidRPr="00903FFD" w:rsidRDefault="00CE3862" w:rsidP="00683292">
                  <w:pPr>
                    <w:contextualSpacing/>
                    <w:rPr>
                      <w:rFonts w:ascii="Times New Roman" w:hAnsi="Times New Roman" w:cs="Times New Roman"/>
                    </w:rPr>
                  </w:pPr>
                  <w:r w:rsidRPr="00903FFD">
                    <w:rPr>
                      <w:rFonts w:ascii="Times New Roman" w:eastAsia="Times New Roman" w:hAnsi="Times New Roman" w:cs="Times New Roman"/>
                      <w:b/>
                    </w:rPr>
                    <w:t>Primary Purpose:</w:t>
                  </w:r>
                  <w:r w:rsidRPr="00903FFD">
                    <w:rPr>
                      <w:rFonts w:ascii="Times New Roman" w:hAnsi="Times New Roman" w:cs="Times New Roman"/>
                    </w:rPr>
                    <w:t xml:space="preserve"> </w:t>
                  </w:r>
                  <w:r w:rsidRPr="00903FFD">
                    <w:rPr>
                      <w:rFonts w:ascii="Times New Roman" w:eastAsia="Times New Roman" w:hAnsi="Times New Roman" w:cs="Times New Roman"/>
                    </w:rPr>
                    <w:t xml:space="preserve"> To establish the patient’s country of birth and citizenship status at birth for evaluation of epidemiologic trends.</w:t>
                  </w:r>
                </w:p>
                <w:p w14:paraId="23694A41" w14:textId="77777777" w:rsidR="00CE3862" w:rsidRPr="00903FFD" w:rsidRDefault="00CE3862" w:rsidP="00683292">
                  <w:pPr>
                    <w:tabs>
                      <w:tab w:val="left" w:pos="360"/>
                      <w:tab w:val="left" w:pos="1800"/>
                    </w:tabs>
                    <w:autoSpaceDE w:val="0"/>
                    <w:autoSpaceDN w:val="0"/>
                    <w:adjustRightInd w:val="0"/>
                    <w:contextualSpacing/>
                    <w:textAlignment w:val="center"/>
                    <w:rPr>
                      <w:rFonts w:ascii="Times New Roman" w:eastAsia="Times New Roman" w:hAnsi="Times New Roman" w:cs="Times New Roman"/>
                      <w:b/>
                    </w:rPr>
                  </w:pPr>
                </w:p>
              </w:tc>
            </w:tr>
          </w:tbl>
          <w:p w14:paraId="573E4AEC" w14:textId="77777777" w:rsidR="00B07B55" w:rsidRPr="00903FFD" w:rsidRDefault="00B07B55" w:rsidP="00370BF3">
            <w:pPr>
              <w:spacing w:before="100" w:after="200"/>
              <w:contextualSpacing/>
              <w:rPr>
                <w:rFonts w:ascii="Times New Roman" w:eastAsia="Times New Roman" w:hAnsi="Times New Roman" w:cs="Times New Roman"/>
                <w:i/>
              </w:rPr>
            </w:pPr>
          </w:p>
          <w:p w14:paraId="577E5A2E" w14:textId="053AEBBD" w:rsidR="006E5C08" w:rsidRPr="00832B95" w:rsidRDefault="00CE3862" w:rsidP="00CE3862">
            <w:pPr>
              <w:rPr>
                <w:rFonts w:ascii="Times New Roman" w:hAnsi="Times New Roman" w:cs="Times New Roman"/>
                <w:b/>
              </w:rPr>
            </w:pPr>
            <w:r w:rsidRPr="00832B95">
              <w:rPr>
                <w:rFonts w:ascii="Times New Roman" w:hAnsi="Times New Roman" w:cs="Times New Roman"/>
                <w:b/>
              </w:rPr>
              <w:t xml:space="preserve">A. </w:t>
            </w:r>
            <w:r w:rsidR="003F2284" w:rsidRPr="00832B95">
              <w:rPr>
                <w:rFonts w:ascii="Times New Roman" w:hAnsi="Times New Roman" w:cs="Times New Roman"/>
                <w:b/>
              </w:rPr>
              <w:t>Country of Birth</w:t>
            </w: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150"/>
              <w:gridCol w:w="3150"/>
              <w:gridCol w:w="3600"/>
            </w:tblGrid>
            <w:tr w:rsidR="00500DD7" w:rsidRPr="00903FFD" w14:paraId="342322DC" w14:textId="77777777" w:rsidTr="004A018D">
              <w:trPr>
                <w:gridAfter w:val="1"/>
                <w:wAfter w:w="3600" w:type="dxa"/>
                <w:cantSplit/>
              </w:trPr>
              <w:tc>
                <w:tcPr>
                  <w:tcW w:w="3060" w:type="dxa"/>
                  <w:tcBorders>
                    <w:top w:val="nil"/>
                    <w:left w:val="nil"/>
                  </w:tcBorders>
                  <w:shd w:val="clear" w:color="auto" w:fill="auto"/>
                </w:tcPr>
                <w:p w14:paraId="25566982" w14:textId="77777777" w:rsidR="00500DD7" w:rsidRPr="00903FFD" w:rsidRDefault="00500DD7" w:rsidP="00873B10">
                  <w:pPr>
                    <w:framePr w:hSpace="180" w:wrap="around" w:vAnchor="text" w:hAnchor="margin" w:xAlign="center" w:y="242"/>
                    <w:contextualSpacing/>
                    <w:jc w:val="center"/>
                    <w:rPr>
                      <w:rFonts w:ascii="Times New Roman" w:eastAsia="Times New Roman" w:hAnsi="Times New Roman" w:cs="Times New Roman"/>
                    </w:rPr>
                  </w:pPr>
                </w:p>
              </w:tc>
              <w:tc>
                <w:tcPr>
                  <w:tcW w:w="3150" w:type="dxa"/>
                  <w:shd w:val="clear" w:color="auto" w:fill="DBDBDB" w:themeFill="accent3" w:themeFillTint="66"/>
                </w:tcPr>
                <w:p w14:paraId="737477A0" w14:textId="77777777" w:rsidR="00500DD7" w:rsidRPr="00903FFD" w:rsidRDefault="00500DD7" w:rsidP="00873B10">
                  <w:pPr>
                    <w:framePr w:hSpace="180" w:wrap="around" w:vAnchor="text" w:hAnchor="margin" w:xAlign="center" w:y="242"/>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c>
                <w:tcPr>
                  <w:tcW w:w="3150" w:type="dxa"/>
                  <w:shd w:val="clear" w:color="auto" w:fill="DBDBDB" w:themeFill="accent3" w:themeFillTint="66"/>
                </w:tcPr>
                <w:p w14:paraId="7F1A6F0C" w14:textId="39F4CA6B" w:rsidR="00500DD7" w:rsidRPr="00903FFD" w:rsidRDefault="00500DD7" w:rsidP="00873B10">
                  <w:pPr>
                    <w:framePr w:hSpace="180" w:wrap="around" w:vAnchor="text" w:hAnchor="margin" w:xAlign="center" w:y="242"/>
                    <w:contextualSpacing/>
                    <w:jc w:val="center"/>
                    <w:rPr>
                      <w:rFonts w:ascii="Times New Roman" w:eastAsia="Times New Roman" w:hAnsi="Times New Roman" w:cs="Times New Roman"/>
                      <w:b/>
                    </w:rPr>
                  </w:pPr>
                  <w:r>
                    <w:rPr>
                      <w:rFonts w:ascii="Times New Roman" w:eastAsia="Times New Roman" w:hAnsi="Times New Roman" w:cs="Times New Roman"/>
                      <w:b/>
                    </w:rPr>
                    <w:t>Comment</w:t>
                  </w:r>
                </w:p>
              </w:tc>
            </w:tr>
            <w:tr w:rsidR="00500DD7" w:rsidRPr="00903FFD" w14:paraId="62AD6702" w14:textId="77777777" w:rsidTr="004A018D">
              <w:trPr>
                <w:gridAfter w:val="1"/>
                <w:wAfter w:w="3600" w:type="dxa"/>
                <w:cantSplit/>
              </w:trPr>
              <w:tc>
                <w:tcPr>
                  <w:tcW w:w="3060" w:type="dxa"/>
                </w:tcPr>
                <w:p w14:paraId="42FD235E" w14:textId="77777777" w:rsidR="00500DD7" w:rsidRPr="00903FFD" w:rsidRDefault="00500DD7"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b/>
                      <w:bCs/>
                      <w:color w:val="000000"/>
                    </w:rPr>
                    <w:t xml:space="preserve"> Specify</w:t>
                  </w:r>
                  <w:r w:rsidRPr="00903FFD">
                    <w:rPr>
                      <w:rFonts w:ascii="Times New Roman" w:eastAsia="Times New Roman" w:hAnsi="Times New Roman" w:cs="Times New Roman"/>
                      <w:b/>
                      <w:bCs/>
                      <w:color w:val="000000"/>
                    </w:rPr>
                    <w:br/>
                  </w:r>
                  <w:r w:rsidRPr="00903FFD">
                    <w:rPr>
                      <w:rFonts w:ascii="Times New Roman" w:eastAsia="Times New Roman" w:hAnsi="Times New Roman" w:cs="Times New Roman"/>
                      <w:color w:val="000000"/>
                    </w:rPr>
                    <w:t>(e.g., United States, Mexico, China)</w:t>
                  </w:r>
                </w:p>
              </w:tc>
              <w:tc>
                <w:tcPr>
                  <w:tcW w:w="3150" w:type="dxa"/>
                </w:tcPr>
                <w:p w14:paraId="0442B800" w14:textId="631A0DA1" w:rsidR="00500DD7" w:rsidRDefault="00500DD7" w:rsidP="00873B10">
                  <w:pPr>
                    <w:framePr w:hSpace="180" w:wrap="around" w:vAnchor="text" w:hAnchor="margin" w:xAlign="center" w:y="242"/>
                    <w:contextualSpacing/>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Enter the name of the country in which the person was </w:t>
                  </w:r>
                  <w:r w:rsidR="004272A3" w:rsidRPr="00903FFD">
                    <w:rPr>
                      <w:rFonts w:ascii="Times New Roman" w:eastAsia="Times New Roman" w:hAnsi="Times New Roman" w:cs="Times New Roman"/>
                      <w:color w:val="000000"/>
                    </w:rPr>
                    <w:t>born</w:t>
                  </w:r>
                  <w:r w:rsidRPr="00903FF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If the person was born in a U.S. territory or a freely associated state, specify the name of the territory or state; do not enter “United States” unless the person was born in one of the 50 U.S. states or the District of Columbia.</w:t>
                  </w:r>
                </w:p>
                <w:p w14:paraId="3601F0D7" w14:textId="7989BD84" w:rsidR="00500DD7" w:rsidRPr="00903FFD" w:rsidRDefault="00500DD7" w:rsidP="00873B10">
                  <w:pPr>
                    <w:framePr w:hSpace="180" w:wrap="around" w:vAnchor="text" w:hAnchor="margin" w:xAlign="center" w:y="242"/>
                    <w:contextualSpacing/>
                    <w:rPr>
                      <w:rFonts w:ascii="Times New Roman" w:eastAsia="Times New Roman" w:hAnsi="Times New Roman" w:cs="Times New Roman"/>
                      <w:color w:val="000000"/>
                    </w:rPr>
                  </w:pPr>
                </w:p>
              </w:tc>
              <w:tc>
                <w:tcPr>
                  <w:tcW w:w="3150" w:type="dxa"/>
                </w:tcPr>
                <w:p w14:paraId="69224491" w14:textId="175A96A5" w:rsidR="00500DD7" w:rsidRPr="00903FFD" w:rsidRDefault="004272A3" w:rsidP="00873B10">
                  <w:pPr>
                    <w:framePr w:hSpace="180" w:wrap="around" w:vAnchor="text" w:hAnchor="margin" w:xAlign="center" w:y="242"/>
                    <w:contextualSpacing/>
                    <w:rPr>
                      <w:rFonts w:ascii="Times New Roman" w:eastAsia="Times New Roman" w:hAnsi="Times New Roman" w:cs="Times New Roman"/>
                    </w:rPr>
                  </w:pPr>
                  <w:r>
                    <w:rPr>
                      <w:rFonts w:ascii="Times New Roman" w:eastAsia="Times New Roman" w:hAnsi="Times New Roman" w:cs="Times New Roman"/>
                      <w:color w:val="000000"/>
                    </w:rPr>
                    <w:t>Provide the actual country of birth</w:t>
                  </w:r>
                  <w:r w:rsidRPr="00500DD7">
                    <w:rPr>
                      <w:rFonts w:ascii="Times New Roman" w:eastAsia="Times New Roman" w:hAnsi="Times New Roman" w:cs="Times New Roman"/>
                      <w:color w:val="000000"/>
                    </w:rPr>
                    <w:t xml:space="preserve"> for all patients regardless of whether they were U.S. citizens at birth.</w:t>
                  </w:r>
                </w:p>
              </w:tc>
            </w:tr>
            <w:tr w:rsidR="00500DD7" w:rsidRPr="00903FFD" w14:paraId="0D30DA50" w14:textId="64253BFC" w:rsidTr="004A018D">
              <w:trPr>
                <w:cantSplit/>
              </w:trPr>
              <w:tc>
                <w:tcPr>
                  <w:tcW w:w="3060" w:type="dxa"/>
                  <w:shd w:val="clear" w:color="auto" w:fill="FFFFFF" w:themeFill="background1"/>
                </w:tcPr>
                <w:p w14:paraId="71D85B78" w14:textId="75BBE182" w:rsidR="00500DD7" w:rsidRPr="00903FFD" w:rsidRDefault="00500DD7" w:rsidP="00873B10">
                  <w:pPr>
                    <w:framePr w:hSpace="180" w:wrap="around" w:vAnchor="text" w:hAnchor="margin" w:xAlign="center" w:y="242"/>
                    <w:contextualSpacing/>
                    <w:rPr>
                      <w:rFonts w:ascii="Times New Roman" w:eastAsia="Times New Roman" w:hAnsi="Times New Roman" w:cs="Times New Roman"/>
                      <w:b/>
                      <w:bCs/>
                      <w:color w:val="000000"/>
                    </w:rPr>
                  </w:pPr>
                  <w:r w:rsidRPr="00903FFD">
                    <w:rPr>
                      <w:rFonts w:ascii="Times New Roman" w:eastAsia="Times New Roman" w:hAnsi="Times New Roman" w:cs="Times New Roman"/>
                      <w:b/>
                      <w:bCs/>
                      <w:color w:val="000000"/>
                    </w:rPr>
                    <w:t>Date of First U.S. Arrival</w:t>
                  </w:r>
                  <w:r w:rsidRPr="00903FFD">
                    <w:rPr>
                      <w:rFonts w:ascii="Times New Roman" w:hAnsi="Times New Roman" w:cs="Times New Roman"/>
                    </w:rPr>
                    <w:t xml:space="preserve"> (</w:t>
                  </w:r>
                  <w:r w:rsidRPr="00903FFD">
                    <w:rPr>
                      <w:rFonts w:ascii="Times New Roman" w:eastAsia="Times New Roman" w:hAnsi="Times New Roman" w:cs="Times New Roman"/>
                      <w:b/>
                      <w:bCs/>
                      <w:color w:val="000000"/>
                    </w:rPr>
                    <w:t>If NOT born in United States)</w:t>
                  </w:r>
                </w:p>
              </w:tc>
              <w:tc>
                <w:tcPr>
                  <w:tcW w:w="3150" w:type="dxa"/>
                  <w:shd w:val="clear" w:color="auto" w:fill="FFFFFF" w:themeFill="background1"/>
                </w:tcPr>
                <w:p w14:paraId="16BAADF3" w14:textId="77777777" w:rsidR="00500DD7" w:rsidRPr="00903FFD" w:rsidRDefault="00500DD7" w:rsidP="00873B10">
                  <w:pPr>
                    <w:framePr w:hSpace="180" w:wrap="around" w:vAnchor="text" w:hAnchor="margin" w:xAlign="center" w:y="242"/>
                    <w:contextualSpacing/>
                    <w:rPr>
                      <w:rFonts w:ascii="Times New Roman" w:eastAsia="Times New Roman" w:hAnsi="Times New Roman" w:cs="Times New Roman"/>
                      <w:color w:val="000000"/>
                    </w:rPr>
                  </w:pPr>
                  <w:r w:rsidRPr="00903FFD">
                    <w:rPr>
                      <w:rFonts w:ascii="Times New Roman" w:eastAsia="Times New Roman" w:hAnsi="Times New Roman" w:cs="Times New Roman"/>
                      <w:color w:val="000000"/>
                    </w:rPr>
                    <w:t>Date (mm/dd/</w:t>
                  </w:r>
                  <w:proofErr w:type="spellStart"/>
                  <w:r w:rsidRPr="00903FFD">
                    <w:rPr>
                      <w:rFonts w:ascii="Times New Roman" w:eastAsia="Times New Roman" w:hAnsi="Times New Roman" w:cs="Times New Roman"/>
                      <w:color w:val="000000"/>
                    </w:rPr>
                    <w:t>yyyy</w:t>
                  </w:r>
                  <w:proofErr w:type="spellEnd"/>
                  <w:r w:rsidRPr="00903FFD">
                    <w:rPr>
                      <w:rFonts w:ascii="Times New Roman" w:eastAsia="Times New Roman" w:hAnsi="Times New Roman" w:cs="Times New Roman"/>
                      <w:color w:val="000000"/>
                    </w:rPr>
                    <w:t xml:space="preserve">) patient first arrived in </w:t>
                  </w:r>
                  <w:r>
                    <w:rPr>
                      <w:rFonts w:ascii="Times New Roman" w:eastAsia="Times New Roman" w:hAnsi="Times New Roman" w:cs="Times New Roman"/>
                      <w:color w:val="000000"/>
                    </w:rPr>
                    <w:t>one</w:t>
                  </w:r>
                  <w:r w:rsidRPr="00903FFD">
                    <w:rPr>
                      <w:rFonts w:ascii="Times New Roman" w:eastAsia="Times New Roman" w:hAnsi="Times New Roman" w:cs="Times New Roman"/>
                      <w:color w:val="000000"/>
                    </w:rPr>
                    <w:t xml:space="preserve"> of </w:t>
                  </w:r>
                  <w:r>
                    <w:rPr>
                      <w:rFonts w:ascii="Times New Roman" w:eastAsia="Times New Roman" w:hAnsi="Times New Roman" w:cs="Times New Roman"/>
                      <w:color w:val="000000"/>
                    </w:rPr>
                    <w:t xml:space="preserve">the </w:t>
                  </w:r>
                  <w:r w:rsidRPr="00903FFD">
                    <w:rPr>
                      <w:rFonts w:ascii="Times New Roman" w:eastAsia="Times New Roman" w:hAnsi="Times New Roman" w:cs="Times New Roman"/>
                      <w:color w:val="000000"/>
                    </w:rPr>
                    <w:t>50 U.S. states or the District of Columbia</w:t>
                  </w:r>
                  <w:r>
                    <w:rPr>
                      <w:rFonts w:ascii="Times New Roman" w:eastAsia="Times New Roman" w:hAnsi="Times New Roman" w:cs="Times New Roman"/>
                      <w:color w:val="000000"/>
                    </w:rPr>
                    <w:t>, if the patient was born elsewhere</w:t>
                  </w:r>
                  <w:r w:rsidRPr="00903FFD">
                    <w:rPr>
                      <w:rFonts w:ascii="Times New Roman" w:eastAsia="Times New Roman" w:hAnsi="Times New Roman" w:cs="Times New Roman"/>
                      <w:color w:val="000000"/>
                    </w:rPr>
                    <w:t>. This date should be provided regardless of whether the patient was already a U.S. citizen at the time of first arrival in the United States. Partial dates are acceptable.</w:t>
                  </w:r>
                </w:p>
              </w:tc>
              <w:tc>
                <w:tcPr>
                  <w:tcW w:w="3150" w:type="dxa"/>
                  <w:shd w:val="clear" w:color="auto" w:fill="FFFFFF" w:themeFill="background1"/>
                </w:tcPr>
                <w:p w14:paraId="1439EC74" w14:textId="58BD609F" w:rsidR="00500DD7" w:rsidRPr="00903FFD" w:rsidRDefault="00500DD7" w:rsidP="00873B10">
                  <w:pPr>
                    <w:framePr w:hSpace="180" w:wrap="around" w:vAnchor="text" w:hAnchor="margin" w:xAlign="center" w:y="242"/>
                    <w:contextualSpacing/>
                    <w:rPr>
                      <w:rFonts w:ascii="Times New Roman" w:eastAsia="Times New Roman" w:hAnsi="Times New Roman" w:cs="Times New Roman"/>
                      <w:color w:val="000000"/>
                    </w:rPr>
                  </w:pPr>
                  <w:r w:rsidRPr="00500DD7">
                    <w:rPr>
                      <w:rFonts w:ascii="Times New Roman" w:eastAsia="Times New Roman" w:hAnsi="Times New Roman" w:cs="Times New Roman"/>
                      <w:color w:val="000000"/>
                    </w:rPr>
                    <w:t>If the day is unknown, or the month and the day are unknown, enter 99 as the default value (e.g., 04/99/1968) or 99/99/1968.</w:t>
                  </w:r>
                </w:p>
              </w:tc>
              <w:tc>
                <w:tcPr>
                  <w:tcW w:w="3600" w:type="dxa"/>
                  <w:tcBorders>
                    <w:top w:val="nil"/>
                    <w:bottom w:val="nil"/>
                  </w:tcBorders>
                  <w:shd w:val="clear" w:color="auto" w:fill="FFFFFF" w:themeFill="background1"/>
                </w:tcPr>
                <w:p w14:paraId="037B300E" w14:textId="20D23B54" w:rsidR="00500DD7" w:rsidRPr="00903FFD" w:rsidRDefault="00500DD7" w:rsidP="00873B10">
                  <w:pPr>
                    <w:framePr w:hSpace="180" w:wrap="around" w:vAnchor="text" w:hAnchor="margin" w:xAlign="center" w:y="242"/>
                    <w:rPr>
                      <w:rFonts w:ascii="Times New Roman" w:hAnsi="Times New Roman" w:cs="Times New Roman"/>
                    </w:rPr>
                  </w:pPr>
                </w:p>
              </w:tc>
            </w:tr>
          </w:tbl>
          <w:p w14:paraId="61556621" w14:textId="77777777" w:rsidR="006E5C08" w:rsidRPr="00903FFD" w:rsidRDefault="006E5C08" w:rsidP="00370BF3">
            <w:pPr>
              <w:pStyle w:val="ListParagraph"/>
              <w:ind w:left="1710"/>
              <w:rPr>
                <w:rFonts w:ascii="Times New Roman" w:hAnsi="Times New Roman" w:cs="Times New Roman"/>
                <w:sz w:val="22"/>
                <w:szCs w:val="22"/>
                <w:highlight w:val="yellow"/>
              </w:rPr>
            </w:pPr>
          </w:p>
          <w:p w14:paraId="243BDC01" w14:textId="34385D9A" w:rsidR="00573FDD" w:rsidRPr="00832B95" w:rsidRDefault="00500DD7" w:rsidP="00832B95">
            <w:pPr>
              <w:spacing w:after="120"/>
              <w:jc w:val="both"/>
              <w:rPr>
                <w:rFonts w:ascii="Times New Roman" w:hAnsi="Times New Roman" w:cs="Times New Roman"/>
                <w:b/>
              </w:rPr>
            </w:pPr>
            <w:r w:rsidRPr="00832B95">
              <w:rPr>
                <w:rFonts w:ascii="Times New Roman" w:hAnsi="Times New Roman" w:cs="Times New Roman"/>
                <w:b/>
              </w:rPr>
              <w:t>B</w:t>
            </w:r>
            <w:r w:rsidR="001F62F9" w:rsidRPr="00832B95">
              <w:rPr>
                <w:rFonts w:ascii="Times New Roman" w:hAnsi="Times New Roman" w:cs="Times New Roman"/>
                <w:b/>
              </w:rPr>
              <w:t xml:space="preserve">. </w:t>
            </w:r>
            <w:r w:rsidR="003D1043" w:rsidRPr="00832B95">
              <w:rPr>
                <w:rFonts w:ascii="Times New Roman" w:hAnsi="Times New Roman" w:cs="Times New Roman"/>
                <w:b/>
              </w:rPr>
              <w:t>Eligible for U.S. Citizenship/Nationality at Birth (regardless of country of birth)?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892"/>
              <w:gridCol w:w="2633"/>
              <w:gridCol w:w="4835"/>
            </w:tblGrid>
            <w:tr w:rsidR="003F2284" w:rsidRPr="00903FFD" w14:paraId="7269E28E" w14:textId="77777777" w:rsidTr="003937AB">
              <w:trPr>
                <w:cantSplit/>
              </w:trPr>
              <w:tc>
                <w:tcPr>
                  <w:tcW w:w="2340" w:type="dxa"/>
                  <w:shd w:val="clear" w:color="auto" w:fill="DBDBDB" w:themeFill="accent3" w:themeFillTint="66"/>
                </w:tcPr>
                <w:p w14:paraId="2773C7F0" w14:textId="77777777" w:rsidR="003F2284" w:rsidRPr="00903FFD" w:rsidRDefault="003F2284" w:rsidP="00873B10">
                  <w:pPr>
                    <w:framePr w:hSpace="180" w:wrap="around" w:vAnchor="text" w:hAnchor="margin" w:xAlign="center" w:y="242"/>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Option</w:t>
                  </w:r>
                </w:p>
                <w:p w14:paraId="1FCA1729" w14:textId="77777777" w:rsidR="003F2284" w:rsidRPr="00903FFD" w:rsidRDefault="003F2284" w:rsidP="00873B10">
                  <w:pPr>
                    <w:framePr w:hSpace="180" w:wrap="around" w:vAnchor="text" w:hAnchor="margin" w:xAlign="center" w:y="242"/>
                    <w:contextualSpacing/>
                    <w:jc w:val="center"/>
                    <w:rPr>
                      <w:rFonts w:ascii="Times New Roman" w:eastAsia="Times New Roman" w:hAnsi="Times New Roman" w:cs="Times New Roman"/>
                      <w:b/>
                      <w:i/>
                    </w:rPr>
                  </w:pPr>
                  <w:r w:rsidRPr="00903FFD">
                    <w:rPr>
                      <w:rFonts w:ascii="Times New Roman" w:eastAsia="Times New Roman" w:hAnsi="Times New Roman" w:cs="Times New Roman"/>
                      <w:b/>
                      <w:i/>
                    </w:rPr>
                    <w:t>(select one)</w:t>
                  </w:r>
                </w:p>
              </w:tc>
              <w:tc>
                <w:tcPr>
                  <w:tcW w:w="3420" w:type="dxa"/>
                  <w:shd w:val="clear" w:color="auto" w:fill="DBDBDB" w:themeFill="accent3" w:themeFillTint="66"/>
                </w:tcPr>
                <w:p w14:paraId="26E7329F" w14:textId="77777777" w:rsidR="003F2284" w:rsidRPr="00903FFD" w:rsidRDefault="003F2284" w:rsidP="00873B10">
                  <w:pPr>
                    <w:framePr w:hSpace="180" w:wrap="around" w:vAnchor="text" w:hAnchor="margin" w:xAlign="center" w:y="242"/>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c>
                <w:tcPr>
                  <w:tcW w:w="3600" w:type="dxa"/>
                  <w:shd w:val="clear" w:color="auto" w:fill="DBDBDB" w:themeFill="accent3" w:themeFillTint="66"/>
                </w:tcPr>
                <w:p w14:paraId="0E8DD67B" w14:textId="77777777" w:rsidR="003F2284" w:rsidRPr="00903FFD" w:rsidRDefault="003F2284" w:rsidP="00873B10">
                  <w:pPr>
                    <w:framePr w:hSpace="180" w:wrap="around" w:vAnchor="text" w:hAnchor="margin" w:xAlign="center" w:y="242"/>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Comment</w:t>
                  </w:r>
                </w:p>
              </w:tc>
            </w:tr>
            <w:tr w:rsidR="003F2284" w:rsidRPr="00903FFD" w14:paraId="443C8EC2" w14:textId="77777777" w:rsidTr="003937AB">
              <w:trPr>
                <w:cantSplit/>
              </w:trPr>
              <w:tc>
                <w:tcPr>
                  <w:tcW w:w="2340" w:type="dxa"/>
                  <w:shd w:val="clear" w:color="auto" w:fill="FFFFFF" w:themeFill="background1"/>
                </w:tcPr>
                <w:p w14:paraId="6325526D" w14:textId="77777777" w:rsidR="003F2284" w:rsidRPr="00903FFD" w:rsidRDefault="003F2284" w:rsidP="00873B10">
                  <w:pPr>
                    <w:framePr w:hSpace="180" w:wrap="around" w:vAnchor="text" w:hAnchor="margin" w:xAlign="center" w:y="242"/>
                    <w:tabs>
                      <w:tab w:val="left" w:pos="360"/>
                    </w:tabs>
                    <w:autoSpaceDE w:val="0"/>
                    <w:autoSpaceDN w:val="0"/>
                    <w:adjustRightInd w:val="0"/>
                    <w:spacing w:before="40" w:after="40"/>
                    <w:contextualSpacing/>
                    <w:textAlignment w:val="center"/>
                    <w:rPr>
                      <w:rFonts w:ascii="Times New Roman" w:eastAsia="Times New Roman" w:hAnsi="Times New Roman" w:cs="Times New Roman"/>
                      <w:b/>
                      <w:bCs/>
                      <w:color w:val="000000"/>
                    </w:rPr>
                  </w:pPr>
                  <w:r w:rsidRPr="00903FFD">
                    <w:rPr>
                      <w:rFonts w:ascii="Times New Roman" w:eastAsia="Times New Roman" w:hAnsi="Times New Roman" w:cs="Times New Roman"/>
                      <w:b/>
                      <w:bCs/>
                      <w:color w:val="000000"/>
                    </w:rPr>
                    <w:t>Yes</w:t>
                  </w:r>
                </w:p>
              </w:tc>
              <w:tc>
                <w:tcPr>
                  <w:tcW w:w="3420" w:type="dxa"/>
                  <w:shd w:val="clear" w:color="auto" w:fill="FFFFFF" w:themeFill="background1"/>
                </w:tcPr>
                <w:p w14:paraId="29D80EB8" w14:textId="6E8EB8A4" w:rsidR="003F2284" w:rsidRPr="00903FFD" w:rsidRDefault="003D1043"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rPr>
                    <w:t xml:space="preserve">Eligible for </w:t>
                  </w:r>
                  <w:r w:rsidR="00A94485" w:rsidRPr="00903FFD">
                    <w:rPr>
                      <w:rFonts w:ascii="Times New Roman" w:eastAsia="Times New Roman" w:hAnsi="Times New Roman" w:cs="Times New Roman"/>
                    </w:rPr>
                    <w:t>U.S. citizen</w:t>
                  </w:r>
                  <w:r w:rsidRPr="00903FFD">
                    <w:rPr>
                      <w:rFonts w:ascii="Times New Roman" w:eastAsia="Times New Roman" w:hAnsi="Times New Roman" w:cs="Times New Roman"/>
                    </w:rPr>
                    <w:t>ship</w:t>
                  </w:r>
                  <w:r w:rsidR="00A94485" w:rsidRPr="00903FFD">
                    <w:rPr>
                      <w:rFonts w:ascii="Times New Roman" w:eastAsia="Times New Roman" w:hAnsi="Times New Roman" w:cs="Times New Roman"/>
                    </w:rPr>
                    <w:t xml:space="preserve"> </w:t>
                  </w:r>
                  <w:r w:rsidR="00A94485" w:rsidRPr="00903FFD">
                    <w:rPr>
                      <w:rFonts w:ascii="Times New Roman" w:eastAsia="Times New Roman" w:hAnsi="Times New Roman" w:cs="Times New Roman"/>
                      <w:i/>
                    </w:rPr>
                    <w:t>at birth</w:t>
                  </w:r>
                  <w:r w:rsidR="009263E5" w:rsidRPr="00903FFD">
                    <w:rPr>
                      <w:rFonts w:ascii="Times New Roman" w:eastAsia="Times New Roman" w:hAnsi="Times New Roman" w:cs="Times New Roman"/>
                    </w:rPr>
                    <w:t>.</w:t>
                  </w:r>
                </w:p>
              </w:tc>
              <w:tc>
                <w:tcPr>
                  <w:tcW w:w="3600" w:type="dxa"/>
                  <w:shd w:val="clear" w:color="auto" w:fill="FFFFFF" w:themeFill="background1"/>
                </w:tcPr>
                <w:p w14:paraId="4536B9BD" w14:textId="77777777" w:rsidR="00FF757A" w:rsidRPr="00903FFD" w:rsidRDefault="00EB7CEB"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rPr>
                    <w:t xml:space="preserve">In certain circumstances, a person might be </w:t>
                  </w:r>
                  <w:r w:rsidRPr="00903FFD">
                    <w:rPr>
                      <w:rFonts w:ascii="Times New Roman" w:eastAsia="Times New Roman" w:hAnsi="Times New Roman" w:cs="Times New Roman"/>
                      <w:i/>
                    </w:rPr>
                    <w:t>eligible</w:t>
                  </w:r>
                  <w:r w:rsidRPr="00903FFD">
                    <w:rPr>
                      <w:rFonts w:ascii="Times New Roman" w:eastAsia="Times New Roman" w:hAnsi="Times New Roman" w:cs="Times New Roman"/>
                    </w:rPr>
                    <w:t xml:space="preserve"> for U.S. citizenship at birth, but the parents must take additional steps to </w:t>
                  </w:r>
                  <w:r w:rsidRPr="00903FFD">
                    <w:rPr>
                      <w:rFonts w:ascii="Times New Roman" w:eastAsia="Times New Roman" w:hAnsi="Times New Roman" w:cs="Times New Roman"/>
                      <w:i/>
                    </w:rPr>
                    <w:t>acquire</w:t>
                  </w:r>
                  <w:r w:rsidRPr="00903FFD">
                    <w:rPr>
                      <w:rFonts w:ascii="Times New Roman" w:eastAsia="Times New Roman" w:hAnsi="Times New Roman" w:cs="Times New Roman"/>
                    </w:rPr>
                    <w:t xml:space="preserve"> citizenship for their child. More information is available</w:t>
                  </w:r>
                  <w:r w:rsidR="00742FAD" w:rsidRPr="00903FFD">
                    <w:rPr>
                      <w:rFonts w:ascii="Times New Roman" w:eastAsia="Times New Roman" w:hAnsi="Times New Roman" w:cs="Times New Roman"/>
                    </w:rPr>
                    <w:t xml:space="preserve"> at:</w:t>
                  </w:r>
                  <w:r w:rsidRPr="00903FFD">
                    <w:rPr>
                      <w:rFonts w:ascii="Times New Roman" w:eastAsia="Times New Roman" w:hAnsi="Times New Roman" w:cs="Times New Roman"/>
                    </w:rPr>
                    <w:t xml:space="preserve"> </w:t>
                  </w:r>
                </w:p>
                <w:p w14:paraId="60B96AA1" w14:textId="4789C5C1" w:rsidR="003F2284" w:rsidRPr="00903FFD" w:rsidRDefault="00873B10" w:rsidP="00873B10">
                  <w:pPr>
                    <w:framePr w:hSpace="180" w:wrap="around" w:vAnchor="text" w:hAnchor="margin" w:xAlign="center" w:y="242"/>
                    <w:contextualSpacing/>
                    <w:rPr>
                      <w:rFonts w:ascii="Times New Roman" w:eastAsia="Times New Roman" w:hAnsi="Times New Roman" w:cs="Times New Roman"/>
                    </w:rPr>
                  </w:pPr>
                  <w:hyperlink r:id="rId18" w:history="1">
                    <w:r w:rsidR="00742FAD" w:rsidRPr="00903FFD">
                      <w:rPr>
                        <w:rStyle w:val="Hyperlink"/>
                        <w:rFonts w:ascii="Times New Roman" w:eastAsia="Times New Roman" w:hAnsi="Times New Roman" w:cs="Times New Roman"/>
                      </w:rPr>
                      <w:t>https://travel.state.gov/content/travel/en/legal/travel-legal-considerations/us-citizenship/Acquisition-US-Citizenship-Child-Born-Abroad.html</w:t>
                    </w:r>
                  </w:hyperlink>
                </w:p>
              </w:tc>
            </w:tr>
            <w:tr w:rsidR="003F2284" w:rsidRPr="00903FFD" w14:paraId="1ECA9033" w14:textId="77777777" w:rsidTr="003937AB">
              <w:trPr>
                <w:cantSplit/>
              </w:trPr>
              <w:tc>
                <w:tcPr>
                  <w:tcW w:w="2340" w:type="dxa"/>
                  <w:shd w:val="clear" w:color="auto" w:fill="FFFFFF" w:themeFill="background1"/>
                </w:tcPr>
                <w:p w14:paraId="623D945F" w14:textId="77777777" w:rsidR="003F2284" w:rsidRPr="00903FFD" w:rsidRDefault="003F2284" w:rsidP="00873B10">
                  <w:pPr>
                    <w:framePr w:hSpace="180" w:wrap="around" w:vAnchor="text" w:hAnchor="margin" w:xAlign="center" w:y="242"/>
                    <w:tabs>
                      <w:tab w:val="left" w:pos="360"/>
                    </w:tabs>
                    <w:autoSpaceDE w:val="0"/>
                    <w:autoSpaceDN w:val="0"/>
                    <w:adjustRightInd w:val="0"/>
                    <w:spacing w:before="40" w:after="40"/>
                    <w:contextualSpacing/>
                    <w:textAlignment w:val="center"/>
                    <w:rPr>
                      <w:rFonts w:ascii="Times New Roman" w:eastAsia="Times New Roman" w:hAnsi="Times New Roman" w:cs="Times New Roman"/>
                      <w:b/>
                      <w:bCs/>
                      <w:color w:val="000000"/>
                    </w:rPr>
                  </w:pPr>
                  <w:r w:rsidRPr="00903FFD">
                    <w:rPr>
                      <w:rFonts w:ascii="Times New Roman" w:eastAsia="Times New Roman" w:hAnsi="Times New Roman" w:cs="Times New Roman"/>
                      <w:b/>
                      <w:bCs/>
                      <w:color w:val="000000"/>
                    </w:rPr>
                    <w:t>No</w:t>
                  </w:r>
                </w:p>
              </w:tc>
              <w:tc>
                <w:tcPr>
                  <w:tcW w:w="3420" w:type="dxa"/>
                  <w:shd w:val="clear" w:color="auto" w:fill="FFFFFF" w:themeFill="background1"/>
                </w:tcPr>
                <w:p w14:paraId="6F71EFED" w14:textId="5F77E934" w:rsidR="003F2284" w:rsidRPr="00903FFD" w:rsidRDefault="00164BEE"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b/>
                    </w:rPr>
                    <w:t>Not</w:t>
                  </w:r>
                  <w:r w:rsidR="003D1043" w:rsidRPr="00903FFD">
                    <w:rPr>
                      <w:rFonts w:ascii="Times New Roman" w:eastAsia="Times New Roman" w:hAnsi="Times New Roman" w:cs="Times New Roman"/>
                      <w:b/>
                    </w:rPr>
                    <w:t xml:space="preserve"> </w:t>
                  </w:r>
                  <w:r w:rsidR="003D1043" w:rsidRPr="00903FFD">
                    <w:rPr>
                      <w:rFonts w:ascii="Times New Roman" w:eastAsia="Times New Roman" w:hAnsi="Times New Roman" w:cs="Times New Roman"/>
                    </w:rPr>
                    <w:t>eligible</w:t>
                  </w:r>
                  <w:r w:rsidR="003D1043" w:rsidRPr="00903FFD">
                    <w:rPr>
                      <w:rFonts w:ascii="Times New Roman" w:eastAsia="Times New Roman" w:hAnsi="Times New Roman" w:cs="Times New Roman"/>
                      <w:b/>
                    </w:rPr>
                    <w:t xml:space="preserve"> </w:t>
                  </w:r>
                  <w:r w:rsidR="003D1043" w:rsidRPr="00903FFD">
                    <w:rPr>
                      <w:rFonts w:ascii="Times New Roman" w:eastAsia="Times New Roman" w:hAnsi="Times New Roman" w:cs="Times New Roman"/>
                    </w:rPr>
                    <w:t>for</w:t>
                  </w:r>
                  <w:r w:rsidR="003D1043" w:rsidRPr="00903FFD">
                    <w:rPr>
                      <w:rFonts w:ascii="Times New Roman" w:eastAsia="Times New Roman" w:hAnsi="Times New Roman" w:cs="Times New Roman"/>
                      <w:b/>
                    </w:rPr>
                    <w:t xml:space="preserve"> </w:t>
                  </w:r>
                  <w:r w:rsidR="00A94485" w:rsidRPr="00903FFD">
                    <w:rPr>
                      <w:rFonts w:ascii="Times New Roman" w:eastAsia="Times New Roman" w:hAnsi="Times New Roman" w:cs="Times New Roman"/>
                    </w:rPr>
                    <w:t>U.S. citizen</w:t>
                  </w:r>
                  <w:r w:rsidR="003D1043" w:rsidRPr="00903FFD">
                    <w:rPr>
                      <w:rFonts w:ascii="Times New Roman" w:eastAsia="Times New Roman" w:hAnsi="Times New Roman" w:cs="Times New Roman"/>
                    </w:rPr>
                    <w:t>ship</w:t>
                  </w:r>
                  <w:r w:rsidR="00A94485" w:rsidRPr="00903FFD">
                    <w:rPr>
                      <w:rFonts w:ascii="Times New Roman" w:eastAsia="Times New Roman" w:hAnsi="Times New Roman" w:cs="Times New Roman"/>
                    </w:rPr>
                    <w:t xml:space="preserve"> </w:t>
                  </w:r>
                  <w:r w:rsidR="00A94485" w:rsidRPr="00903FFD">
                    <w:rPr>
                      <w:rFonts w:ascii="Times New Roman" w:eastAsia="Times New Roman" w:hAnsi="Times New Roman" w:cs="Times New Roman"/>
                      <w:i/>
                    </w:rPr>
                    <w:t>at birth</w:t>
                  </w:r>
                  <w:r w:rsidR="009263E5" w:rsidRPr="00903FFD">
                    <w:rPr>
                      <w:rFonts w:ascii="Times New Roman" w:eastAsia="Times New Roman" w:hAnsi="Times New Roman" w:cs="Times New Roman"/>
                    </w:rPr>
                    <w:t>.</w:t>
                  </w:r>
                </w:p>
              </w:tc>
              <w:tc>
                <w:tcPr>
                  <w:tcW w:w="3600" w:type="dxa"/>
                  <w:shd w:val="clear" w:color="auto" w:fill="FFFFFF" w:themeFill="background1"/>
                </w:tcPr>
                <w:p w14:paraId="010E5B20" w14:textId="5545901C" w:rsidR="003F2284" w:rsidRPr="00903FFD" w:rsidRDefault="00376BF6"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rPr>
                    <w:t xml:space="preserve">Answer “No” if the patient was not eligible for </w:t>
                  </w:r>
                  <w:r w:rsidR="00A1370C">
                    <w:rPr>
                      <w:rFonts w:ascii="Times New Roman" w:eastAsia="Times New Roman" w:hAnsi="Times New Roman" w:cs="Times New Roman"/>
                    </w:rPr>
                    <w:t xml:space="preserve">U.S. </w:t>
                  </w:r>
                  <w:r w:rsidRPr="00903FFD">
                    <w:rPr>
                      <w:rFonts w:ascii="Times New Roman" w:eastAsia="Times New Roman" w:hAnsi="Times New Roman" w:cs="Times New Roman"/>
                    </w:rPr>
                    <w:t>citizenship at birth, regardless of the patient’s current citizenship status.</w:t>
                  </w:r>
                </w:p>
              </w:tc>
            </w:tr>
            <w:tr w:rsidR="003F2284" w:rsidRPr="00903FFD" w14:paraId="5BF04468" w14:textId="77777777" w:rsidTr="003937AB">
              <w:trPr>
                <w:cantSplit/>
              </w:trPr>
              <w:tc>
                <w:tcPr>
                  <w:tcW w:w="2340" w:type="dxa"/>
                  <w:shd w:val="clear" w:color="auto" w:fill="FFFFFF" w:themeFill="background1"/>
                </w:tcPr>
                <w:p w14:paraId="5C0AC97F" w14:textId="77777777" w:rsidR="003F2284" w:rsidRPr="00903FFD" w:rsidRDefault="003F2284" w:rsidP="00873B10">
                  <w:pPr>
                    <w:framePr w:hSpace="180" w:wrap="around" w:vAnchor="text" w:hAnchor="margin" w:xAlign="center" w:y="242"/>
                    <w:tabs>
                      <w:tab w:val="left" w:pos="360"/>
                    </w:tabs>
                    <w:autoSpaceDE w:val="0"/>
                    <w:autoSpaceDN w:val="0"/>
                    <w:adjustRightInd w:val="0"/>
                    <w:spacing w:before="40" w:after="40"/>
                    <w:contextualSpacing/>
                    <w:textAlignment w:val="center"/>
                    <w:rPr>
                      <w:rFonts w:ascii="Times New Roman" w:eastAsia="Times New Roman" w:hAnsi="Times New Roman" w:cs="Times New Roman"/>
                      <w:b/>
                      <w:bCs/>
                      <w:color w:val="000000"/>
                    </w:rPr>
                  </w:pPr>
                  <w:r w:rsidRPr="00903FFD">
                    <w:rPr>
                      <w:rFonts w:ascii="Times New Roman" w:eastAsia="Times New Roman" w:hAnsi="Times New Roman" w:cs="Times New Roman"/>
                      <w:b/>
                      <w:bCs/>
                      <w:color w:val="000000"/>
                    </w:rPr>
                    <w:t>Unknown</w:t>
                  </w:r>
                </w:p>
              </w:tc>
              <w:tc>
                <w:tcPr>
                  <w:tcW w:w="3420" w:type="dxa"/>
                  <w:shd w:val="clear" w:color="auto" w:fill="FFFFFF" w:themeFill="background1"/>
                </w:tcPr>
                <w:p w14:paraId="24E0F1BB" w14:textId="73654228" w:rsidR="003F2284" w:rsidRPr="00903FFD" w:rsidRDefault="002915C6"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rPr>
                    <w:t xml:space="preserve">Not known if patient was </w:t>
                  </w:r>
                  <w:r w:rsidR="003D1043" w:rsidRPr="00903FFD">
                    <w:rPr>
                      <w:rFonts w:ascii="Times New Roman" w:eastAsia="Times New Roman" w:hAnsi="Times New Roman" w:cs="Times New Roman"/>
                    </w:rPr>
                    <w:t xml:space="preserve">eligible for U.S. citizenship </w:t>
                  </w:r>
                  <w:r w:rsidR="003D1043" w:rsidRPr="00903FFD">
                    <w:rPr>
                      <w:rFonts w:ascii="Times New Roman" w:eastAsia="Times New Roman" w:hAnsi="Times New Roman" w:cs="Times New Roman"/>
                      <w:i/>
                    </w:rPr>
                    <w:t>at birth</w:t>
                  </w:r>
                  <w:r w:rsidR="003D1043" w:rsidRPr="00903FFD">
                    <w:rPr>
                      <w:rFonts w:ascii="Times New Roman" w:eastAsia="Times New Roman" w:hAnsi="Times New Roman" w:cs="Times New Roman"/>
                    </w:rPr>
                    <w:t>.</w:t>
                  </w:r>
                </w:p>
              </w:tc>
              <w:tc>
                <w:tcPr>
                  <w:tcW w:w="3600" w:type="dxa"/>
                  <w:shd w:val="clear" w:color="auto" w:fill="FFFFFF" w:themeFill="background1"/>
                </w:tcPr>
                <w:p w14:paraId="64A653F8" w14:textId="77777777" w:rsidR="003F2284" w:rsidRPr="00903FFD" w:rsidRDefault="003F2284" w:rsidP="00873B10">
                  <w:pPr>
                    <w:framePr w:hSpace="180" w:wrap="around" w:vAnchor="text" w:hAnchor="margin" w:xAlign="center" w:y="242"/>
                    <w:contextualSpacing/>
                    <w:rPr>
                      <w:rFonts w:ascii="Times New Roman" w:eastAsia="Times New Roman" w:hAnsi="Times New Roman" w:cs="Times New Roman"/>
                    </w:rPr>
                  </w:pPr>
                </w:p>
              </w:tc>
            </w:tr>
          </w:tbl>
          <w:p w14:paraId="3A5F40DD" w14:textId="77777777" w:rsidR="003D1043" w:rsidRPr="00903FFD" w:rsidRDefault="003D1043" w:rsidP="00370BF3">
            <w:pPr>
              <w:rPr>
                <w:rFonts w:ascii="Times New Roman" w:hAnsi="Times New Roman" w:cs="Times New Roman"/>
                <w:highlight w:val="yellow"/>
              </w:rPr>
            </w:pPr>
          </w:p>
          <w:p w14:paraId="03718493" w14:textId="77777777" w:rsidR="004272A3" w:rsidRDefault="004272A3" w:rsidP="00500DD7">
            <w:pPr>
              <w:ind w:left="180"/>
              <w:rPr>
                <w:rFonts w:ascii="Times New Roman" w:hAnsi="Times New Roman" w:cs="Times New Roman"/>
              </w:rPr>
            </w:pPr>
          </w:p>
          <w:p w14:paraId="1E24D218" w14:textId="77777777" w:rsidR="004272A3" w:rsidRDefault="004272A3" w:rsidP="00500DD7">
            <w:pPr>
              <w:ind w:left="180"/>
              <w:rPr>
                <w:rFonts w:ascii="Times New Roman" w:hAnsi="Times New Roman" w:cs="Times New Roman"/>
              </w:rPr>
            </w:pPr>
          </w:p>
          <w:p w14:paraId="2B7D3887" w14:textId="6ED091A8" w:rsidR="006E5C08" w:rsidRPr="00832B95" w:rsidRDefault="00500DD7" w:rsidP="00832B95">
            <w:pPr>
              <w:spacing w:after="120"/>
              <w:rPr>
                <w:rFonts w:ascii="Times New Roman" w:hAnsi="Times New Roman" w:cs="Times New Roman"/>
                <w:b/>
              </w:rPr>
            </w:pPr>
            <w:r w:rsidRPr="00832B95">
              <w:rPr>
                <w:rFonts w:ascii="Times New Roman" w:hAnsi="Times New Roman" w:cs="Times New Roman"/>
                <w:b/>
              </w:rPr>
              <w:t>C</w:t>
            </w:r>
            <w:r w:rsidR="001F62F9">
              <w:rPr>
                <w:rFonts w:ascii="Times New Roman" w:hAnsi="Times New Roman" w:cs="Times New Roman"/>
                <w:b/>
              </w:rPr>
              <w:t xml:space="preserve">. </w:t>
            </w:r>
            <w:r w:rsidR="003D1043" w:rsidRPr="00832B95">
              <w:rPr>
                <w:rFonts w:ascii="Times New Roman" w:hAnsi="Times New Roman" w:cs="Times New Roman"/>
                <w:b/>
              </w:rPr>
              <w:t xml:space="preserve">Countries of Birth for Primary Guardian(s) (pediatric [&lt;15 years old] </w:t>
            </w:r>
            <w:r w:rsidR="008F6E61">
              <w:rPr>
                <w:rFonts w:ascii="Times New Roman" w:hAnsi="Times New Roman" w:cs="Times New Roman"/>
                <w:b/>
              </w:rPr>
              <w:t>patients</w:t>
            </w:r>
            <w:r w:rsidR="008F6E61" w:rsidRPr="00832B95">
              <w:rPr>
                <w:rFonts w:ascii="Times New Roman" w:hAnsi="Times New Roman" w:cs="Times New Roman"/>
                <w:b/>
              </w:rPr>
              <w:t xml:space="preserve"> </w:t>
            </w:r>
            <w:r w:rsidR="003D1043" w:rsidRPr="00832B95">
              <w:rPr>
                <w:rFonts w:ascii="Times New Roman" w:hAnsi="Times New Roman" w:cs="Times New Roman"/>
                <w:b/>
              </w:rPr>
              <w:t>only)</w:t>
            </w:r>
          </w:p>
          <w:tbl>
            <w:tblPr>
              <w:tblStyle w:val="TableGrid"/>
              <w:tblW w:w="0" w:type="auto"/>
              <w:tblLook w:val="04A0" w:firstRow="1" w:lastRow="0" w:firstColumn="1" w:lastColumn="0" w:noHBand="0" w:noVBand="1"/>
            </w:tblPr>
            <w:tblGrid>
              <w:gridCol w:w="4927"/>
              <w:gridCol w:w="4927"/>
            </w:tblGrid>
            <w:tr w:rsidR="007741C2" w:rsidRPr="00903FFD" w14:paraId="2A45839C" w14:textId="77777777" w:rsidTr="007741C2">
              <w:tc>
                <w:tcPr>
                  <w:tcW w:w="4927" w:type="dxa"/>
                  <w:shd w:val="clear" w:color="auto" w:fill="D0CECE" w:themeFill="background2" w:themeFillShade="E6"/>
                </w:tcPr>
                <w:p w14:paraId="5C8F1352" w14:textId="77777777" w:rsidR="007741C2" w:rsidRPr="00903FFD" w:rsidRDefault="007741C2" w:rsidP="00873B10">
                  <w:pPr>
                    <w:framePr w:hSpace="180" w:wrap="around" w:vAnchor="text" w:hAnchor="margin" w:xAlign="center" w:y="242"/>
                    <w:contextualSpacing/>
                    <w:rPr>
                      <w:rFonts w:ascii="Times New Roman" w:hAnsi="Times New Roman" w:cs="Times New Roman"/>
                      <w:highlight w:val="yellow"/>
                    </w:rPr>
                  </w:pPr>
                </w:p>
              </w:tc>
              <w:tc>
                <w:tcPr>
                  <w:tcW w:w="4927" w:type="dxa"/>
                  <w:shd w:val="clear" w:color="auto" w:fill="D0CECE" w:themeFill="background2" w:themeFillShade="E6"/>
                </w:tcPr>
                <w:p w14:paraId="77E51437" w14:textId="16DDFFC0" w:rsidR="007741C2" w:rsidRPr="00903FFD" w:rsidRDefault="00836F97" w:rsidP="00873B10">
                  <w:pPr>
                    <w:framePr w:hSpace="180" w:wrap="around" w:vAnchor="text" w:hAnchor="margin" w:xAlign="center" w:y="242"/>
                    <w:contextualSpacing/>
                    <w:jc w:val="center"/>
                    <w:rPr>
                      <w:rFonts w:ascii="Times New Roman" w:hAnsi="Times New Roman" w:cs="Times New Roman"/>
                      <w:highlight w:val="yellow"/>
                    </w:rPr>
                  </w:pPr>
                  <w:r w:rsidRPr="00903FFD">
                    <w:rPr>
                      <w:rFonts w:ascii="Times New Roman" w:hAnsi="Times New Roman" w:cs="Times New Roman"/>
                    </w:rPr>
                    <w:t>Country</w:t>
                  </w:r>
                </w:p>
              </w:tc>
            </w:tr>
            <w:tr w:rsidR="007741C2" w:rsidRPr="00903FFD" w14:paraId="13314628" w14:textId="77777777" w:rsidTr="007741C2">
              <w:tc>
                <w:tcPr>
                  <w:tcW w:w="4927" w:type="dxa"/>
                </w:tcPr>
                <w:p w14:paraId="47D6B470" w14:textId="27ABEF7D" w:rsidR="007741C2" w:rsidRPr="00903FFD" w:rsidRDefault="00836F97" w:rsidP="00873B10">
                  <w:pPr>
                    <w:framePr w:hSpace="180" w:wrap="around" w:vAnchor="text" w:hAnchor="margin" w:xAlign="center" w:y="242"/>
                    <w:contextualSpacing/>
                    <w:rPr>
                      <w:rFonts w:ascii="Times New Roman" w:hAnsi="Times New Roman" w:cs="Times New Roman"/>
                    </w:rPr>
                  </w:pPr>
                  <w:r w:rsidRPr="00903FFD">
                    <w:rPr>
                      <w:rFonts w:ascii="Times New Roman" w:hAnsi="Times New Roman" w:cs="Times New Roman"/>
                    </w:rPr>
                    <w:t>Guardian 1</w:t>
                  </w:r>
                </w:p>
              </w:tc>
              <w:tc>
                <w:tcPr>
                  <w:tcW w:w="4927" w:type="dxa"/>
                </w:tcPr>
                <w:p w14:paraId="12D51271" w14:textId="77777777" w:rsidR="007741C2" w:rsidRPr="00903FFD" w:rsidRDefault="007741C2" w:rsidP="00873B10">
                  <w:pPr>
                    <w:framePr w:hSpace="180" w:wrap="around" w:vAnchor="text" w:hAnchor="margin" w:xAlign="center" w:y="242"/>
                    <w:contextualSpacing/>
                    <w:rPr>
                      <w:rFonts w:ascii="Times New Roman" w:hAnsi="Times New Roman" w:cs="Times New Roman"/>
                      <w:highlight w:val="yellow"/>
                    </w:rPr>
                  </w:pPr>
                </w:p>
              </w:tc>
            </w:tr>
            <w:tr w:rsidR="007741C2" w:rsidRPr="00903FFD" w14:paraId="1024B796" w14:textId="77777777" w:rsidTr="007741C2">
              <w:tc>
                <w:tcPr>
                  <w:tcW w:w="4927" w:type="dxa"/>
                </w:tcPr>
                <w:p w14:paraId="645D1C7C" w14:textId="11C99644" w:rsidR="007741C2" w:rsidRPr="00903FFD" w:rsidRDefault="00836F97" w:rsidP="00873B10">
                  <w:pPr>
                    <w:framePr w:hSpace="180" w:wrap="around" w:vAnchor="text" w:hAnchor="margin" w:xAlign="center" w:y="242"/>
                    <w:contextualSpacing/>
                    <w:rPr>
                      <w:rFonts w:ascii="Times New Roman" w:hAnsi="Times New Roman" w:cs="Times New Roman"/>
                    </w:rPr>
                  </w:pPr>
                  <w:r w:rsidRPr="00903FFD">
                    <w:rPr>
                      <w:rFonts w:ascii="Times New Roman" w:hAnsi="Times New Roman" w:cs="Times New Roman"/>
                    </w:rPr>
                    <w:t>Guardian 2</w:t>
                  </w:r>
                </w:p>
              </w:tc>
              <w:tc>
                <w:tcPr>
                  <w:tcW w:w="4927" w:type="dxa"/>
                </w:tcPr>
                <w:p w14:paraId="631AA47A" w14:textId="77777777" w:rsidR="007741C2" w:rsidRPr="00903FFD" w:rsidRDefault="007741C2" w:rsidP="00873B10">
                  <w:pPr>
                    <w:framePr w:hSpace="180" w:wrap="around" w:vAnchor="text" w:hAnchor="margin" w:xAlign="center" w:y="242"/>
                    <w:contextualSpacing/>
                    <w:rPr>
                      <w:rFonts w:ascii="Times New Roman" w:hAnsi="Times New Roman" w:cs="Times New Roman"/>
                      <w:highlight w:val="yellow"/>
                    </w:rPr>
                  </w:pPr>
                </w:p>
              </w:tc>
            </w:tr>
          </w:tbl>
          <w:p w14:paraId="19268A2D" w14:textId="77777777" w:rsidR="006E5C08" w:rsidRPr="00903FFD" w:rsidRDefault="006E5C08" w:rsidP="002C2AAA">
            <w:pPr>
              <w:contextualSpacing/>
              <w:rPr>
                <w:rFonts w:ascii="Times New Roman" w:hAnsi="Times New Roman" w:cs="Times New Roman"/>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1E0" w:firstRow="1" w:lastRow="1" w:firstColumn="1" w:lastColumn="1" w:noHBand="0" w:noVBand="0"/>
            </w:tblPr>
            <w:tblGrid>
              <w:gridCol w:w="9360"/>
            </w:tblGrid>
            <w:tr w:rsidR="00573FDD" w:rsidRPr="00903FFD" w14:paraId="671E4C15" w14:textId="77777777" w:rsidTr="00573FDD">
              <w:trPr>
                <w:trHeight w:val="575"/>
              </w:trPr>
              <w:tc>
                <w:tcPr>
                  <w:tcW w:w="9360" w:type="dxa"/>
                  <w:shd w:val="clear" w:color="auto" w:fill="FFF2CC" w:themeFill="accent4" w:themeFillTint="33"/>
                </w:tcPr>
                <w:p w14:paraId="746BA193" w14:textId="6269BC33" w:rsidR="00573FDD" w:rsidRDefault="00573FDD" w:rsidP="00873B10">
                  <w:pPr>
                    <w:framePr w:hSpace="180" w:wrap="around" w:vAnchor="text" w:hAnchor="margin" w:xAlign="center" w:y="242"/>
                    <w:tabs>
                      <w:tab w:val="left" w:pos="279"/>
                      <w:tab w:val="left" w:pos="1800"/>
                    </w:tabs>
                    <w:autoSpaceDE w:val="0"/>
                    <w:autoSpaceDN w:val="0"/>
                    <w:adjustRightInd w:val="0"/>
                    <w:contextualSpacing/>
                    <w:textAlignment w:val="center"/>
                    <w:rPr>
                      <w:rFonts w:ascii="Times New Roman" w:eastAsia="Times New Roman" w:hAnsi="Times New Roman" w:cs="Times New Roman"/>
                      <w:color w:val="000000"/>
                    </w:rPr>
                  </w:pPr>
                  <w:r w:rsidRPr="00903FFD">
                    <w:rPr>
                      <w:rFonts w:ascii="Times New Roman" w:eastAsia="Times New Roman" w:hAnsi="Times New Roman" w:cs="Times New Roman"/>
                      <w:b/>
                      <w:color w:val="000000"/>
                    </w:rPr>
                    <w:t xml:space="preserve">Note: Country of birth. </w:t>
                  </w:r>
                  <w:r w:rsidRPr="00903FFD">
                    <w:rPr>
                      <w:rFonts w:ascii="Times New Roman" w:eastAsia="Times New Roman" w:hAnsi="Times New Roman" w:cs="Times New Roman"/>
                      <w:color w:val="000000"/>
                    </w:rPr>
                    <w:t xml:space="preserve"> In order to distinguish persons who were born in another country (whether they </w:t>
                  </w:r>
                  <w:r w:rsidR="00C86B8D" w:rsidRPr="00903FFD">
                    <w:rPr>
                      <w:rFonts w:ascii="Times New Roman" w:eastAsia="Times New Roman" w:hAnsi="Times New Roman" w:cs="Times New Roman"/>
                      <w:color w:val="000000"/>
                    </w:rPr>
                    <w:t>had U.S. citizenship by birthright</w:t>
                  </w:r>
                  <w:r w:rsidRPr="00903FFD">
                    <w:rPr>
                      <w:rFonts w:ascii="Times New Roman" w:eastAsia="Times New Roman" w:hAnsi="Times New Roman" w:cs="Times New Roman"/>
                      <w:color w:val="000000"/>
                    </w:rPr>
                    <w:t>) from those who were born in the United States, this question simply asks to record the actual country of birth.</w:t>
                  </w:r>
                </w:p>
                <w:p w14:paraId="0D65D995" w14:textId="77777777" w:rsidR="001F62F9" w:rsidRPr="00903FFD" w:rsidRDefault="001F62F9" w:rsidP="00873B10">
                  <w:pPr>
                    <w:framePr w:hSpace="180" w:wrap="around" w:vAnchor="text" w:hAnchor="margin" w:xAlign="center" w:y="242"/>
                    <w:tabs>
                      <w:tab w:val="left" w:pos="279"/>
                      <w:tab w:val="left" w:pos="1800"/>
                    </w:tabs>
                    <w:autoSpaceDE w:val="0"/>
                    <w:autoSpaceDN w:val="0"/>
                    <w:adjustRightInd w:val="0"/>
                    <w:contextualSpacing/>
                    <w:textAlignment w:val="center"/>
                    <w:rPr>
                      <w:rFonts w:ascii="Times New Roman" w:eastAsia="Times New Roman" w:hAnsi="Times New Roman" w:cs="Times New Roman"/>
                      <w:color w:val="000000"/>
                    </w:rPr>
                  </w:pPr>
                </w:p>
                <w:p w14:paraId="01850505" w14:textId="61B4D0D6" w:rsidR="003015D9" w:rsidRPr="00903FFD" w:rsidRDefault="00EB7CEB" w:rsidP="00873B10">
                  <w:pPr>
                    <w:framePr w:hSpace="180" w:wrap="around" w:vAnchor="text" w:hAnchor="margin" w:xAlign="center" w:y="242"/>
                    <w:tabs>
                      <w:tab w:val="left" w:pos="279"/>
                      <w:tab w:val="left" w:pos="1800"/>
                    </w:tabs>
                    <w:autoSpaceDE w:val="0"/>
                    <w:autoSpaceDN w:val="0"/>
                    <w:adjustRightInd w:val="0"/>
                    <w:contextualSpacing/>
                    <w:textAlignment w:val="center"/>
                    <w:rPr>
                      <w:rFonts w:ascii="Times New Roman" w:eastAsia="Times New Roman" w:hAnsi="Times New Roman" w:cs="Times New Roman"/>
                      <w:b/>
                    </w:rPr>
                  </w:pPr>
                  <w:r w:rsidRPr="00903FFD">
                    <w:rPr>
                      <w:rFonts w:ascii="Times New Roman" w:eastAsia="Times New Roman" w:hAnsi="Times New Roman" w:cs="Times New Roman"/>
                      <w:b/>
                    </w:rPr>
                    <w:t xml:space="preserve">Citizenship at birth. </w:t>
                  </w:r>
                  <w:r w:rsidRPr="00903FFD">
                    <w:rPr>
                      <w:rFonts w:ascii="Times New Roman" w:eastAsia="Times New Roman" w:hAnsi="Times New Roman" w:cs="Times New Roman"/>
                    </w:rPr>
                    <w:t xml:space="preserve">This information is requested because the U.S. Census Bureau bases its “native-born” and “foreign-born” population estimates on this characteristic. As CDC uses the U.S. Census Bureau population estimates as denominator data in calculating incidence rates, this information is needed to correctly categorize TB patients as U.S.-born or non-U.S.–born. </w:t>
                  </w:r>
                </w:p>
              </w:tc>
            </w:tr>
          </w:tbl>
          <w:p w14:paraId="5C939ADA" w14:textId="50C53B5A" w:rsidR="006E5C08" w:rsidRPr="00903FFD" w:rsidRDefault="006E5C08" w:rsidP="002C2AAA">
            <w:pPr>
              <w:rPr>
                <w:rFonts w:ascii="Times New Roman" w:hAnsi="Times New Roman" w:cs="Times New Roman"/>
              </w:rPr>
            </w:pPr>
          </w:p>
        </w:tc>
      </w:tr>
    </w:tbl>
    <w:p w14:paraId="1D270A75" w14:textId="77777777" w:rsidR="001F62F9" w:rsidRDefault="001F62F9" w:rsidP="00F567D7">
      <w:pPr>
        <w:tabs>
          <w:tab w:val="left" w:pos="1080"/>
          <w:tab w:val="left" w:pos="1440"/>
          <w:tab w:val="left" w:pos="1800"/>
        </w:tabs>
        <w:autoSpaceDE w:val="0"/>
        <w:autoSpaceDN w:val="0"/>
        <w:adjustRightInd w:val="0"/>
        <w:textAlignment w:val="center"/>
        <w:rPr>
          <w:b/>
          <w:color w:val="000000"/>
        </w:rPr>
      </w:pPr>
    </w:p>
    <w:p w14:paraId="20ECB5D8" w14:textId="77777777" w:rsidR="001F62F9" w:rsidRDefault="001F62F9">
      <w:pPr>
        <w:rPr>
          <w:b/>
          <w:color w:val="000000"/>
        </w:rPr>
      </w:pPr>
      <w:r>
        <w:rPr>
          <w:b/>
          <w:color w:val="000000"/>
        </w:rPr>
        <w:br w:type="page"/>
      </w:r>
    </w:p>
    <w:p w14:paraId="12C4F566" w14:textId="77777777" w:rsidR="00F567D7" w:rsidRDefault="00F567D7" w:rsidP="00F567D7">
      <w:pPr>
        <w:tabs>
          <w:tab w:val="left" w:pos="1080"/>
          <w:tab w:val="left" w:pos="1440"/>
          <w:tab w:val="left" w:pos="1800"/>
        </w:tabs>
        <w:autoSpaceDE w:val="0"/>
        <w:autoSpaceDN w:val="0"/>
        <w:adjustRightInd w:val="0"/>
        <w:textAlignment w:val="center"/>
        <w:rPr>
          <w:b/>
          <w:bCs/>
          <w:color w:val="000000"/>
        </w:rPr>
      </w:pPr>
    </w:p>
    <w:p w14:paraId="2CC95F1C" w14:textId="0AA0EBD5" w:rsidR="00752C2A" w:rsidRPr="00903FFD" w:rsidRDefault="001F62F9" w:rsidP="0048698B">
      <w:pPr>
        <w:pStyle w:val="ListParagraph"/>
        <w:framePr w:w="9693" w:hSpace="180" w:wrap="around" w:vAnchor="text" w:hAnchor="margin" w:y="8"/>
        <w:numPr>
          <w:ilvl w:val="0"/>
          <w:numId w:val="29"/>
        </w:numPr>
        <w:spacing w:before="300"/>
        <w:outlineLvl w:val="2"/>
        <w:rPr>
          <w:rFonts w:ascii="Times New Roman" w:hAnsi="Times New Roman" w:cs="Times New Roman"/>
          <w:b/>
          <w:caps/>
          <w:spacing w:val="15"/>
          <w:sz w:val="24"/>
          <w:szCs w:val="24"/>
        </w:rPr>
      </w:pPr>
      <w:r w:rsidRPr="001F62F9">
        <w:rPr>
          <w:rFonts w:ascii="Times New Roman" w:hAnsi="Times New Roman" w:cs="Times New Roman"/>
          <w:b/>
          <w:bCs/>
          <w:color w:val="000000"/>
          <w:sz w:val="24"/>
          <w:szCs w:val="24"/>
        </w:rPr>
        <w:t xml:space="preserve"> COUNTRY OF USUAL RESIDENCE</w:t>
      </w:r>
    </w:p>
    <w:tbl>
      <w:tblPr>
        <w:tblpPr w:leftFromText="180" w:rightFromText="180" w:vertAnchor="text" w:horzAnchor="margin" w:tblpY="796"/>
        <w:tblW w:w="9694" w:type="dxa"/>
        <w:shd w:val="clear" w:color="auto" w:fill="FFFFFF" w:themeFill="background1"/>
        <w:tblLook w:val="01E0" w:firstRow="1" w:lastRow="1" w:firstColumn="1" w:lastColumn="1" w:noHBand="0" w:noVBand="0"/>
      </w:tblPr>
      <w:tblGrid>
        <w:gridCol w:w="9694"/>
      </w:tblGrid>
      <w:tr w:rsidR="002B7665" w:rsidRPr="00903FFD" w14:paraId="3A08D857" w14:textId="77777777" w:rsidTr="002B7665">
        <w:trPr>
          <w:trHeight w:val="11870"/>
        </w:trPr>
        <w:tc>
          <w:tcPr>
            <w:tcW w:w="9694" w:type="dxa"/>
            <w:shd w:val="clear" w:color="auto" w:fill="FFFFFF" w:themeFill="background1"/>
          </w:tcPr>
          <w:p w14:paraId="74AEB5A8" w14:textId="77777777" w:rsidR="002B7665" w:rsidRPr="00903FFD" w:rsidRDefault="002B7665" w:rsidP="002B7665">
            <w:pPr>
              <w:spacing w:before="100" w:after="200"/>
              <w:contextualSpacing/>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360"/>
            </w:tblGrid>
            <w:tr w:rsidR="002B7665" w:rsidRPr="00903FFD" w14:paraId="43787E9D" w14:textId="77777777" w:rsidTr="002B7665">
              <w:trPr>
                <w:trHeight w:val="575"/>
              </w:trPr>
              <w:tc>
                <w:tcPr>
                  <w:tcW w:w="9360" w:type="dxa"/>
                  <w:shd w:val="clear" w:color="auto" w:fill="C5E0B3" w:themeFill="accent6" w:themeFillTint="66"/>
                </w:tcPr>
                <w:p w14:paraId="6D7BDA74" w14:textId="498E5656" w:rsidR="002B7665" w:rsidRPr="00903FFD" w:rsidRDefault="002B7665" w:rsidP="00873B10">
                  <w:pPr>
                    <w:framePr w:hSpace="180" w:wrap="around" w:vAnchor="text" w:hAnchor="margin" w:y="796"/>
                    <w:tabs>
                      <w:tab w:val="left" w:pos="360"/>
                      <w:tab w:val="left" w:pos="1800"/>
                    </w:tabs>
                    <w:autoSpaceDE w:val="0"/>
                    <w:autoSpaceDN w:val="0"/>
                    <w:adjustRightInd w:val="0"/>
                    <w:textAlignment w:val="center"/>
                    <w:rPr>
                      <w:rFonts w:ascii="Times New Roman" w:eastAsia="Times New Roman" w:hAnsi="Times New Roman" w:cs="Times New Roman"/>
                      <w:b/>
                    </w:rPr>
                  </w:pPr>
                  <w:r w:rsidRPr="00903FFD">
                    <w:rPr>
                      <w:rFonts w:ascii="Times New Roman" w:eastAsia="Times New Roman" w:hAnsi="Times New Roman" w:cs="Times New Roman"/>
                      <w:b/>
                    </w:rPr>
                    <w:t xml:space="preserve">Primary Purpose: </w:t>
                  </w:r>
                  <w:r w:rsidRPr="00903FFD">
                    <w:rPr>
                      <w:rFonts w:ascii="Times New Roman" w:eastAsia="Times New Roman" w:hAnsi="Times New Roman" w:cs="Times New Roman"/>
                    </w:rPr>
                    <w:t xml:space="preserve">To determine </w:t>
                  </w:r>
                  <w:r w:rsidR="009652EB">
                    <w:rPr>
                      <w:rFonts w:ascii="Times New Roman" w:eastAsia="Times New Roman" w:hAnsi="Times New Roman" w:cs="Times New Roman"/>
                    </w:rPr>
                    <w:t>whether a patient was a resident of the United States at the time of diagnosis</w:t>
                  </w:r>
                  <w:r w:rsidRPr="00903FFD">
                    <w:rPr>
                      <w:rFonts w:ascii="Times New Roman" w:eastAsia="Times New Roman" w:hAnsi="Times New Roman" w:cs="Times New Roman"/>
                    </w:rPr>
                    <w:t>.</w:t>
                  </w:r>
                </w:p>
              </w:tc>
            </w:tr>
          </w:tbl>
          <w:p w14:paraId="009E2B39" w14:textId="77777777" w:rsidR="002B7665" w:rsidRPr="00903FFD" w:rsidRDefault="002B7665" w:rsidP="002B7665">
            <w:pPr>
              <w:rPr>
                <w:rFonts w:ascii="Times New Roman" w:hAnsi="Times New Roman" w:cs="Times New Roma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2B7665" w:rsidRPr="00903FFD" w14:paraId="318D3533" w14:textId="77777777" w:rsidTr="002B7665">
              <w:trPr>
                <w:cantSplit/>
              </w:trPr>
              <w:tc>
                <w:tcPr>
                  <w:tcW w:w="3060" w:type="dxa"/>
                  <w:tcBorders>
                    <w:top w:val="nil"/>
                    <w:left w:val="nil"/>
                  </w:tcBorders>
                  <w:shd w:val="clear" w:color="auto" w:fill="auto"/>
                </w:tcPr>
                <w:p w14:paraId="4EECE98C" w14:textId="77777777" w:rsidR="002B7665" w:rsidRPr="00903FFD" w:rsidRDefault="002B7665" w:rsidP="00873B10">
                  <w:pPr>
                    <w:framePr w:hSpace="180" w:wrap="around" w:vAnchor="text" w:hAnchor="margin" w:y="796"/>
                    <w:contextualSpacing/>
                    <w:jc w:val="center"/>
                    <w:rPr>
                      <w:rFonts w:ascii="Times New Roman" w:eastAsia="Times New Roman" w:hAnsi="Times New Roman" w:cs="Times New Roman"/>
                    </w:rPr>
                  </w:pPr>
                </w:p>
              </w:tc>
              <w:tc>
                <w:tcPr>
                  <w:tcW w:w="6300" w:type="dxa"/>
                  <w:shd w:val="clear" w:color="auto" w:fill="DBDBDB" w:themeFill="accent3" w:themeFillTint="66"/>
                </w:tcPr>
                <w:p w14:paraId="71C87068" w14:textId="77777777" w:rsidR="002B7665" w:rsidRPr="00903FFD" w:rsidRDefault="002B7665" w:rsidP="00873B10">
                  <w:pPr>
                    <w:framePr w:hSpace="180" w:wrap="around" w:vAnchor="text" w:hAnchor="margin" w:y="796"/>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r>
            <w:tr w:rsidR="002B7665" w:rsidRPr="00903FFD" w14:paraId="36D0B5FE" w14:textId="77777777" w:rsidTr="002B7665">
              <w:trPr>
                <w:cantSplit/>
                <w:trHeight w:val="398"/>
              </w:trPr>
              <w:tc>
                <w:tcPr>
                  <w:tcW w:w="3060" w:type="dxa"/>
                </w:tcPr>
                <w:p w14:paraId="113EC344" w14:textId="77777777" w:rsidR="002B7665" w:rsidRPr="00903FFD" w:rsidRDefault="002B7665" w:rsidP="00873B10">
                  <w:pPr>
                    <w:framePr w:hSpace="180" w:wrap="around" w:vAnchor="text" w:hAnchor="margin" w:y="796"/>
                    <w:contextualSpacing/>
                    <w:rPr>
                      <w:rFonts w:ascii="Times New Roman" w:eastAsia="Times New Roman" w:hAnsi="Times New Roman" w:cs="Times New Roman"/>
                      <w:b/>
                    </w:rPr>
                  </w:pPr>
                  <w:r w:rsidRPr="00903FFD">
                    <w:rPr>
                      <w:rFonts w:ascii="Times New Roman" w:hAnsi="Times New Roman" w:cs="Times New Roman"/>
                      <w:b/>
                    </w:rPr>
                    <w:t xml:space="preserve">Country of Usual Residence </w:t>
                  </w:r>
                </w:p>
              </w:tc>
              <w:tc>
                <w:tcPr>
                  <w:tcW w:w="6300" w:type="dxa"/>
                </w:tcPr>
                <w:p w14:paraId="2FD5C419" w14:textId="77777777" w:rsidR="002B7665" w:rsidRPr="00903FFD" w:rsidRDefault="002B7665" w:rsidP="00873B10">
                  <w:pPr>
                    <w:framePr w:hSpace="180" w:wrap="around" w:vAnchor="text" w:hAnchor="margin" w:y="796"/>
                    <w:rPr>
                      <w:rFonts w:ascii="Times New Roman" w:eastAsia="Times New Roman" w:hAnsi="Times New Roman" w:cs="Times New Roman"/>
                    </w:rPr>
                  </w:pPr>
                  <w:r w:rsidRPr="00903FFD">
                    <w:rPr>
                      <w:rFonts w:ascii="Times New Roman" w:eastAsia="Times New Roman" w:hAnsi="Times New Roman" w:cs="Times New Roman"/>
                    </w:rPr>
                    <w:t xml:space="preserve">Country where patient usually resides. </w:t>
                  </w:r>
                </w:p>
              </w:tc>
            </w:tr>
          </w:tbl>
          <w:p w14:paraId="7FE2B2FA" w14:textId="4F7A914F" w:rsidR="002B7665" w:rsidRPr="00903FFD" w:rsidRDefault="002B7665" w:rsidP="002B7665">
            <w:pPr>
              <w:spacing w:before="100" w:after="200"/>
              <w:rPr>
                <w:rFonts w:ascii="Times New Roman" w:eastAsia="Times New Roman" w:hAnsi="Times New Roman" w:cs="Times New Roman"/>
              </w:rPr>
            </w:pPr>
            <w:r w:rsidRPr="00903FFD">
              <w:rPr>
                <w:rFonts w:ascii="Times New Roman" w:hAnsi="Times New Roman" w:cs="Times New Roman"/>
              </w:rPr>
              <w:t xml:space="preserve">If NOT U.S. Reporting Area, Remained in United States for ≥90 days </w:t>
            </w:r>
            <w:r w:rsidR="000006BD">
              <w:rPr>
                <w:rFonts w:ascii="Times New Roman" w:hAnsi="Times New Roman" w:cs="Times New Roman"/>
              </w:rPr>
              <w:t>(inclusiv</w:t>
            </w:r>
            <w:r w:rsidRPr="00903FFD">
              <w:rPr>
                <w:rFonts w:ascii="Times New Roman" w:hAnsi="Times New Roman" w:cs="Times New Roman"/>
              </w:rPr>
              <w:t>e</w:t>
            </w:r>
            <w:r w:rsidR="000006BD">
              <w:rPr>
                <w:rFonts w:ascii="Times New Roman" w:hAnsi="Times New Roman" w:cs="Times New Roman"/>
              </w:rPr>
              <w:t xml:space="preserve"> of</w:t>
            </w:r>
            <w:r w:rsidRPr="00903FFD">
              <w:rPr>
                <w:rFonts w:ascii="Times New Roman" w:hAnsi="Times New Roman" w:cs="Times New Roman"/>
              </w:rPr>
              <w:t xml:space="preserve"> Report Date</w:t>
            </w:r>
            <w:r w:rsidR="000006BD">
              <w:rPr>
                <w:rFonts w:ascii="Times New Roman" w:hAnsi="Times New Roman" w:cs="Times New Roman"/>
              </w:rPr>
              <w:t>)</w:t>
            </w:r>
            <w:r w:rsidRPr="00903FFD">
              <w:rPr>
                <w:rFonts w:ascii="Times New Roman" w:hAnsi="Times New Roman" w:cs="Times New Roman"/>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340"/>
              <w:gridCol w:w="3420"/>
              <w:gridCol w:w="3600"/>
            </w:tblGrid>
            <w:tr w:rsidR="002B7665" w:rsidRPr="00903FFD" w14:paraId="17D16C3C" w14:textId="77777777" w:rsidTr="002B7665">
              <w:trPr>
                <w:cantSplit/>
              </w:trPr>
              <w:tc>
                <w:tcPr>
                  <w:tcW w:w="2340" w:type="dxa"/>
                  <w:shd w:val="clear" w:color="auto" w:fill="DBDBDB" w:themeFill="accent3" w:themeFillTint="66"/>
                </w:tcPr>
                <w:p w14:paraId="36F91BA1" w14:textId="77777777" w:rsidR="002B7665" w:rsidRPr="00903FFD" w:rsidRDefault="002B7665" w:rsidP="00873B10">
                  <w:pPr>
                    <w:framePr w:hSpace="180" w:wrap="around" w:vAnchor="text" w:hAnchor="margin" w:y="796"/>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Option</w:t>
                  </w:r>
                </w:p>
                <w:p w14:paraId="0DA5BE3E" w14:textId="77777777" w:rsidR="002B7665" w:rsidRPr="00903FFD" w:rsidRDefault="002B7665" w:rsidP="00873B10">
                  <w:pPr>
                    <w:framePr w:hSpace="180" w:wrap="around" w:vAnchor="text" w:hAnchor="margin" w:y="796"/>
                    <w:contextualSpacing/>
                    <w:jc w:val="center"/>
                    <w:rPr>
                      <w:rFonts w:ascii="Times New Roman" w:eastAsia="Times New Roman" w:hAnsi="Times New Roman" w:cs="Times New Roman"/>
                      <w:b/>
                      <w:i/>
                    </w:rPr>
                  </w:pPr>
                  <w:r w:rsidRPr="00903FFD">
                    <w:rPr>
                      <w:rFonts w:ascii="Times New Roman" w:eastAsia="Times New Roman" w:hAnsi="Times New Roman" w:cs="Times New Roman"/>
                      <w:b/>
                      <w:i/>
                    </w:rPr>
                    <w:t>(select one)</w:t>
                  </w:r>
                </w:p>
              </w:tc>
              <w:tc>
                <w:tcPr>
                  <w:tcW w:w="3420" w:type="dxa"/>
                  <w:shd w:val="clear" w:color="auto" w:fill="DBDBDB" w:themeFill="accent3" w:themeFillTint="66"/>
                </w:tcPr>
                <w:p w14:paraId="2A800054" w14:textId="77777777" w:rsidR="002B7665" w:rsidRPr="00903FFD" w:rsidRDefault="002B7665" w:rsidP="00873B10">
                  <w:pPr>
                    <w:framePr w:hSpace="180" w:wrap="around" w:vAnchor="text" w:hAnchor="margin" w:y="796"/>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c>
                <w:tcPr>
                  <w:tcW w:w="3600" w:type="dxa"/>
                  <w:shd w:val="clear" w:color="auto" w:fill="DBDBDB" w:themeFill="accent3" w:themeFillTint="66"/>
                </w:tcPr>
                <w:p w14:paraId="0B996C03" w14:textId="77777777" w:rsidR="002B7665" w:rsidRPr="00903FFD" w:rsidRDefault="002B7665" w:rsidP="00873B10">
                  <w:pPr>
                    <w:framePr w:hSpace="180" w:wrap="around" w:vAnchor="text" w:hAnchor="margin" w:y="796"/>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Comment</w:t>
                  </w:r>
                </w:p>
              </w:tc>
            </w:tr>
            <w:tr w:rsidR="002B7665" w:rsidRPr="00903FFD" w14:paraId="5A9AA4AD" w14:textId="77777777" w:rsidTr="002B7665">
              <w:trPr>
                <w:cantSplit/>
              </w:trPr>
              <w:tc>
                <w:tcPr>
                  <w:tcW w:w="2340" w:type="dxa"/>
                  <w:shd w:val="clear" w:color="auto" w:fill="FFFFFF" w:themeFill="background1"/>
                </w:tcPr>
                <w:p w14:paraId="5831F5AA" w14:textId="77777777" w:rsidR="002B7665" w:rsidRPr="00903FFD" w:rsidRDefault="002B7665" w:rsidP="00873B10">
                  <w:pPr>
                    <w:framePr w:hSpace="180" w:wrap="around" w:vAnchor="text" w:hAnchor="margin" w:y="796"/>
                    <w:tabs>
                      <w:tab w:val="left" w:pos="360"/>
                    </w:tabs>
                    <w:autoSpaceDE w:val="0"/>
                    <w:autoSpaceDN w:val="0"/>
                    <w:adjustRightInd w:val="0"/>
                    <w:spacing w:before="40" w:after="40"/>
                    <w:contextualSpacing/>
                    <w:textAlignment w:val="center"/>
                    <w:rPr>
                      <w:rFonts w:ascii="Times New Roman" w:eastAsia="Times New Roman" w:hAnsi="Times New Roman" w:cs="Times New Roman"/>
                      <w:b/>
                      <w:bCs/>
                      <w:color w:val="000000"/>
                    </w:rPr>
                  </w:pPr>
                  <w:r w:rsidRPr="00903FFD">
                    <w:rPr>
                      <w:rFonts w:ascii="Times New Roman" w:eastAsia="Times New Roman" w:hAnsi="Times New Roman" w:cs="Times New Roman"/>
                      <w:b/>
                      <w:bCs/>
                      <w:color w:val="000000"/>
                    </w:rPr>
                    <w:t>Yes</w:t>
                  </w:r>
                </w:p>
              </w:tc>
              <w:tc>
                <w:tcPr>
                  <w:tcW w:w="3420" w:type="dxa"/>
                  <w:shd w:val="clear" w:color="auto" w:fill="FFFFFF" w:themeFill="background1"/>
                </w:tcPr>
                <w:p w14:paraId="0FAA599F" w14:textId="0C586B36" w:rsidR="002B7665" w:rsidRPr="00903FFD" w:rsidRDefault="002B7665" w:rsidP="00873B10">
                  <w:pPr>
                    <w:framePr w:hSpace="180" w:wrap="around" w:vAnchor="text" w:hAnchor="margin" w:y="796"/>
                    <w:contextualSpacing/>
                    <w:rPr>
                      <w:rFonts w:ascii="Times New Roman" w:eastAsia="Times New Roman" w:hAnsi="Times New Roman" w:cs="Times New Roman"/>
                    </w:rPr>
                  </w:pPr>
                  <w:r w:rsidRPr="00903FFD">
                    <w:rPr>
                      <w:rFonts w:ascii="Times New Roman" w:eastAsia="Times New Roman" w:hAnsi="Times New Roman" w:cs="Times New Roman"/>
                    </w:rPr>
                    <w:t xml:space="preserve">Patient remained in </w:t>
                  </w:r>
                  <w:r>
                    <w:rPr>
                      <w:rFonts w:ascii="Times New Roman" w:eastAsia="Times New Roman" w:hAnsi="Times New Roman" w:cs="Times New Roman"/>
                    </w:rPr>
                    <w:t xml:space="preserve">the </w:t>
                  </w:r>
                  <w:r w:rsidRPr="00903FFD">
                    <w:rPr>
                      <w:rFonts w:ascii="Times New Roman" w:eastAsia="Times New Roman" w:hAnsi="Times New Roman" w:cs="Times New Roman"/>
                    </w:rPr>
                    <w:t xml:space="preserve">United States for ≥90 days </w:t>
                  </w:r>
                  <w:r w:rsidR="005B36A0">
                    <w:rPr>
                      <w:rFonts w:ascii="Times New Roman" w:eastAsia="Times New Roman" w:hAnsi="Times New Roman" w:cs="Times New Roman"/>
                    </w:rPr>
                    <w:t xml:space="preserve">inclusive of </w:t>
                  </w:r>
                  <w:r w:rsidRPr="00903FFD">
                    <w:rPr>
                      <w:rFonts w:ascii="Times New Roman" w:eastAsia="Times New Roman" w:hAnsi="Times New Roman" w:cs="Times New Roman"/>
                    </w:rPr>
                    <w:t>report date.</w:t>
                  </w:r>
                </w:p>
              </w:tc>
              <w:tc>
                <w:tcPr>
                  <w:tcW w:w="3600" w:type="dxa"/>
                  <w:shd w:val="clear" w:color="auto" w:fill="FFFFFF" w:themeFill="background1"/>
                </w:tcPr>
                <w:p w14:paraId="153CDA98" w14:textId="74C60334" w:rsidR="002B7665" w:rsidRPr="00903FFD" w:rsidRDefault="002B7665" w:rsidP="00873B10">
                  <w:pPr>
                    <w:framePr w:hSpace="180" w:wrap="around" w:vAnchor="text" w:hAnchor="margin" w:y="796"/>
                    <w:contextualSpacing/>
                    <w:rPr>
                      <w:rFonts w:ascii="Times New Roman" w:eastAsia="Times New Roman" w:hAnsi="Times New Roman" w:cs="Times New Roman"/>
                    </w:rPr>
                  </w:pPr>
                </w:p>
              </w:tc>
            </w:tr>
            <w:tr w:rsidR="002B7665" w:rsidRPr="00903FFD" w14:paraId="2E22A547" w14:textId="77777777" w:rsidTr="002B7665">
              <w:trPr>
                <w:cantSplit/>
              </w:trPr>
              <w:tc>
                <w:tcPr>
                  <w:tcW w:w="2340" w:type="dxa"/>
                  <w:shd w:val="clear" w:color="auto" w:fill="FFFFFF" w:themeFill="background1"/>
                </w:tcPr>
                <w:p w14:paraId="79AC682C" w14:textId="77777777" w:rsidR="002B7665" w:rsidRPr="00903FFD" w:rsidRDefault="002B7665" w:rsidP="00873B10">
                  <w:pPr>
                    <w:framePr w:hSpace="180" w:wrap="around" w:vAnchor="text" w:hAnchor="margin" w:y="796"/>
                    <w:tabs>
                      <w:tab w:val="left" w:pos="360"/>
                    </w:tabs>
                    <w:autoSpaceDE w:val="0"/>
                    <w:autoSpaceDN w:val="0"/>
                    <w:adjustRightInd w:val="0"/>
                    <w:spacing w:before="40" w:after="40"/>
                    <w:contextualSpacing/>
                    <w:textAlignment w:val="center"/>
                    <w:rPr>
                      <w:rFonts w:ascii="Times New Roman" w:eastAsia="Times New Roman" w:hAnsi="Times New Roman" w:cs="Times New Roman"/>
                      <w:b/>
                      <w:bCs/>
                      <w:color w:val="000000"/>
                    </w:rPr>
                  </w:pPr>
                  <w:r w:rsidRPr="00903FFD">
                    <w:rPr>
                      <w:rFonts w:ascii="Times New Roman" w:eastAsia="Times New Roman" w:hAnsi="Times New Roman" w:cs="Times New Roman"/>
                      <w:b/>
                      <w:bCs/>
                      <w:color w:val="000000"/>
                    </w:rPr>
                    <w:t>No</w:t>
                  </w:r>
                </w:p>
              </w:tc>
              <w:tc>
                <w:tcPr>
                  <w:tcW w:w="3420" w:type="dxa"/>
                  <w:shd w:val="clear" w:color="auto" w:fill="FFFFFF" w:themeFill="background1"/>
                </w:tcPr>
                <w:p w14:paraId="66254C54" w14:textId="0C3A7F4A" w:rsidR="002B7665" w:rsidRPr="00903FFD" w:rsidRDefault="002B7665" w:rsidP="00873B10">
                  <w:pPr>
                    <w:framePr w:hSpace="180" w:wrap="around" w:vAnchor="text" w:hAnchor="margin" w:y="796"/>
                    <w:contextualSpacing/>
                    <w:rPr>
                      <w:rFonts w:ascii="Times New Roman" w:eastAsia="Times New Roman" w:hAnsi="Times New Roman" w:cs="Times New Roman"/>
                    </w:rPr>
                  </w:pPr>
                  <w:r w:rsidRPr="00903FFD">
                    <w:rPr>
                      <w:rFonts w:ascii="Times New Roman" w:eastAsia="Times New Roman" w:hAnsi="Times New Roman" w:cs="Times New Roman"/>
                    </w:rPr>
                    <w:t>Patient remain</w:t>
                  </w:r>
                  <w:r>
                    <w:rPr>
                      <w:rFonts w:ascii="Times New Roman" w:eastAsia="Times New Roman" w:hAnsi="Times New Roman" w:cs="Times New Roman"/>
                    </w:rPr>
                    <w:t>ed</w:t>
                  </w:r>
                  <w:r w:rsidRPr="00903FFD">
                    <w:rPr>
                      <w:rFonts w:ascii="Times New Roman" w:eastAsia="Times New Roman" w:hAnsi="Times New Roman" w:cs="Times New Roman"/>
                    </w:rPr>
                    <w:t xml:space="preserve"> in </w:t>
                  </w:r>
                  <w:r>
                    <w:rPr>
                      <w:rFonts w:ascii="Times New Roman" w:eastAsia="Times New Roman" w:hAnsi="Times New Roman" w:cs="Times New Roman"/>
                    </w:rPr>
                    <w:t xml:space="preserve">the </w:t>
                  </w:r>
                  <w:r w:rsidRPr="00903FFD">
                    <w:rPr>
                      <w:rFonts w:ascii="Times New Roman" w:eastAsia="Times New Roman" w:hAnsi="Times New Roman" w:cs="Times New Roman"/>
                    </w:rPr>
                    <w:t xml:space="preserve">United States &lt;90 days </w:t>
                  </w:r>
                  <w:r w:rsidR="005B36A0">
                    <w:rPr>
                      <w:rFonts w:ascii="Times New Roman" w:eastAsia="Times New Roman" w:hAnsi="Times New Roman" w:cs="Times New Roman"/>
                    </w:rPr>
                    <w:t>inclusive of</w:t>
                  </w:r>
                  <w:r w:rsidR="005B36A0" w:rsidRPr="00903FFD">
                    <w:rPr>
                      <w:rFonts w:ascii="Times New Roman" w:eastAsia="Times New Roman" w:hAnsi="Times New Roman" w:cs="Times New Roman"/>
                    </w:rPr>
                    <w:t xml:space="preserve"> </w:t>
                  </w:r>
                  <w:r w:rsidRPr="00903FFD">
                    <w:rPr>
                      <w:rFonts w:ascii="Times New Roman" w:eastAsia="Times New Roman" w:hAnsi="Times New Roman" w:cs="Times New Roman"/>
                    </w:rPr>
                    <w:t>report date.</w:t>
                  </w:r>
                </w:p>
              </w:tc>
              <w:tc>
                <w:tcPr>
                  <w:tcW w:w="3600" w:type="dxa"/>
                  <w:shd w:val="clear" w:color="auto" w:fill="FFFFFF" w:themeFill="background1"/>
                </w:tcPr>
                <w:p w14:paraId="3FEE2588" w14:textId="77777777" w:rsidR="002B7665" w:rsidRPr="00903FFD" w:rsidRDefault="002B7665" w:rsidP="00873B10">
                  <w:pPr>
                    <w:framePr w:hSpace="180" w:wrap="around" w:vAnchor="text" w:hAnchor="margin" w:y="796"/>
                    <w:contextualSpacing/>
                    <w:rPr>
                      <w:rFonts w:ascii="Times New Roman" w:eastAsia="Times New Roman" w:hAnsi="Times New Roman" w:cs="Times New Roman"/>
                    </w:rPr>
                  </w:pPr>
                </w:p>
              </w:tc>
            </w:tr>
            <w:tr w:rsidR="002B7665" w:rsidRPr="00903FFD" w14:paraId="64E220D1" w14:textId="77777777" w:rsidTr="002B7665">
              <w:trPr>
                <w:cantSplit/>
              </w:trPr>
              <w:tc>
                <w:tcPr>
                  <w:tcW w:w="2340" w:type="dxa"/>
                  <w:shd w:val="clear" w:color="auto" w:fill="FFFFFF" w:themeFill="background1"/>
                </w:tcPr>
                <w:p w14:paraId="022B6A97" w14:textId="77777777" w:rsidR="002B7665" w:rsidRPr="00903FFD" w:rsidRDefault="002B7665" w:rsidP="00873B10">
                  <w:pPr>
                    <w:framePr w:hSpace="180" w:wrap="around" w:vAnchor="text" w:hAnchor="margin" w:y="796"/>
                    <w:tabs>
                      <w:tab w:val="left" w:pos="360"/>
                    </w:tabs>
                    <w:autoSpaceDE w:val="0"/>
                    <w:autoSpaceDN w:val="0"/>
                    <w:adjustRightInd w:val="0"/>
                    <w:spacing w:before="40" w:after="40"/>
                    <w:contextualSpacing/>
                    <w:textAlignment w:val="center"/>
                    <w:rPr>
                      <w:rFonts w:ascii="Times New Roman" w:eastAsia="Times New Roman" w:hAnsi="Times New Roman" w:cs="Times New Roman"/>
                      <w:b/>
                      <w:bCs/>
                      <w:color w:val="000000"/>
                    </w:rPr>
                  </w:pPr>
                  <w:r w:rsidRPr="00903FFD">
                    <w:rPr>
                      <w:rFonts w:ascii="Times New Roman" w:eastAsia="Times New Roman" w:hAnsi="Times New Roman" w:cs="Times New Roman"/>
                      <w:b/>
                      <w:bCs/>
                      <w:color w:val="000000"/>
                    </w:rPr>
                    <w:t>Unknown</w:t>
                  </w:r>
                </w:p>
              </w:tc>
              <w:tc>
                <w:tcPr>
                  <w:tcW w:w="3420" w:type="dxa"/>
                  <w:shd w:val="clear" w:color="auto" w:fill="FFFFFF" w:themeFill="background1"/>
                </w:tcPr>
                <w:p w14:paraId="56A4D582" w14:textId="03FE5F8D" w:rsidR="002B7665" w:rsidRPr="00903FFD" w:rsidRDefault="002B7665" w:rsidP="00873B10">
                  <w:pPr>
                    <w:framePr w:hSpace="180" w:wrap="around" w:vAnchor="text" w:hAnchor="margin" w:y="796"/>
                    <w:contextualSpacing/>
                    <w:rPr>
                      <w:rFonts w:ascii="Times New Roman" w:eastAsia="Times New Roman" w:hAnsi="Times New Roman" w:cs="Times New Roman"/>
                    </w:rPr>
                  </w:pPr>
                  <w:r w:rsidRPr="00903FFD">
                    <w:rPr>
                      <w:rFonts w:ascii="Times New Roman" w:eastAsia="Times New Roman" w:hAnsi="Times New Roman" w:cs="Times New Roman"/>
                    </w:rPr>
                    <w:t xml:space="preserve">It is </w:t>
                  </w:r>
                  <w:r w:rsidRPr="00903FFD">
                    <w:rPr>
                      <w:rFonts w:ascii="Times New Roman" w:eastAsia="Times New Roman" w:hAnsi="Times New Roman" w:cs="Times New Roman"/>
                      <w:b/>
                    </w:rPr>
                    <w:t>not</w:t>
                  </w:r>
                  <w:r w:rsidRPr="00903FFD">
                    <w:rPr>
                      <w:rFonts w:ascii="Times New Roman" w:eastAsia="Times New Roman" w:hAnsi="Times New Roman" w:cs="Times New Roman"/>
                    </w:rPr>
                    <w:t xml:space="preserve"> known how long the patient remained in the United States.</w:t>
                  </w:r>
                </w:p>
              </w:tc>
              <w:tc>
                <w:tcPr>
                  <w:tcW w:w="3600" w:type="dxa"/>
                  <w:shd w:val="clear" w:color="auto" w:fill="FFFFFF" w:themeFill="background1"/>
                </w:tcPr>
                <w:p w14:paraId="0C9FADFB" w14:textId="77777777" w:rsidR="002B7665" w:rsidRPr="00903FFD" w:rsidRDefault="002B7665" w:rsidP="00873B10">
                  <w:pPr>
                    <w:framePr w:hSpace="180" w:wrap="around" w:vAnchor="text" w:hAnchor="margin" w:y="796"/>
                    <w:contextualSpacing/>
                    <w:rPr>
                      <w:rFonts w:ascii="Times New Roman" w:eastAsia="Times New Roman" w:hAnsi="Times New Roman" w:cs="Times New Roman"/>
                    </w:rPr>
                  </w:pPr>
                </w:p>
              </w:tc>
            </w:tr>
          </w:tbl>
          <w:tbl>
            <w:tblPr>
              <w:tblpPr w:leftFromText="180" w:rightFromText="180" w:vertAnchor="text" w:horzAnchor="margin" w:tblpY="2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1E0" w:firstRow="1" w:lastRow="1" w:firstColumn="1" w:lastColumn="1" w:noHBand="0" w:noVBand="0"/>
            </w:tblPr>
            <w:tblGrid>
              <w:gridCol w:w="9360"/>
            </w:tblGrid>
            <w:tr w:rsidR="006772F0" w:rsidRPr="00903FFD" w14:paraId="708DF21B" w14:textId="77777777" w:rsidTr="006772F0">
              <w:trPr>
                <w:trHeight w:val="2240"/>
              </w:trPr>
              <w:tc>
                <w:tcPr>
                  <w:tcW w:w="9360" w:type="dxa"/>
                  <w:shd w:val="clear" w:color="auto" w:fill="FFF2CC" w:themeFill="accent4" w:themeFillTint="33"/>
                </w:tcPr>
                <w:p w14:paraId="131928E6" w14:textId="77777777" w:rsidR="006772F0" w:rsidRPr="00903FFD" w:rsidRDefault="006772F0" w:rsidP="006772F0">
                  <w:pPr>
                    <w:spacing w:before="100" w:after="200"/>
                    <w:rPr>
                      <w:rFonts w:ascii="Times New Roman" w:eastAsia="Times New Roman" w:hAnsi="Times New Roman" w:cs="Times New Roman"/>
                      <w:b/>
                      <w:bCs/>
                    </w:rPr>
                  </w:pPr>
                  <w:r w:rsidRPr="00903FFD">
                    <w:rPr>
                      <w:rFonts w:ascii="Times New Roman" w:eastAsia="Times New Roman" w:hAnsi="Times New Roman" w:cs="Times New Roman"/>
                      <w:b/>
                      <w:bCs/>
                    </w:rPr>
                    <w:t>Note: Summary of updated guidelines for determining “country of usual residence”</w:t>
                  </w:r>
                </w:p>
                <w:p w14:paraId="4742AA57" w14:textId="77777777" w:rsidR="006772F0" w:rsidRPr="00903FFD" w:rsidRDefault="006772F0" w:rsidP="006772F0">
                  <w:pPr>
                    <w:spacing w:before="100" w:after="200"/>
                    <w:rPr>
                      <w:rFonts w:ascii="Times New Roman" w:eastAsia="Times New Roman" w:hAnsi="Times New Roman" w:cs="Times New Roman"/>
                      <w:bCs/>
                    </w:rPr>
                  </w:pPr>
                  <w:r w:rsidRPr="00903FFD">
                    <w:rPr>
                      <w:rFonts w:ascii="Times New Roman" w:eastAsia="Times New Roman" w:hAnsi="Times New Roman" w:cs="Times New Roman"/>
                      <w:bCs/>
                    </w:rPr>
                    <w:t xml:space="preserve">The Council of State and Territorial Epidemiologists (CSTE) recommends that cases of nationally notifiable diseases should be reported to CDC by the jurisdiction of the person’s “usual residence” at the time of disease onset. The following information has been adapted from </w:t>
                  </w:r>
                  <w:hyperlink r:id="rId19" w:history="1">
                    <w:r w:rsidRPr="00903FFD">
                      <w:rPr>
                        <w:rStyle w:val="Hyperlink"/>
                        <w:rFonts w:ascii="Times New Roman" w:eastAsia="Times New Roman" w:hAnsi="Times New Roman" w:cs="Times New Roman"/>
                        <w:bCs/>
                      </w:rPr>
                      <w:t>CSTE position statement 11-SI-04</w:t>
                    </w:r>
                  </w:hyperlink>
                  <w:r w:rsidRPr="00903FFD">
                    <w:rPr>
                      <w:rFonts w:ascii="Times New Roman" w:eastAsia="Times New Roman" w:hAnsi="Times New Roman" w:cs="Times New Roman"/>
                      <w:bCs/>
                    </w:rPr>
                    <w:t xml:space="preserve"> (“Revised Guidelines for Determining Residency for Disease Notification Purposes”). In addition, </w:t>
                  </w:r>
                  <w:r>
                    <w:rPr>
                      <w:rFonts w:ascii="Times New Roman" w:eastAsia="Times New Roman" w:hAnsi="Times New Roman" w:cs="Times New Roman"/>
                      <w:bCs/>
                    </w:rPr>
                    <w:t>because</w:t>
                  </w:r>
                  <w:r w:rsidRPr="00903FFD">
                    <w:rPr>
                      <w:rFonts w:ascii="Times New Roman" w:eastAsia="Times New Roman" w:hAnsi="Times New Roman" w:cs="Times New Roman"/>
                      <w:bCs/>
                    </w:rPr>
                    <w:t xml:space="preserve"> notifiable disease data are often combined with population data, case notification guidelines based on census residence rules will contribute toward greater consistency in the numerator and denominator data used in disease rates.</w:t>
                  </w:r>
                </w:p>
                <w:p w14:paraId="638D9A94" w14:textId="77777777" w:rsidR="006772F0" w:rsidRPr="00903FFD" w:rsidRDefault="006772F0" w:rsidP="006772F0">
                  <w:pPr>
                    <w:spacing w:before="100" w:after="200"/>
                    <w:rPr>
                      <w:rFonts w:ascii="Times New Roman" w:eastAsia="Times New Roman" w:hAnsi="Times New Roman" w:cs="Times New Roman"/>
                      <w:bCs/>
                    </w:rPr>
                  </w:pPr>
                  <w:r w:rsidRPr="00903FFD">
                    <w:rPr>
                      <w:rFonts w:ascii="Times New Roman" w:eastAsia="Times New Roman" w:hAnsi="Times New Roman" w:cs="Times New Roman"/>
                      <w:b/>
                      <w:bCs/>
                    </w:rPr>
                    <w:t xml:space="preserve">Usual residence is defined as the place where the person lives and sleeps </w:t>
                  </w:r>
                  <w:r w:rsidRPr="00903FFD">
                    <w:rPr>
                      <w:rFonts w:ascii="Times New Roman" w:eastAsia="Times New Roman" w:hAnsi="Times New Roman" w:cs="Times New Roman"/>
                      <w:b/>
                      <w:bCs/>
                      <w:u w:val="single"/>
                    </w:rPr>
                    <w:t>most</w:t>
                  </w:r>
                  <w:r w:rsidRPr="00903FFD">
                    <w:rPr>
                      <w:rFonts w:ascii="Times New Roman" w:eastAsia="Times New Roman" w:hAnsi="Times New Roman" w:cs="Times New Roman"/>
                      <w:b/>
                      <w:bCs/>
                    </w:rPr>
                    <w:t xml:space="preserve"> of the time</w:t>
                  </w:r>
                  <w:r w:rsidRPr="00903FFD">
                    <w:rPr>
                      <w:rFonts w:ascii="Times New Roman" w:eastAsia="Times New Roman" w:hAnsi="Times New Roman" w:cs="Times New Roman"/>
                      <w:bCs/>
                    </w:rPr>
                    <w:t>, which is not necessarily the same as the person's voting residence, legal residence, or the place where they became infected with a notifiable disease. Determining usual residence for most people is easy and unambiguous. However, the usual residence for some people is not obvious.</w:t>
                  </w:r>
                </w:p>
                <w:p w14:paraId="4A700AD6" w14:textId="77777777" w:rsidR="006772F0" w:rsidRPr="00903FFD" w:rsidRDefault="006772F0" w:rsidP="006772F0">
                  <w:pPr>
                    <w:spacing w:before="100" w:after="200"/>
                    <w:ind w:left="-14"/>
                    <w:rPr>
                      <w:rFonts w:ascii="Times New Roman" w:hAnsi="Times New Roman" w:cs="Times New Roman"/>
                      <w:bCs/>
                    </w:rPr>
                  </w:pPr>
                  <w:r w:rsidRPr="00903FFD">
                    <w:rPr>
                      <w:rFonts w:ascii="Times New Roman" w:hAnsi="Times New Roman" w:cs="Times New Roman"/>
                      <w:bCs/>
                    </w:rPr>
                    <w:t>Persons, regardless of citizenship, who have established a household or are part of an established household (i.e., a “usual residence”) in the United States should be reported with a country of usual residence of “United States.” This includes persons who are in the United States for an extended period for work or study, even if they do not consider the United States to be “home.”</w:t>
                  </w:r>
                </w:p>
                <w:p w14:paraId="475CA33C" w14:textId="3E48884E" w:rsidR="006772F0" w:rsidRPr="00903FFD" w:rsidRDefault="006772F0" w:rsidP="006772F0">
                  <w:pPr>
                    <w:ind w:left="-18"/>
                    <w:rPr>
                      <w:rFonts w:ascii="Times New Roman" w:hAnsi="Times New Roman" w:cs="Times New Roman"/>
                      <w:bCs/>
                    </w:rPr>
                  </w:pPr>
                  <w:r w:rsidRPr="00903FFD">
                    <w:rPr>
                      <w:rFonts w:ascii="Times New Roman" w:hAnsi="Times New Roman" w:cs="Times New Roman"/>
                      <w:bCs/>
                    </w:rPr>
                    <w:t>Persons (including U.S. citizens) whose established household is outside of the United States (e.g., they are “just visiting”) should be reported with a country of usual residence that is the country where they have established a household</w:t>
                  </w:r>
                  <w:r w:rsidR="00AB6605">
                    <w:rPr>
                      <w:rFonts w:ascii="Times New Roman" w:hAnsi="Times New Roman" w:cs="Times New Roman"/>
                      <w:bCs/>
                    </w:rPr>
                    <w:t xml:space="preserve"> </w:t>
                  </w:r>
                  <w:r w:rsidR="00F567D7">
                    <w:rPr>
                      <w:rFonts w:ascii="Times New Roman" w:hAnsi="Times New Roman" w:cs="Times New Roman"/>
                      <w:bCs/>
                    </w:rPr>
                    <w:t>(</w:t>
                  </w:r>
                  <w:r w:rsidR="00AB6605">
                    <w:rPr>
                      <w:rFonts w:ascii="Times New Roman" w:hAnsi="Times New Roman" w:cs="Times New Roman"/>
                      <w:bCs/>
                    </w:rPr>
                    <w:t>including</w:t>
                  </w:r>
                  <w:r w:rsidR="00F567D7">
                    <w:t xml:space="preserve"> </w:t>
                  </w:r>
                  <w:r w:rsidR="00F567D7" w:rsidRPr="00F567D7">
                    <w:rPr>
                      <w:rFonts w:ascii="Times New Roman" w:hAnsi="Times New Roman" w:cs="Times New Roman"/>
                      <w:bCs/>
                    </w:rPr>
                    <w:t>person</w:t>
                  </w:r>
                  <w:r w:rsidR="00F567D7">
                    <w:rPr>
                      <w:rFonts w:ascii="Times New Roman" w:hAnsi="Times New Roman" w:cs="Times New Roman"/>
                      <w:bCs/>
                    </w:rPr>
                    <w:t xml:space="preserve">s </w:t>
                  </w:r>
                  <w:r w:rsidR="00F567D7" w:rsidRPr="00F567D7">
                    <w:rPr>
                      <w:rFonts w:ascii="Times New Roman" w:hAnsi="Times New Roman" w:cs="Times New Roman"/>
                      <w:bCs/>
                    </w:rPr>
                    <w:t>born in a U.S. territory or a freely associated state</w:t>
                  </w:r>
                  <w:r w:rsidR="00F567D7">
                    <w:rPr>
                      <w:rFonts w:ascii="Times New Roman" w:hAnsi="Times New Roman" w:cs="Times New Roman"/>
                      <w:bCs/>
                    </w:rPr>
                    <w:t>).</w:t>
                  </w:r>
                </w:p>
                <w:p w14:paraId="47EF196D" w14:textId="77777777" w:rsidR="006772F0" w:rsidRPr="00903FFD" w:rsidRDefault="006772F0" w:rsidP="006772F0">
                  <w:pPr>
                    <w:ind w:left="-18"/>
                    <w:rPr>
                      <w:rFonts w:ascii="Times New Roman" w:hAnsi="Times New Roman" w:cs="Times New Roman"/>
                      <w:bCs/>
                    </w:rPr>
                  </w:pPr>
                </w:p>
                <w:p w14:paraId="3AAF4244" w14:textId="77777777" w:rsidR="006772F0" w:rsidRPr="00903FFD" w:rsidRDefault="006772F0" w:rsidP="006772F0">
                  <w:pPr>
                    <w:spacing w:after="200"/>
                    <w:rPr>
                      <w:rFonts w:ascii="Times New Roman" w:eastAsia="Times New Roman" w:hAnsi="Times New Roman" w:cs="Times New Roman"/>
                      <w:b/>
                      <w:bCs/>
                    </w:rPr>
                  </w:pPr>
                  <w:r w:rsidRPr="00903FFD">
                    <w:rPr>
                      <w:rFonts w:ascii="Times New Roman" w:hAnsi="Times New Roman" w:cs="Times New Roman"/>
                      <w:bCs/>
                    </w:rPr>
                    <w:t xml:space="preserve">Persons with established households in more than one country should have country of usual residence determined based on which country they spent the most time in during the year preceding diagnosis. </w:t>
                  </w:r>
                </w:p>
              </w:tc>
            </w:tr>
          </w:tbl>
          <w:p w14:paraId="649EC56D" w14:textId="17FF2AD7" w:rsidR="002B7665" w:rsidRPr="00903FFD" w:rsidRDefault="002B7665" w:rsidP="002B7665">
            <w:pPr>
              <w:spacing w:before="100" w:after="200"/>
              <w:rPr>
                <w:rFonts w:ascii="Times New Roman" w:eastAsia="Times New Roman" w:hAnsi="Times New Roman" w:cs="Times New Roman"/>
              </w:rPr>
            </w:pPr>
          </w:p>
        </w:tc>
      </w:tr>
    </w:tbl>
    <w:p w14:paraId="1E50B749" w14:textId="55728528" w:rsidR="00A67D2A" w:rsidRPr="00903FFD" w:rsidRDefault="00A67D2A">
      <w:pPr>
        <w:spacing w:before="100" w:after="200"/>
        <w:rPr>
          <w:rFonts w:ascii="Times New Roman" w:eastAsia="Times New Roman" w:hAnsi="Times New Roman" w:cs="Times New Roman"/>
        </w:rPr>
        <w:sectPr w:rsidR="00A67D2A" w:rsidRPr="00903FFD" w:rsidSect="00D26908">
          <w:pgSz w:w="12240" w:h="15840"/>
          <w:pgMar w:top="1080" w:right="1080" w:bottom="1080" w:left="1080" w:header="720" w:footer="720" w:gutter="0"/>
          <w:cols w:space="720"/>
          <w:docGrid w:linePitch="360"/>
        </w:sectPr>
      </w:pPr>
    </w:p>
    <w:tbl>
      <w:tblPr>
        <w:tblpPr w:leftFromText="180" w:rightFromText="180" w:vertAnchor="text" w:horzAnchor="margin" w:tblpY="406"/>
        <w:tblW w:w="9694" w:type="dxa"/>
        <w:shd w:val="clear" w:color="auto" w:fill="FFFFFF" w:themeFill="background1"/>
        <w:tblLook w:val="01E0" w:firstRow="1" w:lastRow="1" w:firstColumn="1" w:lastColumn="1" w:noHBand="0" w:noVBand="0"/>
      </w:tblPr>
      <w:tblGrid>
        <w:gridCol w:w="9694"/>
      </w:tblGrid>
      <w:tr w:rsidR="00C31028" w:rsidRPr="00903FFD" w14:paraId="477D8984" w14:textId="77777777" w:rsidTr="00C31028">
        <w:trPr>
          <w:trHeight w:val="2420"/>
        </w:trPr>
        <w:tc>
          <w:tcPr>
            <w:tcW w:w="9694" w:type="dxa"/>
            <w:shd w:val="clear" w:color="auto" w:fill="FFFFFF" w:themeFill="background1"/>
          </w:tcPr>
          <w:p w14:paraId="184DB34D" w14:textId="77777777" w:rsidR="00C31028" w:rsidRPr="00903FFD" w:rsidRDefault="00C31028" w:rsidP="00C31028">
            <w:pPr>
              <w:spacing w:before="100" w:after="200"/>
              <w:contextualSpacing/>
              <w:rPr>
                <w:rFonts w:ascii="Times New Roman" w:eastAsia="Times New Roman" w:hAnsi="Times New Roman" w:cs="Times New Roman"/>
                <w: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360"/>
            </w:tblGrid>
            <w:tr w:rsidR="00C31028" w:rsidRPr="00903FFD" w14:paraId="74800862" w14:textId="77777777" w:rsidTr="00C31028">
              <w:trPr>
                <w:trHeight w:val="575"/>
              </w:trPr>
              <w:tc>
                <w:tcPr>
                  <w:tcW w:w="9360" w:type="dxa"/>
                  <w:shd w:val="clear" w:color="auto" w:fill="C5E0B3" w:themeFill="accent6" w:themeFillTint="66"/>
                </w:tcPr>
                <w:p w14:paraId="77E450BC" w14:textId="77777777" w:rsidR="00C31028" w:rsidRPr="00903FFD" w:rsidRDefault="00C31028" w:rsidP="00873B10">
                  <w:pPr>
                    <w:framePr w:hSpace="180" w:wrap="around" w:vAnchor="text" w:hAnchor="margin" w:y="406"/>
                    <w:rPr>
                      <w:rFonts w:ascii="Times New Roman" w:hAnsi="Times New Roman" w:cs="Times New Roman"/>
                    </w:rPr>
                  </w:pPr>
                  <w:r w:rsidRPr="00903FFD">
                    <w:rPr>
                      <w:rFonts w:ascii="Times New Roman" w:hAnsi="Times New Roman" w:cs="Times New Roman"/>
                      <w:b/>
                    </w:rPr>
                    <w:t>Primary Purpose:</w:t>
                  </w:r>
                  <w:r w:rsidRPr="00903FFD">
                    <w:rPr>
                      <w:rFonts w:ascii="Times New Roman" w:hAnsi="Times New Roman" w:cs="Times New Roman"/>
                    </w:rPr>
                    <w:t xml:space="preserve"> To determine if the patient was alive at the time of TB diagnosis.</w:t>
                  </w:r>
                </w:p>
                <w:p w14:paraId="0CFA2C3E" w14:textId="77777777" w:rsidR="00C31028" w:rsidRPr="00903FFD" w:rsidRDefault="00C31028" w:rsidP="00873B10">
                  <w:pPr>
                    <w:framePr w:hSpace="180" w:wrap="around" w:vAnchor="text" w:hAnchor="margin" w:y="406"/>
                    <w:tabs>
                      <w:tab w:val="left" w:pos="360"/>
                      <w:tab w:val="left" w:pos="1800"/>
                    </w:tabs>
                    <w:autoSpaceDE w:val="0"/>
                    <w:autoSpaceDN w:val="0"/>
                    <w:adjustRightInd w:val="0"/>
                    <w:textAlignment w:val="center"/>
                    <w:rPr>
                      <w:rFonts w:ascii="Times New Roman" w:eastAsia="Times New Roman" w:hAnsi="Times New Roman" w:cs="Times New Roman"/>
                      <w:b/>
                    </w:rPr>
                  </w:pPr>
                </w:p>
              </w:tc>
            </w:tr>
          </w:tbl>
          <w:p w14:paraId="6ECE8AD7" w14:textId="77777777" w:rsidR="00C31028" w:rsidRPr="00903FFD" w:rsidRDefault="00C31028" w:rsidP="00C31028">
            <w:pPr>
              <w:spacing w:before="100" w:after="200"/>
              <w:contextualSpacing/>
              <w:rPr>
                <w:rFonts w:ascii="Times New Roman" w:eastAsia="Times New Roman" w:hAnsi="Times New Roman" w:cs="Times New Roman"/>
                <w: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800"/>
              <w:gridCol w:w="2700"/>
              <w:gridCol w:w="4860"/>
            </w:tblGrid>
            <w:tr w:rsidR="00C31028" w:rsidRPr="00903FFD" w14:paraId="49908ED8" w14:textId="77777777" w:rsidTr="00C31028">
              <w:trPr>
                <w:cantSplit/>
              </w:trPr>
              <w:tc>
                <w:tcPr>
                  <w:tcW w:w="1800" w:type="dxa"/>
                  <w:shd w:val="clear" w:color="auto" w:fill="DBDBDB" w:themeFill="accent3" w:themeFillTint="66"/>
                </w:tcPr>
                <w:p w14:paraId="04B14209" w14:textId="77777777" w:rsidR="00C31028" w:rsidRPr="00903FFD" w:rsidRDefault="00C31028" w:rsidP="00873B10">
                  <w:pPr>
                    <w:framePr w:hSpace="180" w:wrap="around" w:vAnchor="text" w:hAnchor="margin" w:y="406"/>
                    <w:jc w:val="center"/>
                    <w:rPr>
                      <w:rFonts w:ascii="Times New Roman" w:eastAsia="Times New Roman" w:hAnsi="Times New Roman" w:cs="Times New Roman"/>
                      <w:b/>
                    </w:rPr>
                  </w:pPr>
                  <w:r w:rsidRPr="00903FFD">
                    <w:rPr>
                      <w:rFonts w:ascii="Times New Roman" w:eastAsia="Times New Roman" w:hAnsi="Times New Roman" w:cs="Times New Roman"/>
                      <w:b/>
                    </w:rPr>
                    <w:t>Option</w:t>
                  </w:r>
                </w:p>
                <w:p w14:paraId="1F3F045A" w14:textId="77777777" w:rsidR="00C31028" w:rsidRPr="00903FFD" w:rsidRDefault="00C31028" w:rsidP="00873B10">
                  <w:pPr>
                    <w:framePr w:hSpace="180" w:wrap="around" w:vAnchor="text" w:hAnchor="margin" w:y="406"/>
                    <w:jc w:val="center"/>
                    <w:rPr>
                      <w:rFonts w:ascii="Times New Roman" w:eastAsia="Times New Roman" w:hAnsi="Times New Roman" w:cs="Times New Roman"/>
                      <w:i/>
                    </w:rPr>
                  </w:pPr>
                  <w:r w:rsidRPr="00903FFD">
                    <w:rPr>
                      <w:rFonts w:ascii="Times New Roman" w:eastAsia="Times New Roman" w:hAnsi="Times New Roman" w:cs="Times New Roman"/>
                      <w:i/>
                    </w:rPr>
                    <w:t>(</w:t>
                  </w:r>
                  <w:r w:rsidRPr="00903FFD">
                    <w:rPr>
                      <w:rFonts w:ascii="Times New Roman" w:eastAsia="Times New Roman" w:hAnsi="Times New Roman" w:cs="Times New Roman"/>
                      <w:b/>
                      <w:i/>
                    </w:rPr>
                    <w:t>select one</w:t>
                  </w:r>
                  <w:r w:rsidRPr="00903FFD">
                    <w:rPr>
                      <w:rFonts w:ascii="Times New Roman" w:eastAsia="Times New Roman" w:hAnsi="Times New Roman" w:cs="Times New Roman"/>
                      <w:i/>
                    </w:rPr>
                    <w:t>)</w:t>
                  </w:r>
                </w:p>
              </w:tc>
              <w:tc>
                <w:tcPr>
                  <w:tcW w:w="2700" w:type="dxa"/>
                  <w:shd w:val="clear" w:color="auto" w:fill="DBDBDB" w:themeFill="accent3" w:themeFillTint="66"/>
                </w:tcPr>
                <w:p w14:paraId="4F96A332" w14:textId="77777777" w:rsidR="00C31028" w:rsidRPr="00903FFD" w:rsidRDefault="00C31028" w:rsidP="00873B10">
                  <w:pPr>
                    <w:framePr w:hSpace="180" w:wrap="around" w:vAnchor="text" w:hAnchor="margin" w:y="406"/>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c>
                <w:tcPr>
                  <w:tcW w:w="4860" w:type="dxa"/>
                  <w:shd w:val="clear" w:color="auto" w:fill="DBDBDB" w:themeFill="accent3" w:themeFillTint="66"/>
                </w:tcPr>
                <w:p w14:paraId="60FF9F56" w14:textId="77777777" w:rsidR="00C31028" w:rsidRPr="00903FFD" w:rsidRDefault="00C31028" w:rsidP="00873B10">
                  <w:pPr>
                    <w:framePr w:hSpace="180" w:wrap="around" w:vAnchor="text" w:hAnchor="margin" w:y="406"/>
                    <w:jc w:val="center"/>
                    <w:rPr>
                      <w:rFonts w:ascii="Times New Roman" w:eastAsia="Times New Roman" w:hAnsi="Times New Roman" w:cs="Times New Roman"/>
                      <w:b/>
                    </w:rPr>
                  </w:pPr>
                  <w:r w:rsidRPr="00903FFD">
                    <w:rPr>
                      <w:rFonts w:ascii="Times New Roman" w:eastAsia="Times New Roman" w:hAnsi="Times New Roman" w:cs="Times New Roman"/>
                      <w:b/>
                    </w:rPr>
                    <w:t>Comment</w:t>
                  </w:r>
                </w:p>
              </w:tc>
            </w:tr>
            <w:tr w:rsidR="00C31028" w:rsidRPr="00903FFD" w14:paraId="7E5EABCA" w14:textId="77777777" w:rsidTr="00C31028">
              <w:trPr>
                <w:cantSplit/>
                <w:trHeight w:val="3845"/>
              </w:trPr>
              <w:tc>
                <w:tcPr>
                  <w:tcW w:w="1800" w:type="dxa"/>
                  <w:shd w:val="clear" w:color="auto" w:fill="FFFFFF" w:themeFill="background1"/>
                </w:tcPr>
                <w:p w14:paraId="49C4BDD3" w14:textId="77777777" w:rsidR="00C31028" w:rsidRPr="00903FFD" w:rsidRDefault="00C31028" w:rsidP="00873B10">
                  <w:pPr>
                    <w:framePr w:hSpace="180" w:wrap="around" w:vAnchor="text" w:hAnchor="margin" w:y="406"/>
                    <w:rPr>
                      <w:rFonts w:ascii="Times New Roman" w:eastAsia="Times New Roman" w:hAnsi="Times New Roman" w:cs="Times New Roman"/>
                      <w:b/>
                    </w:rPr>
                  </w:pPr>
                  <w:r w:rsidRPr="00903FFD">
                    <w:rPr>
                      <w:rFonts w:ascii="Times New Roman" w:eastAsia="Times New Roman" w:hAnsi="Times New Roman" w:cs="Times New Roman"/>
                      <w:b/>
                    </w:rPr>
                    <w:t>Alive</w:t>
                  </w:r>
                </w:p>
              </w:tc>
              <w:tc>
                <w:tcPr>
                  <w:tcW w:w="2700" w:type="dxa"/>
                  <w:shd w:val="clear" w:color="auto" w:fill="FFFFFF" w:themeFill="background1"/>
                </w:tcPr>
                <w:p w14:paraId="1BB31AD3" w14:textId="77777777" w:rsidR="00C31028" w:rsidRPr="00903FFD" w:rsidRDefault="00C31028" w:rsidP="00873B10">
                  <w:pPr>
                    <w:framePr w:hSpace="180" w:wrap="around" w:vAnchor="text" w:hAnchor="margin" w:y="406"/>
                    <w:rPr>
                      <w:rFonts w:ascii="Times New Roman" w:eastAsia="Times New Roman" w:hAnsi="Times New Roman" w:cs="Times New Roman"/>
                      <w:color w:val="000000"/>
                    </w:rPr>
                  </w:pPr>
                  <w:r w:rsidRPr="00903FFD">
                    <w:rPr>
                      <w:rFonts w:ascii="Times New Roman" w:eastAsia="Times New Roman" w:hAnsi="Times New Roman" w:cs="Times New Roman"/>
                    </w:rPr>
                    <w:t xml:space="preserve">Patient </w:t>
                  </w:r>
                  <w:r w:rsidRPr="00903FFD">
                    <w:rPr>
                      <w:rFonts w:ascii="Times New Roman" w:eastAsia="Times New Roman" w:hAnsi="Times New Roman" w:cs="Times New Roman"/>
                      <w:color w:val="000000"/>
                    </w:rPr>
                    <w:t>was alive at time</w:t>
                  </w:r>
                </w:p>
                <w:p w14:paraId="4118DBF5" w14:textId="77777777" w:rsidR="00C31028" w:rsidRPr="00903FFD" w:rsidRDefault="00C31028" w:rsidP="00873B10">
                  <w:pPr>
                    <w:framePr w:hSpace="180" w:wrap="around" w:vAnchor="text" w:hAnchor="margin" w:y="406"/>
                    <w:rPr>
                      <w:rFonts w:ascii="Times New Roman" w:eastAsia="Times New Roman" w:hAnsi="Times New Roman" w:cs="Times New Roman"/>
                      <w:color w:val="000000"/>
                    </w:rPr>
                  </w:pPr>
                  <w:r w:rsidRPr="00903FFD">
                    <w:rPr>
                      <w:rFonts w:ascii="Times New Roman" w:eastAsia="Times New Roman" w:hAnsi="Times New Roman" w:cs="Times New Roman"/>
                      <w:color w:val="000000"/>
                    </w:rPr>
                    <w:t>laboratory results confirming a TB diagnosis (e.g., positive culture or nucleic acid amplification [NAA] test result consistent with TB) were known to the provider</w:t>
                  </w:r>
                </w:p>
                <w:p w14:paraId="71BB0E88" w14:textId="77777777" w:rsidR="00C31028" w:rsidRPr="00903FFD" w:rsidRDefault="00C31028" w:rsidP="00873B10">
                  <w:pPr>
                    <w:framePr w:hSpace="180" w:wrap="around" w:vAnchor="text" w:hAnchor="margin" w:y="406"/>
                    <w:rPr>
                      <w:rFonts w:ascii="Times New Roman" w:eastAsia="Times New Roman" w:hAnsi="Times New Roman" w:cs="Times New Roman"/>
                      <w:color w:val="000000"/>
                    </w:rPr>
                  </w:pPr>
                  <w:r w:rsidRPr="00903FFD">
                    <w:rPr>
                      <w:rFonts w:ascii="Times New Roman" w:eastAsia="Times New Roman" w:hAnsi="Times New Roman" w:cs="Times New Roman"/>
                      <w:b/>
                      <w:color w:val="000000"/>
                    </w:rPr>
                    <w:t>or</w:t>
                  </w:r>
                </w:p>
                <w:p w14:paraId="30297104" w14:textId="77777777" w:rsidR="00C31028" w:rsidRPr="00903FFD" w:rsidRDefault="00C31028" w:rsidP="00873B10">
                  <w:pPr>
                    <w:framePr w:hSpace="180" w:wrap="around" w:vAnchor="text" w:hAnchor="margin" w:y="406"/>
                    <w:rPr>
                      <w:rFonts w:ascii="Times New Roman" w:eastAsia="Times New Roman" w:hAnsi="Times New Roman" w:cs="Times New Roman"/>
                      <w:color w:val="000000"/>
                    </w:rPr>
                  </w:pPr>
                  <w:r w:rsidRPr="00903FFD">
                    <w:rPr>
                      <w:rFonts w:ascii="Times New Roman" w:eastAsia="Times New Roman" w:hAnsi="Times New Roman" w:cs="Times New Roman"/>
                      <w:color w:val="000000"/>
                    </w:rPr>
                    <w:t>TB medications were started</w:t>
                  </w:r>
                </w:p>
                <w:p w14:paraId="40E178CD" w14:textId="77777777" w:rsidR="00C31028" w:rsidRPr="00903FFD" w:rsidRDefault="00C31028" w:rsidP="00873B10">
                  <w:pPr>
                    <w:framePr w:hSpace="180" w:wrap="around" w:vAnchor="text" w:hAnchor="margin" w:y="406"/>
                    <w:rPr>
                      <w:rFonts w:ascii="Times New Roman" w:eastAsia="Times New Roman" w:hAnsi="Times New Roman" w:cs="Times New Roman"/>
                    </w:rPr>
                  </w:pPr>
                </w:p>
              </w:tc>
              <w:tc>
                <w:tcPr>
                  <w:tcW w:w="4860" w:type="dxa"/>
                  <w:shd w:val="clear" w:color="auto" w:fill="FFFFFF" w:themeFill="background1"/>
                </w:tcPr>
                <w:p w14:paraId="24E41BDA" w14:textId="77777777" w:rsidR="00C31028" w:rsidRPr="00903FFD" w:rsidRDefault="00C31028" w:rsidP="00873B10">
                  <w:pPr>
                    <w:framePr w:hSpace="180" w:wrap="around" w:vAnchor="text" w:hAnchor="margin" w:y="406"/>
                    <w:rPr>
                      <w:rFonts w:ascii="Times New Roman" w:eastAsia="Times New Roman" w:hAnsi="Times New Roman" w:cs="Times New Roman"/>
                    </w:rPr>
                  </w:pPr>
                  <w:r w:rsidRPr="00903FFD">
                    <w:rPr>
                      <w:rFonts w:ascii="Times New Roman" w:eastAsia="Times New Roman" w:hAnsi="Times New Roman" w:cs="Times New Roman"/>
                    </w:rPr>
                    <w:t>If the patient</w:t>
                  </w:r>
                </w:p>
                <w:p w14:paraId="5E0D49B1" w14:textId="21E4E6CB" w:rsidR="00C31028" w:rsidRPr="00903FFD" w:rsidRDefault="00C31028" w:rsidP="00873B10">
                  <w:pPr>
                    <w:pStyle w:val="ListParagraph"/>
                    <w:framePr w:hSpace="180" w:wrap="around" w:vAnchor="text" w:hAnchor="margin" w:y="406"/>
                    <w:numPr>
                      <w:ilvl w:val="0"/>
                      <w:numId w:val="32"/>
                    </w:numPr>
                    <w:ind w:left="589"/>
                    <w:rPr>
                      <w:rFonts w:ascii="Times New Roman" w:hAnsi="Times New Roman" w:cs="Times New Roman"/>
                      <w:sz w:val="22"/>
                      <w:szCs w:val="22"/>
                    </w:rPr>
                  </w:pPr>
                  <w:r w:rsidRPr="00903FFD">
                    <w:rPr>
                      <w:rFonts w:ascii="Times New Roman" w:hAnsi="Times New Roman" w:cs="Times New Roman"/>
                      <w:sz w:val="22"/>
                      <w:szCs w:val="22"/>
                    </w:rPr>
                    <w:t xml:space="preserve">Was known to be culture or NAA test result positive consistent with TB </w:t>
                  </w:r>
                  <w:r w:rsidR="00190E01">
                    <w:rPr>
                      <w:rFonts w:ascii="Times New Roman" w:hAnsi="Times New Roman" w:cs="Times New Roman"/>
                      <w:sz w:val="22"/>
                      <w:szCs w:val="22"/>
                    </w:rPr>
                    <w:t>before</w:t>
                  </w:r>
                  <w:r w:rsidRPr="00903FFD">
                    <w:rPr>
                      <w:rFonts w:ascii="Times New Roman" w:hAnsi="Times New Roman" w:cs="Times New Roman"/>
                      <w:sz w:val="22"/>
                      <w:szCs w:val="22"/>
                    </w:rPr>
                    <w:t xml:space="preserve"> the date of death</w:t>
                  </w:r>
                  <w:r w:rsidR="00190E01">
                    <w:rPr>
                      <w:rFonts w:ascii="Times New Roman" w:hAnsi="Times New Roman" w:cs="Times New Roman"/>
                      <w:sz w:val="22"/>
                      <w:szCs w:val="22"/>
                    </w:rPr>
                    <w:t>,</w:t>
                  </w:r>
                  <w:r w:rsidRPr="00903FFD">
                    <w:rPr>
                      <w:rFonts w:ascii="Times New Roman" w:hAnsi="Times New Roman" w:cs="Times New Roman"/>
                      <w:sz w:val="22"/>
                      <w:szCs w:val="22"/>
                    </w:rPr>
                    <w:t xml:space="preserve"> but did not start TB therapy per ATS/CDC/IDSA guidelines, classify the patient as alive at TB diagnosis</w:t>
                  </w:r>
                </w:p>
                <w:p w14:paraId="3ED100CA" w14:textId="77777777" w:rsidR="00C31028" w:rsidRPr="00903FFD" w:rsidRDefault="00C31028" w:rsidP="00873B10">
                  <w:pPr>
                    <w:pStyle w:val="ListParagraph"/>
                    <w:framePr w:hSpace="180" w:wrap="around" w:vAnchor="text" w:hAnchor="margin" w:y="406"/>
                    <w:numPr>
                      <w:ilvl w:val="0"/>
                      <w:numId w:val="32"/>
                    </w:numPr>
                    <w:ind w:left="589"/>
                    <w:rPr>
                      <w:rFonts w:ascii="Times New Roman" w:hAnsi="Times New Roman" w:cs="Times New Roman"/>
                      <w:sz w:val="22"/>
                      <w:szCs w:val="22"/>
                    </w:rPr>
                  </w:pPr>
                  <w:r w:rsidRPr="00903FFD">
                    <w:rPr>
                      <w:rFonts w:ascii="Times New Roman" w:hAnsi="Times New Roman" w:cs="Times New Roman"/>
                      <w:sz w:val="22"/>
                      <w:szCs w:val="22"/>
                    </w:rPr>
                    <w:t>Started empiric therapy for TB disease (per ATS/CDC/IDSA guidelines), but TB was not verified until after the patient’s death, classify as alive at TB diagnosis</w:t>
                  </w:r>
                </w:p>
                <w:p w14:paraId="3961CBCD" w14:textId="77777777" w:rsidR="00C31028" w:rsidRPr="00903FFD" w:rsidRDefault="00C31028" w:rsidP="00873B10">
                  <w:pPr>
                    <w:pStyle w:val="ListParagraph"/>
                    <w:framePr w:hSpace="180" w:wrap="around" w:vAnchor="text" w:hAnchor="margin" w:y="406"/>
                    <w:numPr>
                      <w:ilvl w:val="0"/>
                      <w:numId w:val="32"/>
                    </w:numPr>
                    <w:ind w:left="589"/>
                    <w:rPr>
                      <w:rFonts w:ascii="Times New Roman" w:hAnsi="Times New Roman" w:cs="Times New Roman"/>
                      <w:sz w:val="22"/>
                      <w:szCs w:val="22"/>
                    </w:rPr>
                  </w:pPr>
                  <w:r w:rsidRPr="00903FFD">
                    <w:rPr>
                      <w:rFonts w:ascii="Times New Roman" w:hAnsi="Times New Roman" w:cs="Times New Roman"/>
                      <w:sz w:val="22"/>
                      <w:szCs w:val="22"/>
                    </w:rPr>
                    <w:t>Started TB therapy, regardless of laboratory or clinical confirmation for TB diagnosis, classify the patient as alive at TB diagnosis</w:t>
                  </w:r>
                </w:p>
                <w:p w14:paraId="73181807" w14:textId="6F7D5992" w:rsidR="00014A6F" w:rsidRPr="00903FFD" w:rsidRDefault="00014A6F" w:rsidP="00873B10">
                  <w:pPr>
                    <w:framePr w:hSpace="180" w:wrap="around" w:vAnchor="text" w:hAnchor="margin" w:y="406"/>
                    <w:ind w:left="229"/>
                    <w:rPr>
                      <w:rFonts w:ascii="Times New Roman" w:hAnsi="Times New Roman" w:cs="Times New Roman"/>
                      <w:i/>
                    </w:rPr>
                  </w:pPr>
                  <w:r w:rsidRPr="00903FFD">
                    <w:rPr>
                      <w:rFonts w:ascii="Times New Roman" w:hAnsi="Times New Roman" w:cs="Times New Roman"/>
                      <w:i/>
                    </w:rPr>
                    <w:t xml:space="preserve">Note: Latent TB infection </w:t>
                  </w:r>
                  <w:r w:rsidR="00810CF8" w:rsidRPr="00903FFD">
                    <w:rPr>
                      <w:rFonts w:ascii="Times New Roman" w:hAnsi="Times New Roman" w:cs="Times New Roman"/>
                      <w:i/>
                    </w:rPr>
                    <w:t xml:space="preserve">treatment </w:t>
                  </w:r>
                  <w:r w:rsidRPr="00903FFD">
                    <w:rPr>
                      <w:rFonts w:ascii="Times New Roman" w:hAnsi="Times New Roman" w:cs="Times New Roman"/>
                      <w:i/>
                    </w:rPr>
                    <w:t>does not count as TB treatment.</w:t>
                  </w:r>
                </w:p>
              </w:tc>
            </w:tr>
            <w:tr w:rsidR="00C31028" w:rsidRPr="00903FFD" w14:paraId="4569D805" w14:textId="77777777" w:rsidTr="00C31028">
              <w:trPr>
                <w:cantSplit/>
                <w:trHeight w:val="5672"/>
              </w:trPr>
              <w:tc>
                <w:tcPr>
                  <w:tcW w:w="1800" w:type="dxa"/>
                  <w:shd w:val="clear" w:color="auto" w:fill="FFFFFF" w:themeFill="background1"/>
                </w:tcPr>
                <w:p w14:paraId="10F17047" w14:textId="0DF227B7" w:rsidR="00C31028" w:rsidRPr="00903FFD" w:rsidRDefault="00583A3F" w:rsidP="00873B10">
                  <w:pPr>
                    <w:framePr w:hSpace="180" w:wrap="around" w:vAnchor="text" w:hAnchor="margin" w:y="406"/>
                    <w:rPr>
                      <w:rFonts w:ascii="Times New Roman" w:eastAsia="Times New Roman" w:hAnsi="Times New Roman" w:cs="Times New Roman"/>
                      <w:b/>
                    </w:rPr>
                  </w:pPr>
                  <w:r>
                    <w:rPr>
                      <w:rFonts w:ascii="Times New Roman" w:eastAsia="Times New Roman" w:hAnsi="Times New Roman" w:cs="Times New Roman"/>
                      <w:b/>
                    </w:rPr>
                    <w:t>Dead</w:t>
                  </w:r>
                </w:p>
              </w:tc>
              <w:tc>
                <w:tcPr>
                  <w:tcW w:w="2700" w:type="dxa"/>
                  <w:shd w:val="clear" w:color="auto" w:fill="FFFFFF" w:themeFill="background1"/>
                </w:tcPr>
                <w:p w14:paraId="196D0C11" w14:textId="77777777" w:rsidR="00C31028" w:rsidRPr="00903FFD" w:rsidRDefault="00C31028" w:rsidP="00873B10">
                  <w:pPr>
                    <w:framePr w:hSpace="180" w:wrap="around" w:vAnchor="text" w:hAnchor="margin" w:y="406"/>
                    <w:rPr>
                      <w:rFonts w:ascii="Times New Roman" w:eastAsia="Times New Roman" w:hAnsi="Times New Roman" w:cs="Times New Roman"/>
                      <w:color w:val="000000"/>
                    </w:rPr>
                  </w:pPr>
                  <w:r w:rsidRPr="00903FFD">
                    <w:rPr>
                      <w:rFonts w:ascii="Times New Roman" w:eastAsia="Times New Roman" w:hAnsi="Times New Roman" w:cs="Times New Roman"/>
                    </w:rPr>
                    <w:t xml:space="preserve">Patient </w:t>
                  </w:r>
                  <w:r w:rsidRPr="00903FFD">
                    <w:rPr>
                      <w:rFonts w:ascii="Times New Roman" w:eastAsia="Times New Roman" w:hAnsi="Times New Roman" w:cs="Times New Roman"/>
                      <w:color w:val="000000"/>
                    </w:rPr>
                    <w:t>was deceased at the time laboratory results confirming a TB diagnosis (e.g., positive culture or NAA test result consistent with TB) were known to the provider</w:t>
                  </w:r>
                </w:p>
                <w:p w14:paraId="0774AB77" w14:textId="77777777" w:rsidR="00C31028" w:rsidRPr="00903FFD" w:rsidRDefault="00C31028" w:rsidP="00873B10">
                  <w:pPr>
                    <w:framePr w:hSpace="180" w:wrap="around" w:vAnchor="text" w:hAnchor="margin" w:y="406"/>
                    <w:rPr>
                      <w:rFonts w:ascii="Times New Roman" w:eastAsia="Times New Roman" w:hAnsi="Times New Roman" w:cs="Times New Roman"/>
                    </w:rPr>
                  </w:pPr>
                </w:p>
              </w:tc>
              <w:tc>
                <w:tcPr>
                  <w:tcW w:w="4860" w:type="dxa"/>
                  <w:shd w:val="clear" w:color="auto" w:fill="FFFFFF" w:themeFill="background1"/>
                </w:tcPr>
                <w:p w14:paraId="21E2AC0E" w14:textId="77777777" w:rsidR="00C31028" w:rsidRPr="00903FFD" w:rsidRDefault="00C31028" w:rsidP="00873B10">
                  <w:pPr>
                    <w:pStyle w:val="ListParagraph"/>
                    <w:framePr w:hSpace="180" w:wrap="around" w:vAnchor="text" w:hAnchor="margin" w:y="406"/>
                    <w:numPr>
                      <w:ilvl w:val="0"/>
                      <w:numId w:val="33"/>
                    </w:numPr>
                    <w:ind w:left="679"/>
                    <w:rPr>
                      <w:rFonts w:ascii="Times New Roman" w:hAnsi="Times New Roman" w:cs="Times New Roman"/>
                      <w:sz w:val="22"/>
                      <w:szCs w:val="22"/>
                    </w:rPr>
                  </w:pPr>
                  <w:r w:rsidRPr="00903FFD">
                    <w:rPr>
                      <w:rFonts w:ascii="Times New Roman" w:hAnsi="Times New Roman" w:cs="Times New Roman"/>
                      <w:sz w:val="22"/>
                      <w:szCs w:val="22"/>
                    </w:rPr>
                    <w:t>If diagnostic specimens were collected for evaluation of TB prior to death, but positive results to make a diagnosis of TB were not available until after death, and patient did not start TB therapy, classify as dead at TB diagnosis</w:t>
                  </w:r>
                </w:p>
                <w:p w14:paraId="0FEF54EE" w14:textId="77777777" w:rsidR="00C31028" w:rsidRPr="00903FFD" w:rsidRDefault="00C31028" w:rsidP="00873B10">
                  <w:pPr>
                    <w:pStyle w:val="ListParagraph"/>
                    <w:framePr w:hSpace="180" w:wrap="around" w:vAnchor="text" w:hAnchor="margin" w:y="406"/>
                    <w:numPr>
                      <w:ilvl w:val="0"/>
                      <w:numId w:val="33"/>
                    </w:numPr>
                    <w:ind w:left="679"/>
                    <w:rPr>
                      <w:rFonts w:ascii="Times New Roman" w:hAnsi="Times New Roman" w:cs="Times New Roman"/>
                      <w:sz w:val="22"/>
                      <w:szCs w:val="22"/>
                    </w:rPr>
                  </w:pPr>
                  <w:r w:rsidRPr="00903FFD">
                    <w:rPr>
                      <w:rFonts w:ascii="Times New Roman" w:hAnsi="Times New Roman" w:cs="Times New Roman"/>
                      <w:sz w:val="22"/>
                      <w:szCs w:val="22"/>
                    </w:rPr>
                    <w:t>If TB diagnosis was made after death based on a constellation of clinical and other findings (e.g., symptoms, TST, and imaging studies) in the absence of laboratory confirmation, and the patient did not start therapy, classify as dead at TB diagnosis</w:t>
                  </w:r>
                </w:p>
                <w:p w14:paraId="6B99D8A5" w14:textId="0032B795" w:rsidR="00C31028" w:rsidRPr="00903FFD" w:rsidRDefault="00C31028" w:rsidP="00873B10">
                  <w:pPr>
                    <w:pStyle w:val="ListParagraph"/>
                    <w:framePr w:hSpace="180" w:wrap="around" w:vAnchor="text" w:hAnchor="margin" w:y="406"/>
                    <w:numPr>
                      <w:ilvl w:val="0"/>
                      <w:numId w:val="33"/>
                    </w:numPr>
                    <w:ind w:left="679"/>
                    <w:rPr>
                      <w:rFonts w:ascii="Times New Roman" w:hAnsi="Times New Roman" w:cs="Times New Roman"/>
                      <w:sz w:val="22"/>
                      <w:szCs w:val="22"/>
                    </w:rPr>
                  </w:pPr>
                  <w:r w:rsidRPr="00903FFD">
                    <w:rPr>
                      <w:rFonts w:ascii="Times New Roman" w:hAnsi="Times New Roman" w:cs="Times New Roman"/>
                      <w:sz w:val="22"/>
                      <w:szCs w:val="22"/>
                    </w:rPr>
                    <w:t xml:space="preserve">If patient was receiving treatment for latent TB infection at death because </w:t>
                  </w:r>
                  <w:r w:rsidR="00E41AE6" w:rsidRPr="00903FFD">
                    <w:rPr>
                      <w:rFonts w:ascii="Times New Roman" w:hAnsi="Times New Roman" w:cs="Times New Roman"/>
                      <w:sz w:val="22"/>
                      <w:szCs w:val="22"/>
                    </w:rPr>
                    <w:t>the patient was not believed to have</w:t>
                  </w:r>
                  <w:r w:rsidRPr="00903FFD">
                    <w:rPr>
                      <w:rFonts w:ascii="Times New Roman" w:hAnsi="Times New Roman" w:cs="Times New Roman"/>
                      <w:sz w:val="22"/>
                      <w:szCs w:val="22"/>
                    </w:rPr>
                    <w:t xml:space="preserve"> TB disease, and TB was diagnosed after death, classify as dead at TB diagnosis</w:t>
                  </w:r>
                </w:p>
                <w:p w14:paraId="081915E6" w14:textId="77777777" w:rsidR="00C31028" w:rsidRPr="00903FFD" w:rsidRDefault="00C31028" w:rsidP="00873B10">
                  <w:pPr>
                    <w:pStyle w:val="ListParagraph"/>
                    <w:framePr w:hSpace="180" w:wrap="around" w:vAnchor="text" w:hAnchor="margin" w:y="406"/>
                    <w:numPr>
                      <w:ilvl w:val="0"/>
                      <w:numId w:val="33"/>
                    </w:numPr>
                    <w:ind w:left="679"/>
                    <w:rPr>
                      <w:rFonts w:ascii="Times New Roman" w:hAnsi="Times New Roman" w:cs="Times New Roman"/>
                      <w:sz w:val="22"/>
                      <w:szCs w:val="22"/>
                    </w:rPr>
                  </w:pPr>
                  <w:r w:rsidRPr="00903FFD">
                    <w:rPr>
                      <w:rFonts w:ascii="Times New Roman" w:hAnsi="Times New Roman" w:cs="Times New Roman"/>
                      <w:sz w:val="22"/>
                      <w:szCs w:val="22"/>
                    </w:rPr>
                    <w:t>If patient was diagnosed at autopsy, classify as dead at TB diagnosis</w:t>
                  </w:r>
                </w:p>
              </w:tc>
            </w:tr>
          </w:tbl>
          <w:p w14:paraId="08910BE4" w14:textId="77777777" w:rsidR="00C31028" w:rsidRPr="00903FFD" w:rsidRDefault="00C31028" w:rsidP="00C31028">
            <w:pPr>
              <w:spacing w:before="100" w:after="200"/>
              <w:contextualSpacing/>
              <w:rPr>
                <w:rFonts w:ascii="Times New Roman" w:eastAsia="Times New Roman" w:hAnsi="Times New Roman" w:cs="Times New Roman"/>
                <w:i/>
              </w:rPr>
            </w:pPr>
          </w:p>
          <w:p w14:paraId="4651B445" w14:textId="77777777" w:rsidR="00C31028" w:rsidRPr="00903FFD" w:rsidRDefault="00C31028" w:rsidP="00C31028">
            <w:pPr>
              <w:rPr>
                <w:rFonts w:ascii="Times New Roman" w:eastAsia="Times New Roman" w:hAnsi="Times New Roman" w:cs="Times New Roman"/>
              </w:rPr>
            </w:pPr>
          </w:p>
        </w:tc>
      </w:tr>
    </w:tbl>
    <w:p w14:paraId="5532C51E" w14:textId="77777777" w:rsidR="004E62EA" w:rsidRPr="00903FFD" w:rsidRDefault="004E62EA" w:rsidP="0048698B">
      <w:pPr>
        <w:pStyle w:val="ListParagraph"/>
        <w:numPr>
          <w:ilvl w:val="0"/>
          <w:numId w:val="29"/>
        </w:numPr>
        <w:spacing w:before="300"/>
        <w:outlineLvl w:val="2"/>
        <w:rPr>
          <w:rFonts w:ascii="Times New Roman" w:hAnsi="Times New Roman" w:cs="Times New Roman"/>
          <w:b/>
          <w:caps/>
          <w:spacing w:val="15"/>
          <w:sz w:val="24"/>
          <w:szCs w:val="24"/>
        </w:rPr>
      </w:pPr>
      <w:r w:rsidRPr="00903FFD">
        <w:rPr>
          <w:rFonts w:ascii="Times New Roman" w:hAnsi="Times New Roman" w:cs="Times New Roman"/>
          <w:b/>
          <w:sz w:val="24"/>
          <w:szCs w:val="24"/>
        </w:rPr>
        <w:t>STATUS AT TB DIAGNOSIS</w:t>
      </w:r>
    </w:p>
    <w:p w14:paraId="2AB31EB6" w14:textId="6A7A153B" w:rsidR="00B54F2D" w:rsidRPr="00903FFD" w:rsidRDefault="00B54F2D" w:rsidP="002C2AAA">
      <w:pPr>
        <w:pStyle w:val="Heading31"/>
        <w:pBdr>
          <w:top w:val="none" w:sz="0" w:space="0" w:color="auto"/>
        </w:pBdr>
        <w:rPr>
          <w:rFonts w:ascii="Times New Roman" w:hAnsi="Times New Roman" w:cs="Times New Roman"/>
        </w:rPr>
      </w:pPr>
    </w:p>
    <w:tbl>
      <w:tblPr>
        <w:tblpPr w:leftFromText="180" w:rightFromText="180" w:vertAnchor="text" w:horzAnchor="margin" w:tblpY="787"/>
        <w:tblW w:w="9694" w:type="dxa"/>
        <w:shd w:val="clear" w:color="auto" w:fill="FFFFFF" w:themeFill="background1"/>
        <w:tblLook w:val="01E0" w:firstRow="1" w:lastRow="1" w:firstColumn="1" w:lastColumn="1" w:noHBand="0" w:noVBand="0"/>
      </w:tblPr>
      <w:tblGrid>
        <w:gridCol w:w="9694"/>
      </w:tblGrid>
      <w:tr w:rsidR="00313FA0" w:rsidRPr="00903FFD" w14:paraId="268EA8E0" w14:textId="77777777" w:rsidTr="00313FA0">
        <w:trPr>
          <w:trHeight w:val="9527"/>
        </w:trPr>
        <w:tc>
          <w:tcPr>
            <w:tcW w:w="9694" w:type="dxa"/>
            <w:shd w:val="clear" w:color="auto" w:fill="FFFFFF" w:themeFill="background1"/>
          </w:tcPr>
          <w:p w14:paraId="7EA92215" w14:textId="77777777" w:rsidR="00313FA0" w:rsidRPr="00903FFD" w:rsidRDefault="00313FA0" w:rsidP="00313FA0">
            <w:pPr>
              <w:spacing w:before="100" w:after="200"/>
              <w:contextualSpacing/>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360"/>
            </w:tblGrid>
            <w:tr w:rsidR="00313FA0" w:rsidRPr="00903FFD" w14:paraId="0C6D2C9B" w14:textId="77777777" w:rsidTr="00A4623D">
              <w:trPr>
                <w:trHeight w:val="575"/>
              </w:trPr>
              <w:tc>
                <w:tcPr>
                  <w:tcW w:w="9360" w:type="dxa"/>
                  <w:shd w:val="clear" w:color="auto" w:fill="C5E0B3" w:themeFill="accent6" w:themeFillTint="66"/>
                </w:tcPr>
                <w:p w14:paraId="398D7471" w14:textId="47F7B61A" w:rsidR="00313FA0" w:rsidRPr="00903FFD" w:rsidRDefault="00313FA0" w:rsidP="00873B10">
                  <w:pPr>
                    <w:framePr w:hSpace="180" w:wrap="around" w:vAnchor="text" w:hAnchor="margin" w:y="787"/>
                    <w:rPr>
                      <w:rFonts w:ascii="Times New Roman" w:eastAsia="Times New Roman" w:hAnsi="Times New Roman" w:cs="Times New Roman"/>
                    </w:rPr>
                  </w:pPr>
                  <w:r w:rsidRPr="00903FFD">
                    <w:rPr>
                      <w:rFonts w:ascii="Times New Roman" w:eastAsia="Times New Roman" w:hAnsi="Times New Roman" w:cs="Times New Roman"/>
                      <w:b/>
                    </w:rPr>
                    <w:t>Primary Purpose:</w:t>
                  </w:r>
                  <w:r w:rsidRPr="00903FFD">
                    <w:rPr>
                      <w:rFonts w:ascii="Times New Roman" w:eastAsia="Times New Roman" w:hAnsi="Times New Roman" w:cs="Times New Roman"/>
                    </w:rPr>
                    <w:t xml:space="preserve"> To ascertain trends in how TB cases come to the attention of the medical or public health establishment</w:t>
                  </w:r>
                  <w:r w:rsidR="00B91139">
                    <w:rPr>
                      <w:rFonts w:ascii="Times New Roman" w:eastAsia="Times New Roman" w:hAnsi="Times New Roman" w:cs="Times New Roman"/>
                    </w:rPr>
                    <w:t>.</w:t>
                  </w:r>
                </w:p>
                <w:p w14:paraId="02B8F3CA" w14:textId="77777777" w:rsidR="00313FA0" w:rsidRPr="00903FFD" w:rsidRDefault="00313FA0" w:rsidP="00873B10">
                  <w:pPr>
                    <w:framePr w:hSpace="180" w:wrap="around" w:vAnchor="text" w:hAnchor="margin" w:y="787"/>
                    <w:tabs>
                      <w:tab w:val="left" w:pos="360"/>
                      <w:tab w:val="left" w:pos="1800"/>
                    </w:tabs>
                    <w:autoSpaceDE w:val="0"/>
                    <w:autoSpaceDN w:val="0"/>
                    <w:adjustRightInd w:val="0"/>
                    <w:textAlignment w:val="center"/>
                    <w:rPr>
                      <w:rFonts w:ascii="Times New Roman" w:eastAsia="Times New Roman" w:hAnsi="Times New Roman" w:cs="Times New Roman"/>
                      <w:b/>
                    </w:rPr>
                  </w:pPr>
                </w:p>
              </w:tc>
            </w:tr>
          </w:tbl>
          <w:p w14:paraId="5354EDD5" w14:textId="77777777" w:rsidR="00313FA0" w:rsidRPr="00903FFD" w:rsidRDefault="00313FA0" w:rsidP="00313FA0">
            <w:pPr>
              <w:spacing w:before="100" w:after="200"/>
              <w:contextualSpacing/>
              <w:rPr>
                <w:rFonts w:ascii="Times New Roman" w:eastAsia="Times New Roman" w:hAnsi="Times New Roman" w:cs="Times New Roma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800"/>
              <w:gridCol w:w="3780"/>
              <w:gridCol w:w="3780"/>
            </w:tblGrid>
            <w:tr w:rsidR="00313FA0" w:rsidRPr="00903FFD" w14:paraId="11367E1A" w14:textId="77777777" w:rsidTr="00A4623D">
              <w:trPr>
                <w:cantSplit/>
              </w:trPr>
              <w:tc>
                <w:tcPr>
                  <w:tcW w:w="1800" w:type="dxa"/>
                  <w:shd w:val="clear" w:color="auto" w:fill="DBDBDB" w:themeFill="accent3" w:themeFillTint="66"/>
                </w:tcPr>
                <w:p w14:paraId="7C34E5B3" w14:textId="77777777" w:rsidR="00313FA0" w:rsidRPr="00903FFD" w:rsidRDefault="00313FA0" w:rsidP="00873B10">
                  <w:pPr>
                    <w:framePr w:hSpace="180" w:wrap="around" w:vAnchor="text" w:hAnchor="margin" w:y="787"/>
                    <w:jc w:val="center"/>
                    <w:rPr>
                      <w:rFonts w:ascii="Times New Roman" w:eastAsia="Times New Roman" w:hAnsi="Times New Roman" w:cs="Times New Roman"/>
                      <w:b/>
                    </w:rPr>
                  </w:pPr>
                  <w:r w:rsidRPr="00903FFD">
                    <w:rPr>
                      <w:rFonts w:ascii="Times New Roman" w:eastAsia="Times New Roman" w:hAnsi="Times New Roman" w:cs="Times New Roman"/>
                      <w:b/>
                    </w:rPr>
                    <w:t>Option</w:t>
                  </w:r>
                </w:p>
                <w:p w14:paraId="145CF313" w14:textId="77777777" w:rsidR="00313FA0" w:rsidRPr="00903FFD" w:rsidRDefault="00313FA0" w:rsidP="00873B10">
                  <w:pPr>
                    <w:framePr w:hSpace="180" w:wrap="around" w:vAnchor="text" w:hAnchor="margin" w:y="787"/>
                    <w:jc w:val="center"/>
                    <w:rPr>
                      <w:rFonts w:ascii="Times New Roman" w:eastAsia="Times New Roman" w:hAnsi="Times New Roman" w:cs="Times New Roman"/>
                    </w:rPr>
                  </w:pPr>
                  <w:r w:rsidRPr="00903FFD">
                    <w:rPr>
                      <w:rFonts w:ascii="Times New Roman" w:eastAsia="Times New Roman" w:hAnsi="Times New Roman" w:cs="Times New Roman"/>
                      <w:i/>
                    </w:rPr>
                    <w:t>(</w:t>
                  </w:r>
                  <w:r w:rsidRPr="00903FFD">
                    <w:rPr>
                      <w:rFonts w:ascii="Times New Roman" w:eastAsia="Times New Roman" w:hAnsi="Times New Roman" w:cs="Times New Roman"/>
                      <w:b/>
                      <w:i/>
                    </w:rPr>
                    <w:t>select one</w:t>
                  </w:r>
                  <w:r w:rsidRPr="00903FFD">
                    <w:rPr>
                      <w:rFonts w:ascii="Times New Roman" w:eastAsia="Times New Roman" w:hAnsi="Times New Roman" w:cs="Times New Roman"/>
                      <w:i/>
                    </w:rPr>
                    <w:t>)</w:t>
                  </w:r>
                </w:p>
              </w:tc>
              <w:tc>
                <w:tcPr>
                  <w:tcW w:w="3780" w:type="dxa"/>
                  <w:shd w:val="clear" w:color="auto" w:fill="DBDBDB" w:themeFill="accent3" w:themeFillTint="66"/>
                </w:tcPr>
                <w:p w14:paraId="4CE5DADF" w14:textId="77777777" w:rsidR="00313FA0" w:rsidRPr="00903FFD" w:rsidRDefault="00313FA0" w:rsidP="00873B10">
                  <w:pPr>
                    <w:framePr w:hSpace="180" w:wrap="around" w:vAnchor="text" w:hAnchor="margin" w:y="787"/>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c>
                <w:tcPr>
                  <w:tcW w:w="3780" w:type="dxa"/>
                  <w:shd w:val="clear" w:color="auto" w:fill="DBDBDB" w:themeFill="accent3" w:themeFillTint="66"/>
                </w:tcPr>
                <w:p w14:paraId="290A74FB" w14:textId="77777777" w:rsidR="00313FA0" w:rsidRPr="00903FFD" w:rsidRDefault="00313FA0" w:rsidP="00873B10">
                  <w:pPr>
                    <w:framePr w:hSpace="180" w:wrap="around" w:vAnchor="text" w:hAnchor="margin" w:y="787"/>
                    <w:jc w:val="center"/>
                    <w:rPr>
                      <w:rFonts w:ascii="Times New Roman" w:eastAsia="Times New Roman" w:hAnsi="Times New Roman" w:cs="Times New Roman"/>
                      <w:b/>
                    </w:rPr>
                  </w:pPr>
                  <w:r w:rsidRPr="00903FFD">
                    <w:rPr>
                      <w:rFonts w:ascii="Times New Roman" w:eastAsia="Times New Roman" w:hAnsi="Times New Roman" w:cs="Times New Roman"/>
                      <w:b/>
                    </w:rPr>
                    <w:t>Comment</w:t>
                  </w:r>
                </w:p>
              </w:tc>
            </w:tr>
            <w:tr w:rsidR="00313FA0" w:rsidRPr="00903FFD" w14:paraId="0EEB6991" w14:textId="77777777" w:rsidTr="00A4623D">
              <w:trPr>
                <w:cantSplit/>
              </w:trPr>
              <w:tc>
                <w:tcPr>
                  <w:tcW w:w="1800" w:type="dxa"/>
                  <w:shd w:val="clear" w:color="auto" w:fill="FFFFFF" w:themeFill="background1"/>
                </w:tcPr>
                <w:p w14:paraId="729078C5" w14:textId="77777777" w:rsidR="00313FA0" w:rsidRPr="00903FFD" w:rsidRDefault="00313FA0" w:rsidP="00873B10">
                  <w:pPr>
                    <w:framePr w:hSpace="180" w:wrap="around" w:vAnchor="text" w:hAnchor="margin" w:y="787"/>
                    <w:rPr>
                      <w:rFonts w:ascii="Times New Roman" w:eastAsia="Times New Roman" w:hAnsi="Times New Roman" w:cs="Times New Roman"/>
                      <w:b/>
                    </w:rPr>
                  </w:pPr>
                  <w:r w:rsidRPr="00903FFD">
                    <w:rPr>
                      <w:rFonts w:ascii="Times New Roman" w:eastAsia="Times New Roman" w:hAnsi="Times New Roman" w:cs="Times New Roman"/>
                      <w:b/>
                    </w:rPr>
                    <w:t>Contact investigation</w:t>
                  </w:r>
                </w:p>
                <w:p w14:paraId="2B7608CA" w14:textId="77777777" w:rsidR="00313FA0" w:rsidRPr="00903FFD" w:rsidRDefault="00313FA0" w:rsidP="00873B10">
                  <w:pPr>
                    <w:framePr w:hSpace="180" w:wrap="around" w:vAnchor="text" w:hAnchor="margin" w:y="787"/>
                    <w:rPr>
                      <w:rFonts w:ascii="Times New Roman" w:eastAsia="Times New Roman" w:hAnsi="Times New Roman" w:cs="Times New Roman"/>
                      <w:b/>
                    </w:rPr>
                  </w:pPr>
                </w:p>
              </w:tc>
              <w:tc>
                <w:tcPr>
                  <w:tcW w:w="3780" w:type="dxa"/>
                  <w:shd w:val="clear" w:color="auto" w:fill="FFFFFF" w:themeFill="background1"/>
                </w:tcPr>
                <w:p w14:paraId="6A3C0486" w14:textId="77777777" w:rsidR="00313FA0" w:rsidRPr="00903FFD" w:rsidRDefault="00313FA0" w:rsidP="00873B10">
                  <w:pPr>
                    <w:framePr w:hSpace="180" w:wrap="around" w:vAnchor="text" w:hAnchor="margin" w:y="787"/>
                    <w:rPr>
                      <w:rFonts w:ascii="Times New Roman" w:eastAsia="Times New Roman" w:hAnsi="Times New Roman" w:cs="Times New Roman"/>
                    </w:rPr>
                  </w:pPr>
                  <w:r w:rsidRPr="00903FFD">
                    <w:rPr>
                      <w:rFonts w:ascii="Times New Roman" w:eastAsia="Times New Roman" w:hAnsi="Times New Roman" w:cs="Times New Roman"/>
                    </w:rPr>
                    <w:t>A health department investigation to identify persons who had close contact with an infectious TB case. This also includes source case investigations to identify the source of TB transmission to a child with TB disease.</w:t>
                  </w:r>
                </w:p>
              </w:tc>
              <w:tc>
                <w:tcPr>
                  <w:tcW w:w="3780" w:type="dxa"/>
                  <w:shd w:val="clear" w:color="auto" w:fill="FFFFFF" w:themeFill="background1"/>
                </w:tcPr>
                <w:p w14:paraId="1B866C0A" w14:textId="55EE8519" w:rsidR="00313FA0" w:rsidRPr="00903FFD" w:rsidRDefault="00313FA0" w:rsidP="00873B10">
                  <w:pPr>
                    <w:framePr w:hSpace="180" w:wrap="around" w:vAnchor="text" w:hAnchor="margin" w:y="787"/>
                    <w:rPr>
                      <w:rFonts w:ascii="Times New Roman" w:eastAsia="Times New Roman" w:hAnsi="Times New Roman" w:cs="Times New Roman"/>
                    </w:rPr>
                  </w:pPr>
                  <w:r w:rsidRPr="00903FFD">
                    <w:rPr>
                      <w:rFonts w:ascii="Times New Roman" w:eastAsia="Times New Roman" w:hAnsi="Times New Roman" w:cs="Times New Roman"/>
                    </w:rPr>
                    <w:t>Select if TB diagnosis was made based on a contact investigation evaluation and testing results from this investigation</w:t>
                  </w:r>
                  <w:r w:rsidR="00190E01">
                    <w:rPr>
                      <w:rFonts w:ascii="Times New Roman" w:eastAsia="Times New Roman" w:hAnsi="Times New Roman" w:cs="Times New Roman"/>
                    </w:rPr>
                    <w:t>.</w:t>
                  </w:r>
                </w:p>
              </w:tc>
            </w:tr>
            <w:tr w:rsidR="00313FA0" w:rsidRPr="00903FFD" w14:paraId="5239B083" w14:textId="77777777" w:rsidTr="00A4623D">
              <w:trPr>
                <w:cantSplit/>
                <w:trHeight w:val="1310"/>
              </w:trPr>
              <w:tc>
                <w:tcPr>
                  <w:tcW w:w="1800" w:type="dxa"/>
                  <w:shd w:val="clear" w:color="auto" w:fill="FFFFFF" w:themeFill="background1"/>
                </w:tcPr>
                <w:p w14:paraId="783DA069" w14:textId="77777777" w:rsidR="00313FA0" w:rsidRPr="00903FFD" w:rsidRDefault="00313FA0" w:rsidP="00873B10">
                  <w:pPr>
                    <w:framePr w:hSpace="180" w:wrap="around" w:vAnchor="text" w:hAnchor="margin" w:y="787"/>
                    <w:rPr>
                      <w:rFonts w:ascii="Times New Roman" w:eastAsia="Times New Roman" w:hAnsi="Times New Roman" w:cs="Times New Roman"/>
                      <w:b/>
                    </w:rPr>
                  </w:pPr>
                  <w:r w:rsidRPr="00903FFD">
                    <w:rPr>
                      <w:rFonts w:ascii="Times New Roman" w:eastAsia="Times New Roman" w:hAnsi="Times New Roman" w:cs="Times New Roman"/>
                      <w:b/>
                    </w:rPr>
                    <w:t>Screening</w:t>
                  </w:r>
                </w:p>
                <w:p w14:paraId="6F3FD9F2" w14:textId="77777777" w:rsidR="00313FA0" w:rsidRPr="00903FFD" w:rsidRDefault="00313FA0" w:rsidP="00873B10">
                  <w:pPr>
                    <w:framePr w:hSpace="180" w:wrap="around" w:vAnchor="text" w:hAnchor="margin" w:y="787"/>
                    <w:rPr>
                      <w:rFonts w:ascii="Times New Roman" w:eastAsia="Times New Roman" w:hAnsi="Times New Roman" w:cs="Times New Roman"/>
                      <w:b/>
                    </w:rPr>
                  </w:pPr>
                </w:p>
              </w:tc>
              <w:tc>
                <w:tcPr>
                  <w:tcW w:w="3780" w:type="dxa"/>
                  <w:shd w:val="clear" w:color="auto" w:fill="FFFFFF" w:themeFill="background1"/>
                </w:tcPr>
                <w:p w14:paraId="7F991837" w14:textId="77777777" w:rsidR="00313FA0" w:rsidRPr="00903FFD" w:rsidRDefault="00313FA0" w:rsidP="00873B10">
                  <w:pPr>
                    <w:framePr w:hSpace="180" w:wrap="around" w:vAnchor="text" w:hAnchor="margin" w:y="787"/>
                    <w:rPr>
                      <w:rFonts w:ascii="Times New Roman" w:eastAsia="Times New Roman" w:hAnsi="Times New Roman" w:cs="Times New Roman"/>
                    </w:rPr>
                  </w:pPr>
                  <w:r w:rsidRPr="00903FFD">
                    <w:rPr>
                      <w:rFonts w:ascii="Times New Roman" w:eastAsia="Times New Roman" w:hAnsi="Times New Roman" w:cs="Times New Roman"/>
                    </w:rPr>
                    <w:t>Any type of planned screening for TB in a specific population, other than among contacts of a TB case.</w:t>
                  </w:r>
                </w:p>
                <w:p w14:paraId="2F42E733" w14:textId="77777777" w:rsidR="00313FA0" w:rsidRPr="00903FFD" w:rsidRDefault="00313FA0" w:rsidP="00873B10">
                  <w:pPr>
                    <w:framePr w:hSpace="180" w:wrap="around" w:vAnchor="text" w:hAnchor="margin" w:y="787"/>
                    <w:rPr>
                      <w:rFonts w:ascii="Times New Roman" w:eastAsia="Times New Roman" w:hAnsi="Times New Roman" w:cs="Times New Roman"/>
                    </w:rPr>
                  </w:pPr>
                </w:p>
              </w:tc>
              <w:tc>
                <w:tcPr>
                  <w:tcW w:w="3780" w:type="dxa"/>
                  <w:shd w:val="clear" w:color="auto" w:fill="FFFFFF" w:themeFill="background1"/>
                </w:tcPr>
                <w:p w14:paraId="34AC54B0" w14:textId="1DEA3F7F" w:rsidR="00313FA0" w:rsidRPr="00903FFD" w:rsidRDefault="00313FA0" w:rsidP="00873B10">
                  <w:pPr>
                    <w:framePr w:hSpace="180" w:wrap="around" w:vAnchor="text" w:hAnchor="margin" w:y="787"/>
                    <w:rPr>
                      <w:rFonts w:ascii="Times New Roman" w:eastAsia="Times New Roman" w:hAnsi="Times New Roman" w:cs="Times New Roman"/>
                    </w:rPr>
                  </w:pPr>
                  <w:r w:rsidRPr="00903FFD">
                    <w:rPr>
                      <w:rFonts w:ascii="Times New Roman" w:eastAsia="Times New Roman" w:hAnsi="Times New Roman" w:cs="Times New Roman"/>
                    </w:rPr>
                    <w:t xml:space="preserve">Screening includes “targeted testing” of high-risk populations (e.g., B notification, status </w:t>
                  </w:r>
                  <w:r w:rsidR="003D341F" w:rsidRPr="00903FFD">
                    <w:rPr>
                      <w:rFonts w:ascii="Times New Roman" w:eastAsia="Times New Roman" w:hAnsi="Times New Roman" w:cs="Times New Roman"/>
                    </w:rPr>
                    <w:t>adjust</w:t>
                  </w:r>
                  <w:r w:rsidR="003D341F">
                    <w:rPr>
                      <w:rFonts w:ascii="Times New Roman" w:eastAsia="Times New Roman" w:hAnsi="Times New Roman" w:cs="Times New Roman"/>
                    </w:rPr>
                    <w:t>e</w:t>
                  </w:r>
                  <w:r w:rsidR="003D341F" w:rsidRPr="00903FFD">
                    <w:rPr>
                      <w:rFonts w:ascii="Times New Roman" w:eastAsia="Times New Roman" w:hAnsi="Times New Roman" w:cs="Times New Roman"/>
                    </w:rPr>
                    <w:t>rs</w:t>
                  </w:r>
                  <w:r w:rsidRPr="00903FFD">
                    <w:rPr>
                      <w:rFonts w:ascii="Times New Roman" w:eastAsia="Times New Roman" w:hAnsi="Times New Roman" w:cs="Times New Roman"/>
                    </w:rPr>
                    <w:t>), administrative screening required for employment, preenrollment screening of students, and similar activities, regardless of whether the screening activity was consistent with CDC recommendations.</w:t>
                  </w:r>
                </w:p>
              </w:tc>
            </w:tr>
            <w:tr w:rsidR="00313FA0" w:rsidRPr="00903FFD" w14:paraId="59BC87CB" w14:textId="77777777" w:rsidTr="00A4623D">
              <w:trPr>
                <w:cantSplit/>
              </w:trPr>
              <w:tc>
                <w:tcPr>
                  <w:tcW w:w="1800" w:type="dxa"/>
                  <w:shd w:val="clear" w:color="auto" w:fill="FFFFFF" w:themeFill="background1"/>
                </w:tcPr>
                <w:p w14:paraId="0A3583DC" w14:textId="77777777" w:rsidR="00313FA0" w:rsidRPr="00903FFD" w:rsidRDefault="00313FA0" w:rsidP="00873B10">
                  <w:pPr>
                    <w:framePr w:hSpace="180" w:wrap="around" w:vAnchor="text" w:hAnchor="margin" w:y="787"/>
                    <w:rPr>
                      <w:rFonts w:ascii="Times New Roman" w:eastAsia="Times New Roman" w:hAnsi="Times New Roman" w:cs="Times New Roman"/>
                      <w:b/>
                    </w:rPr>
                  </w:pPr>
                  <w:r w:rsidRPr="00903FFD">
                    <w:rPr>
                      <w:rFonts w:ascii="Times New Roman" w:eastAsia="Times New Roman" w:hAnsi="Times New Roman" w:cs="Times New Roman"/>
                      <w:b/>
                    </w:rPr>
                    <w:t xml:space="preserve">TB </w:t>
                  </w:r>
                  <w:r w:rsidRPr="00903FFD">
                    <w:rPr>
                      <w:rFonts w:ascii="Times New Roman" w:eastAsia="Times New Roman" w:hAnsi="Times New Roman" w:cs="Times New Roman"/>
                      <w:b/>
                      <w:bCs/>
                      <w:color w:val="000000"/>
                    </w:rPr>
                    <w:t>symptoms</w:t>
                  </w:r>
                </w:p>
              </w:tc>
              <w:tc>
                <w:tcPr>
                  <w:tcW w:w="3780" w:type="dxa"/>
                  <w:shd w:val="clear" w:color="auto" w:fill="FFFFFF" w:themeFill="background1"/>
                </w:tcPr>
                <w:p w14:paraId="42104279" w14:textId="741642BD" w:rsidR="00313FA0" w:rsidRPr="00903FFD" w:rsidRDefault="00313FA0" w:rsidP="00873B10">
                  <w:pPr>
                    <w:framePr w:hSpace="180" w:wrap="around" w:vAnchor="text" w:hAnchor="margin" w:y="787"/>
                    <w:rPr>
                      <w:rFonts w:ascii="Times New Roman" w:eastAsia="Times New Roman" w:hAnsi="Times New Roman" w:cs="Times New Roman"/>
                      <w:color w:val="000000"/>
                    </w:rPr>
                  </w:pPr>
                  <w:r w:rsidRPr="00903FFD">
                    <w:rPr>
                      <w:rFonts w:ascii="Times New Roman" w:eastAsia="Times New Roman" w:hAnsi="Times New Roman" w:cs="Times New Roman"/>
                    </w:rPr>
                    <w:t xml:space="preserve">Signs </w:t>
                  </w:r>
                  <w:r w:rsidRPr="00903FFD">
                    <w:rPr>
                      <w:rFonts w:ascii="Times New Roman" w:eastAsia="Times New Roman" w:hAnsi="Times New Roman" w:cs="Times New Roman"/>
                      <w:color w:val="000000"/>
                    </w:rPr>
                    <w:t>and symptoms consistent with TB (e.g., prolonged persistent cough, fever, lymphadenopathy, night sweats, weight loss)</w:t>
                  </w:r>
                  <w:r w:rsidR="00190E01">
                    <w:rPr>
                      <w:rFonts w:ascii="Times New Roman" w:eastAsia="Times New Roman" w:hAnsi="Times New Roman" w:cs="Times New Roman"/>
                      <w:color w:val="000000"/>
                    </w:rPr>
                    <w:t>.</w:t>
                  </w:r>
                </w:p>
                <w:p w14:paraId="04D2F49A" w14:textId="77777777" w:rsidR="00313FA0" w:rsidRPr="00903FFD" w:rsidRDefault="00313FA0" w:rsidP="00873B10">
                  <w:pPr>
                    <w:framePr w:hSpace="180" w:wrap="around" w:vAnchor="text" w:hAnchor="margin" w:y="787"/>
                    <w:rPr>
                      <w:rFonts w:ascii="Times New Roman" w:eastAsia="Times New Roman" w:hAnsi="Times New Roman" w:cs="Times New Roman"/>
                    </w:rPr>
                  </w:pPr>
                </w:p>
              </w:tc>
              <w:tc>
                <w:tcPr>
                  <w:tcW w:w="3780" w:type="dxa"/>
                  <w:shd w:val="clear" w:color="auto" w:fill="FFFFFF" w:themeFill="background1"/>
                </w:tcPr>
                <w:p w14:paraId="2BFE66DA" w14:textId="77777777" w:rsidR="00313FA0" w:rsidRPr="00903FFD" w:rsidRDefault="00313FA0" w:rsidP="00873B10">
                  <w:pPr>
                    <w:framePr w:hSpace="180" w:wrap="around" w:vAnchor="text" w:hAnchor="margin" w:y="787"/>
                    <w:rPr>
                      <w:rFonts w:ascii="Times New Roman" w:eastAsia="Times New Roman" w:hAnsi="Times New Roman" w:cs="Times New Roman"/>
                    </w:rPr>
                  </w:pPr>
                  <w:r w:rsidRPr="00903FFD">
                    <w:rPr>
                      <w:rFonts w:ascii="Times New Roman" w:eastAsia="Times New Roman" w:hAnsi="Times New Roman" w:cs="Times New Roman"/>
                    </w:rPr>
                    <w:t>TB symptoms should only be selected if the patient has TB symptoms at the time of diagnostic evaluation and neither Contact Investigation nor Screening apply to the case. This response is most appropriate when the reason that the patient came to the attention of the medical community was because of the patient’s TB symptoms.</w:t>
                  </w:r>
                </w:p>
              </w:tc>
            </w:tr>
            <w:tr w:rsidR="00313FA0" w:rsidRPr="00903FFD" w14:paraId="1DD2C6B3" w14:textId="77777777" w:rsidTr="00A4623D">
              <w:trPr>
                <w:cantSplit/>
                <w:trHeight w:val="752"/>
              </w:trPr>
              <w:tc>
                <w:tcPr>
                  <w:tcW w:w="1800" w:type="dxa"/>
                  <w:shd w:val="clear" w:color="auto" w:fill="FFFFFF" w:themeFill="background1"/>
                </w:tcPr>
                <w:p w14:paraId="30B26557" w14:textId="77777777" w:rsidR="00313FA0" w:rsidRPr="00903FFD" w:rsidRDefault="00313FA0" w:rsidP="00873B10">
                  <w:pPr>
                    <w:framePr w:hSpace="180" w:wrap="around" w:vAnchor="text" w:hAnchor="margin" w:y="787"/>
                    <w:rPr>
                      <w:rFonts w:ascii="Times New Roman" w:eastAsia="Times New Roman" w:hAnsi="Times New Roman" w:cs="Times New Roman"/>
                      <w:b/>
                    </w:rPr>
                  </w:pPr>
                  <w:r w:rsidRPr="00903FFD">
                    <w:rPr>
                      <w:rFonts w:ascii="Times New Roman" w:eastAsia="Times New Roman" w:hAnsi="Times New Roman" w:cs="Times New Roman"/>
                      <w:b/>
                    </w:rPr>
                    <w:t>Other</w:t>
                  </w:r>
                </w:p>
              </w:tc>
              <w:tc>
                <w:tcPr>
                  <w:tcW w:w="3780" w:type="dxa"/>
                  <w:shd w:val="clear" w:color="auto" w:fill="FFFFFF" w:themeFill="background1"/>
                </w:tcPr>
                <w:p w14:paraId="46E69857" w14:textId="77777777" w:rsidR="00313FA0" w:rsidRPr="00903FFD" w:rsidRDefault="00313FA0" w:rsidP="00873B10">
                  <w:pPr>
                    <w:framePr w:hSpace="180" w:wrap="around" w:vAnchor="text" w:hAnchor="margin" w:y="787"/>
                    <w:rPr>
                      <w:rFonts w:ascii="Times New Roman" w:eastAsia="Times New Roman" w:hAnsi="Times New Roman" w:cs="Times New Roman"/>
                    </w:rPr>
                  </w:pPr>
                  <w:r w:rsidRPr="00903FFD">
                    <w:rPr>
                      <w:rFonts w:ascii="Times New Roman" w:eastAsia="Times New Roman" w:hAnsi="Times New Roman" w:cs="Times New Roman"/>
                    </w:rPr>
                    <w:t>Reason that does not fit into any of the above categories</w:t>
                  </w:r>
                </w:p>
              </w:tc>
              <w:tc>
                <w:tcPr>
                  <w:tcW w:w="3780" w:type="dxa"/>
                  <w:shd w:val="clear" w:color="auto" w:fill="FFFFFF" w:themeFill="background1"/>
                </w:tcPr>
                <w:p w14:paraId="176F245D" w14:textId="77777777" w:rsidR="00313FA0" w:rsidRPr="00903FFD" w:rsidRDefault="00313FA0" w:rsidP="00873B10">
                  <w:pPr>
                    <w:framePr w:hSpace="180" w:wrap="around" w:vAnchor="text" w:hAnchor="margin" w:y="787"/>
                    <w:rPr>
                      <w:rFonts w:ascii="Times New Roman" w:eastAsia="Times New Roman" w:hAnsi="Times New Roman" w:cs="Times New Roman"/>
                    </w:rPr>
                  </w:pPr>
                  <w:r w:rsidRPr="00903FFD">
                    <w:rPr>
                      <w:rFonts w:ascii="Times New Roman" w:eastAsia="Times New Roman" w:hAnsi="Times New Roman" w:cs="Times New Roman"/>
                    </w:rPr>
                    <w:t>Other reasons such as incidental lab results or findings</w:t>
                  </w:r>
                </w:p>
              </w:tc>
            </w:tr>
            <w:tr w:rsidR="00313FA0" w:rsidRPr="00903FFD" w14:paraId="0CD8A8C3" w14:textId="77777777" w:rsidTr="00A4623D">
              <w:trPr>
                <w:cantSplit/>
                <w:trHeight w:val="797"/>
              </w:trPr>
              <w:tc>
                <w:tcPr>
                  <w:tcW w:w="1800" w:type="dxa"/>
                  <w:shd w:val="clear" w:color="auto" w:fill="FFFFFF" w:themeFill="background1"/>
                </w:tcPr>
                <w:p w14:paraId="3A1D7C5F" w14:textId="77777777" w:rsidR="00313FA0" w:rsidRPr="00903FFD" w:rsidRDefault="00313FA0" w:rsidP="00873B10">
                  <w:pPr>
                    <w:framePr w:hSpace="180" w:wrap="around" w:vAnchor="text" w:hAnchor="margin" w:y="787"/>
                    <w:rPr>
                      <w:rFonts w:ascii="Times New Roman" w:eastAsia="Times New Roman" w:hAnsi="Times New Roman" w:cs="Times New Roman"/>
                      <w:b/>
                    </w:rPr>
                  </w:pPr>
                  <w:r w:rsidRPr="00903FFD">
                    <w:rPr>
                      <w:rFonts w:ascii="Times New Roman" w:eastAsia="Times New Roman" w:hAnsi="Times New Roman" w:cs="Times New Roman"/>
                      <w:b/>
                    </w:rPr>
                    <w:t xml:space="preserve">Unknown </w:t>
                  </w:r>
                </w:p>
              </w:tc>
              <w:tc>
                <w:tcPr>
                  <w:tcW w:w="3780" w:type="dxa"/>
                  <w:shd w:val="clear" w:color="auto" w:fill="FFFFFF" w:themeFill="background1"/>
                </w:tcPr>
                <w:p w14:paraId="18391CF5" w14:textId="77777777" w:rsidR="00313FA0" w:rsidRPr="00903FFD" w:rsidRDefault="00313FA0" w:rsidP="00873B10">
                  <w:pPr>
                    <w:framePr w:hSpace="180" w:wrap="around" w:vAnchor="text" w:hAnchor="margin" w:y="787"/>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Reason for evaluating the patient </w:t>
                  </w:r>
                  <w:r w:rsidRPr="00903FFD">
                    <w:rPr>
                      <w:rFonts w:ascii="Times New Roman" w:eastAsia="Times New Roman" w:hAnsi="Times New Roman" w:cs="Times New Roman"/>
                      <w:b/>
                      <w:bCs/>
                      <w:color w:val="000000"/>
                    </w:rPr>
                    <w:t>not</w:t>
                  </w:r>
                  <w:r w:rsidRPr="00903FFD">
                    <w:rPr>
                      <w:rFonts w:ascii="Times New Roman" w:eastAsia="Times New Roman" w:hAnsi="Times New Roman" w:cs="Times New Roman"/>
                      <w:color w:val="000000"/>
                    </w:rPr>
                    <w:t xml:space="preserve"> known</w:t>
                  </w:r>
                </w:p>
                <w:p w14:paraId="6218B1AD" w14:textId="77777777" w:rsidR="00313FA0" w:rsidRPr="00903FFD" w:rsidRDefault="00313FA0" w:rsidP="00873B10">
                  <w:pPr>
                    <w:framePr w:hSpace="180" w:wrap="around" w:vAnchor="text" w:hAnchor="margin" w:y="787"/>
                    <w:rPr>
                      <w:rFonts w:ascii="Times New Roman" w:eastAsia="Times New Roman" w:hAnsi="Times New Roman" w:cs="Times New Roman"/>
                    </w:rPr>
                  </w:pPr>
                </w:p>
              </w:tc>
              <w:tc>
                <w:tcPr>
                  <w:tcW w:w="3780" w:type="dxa"/>
                  <w:shd w:val="clear" w:color="auto" w:fill="FFFFFF" w:themeFill="background1"/>
                </w:tcPr>
                <w:p w14:paraId="68652F68" w14:textId="77777777" w:rsidR="00313FA0" w:rsidRPr="00903FFD" w:rsidRDefault="00313FA0" w:rsidP="00873B10">
                  <w:pPr>
                    <w:framePr w:hSpace="180" w:wrap="around" w:vAnchor="text" w:hAnchor="margin" w:y="787"/>
                    <w:rPr>
                      <w:rFonts w:ascii="Times New Roman" w:eastAsia="Times New Roman" w:hAnsi="Times New Roman" w:cs="Times New Roman"/>
                    </w:rPr>
                  </w:pPr>
                </w:p>
              </w:tc>
            </w:tr>
          </w:tbl>
          <w:p w14:paraId="6ECEFD9B" w14:textId="77777777" w:rsidR="00313FA0" w:rsidRPr="00903FFD" w:rsidRDefault="00313FA0" w:rsidP="00313FA0">
            <w:pPr>
              <w:spacing w:before="100" w:after="200"/>
              <w:contextualSpacing/>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1E0" w:firstRow="1" w:lastRow="1" w:firstColumn="1" w:lastColumn="1" w:noHBand="0" w:noVBand="0"/>
            </w:tblPr>
            <w:tblGrid>
              <w:gridCol w:w="9360"/>
            </w:tblGrid>
            <w:tr w:rsidR="00313FA0" w:rsidRPr="00903FFD" w14:paraId="72D6E210" w14:textId="77777777" w:rsidTr="00832B95">
              <w:trPr>
                <w:trHeight w:val="777"/>
              </w:trPr>
              <w:tc>
                <w:tcPr>
                  <w:tcW w:w="9360" w:type="dxa"/>
                  <w:shd w:val="clear" w:color="auto" w:fill="FFF2CC" w:themeFill="accent4" w:themeFillTint="33"/>
                </w:tcPr>
                <w:p w14:paraId="683C7810" w14:textId="48C3B78F" w:rsidR="00313FA0" w:rsidRPr="00903FFD" w:rsidRDefault="00313FA0" w:rsidP="00873B10">
                  <w:pPr>
                    <w:framePr w:hSpace="180" w:wrap="around" w:vAnchor="text" w:hAnchor="margin" w:y="787"/>
                    <w:tabs>
                      <w:tab w:val="left" w:pos="360"/>
                      <w:tab w:val="left" w:pos="18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b/>
                      <w:color w:val="000000"/>
                    </w:rPr>
                    <w:t>Note:</w:t>
                  </w:r>
                  <w:r w:rsidRPr="00903FFD">
                    <w:rPr>
                      <w:rFonts w:ascii="Times New Roman" w:eastAsia="Times New Roman" w:hAnsi="Times New Roman" w:cs="Times New Roman"/>
                      <w:color w:val="000000"/>
                    </w:rPr>
                    <w:t xml:space="preserve"> Select the </w:t>
                  </w:r>
                  <w:r w:rsidRPr="00903FFD">
                    <w:rPr>
                      <w:rFonts w:ascii="Times New Roman" w:eastAsia="Times New Roman" w:hAnsi="Times New Roman" w:cs="Times New Roman"/>
                      <w:b/>
                      <w:bCs/>
                      <w:color w:val="000000"/>
                    </w:rPr>
                    <w:t>single initial reason</w:t>
                  </w:r>
                  <w:r w:rsidRPr="00903FFD">
                    <w:rPr>
                      <w:rFonts w:ascii="Times New Roman" w:eastAsia="Times New Roman" w:hAnsi="Times New Roman" w:cs="Times New Roman"/>
                      <w:color w:val="000000"/>
                    </w:rPr>
                    <w:t xml:space="preserve"> the patient was evaluated for TB disease. The definition of “initial reason” is the situation or reason that led to the initial evaluation for TB disease. If the patient was referred for evaluation, but the reason for the evaluation is unknown, try to determine that reason.</w:t>
                  </w:r>
                </w:p>
              </w:tc>
            </w:tr>
          </w:tbl>
          <w:p w14:paraId="38AB815D" w14:textId="77777777" w:rsidR="00313FA0" w:rsidRPr="00903FFD" w:rsidRDefault="00313FA0" w:rsidP="00313FA0">
            <w:pPr>
              <w:spacing w:before="100" w:after="200"/>
              <w:rPr>
                <w:rFonts w:ascii="Times New Roman" w:eastAsia="Times New Roman" w:hAnsi="Times New Roman" w:cs="Times New Roman"/>
              </w:rPr>
            </w:pPr>
          </w:p>
        </w:tc>
      </w:tr>
    </w:tbl>
    <w:p w14:paraId="669A9E96" w14:textId="5CBBC64B" w:rsidR="00E16DBA" w:rsidRPr="00903FFD" w:rsidRDefault="006769DA" w:rsidP="002C2AAA">
      <w:pPr>
        <w:pStyle w:val="Heading31"/>
        <w:pBdr>
          <w:top w:val="none" w:sz="0" w:space="0" w:color="auto"/>
        </w:pBdr>
        <w:rPr>
          <w:rFonts w:ascii="Times New Roman" w:hAnsi="Times New Roman" w:cs="Times New Roman"/>
          <w:b/>
          <w:sz w:val="24"/>
          <w:szCs w:val="24"/>
        </w:rPr>
      </w:pPr>
      <w:r w:rsidRPr="00903FFD">
        <w:rPr>
          <w:rFonts w:ascii="Times New Roman" w:hAnsi="Times New Roman" w:cs="Times New Roman"/>
          <w:b/>
          <w:color w:val="auto"/>
          <w:sz w:val="24"/>
          <w:szCs w:val="24"/>
        </w:rPr>
        <w:t>14. INITIAL</w:t>
      </w:r>
      <w:r w:rsidR="00E16DBA" w:rsidRPr="00903FFD">
        <w:rPr>
          <w:rFonts w:ascii="Times New Roman" w:hAnsi="Times New Roman" w:cs="Times New Roman"/>
          <w:b/>
          <w:color w:val="auto"/>
          <w:sz w:val="24"/>
          <w:szCs w:val="24"/>
        </w:rPr>
        <w:t xml:space="preserve"> Reason Evaluated for </w:t>
      </w:r>
      <w:r w:rsidR="007A5E32" w:rsidRPr="00903FFD">
        <w:rPr>
          <w:rFonts w:ascii="Times New Roman" w:hAnsi="Times New Roman" w:cs="Times New Roman"/>
          <w:b/>
          <w:color w:val="auto"/>
          <w:sz w:val="24"/>
          <w:szCs w:val="24"/>
        </w:rPr>
        <w:t>TB</w:t>
      </w:r>
    </w:p>
    <w:p w14:paraId="54A9DF1F" w14:textId="77777777" w:rsidR="001F62F9" w:rsidRDefault="009062EA" w:rsidP="00773BEB">
      <w:pPr>
        <w:rPr>
          <w:rFonts w:ascii="Times New Roman" w:eastAsia="Times New Roman" w:hAnsi="Times New Roman" w:cs="Times New Roman"/>
          <w:b/>
          <w:bCs/>
        </w:rPr>
      </w:pPr>
      <w:r w:rsidRPr="00903FFD">
        <w:rPr>
          <w:rFonts w:ascii="Times New Roman" w:eastAsia="Times New Roman" w:hAnsi="Times New Roman" w:cs="Times New Roman"/>
          <w:b/>
          <w:bCs/>
        </w:rPr>
        <w:t xml:space="preserve">       </w:t>
      </w:r>
    </w:p>
    <w:p w14:paraId="28EC6921" w14:textId="1765C065" w:rsidR="00342771" w:rsidRPr="00903FFD" w:rsidRDefault="00342771" w:rsidP="00832B95">
      <w:pPr>
        <w:spacing w:before="360" w:after="200"/>
        <w:rPr>
          <w:rFonts w:ascii="Times New Roman" w:eastAsia="Times New Roman" w:hAnsi="Times New Roman" w:cs="Times New Roman"/>
        </w:rPr>
      </w:pPr>
      <w:r w:rsidRPr="00903FFD">
        <w:rPr>
          <w:rFonts w:ascii="Times New Roman" w:eastAsia="Times New Roman" w:hAnsi="Times New Roman" w:cs="Times New Roman"/>
          <w:b/>
          <w:bCs/>
        </w:rPr>
        <w:t>Example: TB Symptoms</w:t>
      </w:r>
    </w:p>
    <w:p w14:paraId="65DB4D8D" w14:textId="3177DD7B" w:rsidR="00342771" w:rsidRPr="00903FFD" w:rsidRDefault="009062EA" w:rsidP="009062EA">
      <w:pPr>
        <w:spacing w:before="100" w:after="200"/>
        <w:ind w:left="450" w:hanging="450"/>
        <w:rPr>
          <w:rFonts w:ascii="Times New Roman" w:eastAsia="Times New Roman" w:hAnsi="Times New Roman" w:cs="Times New Roman"/>
        </w:rPr>
      </w:pPr>
      <w:r w:rsidRPr="00903FFD">
        <w:rPr>
          <w:rFonts w:ascii="Times New Roman" w:eastAsia="Times New Roman" w:hAnsi="Times New Roman" w:cs="Times New Roman"/>
        </w:rPr>
        <w:t xml:space="preserve">        </w:t>
      </w:r>
      <w:r w:rsidR="0054118D" w:rsidRPr="0054118D">
        <w:rPr>
          <w:rFonts w:ascii="Times New Roman" w:eastAsia="Times New Roman" w:hAnsi="Times New Roman" w:cs="Times New Roman"/>
        </w:rPr>
        <w:t xml:space="preserve">If a TB patient was initially encountered via a contact investigation and during that investigation was also noted to have TB symptoms, select </w:t>
      </w:r>
      <w:r w:rsidR="0054118D" w:rsidRPr="0054118D">
        <w:rPr>
          <w:rFonts w:ascii="Times New Roman" w:eastAsia="Times New Roman" w:hAnsi="Times New Roman" w:cs="Times New Roman"/>
          <w:b/>
          <w:bCs/>
        </w:rPr>
        <w:t>Contact Investigation</w:t>
      </w:r>
      <w:r w:rsidR="0054118D" w:rsidRPr="0054118D">
        <w:rPr>
          <w:rFonts w:ascii="Times New Roman" w:eastAsia="Times New Roman" w:hAnsi="Times New Roman" w:cs="Times New Roman"/>
        </w:rPr>
        <w:t xml:space="preserve"> as the initial reason for the evaluation.</w:t>
      </w:r>
      <w:r w:rsidR="0054118D">
        <w:rPr>
          <w:rFonts w:ascii="Times New Roman" w:eastAsia="Times New Roman" w:hAnsi="Times New Roman" w:cs="Times New Roman"/>
        </w:rPr>
        <w:t xml:space="preserve"> However, if a </w:t>
      </w:r>
      <w:r w:rsidR="00342771" w:rsidRPr="00903FFD">
        <w:rPr>
          <w:rFonts w:ascii="Times New Roman" w:eastAsia="Times New Roman" w:hAnsi="Times New Roman" w:cs="Times New Roman"/>
        </w:rPr>
        <w:t xml:space="preserve">patient seeks medical care because of TB symptoms, select </w:t>
      </w:r>
      <w:r w:rsidR="00342771" w:rsidRPr="00903FFD">
        <w:rPr>
          <w:rFonts w:ascii="Times New Roman" w:eastAsia="Times New Roman" w:hAnsi="Times New Roman" w:cs="Times New Roman"/>
          <w:b/>
          <w:bCs/>
        </w:rPr>
        <w:t>TB Symptoms</w:t>
      </w:r>
      <w:r w:rsidR="00342771" w:rsidRPr="00903FFD">
        <w:rPr>
          <w:rFonts w:ascii="Times New Roman" w:eastAsia="Times New Roman" w:hAnsi="Times New Roman" w:cs="Times New Roman"/>
        </w:rPr>
        <w:t xml:space="preserve"> as the initial </w:t>
      </w:r>
      <w:r w:rsidR="00342771" w:rsidRPr="00903FFD">
        <w:rPr>
          <w:rFonts w:ascii="Times New Roman" w:eastAsia="Times New Roman" w:hAnsi="Times New Roman" w:cs="Times New Roman"/>
        </w:rPr>
        <w:br/>
        <w:t xml:space="preserve">reason for the evaluation. </w:t>
      </w:r>
    </w:p>
    <w:p w14:paraId="64A7AF6C" w14:textId="2EDD80D1" w:rsidR="00FC0002" w:rsidRPr="00903FFD" w:rsidRDefault="00653B11" w:rsidP="00D33544">
      <w:pPr>
        <w:jc w:val="center"/>
        <w:rPr>
          <w:rFonts w:ascii="Times New Roman" w:eastAsia="Times New Roman" w:hAnsi="Times New Roman" w:cs="Times New Roman"/>
          <w:b/>
          <w:caps/>
          <w:spacing w:val="15"/>
          <w:sz w:val="28"/>
          <w:szCs w:val="28"/>
          <w:u w:val="single"/>
        </w:rPr>
      </w:pPr>
      <w:r w:rsidRPr="00903FFD">
        <w:rPr>
          <w:rFonts w:ascii="Times New Roman" w:eastAsia="Times New Roman" w:hAnsi="Times New Roman" w:cs="Times New Roman"/>
        </w:rPr>
        <w:br w:type="page"/>
      </w:r>
      <w:r w:rsidR="00342771" w:rsidRPr="00903FFD">
        <w:rPr>
          <w:rFonts w:ascii="Times New Roman" w:eastAsia="Times New Roman" w:hAnsi="Times New Roman" w:cs="Times New Roman"/>
          <w:b/>
          <w:caps/>
          <w:spacing w:val="15"/>
          <w:sz w:val="28"/>
          <w:szCs w:val="28"/>
          <w:u w:val="single"/>
        </w:rPr>
        <w:lastRenderedPageBreak/>
        <w:t>RISK FAC</w:t>
      </w:r>
      <w:r w:rsidR="00FC0002" w:rsidRPr="00903FFD">
        <w:rPr>
          <w:rFonts w:ascii="Times New Roman" w:eastAsia="Times New Roman" w:hAnsi="Times New Roman" w:cs="Times New Roman"/>
          <w:b/>
          <w:caps/>
          <w:spacing w:val="15"/>
          <w:sz w:val="28"/>
          <w:szCs w:val="28"/>
          <w:u w:val="single"/>
        </w:rPr>
        <w:t>tors</w:t>
      </w:r>
    </w:p>
    <w:p w14:paraId="4D201FFF" w14:textId="77777777" w:rsidR="004A018D" w:rsidRDefault="004A018D">
      <w:pPr>
        <w:rPr>
          <w:rFonts w:ascii="Times New Roman" w:hAnsi="Times New Roman" w:cs="Times New Roman"/>
          <w:b/>
          <w:caps/>
          <w:spacing w:val="15"/>
          <w:sz w:val="24"/>
          <w:szCs w:val="24"/>
        </w:rPr>
      </w:pPr>
    </w:p>
    <w:p w14:paraId="5860ABA5" w14:textId="54615569" w:rsidR="00893BD6" w:rsidRPr="00903FFD" w:rsidRDefault="00893BD6" w:rsidP="00893BD6">
      <w:pPr>
        <w:pStyle w:val="Heading31"/>
        <w:pBdr>
          <w:top w:val="none" w:sz="0" w:space="0" w:color="auto"/>
        </w:pBdr>
        <w:rPr>
          <w:rFonts w:ascii="Times New Roman" w:hAnsi="Times New Roman" w:cs="Times New Roman"/>
          <w:b/>
          <w:sz w:val="24"/>
          <w:szCs w:val="24"/>
        </w:rPr>
      </w:pPr>
      <w:r w:rsidRPr="00903FFD">
        <w:rPr>
          <w:rFonts w:ascii="Times New Roman" w:hAnsi="Times New Roman" w:cs="Times New Roman"/>
          <w:b/>
          <w:color w:val="auto"/>
          <w:sz w:val="24"/>
          <w:szCs w:val="24"/>
        </w:rPr>
        <w:t>1</w:t>
      </w:r>
      <w:r>
        <w:rPr>
          <w:rFonts w:ascii="Times New Roman" w:hAnsi="Times New Roman" w:cs="Times New Roman"/>
          <w:b/>
          <w:color w:val="auto"/>
          <w:sz w:val="24"/>
          <w:szCs w:val="24"/>
        </w:rPr>
        <w:t>5</w:t>
      </w:r>
      <w:r w:rsidRPr="00903FFD">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CURRENT OCCUPATION AND INDUSTRY</w:t>
      </w:r>
    </w:p>
    <w:p w14:paraId="13486BEE" w14:textId="537262F9" w:rsidR="004A018D" w:rsidRPr="00DA7E15" w:rsidRDefault="004A018D" w:rsidP="004A018D">
      <w:pPr>
        <w:rPr>
          <w:rFonts w:ascii="Times New Roman" w:hAnsi="Times New Roman" w:cs="Times New Roman"/>
          <w:b/>
          <w:bCs/>
        </w:rPr>
      </w:pPr>
    </w:p>
    <w:tbl>
      <w:tblPr>
        <w:tblpPr w:leftFromText="180" w:rightFromText="180" w:vertAnchor="text"/>
        <w:tblW w:w="10070" w:type="dxa"/>
        <w:shd w:val="clear" w:color="auto" w:fill="FFFFFF"/>
        <w:tblCellMar>
          <w:left w:w="0" w:type="dxa"/>
          <w:right w:w="0" w:type="dxa"/>
        </w:tblCellMar>
        <w:tblLook w:val="04A0" w:firstRow="1" w:lastRow="0" w:firstColumn="1" w:lastColumn="0" w:noHBand="0" w:noVBand="1"/>
      </w:tblPr>
      <w:tblGrid>
        <w:gridCol w:w="10070"/>
      </w:tblGrid>
      <w:tr w:rsidR="004A018D" w:rsidRPr="00DA7E15" w14:paraId="01F0E08C" w14:textId="77777777" w:rsidTr="004A018D">
        <w:trPr>
          <w:trHeight w:val="170"/>
        </w:trPr>
        <w:tc>
          <w:tcPr>
            <w:tcW w:w="10070" w:type="dxa"/>
            <w:shd w:val="clear" w:color="auto" w:fill="FFFFFF"/>
            <w:tcMar>
              <w:top w:w="0" w:type="dxa"/>
              <w:left w:w="108" w:type="dxa"/>
              <w:bottom w:w="0" w:type="dxa"/>
              <w:right w:w="108" w:type="dxa"/>
            </w:tcMar>
          </w:tcPr>
          <w:tbl>
            <w:tblPr>
              <w:tblpPr w:leftFromText="180" w:rightFromText="180" w:vertAnchor="text"/>
              <w:tblW w:w="0" w:type="auto"/>
              <w:shd w:val="clear" w:color="auto" w:fill="FFFFCC"/>
              <w:tblCellMar>
                <w:left w:w="0" w:type="dxa"/>
                <w:right w:w="0" w:type="dxa"/>
              </w:tblCellMar>
              <w:tblLook w:val="04A0" w:firstRow="1" w:lastRow="0" w:firstColumn="1" w:lastColumn="0" w:noHBand="0" w:noVBand="1"/>
            </w:tblPr>
            <w:tblGrid>
              <w:gridCol w:w="9360"/>
            </w:tblGrid>
            <w:tr w:rsidR="004A018D" w:rsidRPr="00DA7E15" w14:paraId="1C59D31C" w14:textId="77777777" w:rsidTr="004A018D">
              <w:trPr>
                <w:trHeight w:val="575"/>
              </w:trPr>
              <w:tc>
                <w:tcPr>
                  <w:tcW w:w="9360" w:type="dxa"/>
                  <w:tcBorders>
                    <w:top w:val="single" w:sz="8" w:space="0" w:color="auto"/>
                    <w:left w:val="single" w:sz="8" w:space="0" w:color="auto"/>
                    <w:bottom w:val="single" w:sz="8" w:space="0" w:color="auto"/>
                    <w:right w:val="single" w:sz="8" w:space="0" w:color="auto"/>
                  </w:tcBorders>
                  <w:shd w:val="clear" w:color="auto" w:fill="C5E0B3"/>
                  <w:tcMar>
                    <w:top w:w="0" w:type="dxa"/>
                    <w:left w:w="108" w:type="dxa"/>
                    <w:bottom w:w="0" w:type="dxa"/>
                    <w:right w:w="108" w:type="dxa"/>
                  </w:tcMar>
                  <w:hideMark/>
                </w:tcPr>
                <w:p w14:paraId="5C61507E" w14:textId="2401FBEF" w:rsidR="004A018D" w:rsidRPr="00DA7E15" w:rsidRDefault="004A018D" w:rsidP="004A018D">
                  <w:pPr>
                    <w:rPr>
                      <w:rFonts w:ascii="Times New Roman" w:hAnsi="Times New Roman" w:cs="Times New Roman"/>
                      <w:b/>
                      <w:bCs/>
                    </w:rPr>
                  </w:pPr>
                  <w:r w:rsidRPr="00DA7E15">
                    <w:rPr>
                      <w:rFonts w:ascii="Times New Roman" w:hAnsi="Times New Roman" w:cs="Times New Roman"/>
                      <w:b/>
                      <w:bCs/>
                    </w:rPr>
                    <w:t>Primary Purpose:</w:t>
                  </w:r>
                  <w:r w:rsidRPr="00DA7E15">
                    <w:rPr>
                      <w:rFonts w:ascii="Times New Roman" w:hAnsi="Times New Roman" w:cs="Times New Roman"/>
                    </w:rPr>
                    <w:t xml:space="preserve"> To evaluate potential associations between workplace exposures and TB by collecting information about the person’s </w:t>
                  </w:r>
                  <w:r w:rsidR="00893BD6">
                    <w:rPr>
                      <w:rFonts w:ascii="Times New Roman" w:hAnsi="Times New Roman" w:cs="Times New Roman"/>
                    </w:rPr>
                    <w:t>current occupations and industries</w:t>
                  </w:r>
                  <w:r w:rsidRPr="00DA7E15">
                    <w:rPr>
                      <w:rFonts w:ascii="Times New Roman" w:hAnsi="Times New Roman" w:cs="Times New Roman"/>
                    </w:rPr>
                    <w:t>.</w:t>
                  </w:r>
                </w:p>
              </w:tc>
            </w:tr>
          </w:tbl>
          <w:p w14:paraId="3D048AC6" w14:textId="77777777" w:rsidR="004A018D" w:rsidRPr="00DA7E15" w:rsidRDefault="004A018D" w:rsidP="004A018D">
            <w:pPr>
              <w:rPr>
                <w:rFonts w:ascii="Times New Roman" w:hAnsi="Times New Roman" w:cs="Times New Roman"/>
              </w:rPr>
            </w:pPr>
          </w:p>
          <w:p w14:paraId="724CB135" w14:textId="0D95D1FF" w:rsidR="004A018D" w:rsidRPr="00DA7E15" w:rsidRDefault="004A018D" w:rsidP="004A018D">
            <w:pPr>
              <w:rPr>
                <w:rFonts w:ascii="Times New Roman" w:hAnsi="Times New Roman" w:cs="Times New Roman"/>
                <w:u w:val="single"/>
              </w:rPr>
            </w:pPr>
            <w:r w:rsidRPr="00DA7E15">
              <w:rPr>
                <w:rFonts w:ascii="Times New Roman" w:hAnsi="Times New Roman" w:cs="Times New Roman"/>
              </w:rPr>
              <w:t xml:space="preserve">A. Has the patient </w:t>
            </w:r>
            <w:r w:rsidRPr="00DA7E15">
              <w:rPr>
                <w:rFonts w:ascii="Times New Roman" w:hAnsi="Times New Roman" w:cs="Times New Roman"/>
                <w:b/>
              </w:rPr>
              <w:t>ever</w:t>
            </w:r>
            <w:r w:rsidRPr="00DA7E15">
              <w:rPr>
                <w:rFonts w:ascii="Times New Roman" w:hAnsi="Times New Roman" w:cs="Times New Roman"/>
              </w:rPr>
              <w:t xml:space="preserve"> worked as one of the following? (select all that apply)</w:t>
            </w:r>
          </w:p>
          <w:p w14:paraId="033731F2" w14:textId="77777777" w:rsidR="004A018D" w:rsidRPr="00DA7E15" w:rsidRDefault="004A018D" w:rsidP="004A018D">
            <w:pPr>
              <w:rPr>
                <w:rFonts w:ascii="Times New Roman" w:hAnsi="Times New Roman" w:cs="Times New Roman"/>
                <w:vanish/>
              </w:rPr>
            </w:pPr>
          </w:p>
          <w:tbl>
            <w:tblPr>
              <w:tblpPr w:leftFromText="180" w:rightFromText="180" w:vertAnchor="text"/>
              <w:tblW w:w="9360" w:type="dxa"/>
              <w:tblCellMar>
                <w:left w:w="0" w:type="dxa"/>
                <w:right w:w="0" w:type="dxa"/>
              </w:tblCellMar>
              <w:tblLook w:val="04A0" w:firstRow="1" w:lastRow="0" w:firstColumn="1" w:lastColumn="0" w:noHBand="0" w:noVBand="1"/>
            </w:tblPr>
            <w:tblGrid>
              <w:gridCol w:w="1980"/>
              <w:gridCol w:w="7380"/>
            </w:tblGrid>
            <w:tr w:rsidR="004A018D" w:rsidRPr="00DA7E15" w14:paraId="2C3838C4" w14:textId="77777777" w:rsidTr="004A018D">
              <w:trPr>
                <w:cantSplit/>
              </w:trPr>
              <w:tc>
                <w:tcPr>
                  <w:tcW w:w="1980" w:type="dxa"/>
                  <w:tcBorders>
                    <w:top w:val="single" w:sz="8" w:space="0" w:color="auto"/>
                    <w:left w:val="single" w:sz="8" w:space="0" w:color="auto"/>
                    <w:bottom w:val="single" w:sz="8" w:space="0" w:color="auto"/>
                    <w:right w:val="single" w:sz="8" w:space="0" w:color="auto"/>
                  </w:tcBorders>
                  <w:shd w:val="clear" w:color="auto" w:fill="C9C9C9"/>
                  <w:tcMar>
                    <w:top w:w="0" w:type="dxa"/>
                    <w:left w:w="108" w:type="dxa"/>
                    <w:bottom w:w="0" w:type="dxa"/>
                    <w:right w:w="108" w:type="dxa"/>
                  </w:tcMar>
                  <w:hideMark/>
                </w:tcPr>
                <w:p w14:paraId="7783D5C5" w14:textId="77777777" w:rsidR="004A018D" w:rsidRPr="00DA7E15" w:rsidRDefault="004A018D" w:rsidP="004A018D">
                  <w:pPr>
                    <w:rPr>
                      <w:rFonts w:ascii="Times New Roman" w:hAnsi="Times New Roman" w:cs="Times New Roman"/>
                      <w:b/>
                      <w:bCs/>
                    </w:rPr>
                  </w:pPr>
                  <w:r w:rsidRPr="00DA7E15">
                    <w:rPr>
                      <w:rFonts w:ascii="Times New Roman" w:hAnsi="Times New Roman" w:cs="Times New Roman"/>
                      <w:b/>
                      <w:bCs/>
                    </w:rPr>
                    <w:t>Option</w:t>
                  </w:r>
                </w:p>
                <w:p w14:paraId="17ACE400" w14:textId="77777777" w:rsidR="004A018D" w:rsidRPr="00DA7E15" w:rsidRDefault="004A018D" w:rsidP="004A018D">
                  <w:pPr>
                    <w:rPr>
                      <w:rFonts w:ascii="Times New Roman" w:hAnsi="Times New Roman" w:cs="Times New Roman"/>
                    </w:rPr>
                  </w:pPr>
                  <w:r w:rsidRPr="00DA7E15">
                    <w:rPr>
                      <w:rFonts w:ascii="Times New Roman" w:hAnsi="Times New Roman" w:cs="Times New Roman"/>
                      <w:i/>
                      <w:iCs/>
                    </w:rPr>
                    <w:t>(select all that apply)</w:t>
                  </w:r>
                </w:p>
              </w:tc>
              <w:tc>
                <w:tcPr>
                  <w:tcW w:w="7380" w:type="dxa"/>
                  <w:tcBorders>
                    <w:top w:val="single" w:sz="8" w:space="0" w:color="auto"/>
                    <w:left w:val="nil"/>
                    <w:bottom w:val="single" w:sz="8" w:space="0" w:color="auto"/>
                    <w:right w:val="single" w:sz="8" w:space="0" w:color="auto"/>
                  </w:tcBorders>
                  <w:shd w:val="clear" w:color="auto" w:fill="C9C9C9"/>
                  <w:tcMar>
                    <w:top w:w="0" w:type="dxa"/>
                    <w:left w:w="108" w:type="dxa"/>
                    <w:bottom w:w="0" w:type="dxa"/>
                    <w:right w:w="108" w:type="dxa"/>
                  </w:tcMar>
                  <w:hideMark/>
                </w:tcPr>
                <w:p w14:paraId="5EB3A11A" w14:textId="77777777" w:rsidR="004A018D" w:rsidRPr="00DA7E15" w:rsidRDefault="004A018D" w:rsidP="004A018D">
                  <w:pPr>
                    <w:rPr>
                      <w:rFonts w:ascii="Times New Roman" w:hAnsi="Times New Roman" w:cs="Times New Roman"/>
                      <w:b/>
                      <w:bCs/>
                    </w:rPr>
                  </w:pPr>
                  <w:r w:rsidRPr="00DA7E15">
                    <w:rPr>
                      <w:rFonts w:ascii="Times New Roman" w:hAnsi="Times New Roman" w:cs="Times New Roman"/>
                      <w:b/>
                      <w:bCs/>
                    </w:rPr>
                    <w:t>Description</w:t>
                  </w:r>
                </w:p>
              </w:tc>
            </w:tr>
            <w:tr w:rsidR="004A018D" w:rsidRPr="00DA7E15" w14:paraId="518917FC" w14:textId="77777777" w:rsidTr="004A018D">
              <w:trPr>
                <w:cantSplit/>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67446" w14:textId="77777777" w:rsidR="004A018D" w:rsidRPr="00DA7E15" w:rsidRDefault="004A018D" w:rsidP="004A018D">
                  <w:pPr>
                    <w:rPr>
                      <w:rFonts w:ascii="Times New Roman" w:hAnsi="Times New Roman" w:cs="Times New Roman"/>
                      <w:b/>
                      <w:bCs/>
                    </w:rPr>
                  </w:pPr>
                  <w:r w:rsidRPr="00DA7E15">
                    <w:rPr>
                      <w:rFonts w:ascii="Times New Roman" w:hAnsi="Times New Roman" w:cs="Times New Roman"/>
                      <w:b/>
                      <w:bCs/>
                    </w:rPr>
                    <w:t>Health care worker</w:t>
                  </w:r>
                </w:p>
              </w:tc>
              <w:tc>
                <w:tcPr>
                  <w:tcW w:w="7380" w:type="dxa"/>
                  <w:tcBorders>
                    <w:top w:val="nil"/>
                    <w:left w:val="nil"/>
                    <w:bottom w:val="single" w:sz="8" w:space="0" w:color="auto"/>
                    <w:right w:val="single" w:sz="8" w:space="0" w:color="auto"/>
                  </w:tcBorders>
                  <w:tcMar>
                    <w:top w:w="0" w:type="dxa"/>
                    <w:left w:w="108" w:type="dxa"/>
                    <w:bottom w:w="0" w:type="dxa"/>
                    <w:right w:w="108" w:type="dxa"/>
                  </w:tcMar>
                </w:tcPr>
                <w:p w14:paraId="36626004" w14:textId="06A7B0B1" w:rsidR="00893BD6" w:rsidRPr="00903FFD" w:rsidRDefault="004A018D" w:rsidP="00893BD6">
                  <w:pPr>
                    <w:rPr>
                      <w:rFonts w:ascii="Times New Roman" w:hAnsi="Times New Roman" w:cs="Times New Roman"/>
                      <w:i/>
                      <w:iCs/>
                    </w:rPr>
                  </w:pPr>
                  <w:r w:rsidRPr="00DA7E15">
                    <w:rPr>
                      <w:rFonts w:ascii="Times New Roman" w:hAnsi="Times New Roman" w:cs="Times New Roman"/>
                    </w:rPr>
                    <w:t xml:space="preserve">Paid or unpaid person working in a health care setting, with potential for </w:t>
                  </w:r>
                  <w:r w:rsidRPr="00DA7E15">
                    <w:rPr>
                      <w:rFonts w:ascii="Times New Roman" w:hAnsi="Times New Roman" w:cs="Times New Roman"/>
                    </w:rPr>
                    <w:br/>
                    <w:t xml:space="preserve">exposure to </w:t>
                  </w:r>
                  <w:r w:rsidRPr="00DA7E15">
                    <w:rPr>
                      <w:rFonts w:ascii="Times New Roman" w:hAnsi="Times New Roman" w:cs="Times New Roman"/>
                      <w:i/>
                      <w:iCs/>
                    </w:rPr>
                    <w:t>M. tuberculosis</w:t>
                  </w:r>
                  <w:r w:rsidRPr="00832B95">
                    <w:rPr>
                      <w:rFonts w:ascii="Times New Roman" w:hAnsi="Times New Roman" w:cs="Times New Roman"/>
                      <w:iCs/>
                    </w:rPr>
                    <w:t>.</w:t>
                  </w:r>
                  <w:r w:rsidR="00893BD6" w:rsidRPr="00832B95">
                    <w:rPr>
                      <w:rFonts w:ascii="Times New Roman" w:hAnsi="Times New Roman" w:cs="Times New Roman"/>
                      <w:iCs/>
                    </w:rPr>
                    <w:t xml:space="preserve"> </w:t>
                  </w:r>
                  <w:r w:rsidR="00893BD6" w:rsidRPr="00D0050C">
                    <w:rPr>
                      <w:rFonts w:ascii="Times New Roman" w:hAnsi="Times New Roman" w:cs="Times New Roman"/>
                      <w:iCs/>
                    </w:rPr>
                    <w:t>Also known as “healthcare personnel.”</w:t>
                  </w:r>
                </w:p>
                <w:p w14:paraId="28975AF4" w14:textId="34CACD7E" w:rsidR="004A018D" w:rsidRPr="00DA7E15" w:rsidRDefault="004A018D" w:rsidP="004A018D">
                  <w:pPr>
                    <w:rPr>
                      <w:rFonts w:ascii="Times New Roman" w:hAnsi="Times New Roman" w:cs="Times New Roman"/>
                    </w:rPr>
                  </w:pPr>
                  <w:r w:rsidRPr="00DA7E15" w:rsidDel="00AB3998">
                    <w:rPr>
                      <w:rFonts w:ascii="Times New Roman" w:hAnsi="Times New Roman" w:cs="Times New Roman"/>
                    </w:rPr>
                    <w:t xml:space="preserve"> </w:t>
                  </w:r>
                </w:p>
              </w:tc>
            </w:tr>
            <w:tr w:rsidR="004A018D" w:rsidRPr="00DA7E15" w14:paraId="0064B6FE" w14:textId="77777777" w:rsidTr="004A018D">
              <w:trPr>
                <w:cantSplit/>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69F41E" w14:textId="77777777" w:rsidR="004A018D" w:rsidRPr="00DA7E15" w:rsidRDefault="004A018D" w:rsidP="004A018D">
                  <w:pPr>
                    <w:rPr>
                      <w:rFonts w:ascii="Times New Roman" w:hAnsi="Times New Roman" w:cs="Times New Roman"/>
                      <w:b/>
                      <w:bCs/>
                    </w:rPr>
                  </w:pPr>
                  <w:r w:rsidRPr="00DA7E15">
                    <w:rPr>
                      <w:rFonts w:ascii="Times New Roman" w:hAnsi="Times New Roman" w:cs="Times New Roman"/>
                      <w:b/>
                      <w:bCs/>
                    </w:rPr>
                    <w:t>Correctional facility employee</w:t>
                  </w:r>
                </w:p>
                <w:p w14:paraId="62C6E702" w14:textId="77777777" w:rsidR="004A018D" w:rsidRPr="00DA7E15" w:rsidRDefault="004A018D" w:rsidP="004A018D">
                  <w:pPr>
                    <w:rPr>
                      <w:rFonts w:ascii="Times New Roman" w:hAnsi="Times New Roman" w:cs="Times New Roman"/>
                      <w:b/>
                      <w:bCs/>
                    </w:rPr>
                  </w:pPr>
                </w:p>
              </w:tc>
              <w:tc>
                <w:tcPr>
                  <w:tcW w:w="7380" w:type="dxa"/>
                  <w:tcBorders>
                    <w:top w:val="nil"/>
                    <w:left w:val="nil"/>
                    <w:bottom w:val="single" w:sz="8" w:space="0" w:color="auto"/>
                    <w:right w:val="single" w:sz="8" w:space="0" w:color="auto"/>
                  </w:tcBorders>
                  <w:tcMar>
                    <w:top w:w="0" w:type="dxa"/>
                    <w:left w:w="108" w:type="dxa"/>
                    <w:bottom w:w="0" w:type="dxa"/>
                    <w:right w:w="108" w:type="dxa"/>
                  </w:tcMar>
                  <w:hideMark/>
                </w:tcPr>
                <w:p w14:paraId="039915D7" w14:textId="633A2E77" w:rsidR="004A018D" w:rsidRPr="00DA7E15" w:rsidRDefault="004A018D" w:rsidP="004A018D">
                  <w:pPr>
                    <w:rPr>
                      <w:rFonts w:ascii="Times New Roman" w:hAnsi="Times New Roman" w:cs="Times New Roman"/>
                    </w:rPr>
                  </w:pPr>
                  <w:r w:rsidRPr="00DA7E15">
                    <w:rPr>
                      <w:rFonts w:ascii="Times New Roman" w:hAnsi="Times New Roman" w:cs="Times New Roman"/>
                    </w:rPr>
                    <w:t xml:space="preserve">Person working in a correctional facility. Persons who have worked as health care </w:t>
                  </w:r>
                  <w:r w:rsidR="007E543E">
                    <w:rPr>
                      <w:rFonts w:ascii="Times New Roman" w:hAnsi="Times New Roman" w:cs="Times New Roman"/>
                    </w:rPr>
                    <w:t>personnel</w:t>
                  </w:r>
                  <w:r w:rsidR="007E543E" w:rsidRPr="00DA7E15">
                    <w:rPr>
                      <w:rFonts w:ascii="Times New Roman" w:hAnsi="Times New Roman" w:cs="Times New Roman"/>
                    </w:rPr>
                    <w:t xml:space="preserve"> </w:t>
                  </w:r>
                  <w:r w:rsidRPr="00DA7E15">
                    <w:rPr>
                      <w:rFonts w:ascii="Times New Roman" w:hAnsi="Times New Roman" w:cs="Times New Roman"/>
                    </w:rPr>
                    <w:t>within a correctional facility should have both the “Health care worker” box and the “Correctional facility employee” box checked.</w:t>
                  </w:r>
                </w:p>
                <w:p w14:paraId="28D7F87E" w14:textId="36F4DA1C" w:rsidR="004A018D" w:rsidRPr="00DA7E15" w:rsidRDefault="004A018D" w:rsidP="004A018D">
                  <w:pPr>
                    <w:rPr>
                      <w:rFonts w:ascii="Times New Roman" w:hAnsi="Times New Roman" w:cs="Times New Roman"/>
                    </w:rPr>
                  </w:pPr>
                </w:p>
              </w:tc>
            </w:tr>
            <w:tr w:rsidR="004A018D" w:rsidRPr="00DA7E15" w14:paraId="240E7DEB" w14:textId="77777777" w:rsidTr="004A018D">
              <w:trPr>
                <w:cantSplit/>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2CCF11C" w14:textId="77777777" w:rsidR="004A018D" w:rsidRPr="00DA7E15" w:rsidRDefault="004A018D" w:rsidP="004A018D">
                  <w:pPr>
                    <w:rPr>
                      <w:rFonts w:ascii="Times New Roman" w:hAnsi="Times New Roman" w:cs="Times New Roman"/>
                      <w:b/>
                      <w:bCs/>
                    </w:rPr>
                  </w:pPr>
                  <w:r w:rsidRPr="00DA7E15">
                    <w:rPr>
                      <w:rFonts w:ascii="Times New Roman" w:hAnsi="Times New Roman" w:cs="Times New Roman"/>
                      <w:b/>
                      <w:bCs/>
                    </w:rPr>
                    <w:t>Migrant/seasonal worker</w:t>
                  </w:r>
                </w:p>
              </w:tc>
              <w:tc>
                <w:tcPr>
                  <w:tcW w:w="7380" w:type="dxa"/>
                  <w:tcBorders>
                    <w:top w:val="nil"/>
                    <w:left w:val="nil"/>
                    <w:bottom w:val="single" w:sz="4" w:space="0" w:color="auto"/>
                    <w:right w:val="single" w:sz="8" w:space="0" w:color="auto"/>
                  </w:tcBorders>
                  <w:tcMar>
                    <w:top w:w="0" w:type="dxa"/>
                    <w:left w:w="108" w:type="dxa"/>
                    <w:bottom w:w="0" w:type="dxa"/>
                    <w:right w:w="108" w:type="dxa"/>
                  </w:tcMar>
                </w:tcPr>
                <w:p w14:paraId="7B4A99E9" w14:textId="77777777" w:rsidR="004A018D" w:rsidRPr="00DA7E15" w:rsidRDefault="004A018D" w:rsidP="004A018D">
                  <w:pPr>
                    <w:rPr>
                      <w:rFonts w:ascii="Times New Roman" w:hAnsi="Times New Roman" w:cs="Times New Roman"/>
                    </w:rPr>
                  </w:pPr>
                  <w:r w:rsidRPr="00DA7E15">
                    <w:rPr>
                      <w:rFonts w:ascii="Times New Roman" w:hAnsi="Times New Roman" w:cs="Times New Roman"/>
                    </w:rPr>
                    <w:t>Person who is required to be absent from a permanent place of residence for the purpose of seeking employment, or who may vary their employment for the purpose of remaining employed while maintaining a permanent place of residence.</w:t>
                  </w:r>
                </w:p>
                <w:p w14:paraId="1C0FC53D" w14:textId="6A603A0A" w:rsidR="004A018D" w:rsidRPr="00DA7E15" w:rsidRDefault="004A018D" w:rsidP="004A018D">
                  <w:pPr>
                    <w:rPr>
                      <w:rFonts w:ascii="Times New Roman" w:hAnsi="Times New Roman" w:cs="Times New Roman"/>
                    </w:rPr>
                  </w:pPr>
                </w:p>
              </w:tc>
            </w:tr>
            <w:tr w:rsidR="004A018D" w:rsidRPr="00DA7E15" w14:paraId="26C6C157" w14:textId="77777777" w:rsidTr="004A018D">
              <w:trPr>
                <w:cantSplit/>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16228" w14:textId="77777777" w:rsidR="004A018D" w:rsidRPr="00DA7E15" w:rsidRDefault="004A018D" w:rsidP="004A018D">
                  <w:pPr>
                    <w:rPr>
                      <w:rFonts w:ascii="Times New Roman" w:hAnsi="Times New Roman" w:cs="Times New Roman"/>
                      <w:b/>
                      <w:bCs/>
                    </w:rPr>
                  </w:pPr>
                  <w:r w:rsidRPr="00DA7E15">
                    <w:rPr>
                      <w:rFonts w:ascii="Times New Roman" w:hAnsi="Times New Roman" w:cs="Times New Roman"/>
                      <w:b/>
                      <w:bCs/>
                    </w:rPr>
                    <w:t>None of the above</w:t>
                  </w:r>
                </w:p>
              </w:tc>
              <w:tc>
                <w:tcPr>
                  <w:tcW w:w="7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F84CD" w14:textId="77777777" w:rsidR="004A018D" w:rsidRPr="00DA7E15" w:rsidRDefault="004A018D" w:rsidP="004A018D">
                  <w:pPr>
                    <w:rPr>
                      <w:rFonts w:ascii="Times New Roman" w:hAnsi="Times New Roman" w:cs="Times New Roman"/>
                    </w:rPr>
                  </w:pPr>
                  <w:r w:rsidRPr="00DA7E15">
                    <w:rPr>
                      <w:rFonts w:ascii="Times New Roman" w:hAnsi="Times New Roman" w:cs="Times New Roman"/>
                    </w:rPr>
                    <w:t xml:space="preserve">Select if confirmed that the individual never worked as a health care worker, correctional facility employee, or migrant/seasonal worker. </w:t>
                  </w:r>
                </w:p>
                <w:p w14:paraId="64803D91" w14:textId="089F719F" w:rsidR="004A018D" w:rsidRPr="00DA7E15" w:rsidRDefault="004A018D" w:rsidP="004A018D">
                  <w:pPr>
                    <w:rPr>
                      <w:rFonts w:ascii="Times New Roman" w:hAnsi="Times New Roman" w:cs="Times New Roman"/>
                    </w:rPr>
                  </w:pPr>
                </w:p>
              </w:tc>
            </w:tr>
            <w:tr w:rsidR="004A018D" w:rsidRPr="00DA7E15" w14:paraId="76A08C4E" w14:textId="77777777" w:rsidTr="004A018D">
              <w:trPr>
                <w:cantSplit/>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3DC08" w14:textId="77777777" w:rsidR="004A018D" w:rsidRPr="00DA7E15" w:rsidRDefault="004A018D" w:rsidP="004A018D">
                  <w:pPr>
                    <w:rPr>
                      <w:rFonts w:ascii="Times New Roman" w:hAnsi="Times New Roman" w:cs="Times New Roman"/>
                      <w:b/>
                      <w:bCs/>
                    </w:rPr>
                  </w:pPr>
                  <w:r w:rsidRPr="00DA7E15">
                    <w:rPr>
                      <w:rFonts w:ascii="Times New Roman" w:hAnsi="Times New Roman" w:cs="Times New Roman"/>
                      <w:b/>
                      <w:bCs/>
                    </w:rPr>
                    <w:t>Unknown</w:t>
                  </w:r>
                </w:p>
              </w:tc>
              <w:tc>
                <w:tcPr>
                  <w:tcW w:w="7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CE5EF" w14:textId="77777777" w:rsidR="004A018D" w:rsidRPr="00DA7E15" w:rsidRDefault="004A018D" w:rsidP="004A018D">
                  <w:pPr>
                    <w:rPr>
                      <w:rFonts w:ascii="Times New Roman" w:hAnsi="Times New Roman" w:cs="Times New Roman"/>
                    </w:rPr>
                  </w:pPr>
                  <w:r w:rsidRPr="00DA7E15">
                    <w:rPr>
                      <w:rFonts w:ascii="Times New Roman" w:hAnsi="Times New Roman" w:cs="Times New Roman"/>
                    </w:rPr>
                    <w:t xml:space="preserve">Select only when it cannot be confirmed or denied that the individual ever worked as a health care worker, correctional facility employee, or migrant/seasonal worker. </w:t>
                  </w:r>
                </w:p>
                <w:p w14:paraId="63600B5B" w14:textId="67D68806" w:rsidR="004A018D" w:rsidRPr="00DA7E15" w:rsidRDefault="004A018D" w:rsidP="004A018D">
                  <w:pPr>
                    <w:rPr>
                      <w:rFonts w:ascii="Times New Roman" w:hAnsi="Times New Roman" w:cs="Times New Roman"/>
                    </w:rPr>
                  </w:pPr>
                </w:p>
              </w:tc>
            </w:tr>
          </w:tbl>
          <w:p w14:paraId="08337BE8" w14:textId="77777777" w:rsidR="004A018D" w:rsidRPr="00DA7E15" w:rsidRDefault="004A018D" w:rsidP="004A018D">
            <w:pPr>
              <w:rPr>
                <w:rFonts w:ascii="Times New Roman" w:hAnsi="Times New Roman" w:cs="Times New Roman"/>
              </w:rPr>
            </w:pPr>
          </w:p>
          <w:p w14:paraId="4944C479" w14:textId="77777777" w:rsidR="007E543E" w:rsidRDefault="007E543E" w:rsidP="007E543E">
            <w:pPr>
              <w:keepNext/>
              <w:keepLines/>
              <w:rPr>
                <w:rFonts w:ascii="Times New Roman" w:hAnsi="Times New Roman" w:cs="Times New Roman"/>
              </w:rPr>
            </w:pPr>
          </w:p>
          <w:p w14:paraId="113741EB" w14:textId="77777777" w:rsidR="007E543E" w:rsidRDefault="007E543E" w:rsidP="007E543E">
            <w:pPr>
              <w:keepNext/>
              <w:keepLines/>
              <w:rPr>
                <w:rFonts w:ascii="Times New Roman" w:hAnsi="Times New Roman" w:cs="Times New Roman"/>
              </w:rPr>
            </w:pPr>
          </w:p>
          <w:p w14:paraId="6FBE42DC" w14:textId="77777777" w:rsidR="007E543E" w:rsidRDefault="007E543E" w:rsidP="007E543E">
            <w:pPr>
              <w:keepNext/>
              <w:keepLines/>
              <w:rPr>
                <w:rFonts w:ascii="Times New Roman" w:hAnsi="Times New Roman" w:cs="Times New Roman"/>
              </w:rPr>
            </w:pPr>
          </w:p>
          <w:p w14:paraId="07E0CB54" w14:textId="77777777" w:rsidR="007E543E" w:rsidRDefault="007E543E" w:rsidP="007E543E">
            <w:pPr>
              <w:keepNext/>
              <w:keepLines/>
              <w:rPr>
                <w:rFonts w:ascii="Times New Roman" w:hAnsi="Times New Roman" w:cs="Times New Roman"/>
              </w:rPr>
            </w:pPr>
          </w:p>
          <w:p w14:paraId="0AFE7E0F" w14:textId="77777777" w:rsidR="007E543E" w:rsidRDefault="007E543E" w:rsidP="007E543E">
            <w:pPr>
              <w:keepNext/>
              <w:keepLines/>
              <w:rPr>
                <w:rFonts w:ascii="Times New Roman" w:hAnsi="Times New Roman" w:cs="Times New Roman"/>
              </w:rPr>
            </w:pPr>
          </w:p>
          <w:p w14:paraId="63068565" w14:textId="77777777" w:rsidR="007E543E" w:rsidRDefault="007E543E" w:rsidP="007E543E">
            <w:pPr>
              <w:keepNext/>
              <w:keepLines/>
              <w:rPr>
                <w:rFonts w:ascii="Times New Roman" w:hAnsi="Times New Roman" w:cs="Times New Roman"/>
              </w:rPr>
            </w:pPr>
          </w:p>
          <w:p w14:paraId="5388E947" w14:textId="77777777" w:rsidR="007E543E" w:rsidRDefault="007E543E" w:rsidP="007E543E">
            <w:pPr>
              <w:keepNext/>
              <w:keepLines/>
              <w:rPr>
                <w:rFonts w:ascii="Times New Roman" w:hAnsi="Times New Roman" w:cs="Times New Roman"/>
              </w:rPr>
            </w:pPr>
          </w:p>
          <w:p w14:paraId="6234F24D" w14:textId="77777777" w:rsidR="007E543E" w:rsidRDefault="007E543E" w:rsidP="007E543E">
            <w:pPr>
              <w:keepNext/>
              <w:keepLines/>
              <w:rPr>
                <w:rFonts w:ascii="Times New Roman" w:hAnsi="Times New Roman" w:cs="Times New Roman"/>
              </w:rPr>
            </w:pPr>
          </w:p>
          <w:p w14:paraId="3FC91259" w14:textId="77777777" w:rsidR="007E543E" w:rsidRDefault="007E543E" w:rsidP="007E543E">
            <w:pPr>
              <w:keepNext/>
              <w:keepLines/>
              <w:rPr>
                <w:rFonts w:ascii="Times New Roman" w:hAnsi="Times New Roman" w:cs="Times New Roman"/>
              </w:rPr>
            </w:pPr>
          </w:p>
          <w:p w14:paraId="2F292846" w14:textId="77777777" w:rsidR="007E543E" w:rsidRDefault="007E543E" w:rsidP="007E543E">
            <w:pPr>
              <w:keepNext/>
              <w:keepLines/>
              <w:rPr>
                <w:rFonts w:ascii="Times New Roman" w:hAnsi="Times New Roman" w:cs="Times New Roman"/>
              </w:rPr>
            </w:pPr>
          </w:p>
          <w:p w14:paraId="44C36865" w14:textId="77777777" w:rsidR="007E543E" w:rsidRDefault="007E543E" w:rsidP="007E543E">
            <w:pPr>
              <w:keepNext/>
              <w:keepLines/>
              <w:rPr>
                <w:rFonts w:ascii="Times New Roman" w:hAnsi="Times New Roman" w:cs="Times New Roman"/>
              </w:rPr>
            </w:pPr>
          </w:p>
          <w:p w14:paraId="0DDBDD77" w14:textId="77777777" w:rsidR="007E543E" w:rsidRDefault="007E543E" w:rsidP="007E543E">
            <w:pPr>
              <w:keepNext/>
              <w:keepLines/>
              <w:rPr>
                <w:rFonts w:ascii="Times New Roman" w:hAnsi="Times New Roman" w:cs="Times New Roman"/>
              </w:rPr>
            </w:pPr>
          </w:p>
          <w:p w14:paraId="7B0D02B2" w14:textId="77777777" w:rsidR="007E543E" w:rsidRDefault="007E543E" w:rsidP="007E543E">
            <w:pPr>
              <w:keepNext/>
              <w:keepLines/>
              <w:rPr>
                <w:rFonts w:ascii="Times New Roman" w:hAnsi="Times New Roman" w:cs="Times New Roman"/>
              </w:rPr>
            </w:pPr>
          </w:p>
          <w:p w14:paraId="2D69EBD6" w14:textId="77777777" w:rsidR="007E543E" w:rsidRDefault="007E543E" w:rsidP="007E543E">
            <w:pPr>
              <w:keepNext/>
              <w:keepLines/>
              <w:rPr>
                <w:rFonts w:ascii="Times New Roman" w:hAnsi="Times New Roman" w:cs="Times New Roman"/>
              </w:rPr>
            </w:pPr>
          </w:p>
          <w:p w14:paraId="0BFAB776" w14:textId="77777777" w:rsidR="007E543E" w:rsidRDefault="007E543E" w:rsidP="007E543E">
            <w:pPr>
              <w:keepNext/>
              <w:keepLines/>
              <w:rPr>
                <w:rFonts w:ascii="Times New Roman" w:hAnsi="Times New Roman" w:cs="Times New Roman"/>
              </w:rPr>
            </w:pPr>
          </w:p>
          <w:p w14:paraId="3C82F5C2" w14:textId="1F921C3C" w:rsidR="007E543E" w:rsidRDefault="007E543E" w:rsidP="007E543E">
            <w:pPr>
              <w:keepNext/>
              <w:keepLines/>
              <w:rPr>
                <w:rFonts w:ascii="Times New Roman" w:hAnsi="Times New Roman" w:cs="Times New Roman"/>
              </w:rPr>
            </w:pPr>
          </w:p>
          <w:p w14:paraId="4351DD46" w14:textId="77777777" w:rsidR="00822D6C" w:rsidRDefault="00822D6C" w:rsidP="007E543E">
            <w:pPr>
              <w:keepNext/>
              <w:keepLines/>
              <w:rPr>
                <w:rFonts w:ascii="Times New Roman" w:hAnsi="Times New Roman" w:cs="Times New Roman"/>
              </w:rPr>
            </w:pPr>
          </w:p>
          <w:p w14:paraId="03CF1473" w14:textId="77777777" w:rsidR="007E543E" w:rsidRDefault="007E543E" w:rsidP="007E543E">
            <w:pPr>
              <w:keepNext/>
              <w:keepLines/>
              <w:rPr>
                <w:rFonts w:ascii="Times New Roman" w:hAnsi="Times New Roman" w:cs="Times New Roman"/>
              </w:rPr>
            </w:pPr>
          </w:p>
          <w:p w14:paraId="3A253897" w14:textId="25561255" w:rsidR="004A018D" w:rsidRPr="00DA7E15" w:rsidRDefault="004A018D" w:rsidP="00832B95">
            <w:pPr>
              <w:keepNext/>
              <w:keepLines/>
              <w:rPr>
                <w:rFonts w:ascii="Times New Roman" w:hAnsi="Times New Roman" w:cs="Times New Roman"/>
                <w:b/>
                <w:bCs/>
              </w:rPr>
            </w:pPr>
            <w:r w:rsidRPr="00DA7E15">
              <w:rPr>
                <w:rFonts w:ascii="Times New Roman" w:hAnsi="Times New Roman" w:cs="Times New Roman"/>
              </w:rPr>
              <w:lastRenderedPageBreak/>
              <w:t>B. Current Occupation</w:t>
            </w:r>
            <w:r w:rsidR="00DF65DC">
              <w:rPr>
                <w:rFonts w:ascii="Times New Roman" w:hAnsi="Times New Roman" w:cs="Times New Roman"/>
              </w:rPr>
              <w:t xml:space="preserve"> and Industry</w:t>
            </w:r>
            <w:r w:rsidR="007E543E">
              <w:rPr>
                <w:rFonts w:ascii="Times New Roman" w:hAnsi="Times New Roman" w:cs="Times New Roman"/>
              </w:rPr>
              <w:t xml:space="preserve"> (complete this section for all patients ≥14 years of age</w:t>
            </w:r>
            <w:r w:rsidR="00A36309">
              <w:rPr>
                <w:rFonts w:ascii="Times New Roman" w:hAnsi="Times New Roman" w:cs="Times New Roman"/>
              </w:rPr>
              <w:t xml:space="preserve"> [NIOSH standard]</w:t>
            </w:r>
            <w:r w:rsidR="007E543E">
              <w:rPr>
                <w:rFonts w:ascii="Times New Roman" w:hAnsi="Times New Roman" w:cs="Times New Roman"/>
              </w:rPr>
              <w:t>, regardless of answers to part A)</w:t>
            </w:r>
          </w:p>
          <w:p w14:paraId="40F8D35E" w14:textId="77777777" w:rsidR="004A018D" w:rsidRPr="00DA7E15" w:rsidRDefault="004A018D" w:rsidP="00832B95">
            <w:pPr>
              <w:keepNext/>
              <w:keepLines/>
              <w:rPr>
                <w:rFonts w:ascii="Times New Roman" w:hAnsi="Times New Roman" w:cs="Times New Roman"/>
              </w:rPr>
            </w:pPr>
          </w:p>
          <w:tbl>
            <w:tblPr>
              <w:tblpPr w:leftFromText="180" w:rightFromText="180" w:vertAnchor="text"/>
              <w:tblW w:w="9360" w:type="dxa"/>
              <w:shd w:val="clear" w:color="auto" w:fill="FFFFFF"/>
              <w:tblCellMar>
                <w:left w:w="0" w:type="dxa"/>
                <w:right w:w="0" w:type="dxa"/>
              </w:tblCellMar>
              <w:tblLook w:val="04A0" w:firstRow="1" w:lastRow="0" w:firstColumn="1" w:lastColumn="0" w:noHBand="0" w:noVBand="1"/>
            </w:tblPr>
            <w:tblGrid>
              <w:gridCol w:w="2303"/>
              <w:gridCol w:w="40"/>
              <w:gridCol w:w="3410"/>
              <w:gridCol w:w="3607"/>
            </w:tblGrid>
            <w:tr w:rsidR="004A018D" w:rsidRPr="00DA7E15" w14:paraId="5184FD05" w14:textId="77777777" w:rsidTr="00832B95">
              <w:trPr>
                <w:cantSplit/>
              </w:trPr>
              <w:tc>
                <w:tcPr>
                  <w:tcW w:w="2303" w:type="dxa"/>
                  <w:tcBorders>
                    <w:top w:val="single" w:sz="8" w:space="0" w:color="auto"/>
                    <w:left w:val="single" w:sz="8" w:space="0" w:color="auto"/>
                    <w:bottom w:val="single" w:sz="8" w:space="0" w:color="auto"/>
                    <w:right w:val="single" w:sz="8" w:space="0" w:color="auto"/>
                  </w:tcBorders>
                  <w:shd w:val="clear" w:color="auto" w:fill="DBDBDB"/>
                  <w:tcMar>
                    <w:top w:w="0" w:type="dxa"/>
                    <w:left w:w="108" w:type="dxa"/>
                    <w:bottom w:w="0" w:type="dxa"/>
                    <w:right w:w="108" w:type="dxa"/>
                  </w:tcMar>
                </w:tcPr>
                <w:p w14:paraId="1E093AE7" w14:textId="71DDB7BD" w:rsidR="004A018D" w:rsidRPr="00DA7E15" w:rsidRDefault="004A018D" w:rsidP="00832B95">
                  <w:pPr>
                    <w:keepNext/>
                    <w:keepLines/>
                    <w:jc w:val="center"/>
                    <w:rPr>
                      <w:rFonts w:ascii="Times New Roman" w:hAnsi="Times New Roman" w:cs="Times New Roman"/>
                      <w:b/>
                      <w:bCs/>
                      <w:i/>
                      <w:iCs/>
                    </w:rPr>
                  </w:pPr>
                  <w:r w:rsidRPr="00DA7E15">
                    <w:rPr>
                      <w:rFonts w:ascii="Times New Roman" w:hAnsi="Times New Roman" w:cs="Times New Roman"/>
                      <w:b/>
                      <w:bCs/>
                    </w:rPr>
                    <w:t>Option</w:t>
                  </w:r>
                </w:p>
              </w:tc>
              <w:tc>
                <w:tcPr>
                  <w:tcW w:w="3450" w:type="dxa"/>
                  <w:gridSpan w:val="2"/>
                  <w:tcBorders>
                    <w:top w:val="single" w:sz="8" w:space="0" w:color="auto"/>
                    <w:left w:val="nil"/>
                    <w:bottom w:val="single" w:sz="8" w:space="0" w:color="auto"/>
                    <w:right w:val="single" w:sz="8" w:space="0" w:color="auto"/>
                  </w:tcBorders>
                  <w:shd w:val="clear" w:color="auto" w:fill="DBDBDB"/>
                  <w:tcMar>
                    <w:top w:w="0" w:type="dxa"/>
                    <w:left w:w="108" w:type="dxa"/>
                    <w:bottom w:w="0" w:type="dxa"/>
                    <w:right w:w="108" w:type="dxa"/>
                  </w:tcMar>
                  <w:hideMark/>
                </w:tcPr>
                <w:p w14:paraId="63258256" w14:textId="77777777" w:rsidR="004A018D" w:rsidRPr="00DA7E15" w:rsidRDefault="004A018D" w:rsidP="00832B95">
                  <w:pPr>
                    <w:keepNext/>
                    <w:keepLines/>
                    <w:jc w:val="center"/>
                    <w:rPr>
                      <w:rFonts w:ascii="Times New Roman" w:hAnsi="Times New Roman" w:cs="Times New Roman"/>
                      <w:b/>
                      <w:bCs/>
                    </w:rPr>
                  </w:pPr>
                  <w:r w:rsidRPr="00DA7E15">
                    <w:rPr>
                      <w:rFonts w:ascii="Times New Roman" w:hAnsi="Times New Roman" w:cs="Times New Roman"/>
                      <w:b/>
                      <w:bCs/>
                    </w:rPr>
                    <w:t>Description</w:t>
                  </w:r>
                </w:p>
              </w:tc>
              <w:tc>
                <w:tcPr>
                  <w:tcW w:w="3607" w:type="dxa"/>
                  <w:tcBorders>
                    <w:top w:val="single" w:sz="8" w:space="0" w:color="auto"/>
                    <w:left w:val="nil"/>
                    <w:bottom w:val="single" w:sz="8" w:space="0" w:color="auto"/>
                    <w:right w:val="single" w:sz="8" w:space="0" w:color="auto"/>
                  </w:tcBorders>
                  <w:shd w:val="clear" w:color="auto" w:fill="DBDBDB"/>
                  <w:tcMar>
                    <w:top w:w="0" w:type="dxa"/>
                    <w:left w:w="108" w:type="dxa"/>
                    <w:bottom w:w="0" w:type="dxa"/>
                    <w:right w:w="108" w:type="dxa"/>
                  </w:tcMar>
                  <w:hideMark/>
                </w:tcPr>
                <w:p w14:paraId="310615F4" w14:textId="77777777" w:rsidR="004A018D" w:rsidRPr="00DA7E15" w:rsidRDefault="004A018D" w:rsidP="00832B95">
                  <w:pPr>
                    <w:keepNext/>
                    <w:keepLines/>
                    <w:jc w:val="center"/>
                    <w:rPr>
                      <w:rFonts w:ascii="Times New Roman" w:hAnsi="Times New Roman" w:cs="Times New Roman"/>
                      <w:b/>
                      <w:bCs/>
                    </w:rPr>
                  </w:pPr>
                  <w:r w:rsidRPr="00DA7E15">
                    <w:rPr>
                      <w:rFonts w:ascii="Times New Roman" w:hAnsi="Times New Roman" w:cs="Times New Roman"/>
                      <w:b/>
                      <w:bCs/>
                    </w:rPr>
                    <w:t>Comment</w:t>
                  </w:r>
                </w:p>
              </w:tc>
            </w:tr>
            <w:tr w:rsidR="004A018D" w:rsidRPr="00DA7E15" w14:paraId="4942A6B7" w14:textId="77777777" w:rsidTr="00832B95">
              <w:trPr>
                <w:cantSplit/>
              </w:trPr>
              <w:tc>
                <w:tcPr>
                  <w:tcW w:w="23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EB7850" w14:textId="77777777" w:rsidR="004A018D" w:rsidRPr="00DA7E15" w:rsidRDefault="004A018D" w:rsidP="00832B95">
                  <w:pPr>
                    <w:keepNext/>
                    <w:keepLines/>
                    <w:rPr>
                      <w:rFonts w:ascii="Times New Roman" w:hAnsi="Times New Roman" w:cs="Times New Roman"/>
                    </w:rPr>
                  </w:pPr>
                  <w:r w:rsidRPr="00DA7E15">
                    <w:rPr>
                      <w:rFonts w:ascii="Times New Roman" w:hAnsi="Times New Roman" w:cs="Times New Roman"/>
                    </w:rPr>
                    <w:t>Narrative Description (Required)</w:t>
                  </w:r>
                </w:p>
              </w:tc>
              <w:tc>
                <w:tcPr>
                  <w:tcW w:w="345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5738A8C" w14:textId="7492ED4B" w:rsidR="004A018D" w:rsidRPr="00DA7E15" w:rsidRDefault="004A018D" w:rsidP="00832B95">
                  <w:pPr>
                    <w:keepNext/>
                    <w:keepLines/>
                    <w:contextualSpacing/>
                    <w:rPr>
                      <w:rFonts w:ascii="Times New Roman" w:hAnsi="Times New Roman" w:cs="Times New Roman"/>
                    </w:rPr>
                  </w:pPr>
                  <w:r w:rsidRPr="00DA7E15">
                    <w:rPr>
                      <w:rFonts w:ascii="Times New Roman" w:hAnsi="Times New Roman" w:cs="Times New Roman"/>
                    </w:rPr>
                    <w:t xml:space="preserve">Current Occupation is the type of job that the </w:t>
                  </w:r>
                  <w:r w:rsidR="00DF65DC">
                    <w:rPr>
                      <w:rFonts w:ascii="Times New Roman" w:hAnsi="Times New Roman" w:cs="Times New Roman"/>
                    </w:rPr>
                    <w:t>patient</w:t>
                  </w:r>
                  <w:r w:rsidR="00DF65DC" w:rsidRPr="00DA7E15">
                    <w:rPr>
                      <w:rFonts w:ascii="Times New Roman" w:hAnsi="Times New Roman" w:cs="Times New Roman"/>
                    </w:rPr>
                    <w:t xml:space="preserve"> </w:t>
                  </w:r>
                  <w:r w:rsidRPr="00DA7E15">
                    <w:rPr>
                      <w:rFonts w:ascii="Times New Roman" w:hAnsi="Times New Roman" w:cs="Times New Roman"/>
                    </w:rPr>
                    <w:t xml:space="preserve">has been doing most recently, whether paid or unpaid (volunteer). </w:t>
                  </w:r>
                </w:p>
                <w:p w14:paraId="1C9715DF" w14:textId="77777777" w:rsidR="004A018D" w:rsidRPr="00DA7E15" w:rsidRDefault="004A018D" w:rsidP="00832B95">
                  <w:pPr>
                    <w:keepNext/>
                    <w:keepLines/>
                    <w:rPr>
                      <w:rFonts w:ascii="Times New Roman" w:hAnsi="Times New Roman" w:cs="Times New Roman"/>
                    </w:rPr>
                  </w:pPr>
                </w:p>
                <w:p w14:paraId="6B2ECCE6" w14:textId="77777777" w:rsidR="004A018D" w:rsidRPr="00DA7E15" w:rsidRDefault="004A018D" w:rsidP="00832B95">
                  <w:pPr>
                    <w:keepNext/>
                    <w:keepLines/>
                    <w:rPr>
                      <w:rFonts w:ascii="Times New Roman" w:hAnsi="Times New Roman" w:cs="Times New Roman"/>
                      <w:b/>
                    </w:rPr>
                  </w:pPr>
                  <w:r w:rsidRPr="00DA7E15">
                    <w:rPr>
                      <w:rFonts w:ascii="Times New Roman" w:hAnsi="Times New Roman" w:cs="Times New Roman"/>
                      <w:b/>
                    </w:rPr>
                    <w:t>Use this question:</w:t>
                  </w:r>
                </w:p>
                <w:p w14:paraId="7D7778EE" w14:textId="77777777" w:rsidR="004A018D" w:rsidRPr="00DA7E15" w:rsidRDefault="004A018D" w:rsidP="00832B95">
                  <w:pPr>
                    <w:keepNext/>
                    <w:keepLines/>
                    <w:rPr>
                      <w:rFonts w:ascii="Times New Roman" w:hAnsi="Times New Roman" w:cs="Times New Roman"/>
                      <w:b/>
                    </w:rPr>
                  </w:pPr>
                </w:p>
                <w:p w14:paraId="6B673985" w14:textId="77777777" w:rsidR="004A018D" w:rsidRPr="00DA7E15" w:rsidRDefault="004A018D" w:rsidP="00832B95">
                  <w:pPr>
                    <w:keepNext/>
                    <w:keepLines/>
                    <w:rPr>
                      <w:rFonts w:ascii="Times New Roman" w:hAnsi="Times New Roman" w:cs="Times New Roman"/>
                      <w:b/>
                    </w:rPr>
                  </w:pPr>
                  <w:r w:rsidRPr="00DA7E15">
                    <w:rPr>
                      <w:rFonts w:ascii="Times New Roman" w:hAnsi="Times New Roman" w:cs="Times New Roman"/>
                      <w:b/>
                    </w:rPr>
                    <w:t>“What kind of work do you do? For example, registered nurse, janitor, cashier, auto mechanic, barber, civil engineer, volunteer firefighter, etc.”</w:t>
                  </w:r>
                </w:p>
                <w:p w14:paraId="72169548" w14:textId="77777777" w:rsidR="004A018D" w:rsidRPr="00DA7E15" w:rsidRDefault="004A018D" w:rsidP="00832B95">
                  <w:pPr>
                    <w:keepNext/>
                    <w:keepLines/>
                    <w:rPr>
                      <w:rFonts w:ascii="Times New Roman" w:hAnsi="Times New Roman" w:cs="Times New Roman"/>
                    </w:rPr>
                  </w:pPr>
                </w:p>
                <w:p w14:paraId="6769CFA2" w14:textId="77777777" w:rsidR="004A018D" w:rsidRPr="00DA7E15" w:rsidRDefault="004A018D" w:rsidP="00832B95">
                  <w:pPr>
                    <w:keepNext/>
                    <w:keepLines/>
                    <w:rPr>
                      <w:rFonts w:ascii="Times New Roman" w:hAnsi="Times New Roman" w:cs="Times New Roman"/>
                    </w:rPr>
                  </w:pPr>
                </w:p>
                <w:p w14:paraId="614F6A04" w14:textId="77777777" w:rsidR="004A018D" w:rsidRPr="00DA7E15" w:rsidRDefault="004A018D" w:rsidP="00832B95">
                  <w:pPr>
                    <w:keepNext/>
                    <w:keepLines/>
                    <w:rPr>
                      <w:rFonts w:ascii="Times New Roman" w:hAnsi="Times New Roman" w:cs="Times New Roman"/>
                    </w:rPr>
                  </w:pPr>
                </w:p>
                <w:p w14:paraId="3EA3186F" w14:textId="77777777" w:rsidR="004A018D" w:rsidRPr="00DA7E15" w:rsidRDefault="004A018D" w:rsidP="00832B95">
                  <w:pPr>
                    <w:keepNext/>
                    <w:keepLines/>
                    <w:rPr>
                      <w:rFonts w:ascii="Times New Roman" w:hAnsi="Times New Roman" w:cs="Times New Roman"/>
                    </w:rPr>
                  </w:pPr>
                </w:p>
                <w:p w14:paraId="11ED3344" w14:textId="77777777" w:rsidR="004A018D" w:rsidRPr="00DA7E15" w:rsidRDefault="004A018D" w:rsidP="00832B95">
                  <w:pPr>
                    <w:keepNext/>
                    <w:keepLines/>
                    <w:rPr>
                      <w:rFonts w:ascii="Times New Roman" w:hAnsi="Times New Roman" w:cs="Times New Roman"/>
                    </w:rPr>
                  </w:pPr>
                </w:p>
                <w:p w14:paraId="53D4827B" w14:textId="77777777" w:rsidR="004A018D" w:rsidRPr="00DA7E15" w:rsidRDefault="004A018D" w:rsidP="00832B95">
                  <w:pPr>
                    <w:keepNext/>
                    <w:keepLines/>
                    <w:rPr>
                      <w:rFonts w:ascii="Times New Roman" w:hAnsi="Times New Roman" w:cs="Times New Roman"/>
                    </w:rPr>
                  </w:pPr>
                </w:p>
              </w:tc>
              <w:tc>
                <w:tcPr>
                  <w:tcW w:w="36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A9E8D2A" w14:textId="34305D12" w:rsidR="004A018D" w:rsidRPr="00DA7E15" w:rsidRDefault="004A018D" w:rsidP="00832B95">
                  <w:pPr>
                    <w:keepNext/>
                    <w:keepLines/>
                    <w:numPr>
                      <w:ilvl w:val="0"/>
                      <w:numId w:val="42"/>
                    </w:numPr>
                    <w:rPr>
                      <w:rFonts w:ascii="Times New Roman" w:hAnsi="Times New Roman" w:cs="Times New Roman"/>
                    </w:rPr>
                  </w:pPr>
                  <w:r w:rsidRPr="00DA7E15">
                    <w:rPr>
                      <w:rFonts w:ascii="Times New Roman" w:hAnsi="Times New Roman" w:cs="Times New Roman"/>
                    </w:rPr>
                    <w:t xml:space="preserve">If the </w:t>
                  </w:r>
                  <w:r w:rsidR="00DF65DC">
                    <w:rPr>
                      <w:rFonts w:ascii="Times New Roman" w:hAnsi="Times New Roman" w:cs="Times New Roman"/>
                    </w:rPr>
                    <w:t>patient</w:t>
                  </w:r>
                  <w:r w:rsidR="00DF65DC" w:rsidRPr="00DA7E15">
                    <w:rPr>
                      <w:rFonts w:ascii="Times New Roman" w:hAnsi="Times New Roman" w:cs="Times New Roman"/>
                    </w:rPr>
                    <w:t xml:space="preserve"> </w:t>
                  </w:r>
                  <w:r w:rsidRPr="00DA7E15">
                    <w:rPr>
                      <w:rFonts w:ascii="Times New Roman" w:hAnsi="Times New Roman" w:cs="Times New Roman"/>
                    </w:rPr>
                    <w:t xml:space="preserve">has more than one current job, collect information on </w:t>
                  </w:r>
                  <w:r w:rsidR="00DF65DC">
                    <w:rPr>
                      <w:rFonts w:ascii="Times New Roman" w:hAnsi="Times New Roman" w:cs="Times New Roman"/>
                    </w:rPr>
                    <w:t>all of the patient’s</w:t>
                  </w:r>
                  <w:r w:rsidRPr="00DA7E15">
                    <w:rPr>
                      <w:rFonts w:ascii="Times New Roman" w:hAnsi="Times New Roman" w:cs="Times New Roman"/>
                    </w:rPr>
                    <w:t xml:space="preserve"> job</w:t>
                  </w:r>
                  <w:r w:rsidR="00DF65DC">
                    <w:rPr>
                      <w:rFonts w:ascii="Times New Roman" w:hAnsi="Times New Roman" w:cs="Times New Roman"/>
                    </w:rPr>
                    <w:t>s for entry in the repeating group</w:t>
                  </w:r>
                  <w:r w:rsidRPr="00DA7E15">
                    <w:rPr>
                      <w:rFonts w:ascii="Times New Roman" w:hAnsi="Times New Roman" w:cs="Times New Roman"/>
                    </w:rPr>
                    <w:t>.</w:t>
                  </w:r>
                </w:p>
                <w:p w14:paraId="4F9A4DFD" w14:textId="77777777" w:rsidR="004A018D" w:rsidRPr="00DA7E15" w:rsidRDefault="004A018D" w:rsidP="00832B95">
                  <w:pPr>
                    <w:keepNext/>
                    <w:keepLines/>
                    <w:ind w:left="360"/>
                    <w:rPr>
                      <w:rFonts w:ascii="Times New Roman" w:hAnsi="Times New Roman" w:cs="Times New Roman"/>
                    </w:rPr>
                  </w:pPr>
                </w:p>
                <w:p w14:paraId="6DAEB28E" w14:textId="5270C960" w:rsidR="004A018D" w:rsidRPr="00DA7E15" w:rsidRDefault="004A018D" w:rsidP="00832B95">
                  <w:pPr>
                    <w:keepNext/>
                    <w:keepLines/>
                    <w:numPr>
                      <w:ilvl w:val="0"/>
                      <w:numId w:val="42"/>
                    </w:numPr>
                    <w:rPr>
                      <w:rFonts w:ascii="Times New Roman" w:hAnsi="Times New Roman" w:cs="Times New Roman"/>
                    </w:rPr>
                  </w:pPr>
                  <w:r w:rsidRPr="00DA7E15">
                    <w:rPr>
                      <w:rFonts w:ascii="Times New Roman" w:hAnsi="Times New Roman" w:cs="Times New Roman"/>
                    </w:rPr>
                    <w:t xml:space="preserve">If the </w:t>
                  </w:r>
                  <w:r w:rsidR="00FE75E9">
                    <w:rPr>
                      <w:rFonts w:ascii="Times New Roman" w:hAnsi="Times New Roman" w:cs="Times New Roman"/>
                    </w:rPr>
                    <w:t>patient</w:t>
                  </w:r>
                  <w:r w:rsidRPr="00DA7E15">
                    <w:rPr>
                      <w:rFonts w:ascii="Times New Roman" w:hAnsi="Times New Roman" w:cs="Times New Roman"/>
                    </w:rPr>
                    <w:t xml:space="preserve"> is </w:t>
                  </w:r>
                  <w:r w:rsidR="00DF65DC">
                    <w:rPr>
                      <w:rFonts w:ascii="Times New Roman" w:hAnsi="Times New Roman" w:cs="Times New Roman"/>
                    </w:rPr>
                    <w:t>un</w:t>
                  </w:r>
                  <w:r w:rsidRPr="00DA7E15">
                    <w:rPr>
                      <w:rFonts w:ascii="Times New Roman" w:hAnsi="Times New Roman" w:cs="Times New Roman"/>
                    </w:rPr>
                    <w:t>employed</w:t>
                  </w:r>
                  <w:r w:rsidR="00DF65DC">
                    <w:rPr>
                      <w:rFonts w:ascii="Times New Roman" w:hAnsi="Times New Roman" w:cs="Times New Roman"/>
                    </w:rPr>
                    <w:t xml:space="preserve"> and is not currently seeking employment (e.g., patient is retired, disabled, or a full-time student)</w:t>
                  </w:r>
                  <w:r w:rsidRPr="00DA7E15">
                    <w:rPr>
                      <w:rFonts w:ascii="Times New Roman" w:hAnsi="Times New Roman" w:cs="Times New Roman"/>
                    </w:rPr>
                    <w:t>, do not leave the Current Industry and Current Occupation fields blank; instead write “</w:t>
                  </w:r>
                  <w:r w:rsidR="00DF65DC">
                    <w:rPr>
                      <w:rFonts w:ascii="Times New Roman" w:hAnsi="Times New Roman" w:cs="Times New Roman"/>
                    </w:rPr>
                    <w:t>un</w:t>
                  </w:r>
                  <w:r w:rsidRPr="00DA7E15">
                    <w:rPr>
                      <w:rFonts w:ascii="Times New Roman" w:hAnsi="Times New Roman" w:cs="Times New Roman"/>
                    </w:rPr>
                    <w:t>employed</w:t>
                  </w:r>
                  <w:r w:rsidR="00EB6693">
                    <w:rPr>
                      <w:rFonts w:ascii="Times New Roman" w:hAnsi="Times New Roman" w:cs="Times New Roman"/>
                    </w:rPr>
                    <w:t>,</w:t>
                  </w:r>
                  <w:r w:rsidRPr="00DA7E15">
                    <w:rPr>
                      <w:rFonts w:ascii="Times New Roman" w:hAnsi="Times New Roman" w:cs="Times New Roman"/>
                    </w:rPr>
                    <w:t>” “</w:t>
                  </w:r>
                  <w:r w:rsidR="00DF65DC">
                    <w:rPr>
                      <w:rFonts w:ascii="Times New Roman" w:hAnsi="Times New Roman" w:cs="Times New Roman"/>
                    </w:rPr>
                    <w:t>disabled</w:t>
                  </w:r>
                  <w:r w:rsidR="00EB6693">
                    <w:rPr>
                      <w:rFonts w:ascii="Times New Roman" w:hAnsi="Times New Roman" w:cs="Times New Roman"/>
                    </w:rPr>
                    <w:t>,</w:t>
                  </w:r>
                  <w:r w:rsidRPr="00DA7E15">
                    <w:rPr>
                      <w:rFonts w:ascii="Times New Roman" w:hAnsi="Times New Roman" w:cs="Times New Roman"/>
                    </w:rPr>
                    <w:t>”</w:t>
                  </w:r>
                  <w:r w:rsidR="00EB6693">
                    <w:rPr>
                      <w:rFonts w:ascii="Times New Roman" w:hAnsi="Times New Roman" w:cs="Times New Roman"/>
                    </w:rPr>
                    <w:t xml:space="preserve"> or “student.” Include the level of study for students, e.g., “college student” or “high school student.”</w:t>
                  </w:r>
                  <w:r w:rsidRPr="00DA7E15">
                    <w:rPr>
                      <w:rFonts w:ascii="Times New Roman" w:hAnsi="Times New Roman" w:cs="Times New Roman"/>
                    </w:rPr>
                    <w:t xml:space="preserve"> </w:t>
                  </w:r>
                </w:p>
                <w:p w14:paraId="6204F502" w14:textId="77777777" w:rsidR="004A018D" w:rsidRPr="00DA7E15" w:rsidRDefault="004A018D" w:rsidP="00832B95">
                  <w:pPr>
                    <w:keepNext/>
                    <w:keepLines/>
                    <w:ind w:left="360"/>
                    <w:rPr>
                      <w:rFonts w:ascii="Times New Roman" w:hAnsi="Times New Roman" w:cs="Times New Roman"/>
                    </w:rPr>
                  </w:pPr>
                </w:p>
                <w:p w14:paraId="73383EA4" w14:textId="7474E053" w:rsidR="004A018D" w:rsidRPr="00DA7E15" w:rsidRDefault="004A018D" w:rsidP="00832B95">
                  <w:pPr>
                    <w:keepNext/>
                    <w:keepLines/>
                    <w:numPr>
                      <w:ilvl w:val="0"/>
                      <w:numId w:val="42"/>
                    </w:numPr>
                    <w:rPr>
                      <w:rFonts w:ascii="Times New Roman" w:hAnsi="Times New Roman" w:cs="Times New Roman"/>
                    </w:rPr>
                  </w:pPr>
                  <w:r w:rsidRPr="00DA7E15">
                    <w:rPr>
                      <w:rFonts w:ascii="Times New Roman" w:hAnsi="Times New Roman" w:cs="Times New Roman"/>
                    </w:rPr>
                    <w:t xml:space="preserve">If the </w:t>
                  </w:r>
                  <w:r w:rsidR="00EB6693">
                    <w:rPr>
                      <w:rFonts w:ascii="Times New Roman" w:hAnsi="Times New Roman" w:cs="Times New Roman"/>
                    </w:rPr>
                    <w:t>works on a</w:t>
                  </w:r>
                  <w:r w:rsidRPr="00DA7E15">
                    <w:rPr>
                      <w:rFonts w:ascii="Times New Roman" w:hAnsi="Times New Roman" w:cs="Times New Roman"/>
                    </w:rPr>
                    <w:t xml:space="preserve"> volunt</w:t>
                  </w:r>
                  <w:r w:rsidR="00EB6693">
                    <w:rPr>
                      <w:rFonts w:ascii="Times New Roman" w:hAnsi="Times New Roman" w:cs="Times New Roman"/>
                    </w:rPr>
                    <w:t>ary basis</w:t>
                  </w:r>
                  <w:r w:rsidRPr="00DA7E15">
                    <w:rPr>
                      <w:rFonts w:ascii="Times New Roman" w:hAnsi="Times New Roman" w:cs="Times New Roman"/>
                    </w:rPr>
                    <w:t xml:space="preserve">, record what they do in the occupation field (e.g., </w:t>
                  </w:r>
                  <w:r w:rsidR="00A36309">
                    <w:rPr>
                      <w:rFonts w:ascii="Times New Roman" w:hAnsi="Times New Roman" w:cs="Times New Roman"/>
                    </w:rPr>
                    <w:t>z</w:t>
                  </w:r>
                  <w:r w:rsidR="00A36309" w:rsidRPr="00DA7E15">
                    <w:rPr>
                      <w:rFonts w:ascii="Times New Roman" w:hAnsi="Times New Roman" w:cs="Times New Roman"/>
                    </w:rPr>
                    <w:t xml:space="preserve">oo </w:t>
                  </w:r>
                  <w:r w:rsidRPr="00DA7E15">
                    <w:rPr>
                      <w:rFonts w:ascii="Times New Roman" w:hAnsi="Times New Roman" w:cs="Times New Roman"/>
                    </w:rPr>
                    <w:t xml:space="preserve">volunteer, </w:t>
                  </w:r>
                  <w:r w:rsidR="00A36309">
                    <w:rPr>
                      <w:rFonts w:ascii="Times New Roman" w:hAnsi="Times New Roman" w:cs="Times New Roman"/>
                    </w:rPr>
                    <w:t>s</w:t>
                  </w:r>
                  <w:r w:rsidR="00A36309" w:rsidRPr="00DA7E15">
                    <w:rPr>
                      <w:rFonts w:ascii="Times New Roman" w:hAnsi="Times New Roman" w:cs="Times New Roman"/>
                    </w:rPr>
                    <w:t xml:space="preserve">chool </w:t>
                  </w:r>
                  <w:r w:rsidRPr="00DA7E15">
                    <w:rPr>
                      <w:rFonts w:ascii="Times New Roman" w:hAnsi="Times New Roman" w:cs="Times New Roman"/>
                    </w:rPr>
                    <w:t xml:space="preserve">volunteer, </w:t>
                  </w:r>
                  <w:r w:rsidR="00A36309">
                    <w:rPr>
                      <w:rFonts w:ascii="Times New Roman" w:hAnsi="Times New Roman" w:cs="Times New Roman"/>
                    </w:rPr>
                    <w:t>l</w:t>
                  </w:r>
                  <w:r w:rsidR="00A36309" w:rsidRPr="00DA7E15">
                    <w:rPr>
                      <w:rFonts w:ascii="Times New Roman" w:hAnsi="Times New Roman" w:cs="Times New Roman"/>
                    </w:rPr>
                    <w:t xml:space="preserve">ibrary </w:t>
                  </w:r>
                  <w:r w:rsidRPr="00DA7E15">
                    <w:rPr>
                      <w:rFonts w:ascii="Times New Roman" w:hAnsi="Times New Roman" w:cs="Times New Roman"/>
                    </w:rPr>
                    <w:t xml:space="preserve">volunteer).  </w:t>
                  </w:r>
                </w:p>
                <w:p w14:paraId="4FC80F84" w14:textId="77777777" w:rsidR="004A018D" w:rsidRPr="00DA7E15" w:rsidRDefault="004A018D" w:rsidP="00832B95">
                  <w:pPr>
                    <w:keepNext/>
                    <w:keepLines/>
                    <w:ind w:left="360"/>
                    <w:rPr>
                      <w:rFonts w:ascii="Times New Roman" w:hAnsi="Times New Roman" w:cs="Times New Roman"/>
                      <w:b/>
                    </w:rPr>
                  </w:pPr>
                </w:p>
                <w:p w14:paraId="49081132" w14:textId="77777777" w:rsidR="004A018D" w:rsidRPr="00DA7E15" w:rsidRDefault="004A018D" w:rsidP="00832B95">
                  <w:pPr>
                    <w:keepNext/>
                    <w:keepLines/>
                    <w:rPr>
                      <w:rFonts w:ascii="Times New Roman" w:hAnsi="Times New Roman" w:cs="Times New Roman"/>
                      <w:b/>
                    </w:rPr>
                  </w:pPr>
                  <w:r w:rsidRPr="00DA7E15">
                    <w:rPr>
                      <w:rFonts w:ascii="Times New Roman" w:hAnsi="Times New Roman" w:cs="Times New Roman"/>
                      <w:b/>
                    </w:rPr>
                    <w:t>Tips for getting the best information on occupation that can be coded:</w:t>
                  </w:r>
                </w:p>
                <w:p w14:paraId="558887A0" w14:textId="77777777" w:rsidR="004A018D" w:rsidRPr="00DA7E15" w:rsidRDefault="004A018D" w:rsidP="00832B95">
                  <w:pPr>
                    <w:keepNext/>
                    <w:keepLines/>
                    <w:rPr>
                      <w:rFonts w:ascii="Times New Roman" w:hAnsi="Times New Roman" w:cs="Times New Roman"/>
                    </w:rPr>
                  </w:pPr>
                </w:p>
                <w:p w14:paraId="71C7E482" w14:textId="77777777" w:rsidR="004A018D" w:rsidRPr="00DA7E15" w:rsidRDefault="004A018D" w:rsidP="00832B95">
                  <w:pPr>
                    <w:keepNext/>
                    <w:keepLines/>
                    <w:numPr>
                      <w:ilvl w:val="0"/>
                      <w:numId w:val="41"/>
                    </w:numPr>
                    <w:rPr>
                      <w:rFonts w:ascii="Times New Roman" w:hAnsi="Times New Roman" w:cs="Times New Roman"/>
                      <w:b/>
                    </w:rPr>
                  </w:pPr>
                  <w:r w:rsidRPr="00DA7E15">
                    <w:rPr>
                      <w:rFonts w:ascii="Times New Roman" w:hAnsi="Times New Roman" w:cs="Times New Roman"/>
                      <w:b/>
                    </w:rPr>
                    <w:t>Be descriptive:</w:t>
                  </w:r>
                </w:p>
                <w:p w14:paraId="1C9631D6" w14:textId="77777777" w:rsidR="004A018D" w:rsidRPr="00DA7E15" w:rsidRDefault="004A018D" w:rsidP="00832B95">
                  <w:pPr>
                    <w:keepNext/>
                    <w:keepLines/>
                    <w:ind w:left="360"/>
                    <w:rPr>
                      <w:rFonts w:ascii="Times New Roman" w:hAnsi="Times New Roman" w:cs="Times New Roman"/>
                    </w:rPr>
                  </w:pPr>
                  <w:r w:rsidRPr="00DA7E15">
                    <w:rPr>
                      <w:rFonts w:ascii="Times New Roman" w:hAnsi="Times New Roman" w:cs="Times New Roman"/>
                    </w:rPr>
                    <w:t xml:space="preserve">Clearly describe the kind of work. </w:t>
                  </w:r>
                </w:p>
                <w:p w14:paraId="490293B7" w14:textId="322025BE" w:rsidR="004A018D" w:rsidRPr="00832B95" w:rsidRDefault="00A36309" w:rsidP="00832B95">
                  <w:pPr>
                    <w:pStyle w:val="ListParagraph"/>
                    <w:keepNext/>
                    <w:keepLines/>
                    <w:numPr>
                      <w:ilvl w:val="0"/>
                      <w:numId w:val="41"/>
                    </w:numPr>
                    <w:ind w:left="696"/>
                    <w:rPr>
                      <w:rFonts w:ascii="Times New Roman" w:hAnsi="Times New Roman" w:cs="Times New Roman"/>
                    </w:rPr>
                  </w:pPr>
                  <w:r w:rsidRPr="00832B95">
                    <w:rPr>
                      <w:rFonts w:ascii="Times New Roman" w:hAnsi="Times New Roman" w:cs="Times New Roman"/>
                    </w:rPr>
                    <w:t>Unhelpful</w:t>
                  </w:r>
                  <w:r w:rsidR="004A018D" w:rsidRPr="00832B95">
                    <w:rPr>
                      <w:rFonts w:ascii="Times New Roman" w:hAnsi="Times New Roman" w:cs="Times New Roman"/>
                    </w:rPr>
                    <w:t xml:space="preserve">: “teacher” </w:t>
                  </w:r>
                </w:p>
                <w:p w14:paraId="02E9BD6F" w14:textId="2B396D25" w:rsidR="004A018D" w:rsidRPr="00832B95" w:rsidRDefault="00A36309" w:rsidP="00832B95">
                  <w:pPr>
                    <w:pStyle w:val="ListParagraph"/>
                    <w:keepNext/>
                    <w:keepLines/>
                    <w:numPr>
                      <w:ilvl w:val="0"/>
                      <w:numId w:val="41"/>
                    </w:numPr>
                    <w:ind w:left="696"/>
                    <w:rPr>
                      <w:rFonts w:ascii="Times New Roman" w:hAnsi="Times New Roman" w:cs="Times New Roman"/>
                    </w:rPr>
                  </w:pPr>
                  <w:r w:rsidRPr="00832B95">
                    <w:rPr>
                      <w:rFonts w:ascii="Times New Roman" w:hAnsi="Times New Roman" w:cs="Times New Roman"/>
                    </w:rPr>
                    <w:t>Helpful</w:t>
                  </w:r>
                  <w:r w:rsidR="004A018D" w:rsidRPr="00832B95">
                    <w:rPr>
                      <w:rFonts w:ascii="Times New Roman" w:hAnsi="Times New Roman" w:cs="Times New Roman"/>
                    </w:rPr>
                    <w:t>: “preschool teacher</w:t>
                  </w:r>
                  <w:r w:rsidR="00FE75E9">
                    <w:rPr>
                      <w:rFonts w:ascii="Times New Roman" w:hAnsi="Times New Roman" w:cs="Times New Roman"/>
                    </w:rPr>
                    <w:t>,</w:t>
                  </w:r>
                  <w:r w:rsidR="004A018D" w:rsidRPr="00832B95">
                    <w:rPr>
                      <w:rFonts w:ascii="Times New Roman" w:hAnsi="Times New Roman" w:cs="Times New Roman"/>
                    </w:rPr>
                    <w:t xml:space="preserve">” “high school teacher” </w:t>
                  </w:r>
                </w:p>
                <w:p w14:paraId="5C14F8A8" w14:textId="77777777" w:rsidR="004A018D" w:rsidRPr="00DA7E15" w:rsidRDefault="004A018D" w:rsidP="00832B95">
                  <w:pPr>
                    <w:keepNext/>
                    <w:keepLines/>
                    <w:ind w:left="360"/>
                    <w:rPr>
                      <w:rFonts w:ascii="Times New Roman" w:hAnsi="Times New Roman" w:cs="Times New Roman"/>
                    </w:rPr>
                  </w:pPr>
                </w:p>
                <w:p w14:paraId="2B941AC1" w14:textId="77777777" w:rsidR="004A018D" w:rsidRPr="00DA7E15" w:rsidRDefault="004A018D" w:rsidP="00832B95">
                  <w:pPr>
                    <w:keepNext/>
                    <w:keepLines/>
                    <w:numPr>
                      <w:ilvl w:val="0"/>
                      <w:numId w:val="42"/>
                    </w:numPr>
                    <w:rPr>
                      <w:rFonts w:ascii="Times New Roman" w:hAnsi="Times New Roman" w:cs="Times New Roman"/>
                      <w:b/>
                    </w:rPr>
                  </w:pPr>
                  <w:r w:rsidRPr="00DA7E15">
                    <w:rPr>
                      <w:rFonts w:ascii="Times New Roman" w:hAnsi="Times New Roman" w:cs="Times New Roman"/>
                      <w:b/>
                    </w:rPr>
                    <w:t xml:space="preserve">Be specific: </w:t>
                  </w:r>
                </w:p>
                <w:p w14:paraId="6BD320CC" w14:textId="77777777" w:rsidR="004A018D" w:rsidRPr="00DA7E15" w:rsidRDefault="004A018D" w:rsidP="00832B95">
                  <w:pPr>
                    <w:keepNext/>
                    <w:keepLines/>
                    <w:ind w:left="360"/>
                    <w:rPr>
                      <w:rFonts w:ascii="Times New Roman" w:hAnsi="Times New Roman" w:cs="Times New Roman"/>
                    </w:rPr>
                  </w:pPr>
                  <w:r w:rsidRPr="00DA7E15">
                    <w:rPr>
                      <w:rFonts w:ascii="Times New Roman" w:hAnsi="Times New Roman" w:cs="Times New Roman"/>
                    </w:rPr>
                    <w:t xml:space="preserve">General or vague terms do not always provide enough information to code. </w:t>
                  </w:r>
                </w:p>
                <w:p w14:paraId="1D9E2547" w14:textId="36A8BB2D" w:rsidR="004A018D" w:rsidRPr="00832B95" w:rsidRDefault="00A36309" w:rsidP="00832B95">
                  <w:pPr>
                    <w:pStyle w:val="ListParagraph"/>
                    <w:keepNext/>
                    <w:keepLines/>
                    <w:numPr>
                      <w:ilvl w:val="0"/>
                      <w:numId w:val="42"/>
                    </w:numPr>
                    <w:ind w:left="696"/>
                    <w:rPr>
                      <w:rFonts w:ascii="Times New Roman" w:hAnsi="Times New Roman" w:cs="Times New Roman"/>
                    </w:rPr>
                  </w:pPr>
                  <w:r w:rsidRPr="00832B95">
                    <w:rPr>
                      <w:rFonts w:ascii="Times New Roman" w:hAnsi="Times New Roman" w:cs="Times New Roman"/>
                    </w:rPr>
                    <w:t>Unhelpful</w:t>
                  </w:r>
                  <w:r w:rsidR="004A018D" w:rsidRPr="00832B95">
                    <w:rPr>
                      <w:rFonts w:ascii="Times New Roman" w:hAnsi="Times New Roman" w:cs="Times New Roman"/>
                    </w:rPr>
                    <w:t xml:space="preserve">: “laborer” </w:t>
                  </w:r>
                </w:p>
                <w:p w14:paraId="5708CF50" w14:textId="31334C9D" w:rsidR="004A018D" w:rsidRDefault="00A36309" w:rsidP="00A36309">
                  <w:pPr>
                    <w:pStyle w:val="ListParagraph"/>
                    <w:keepNext/>
                    <w:keepLines/>
                    <w:numPr>
                      <w:ilvl w:val="0"/>
                      <w:numId w:val="42"/>
                    </w:numPr>
                    <w:ind w:left="696"/>
                    <w:rPr>
                      <w:rFonts w:ascii="Times New Roman" w:hAnsi="Times New Roman" w:cs="Times New Roman"/>
                    </w:rPr>
                  </w:pPr>
                  <w:r w:rsidRPr="00832B95">
                    <w:rPr>
                      <w:rFonts w:ascii="Times New Roman" w:hAnsi="Times New Roman" w:cs="Times New Roman"/>
                    </w:rPr>
                    <w:t>Helpful</w:t>
                  </w:r>
                  <w:r w:rsidR="004A018D" w:rsidRPr="00832B95">
                    <w:rPr>
                      <w:rFonts w:ascii="Times New Roman" w:hAnsi="Times New Roman" w:cs="Times New Roman"/>
                    </w:rPr>
                    <w:t xml:space="preserve">: “bricklayer” </w:t>
                  </w:r>
                </w:p>
                <w:p w14:paraId="2370D498" w14:textId="77777777" w:rsidR="00A36309" w:rsidRPr="00832B95" w:rsidRDefault="00A36309" w:rsidP="00832B95">
                  <w:pPr>
                    <w:pStyle w:val="ListParagraph"/>
                    <w:keepNext/>
                    <w:keepLines/>
                    <w:ind w:left="696"/>
                    <w:rPr>
                      <w:rFonts w:ascii="Times New Roman" w:hAnsi="Times New Roman" w:cs="Times New Roman"/>
                    </w:rPr>
                  </w:pPr>
                </w:p>
                <w:p w14:paraId="08060496" w14:textId="0F812C26" w:rsidR="004A018D" w:rsidRPr="00832B95" w:rsidRDefault="00A36309" w:rsidP="00832B95">
                  <w:pPr>
                    <w:pStyle w:val="ListParagraph"/>
                    <w:keepNext/>
                    <w:keepLines/>
                    <w:numPr>
                      <w:ilvl w:val="0"/>
                      <w:numId w:val="42"/>
                    </w:numPr>
                    <w:ind w:left="696"/>
                    <w:rPr>
                      <w:rFonts w:ascii="Times New Roman" w:hAnsi="Times New Roman" w:cs="Times New Roman"/>
                    </w:rPr>
                  </w:pPr>
                  <w:r w:rsidRPr="00832B95">
                    <w:rPr>
                      <w:rFonts w:ascii="Times New Roman" w:hAnsi="Times New Roman" w:cs="Times New Roman"/>
                    </w:rPr>
                    <w:t>Unhelpful</w:t>
                  </w:r>
                  <w:r w:rsidR="004A018D" w:rsidRPr="00832B95">
                    <w:rPr>
                      <w:rFonts w:ascii="Times New Roman" w:hAnsi="Times New Roman" w:cs="Times New Roman"/>
                    </w:rPr>
                    <w:t xml:space="preserve">: “worked in a warehouse,” “worked in a shipping department” </w:t>
                  </w:r>
                </w:p>
                <w:p w14:paraId="69EA9DC5" w14:textId="0A94AE5B" w:rsidR="004A018D" w:rsidRPr="00832B95" w:rsidRDefault="00A36309" w:rsidP="00832B95">
                  <w:pPr>
                    <w:pStyle w:val="ListParagraph"/>
                    <w:keepNext/>
                    <w:keepLines/>
                    <w:numPr>
                      <w:ilvl w:val="0"/>
                      <w:numId w:val="42"/>
                    </w:numPr>
                    <w:ind w:left="696"/>
                    <w:rPr>
                      <w:rFonts w:ascii="Times New Roman" w:hAnsi="Times New Roman" w:cs="Times New Roman"/>
                    </w:rPr>
                  </w:pPr>
                  <w:r w:rsidRPr="00832B95">
                    <w:rPr>
                      <w:rFonts w:ascii="Times New Roman" w:hAnsi="Times New Roman" w:cs="Times New Roman"/>
                    </w:rPr>
                    <w:t>Helpful</w:t>
                  </w:r>
                  <w:r w:rsidR="004A018D" w:rsidRPr="00832B95">
                    <w:rPr>
                      <w:rFonts w:ascii="Times New Roman" w:hAnsi="Times New Roman" w:cs="Times New Roman"/>
                    </w:rPr>
                    <w:t>: “forklift operator”</w:t>
                  </w:r>
                </w:p>
                <w:p w14:paraId="68B38001" w14:textId="77777777" w:rsidR="004A018D" w:rsidRPr="00DA7E15" w:rsidRDefault="004A018D" w:rsidP="00832B95">
                  <w:pPr>
                    <w:keepNext/>
                    <w:keepLines/>
                    <w:ind w:left="360"/>
                    <w:rPr>
                      <w:rFonts w:ascii="Times New Roman" w:hAnsi="Times New Roman" w:cs="Times New Roman"/>
                    </w:rPr>
                  </w:pPr>
                </w:p>
              </w:tc>
            </w:tr>
            <w:tr w:rsidR="004A018D" w:rsidRPr="00DA7E15" w14:paraId="3F609C3E" w14:textId="77777777" w:rsidTr="00832B95">
              <w:trPr>
                <w:cantSplit/>
                <w:trHeight w:val="508"/>
              </w:trPr>
              <w:tc>
                <w:tcPr>
                  <w:tcW w:w="2343" w:type="dxa"/>
                  <w:gridSpan w:val="2"/>
                  <w:tcBorders>
                    <w:top w:val="single" w:sz="8" w:space="0" w:color="auto"/>
                    <w:left w:val="single" w:sz="8" w:space="0" w:color="auto"/>
                    <w:bottom w:val="single" w:sz="8" w:space="0" w:color="auto"/>
                    <w:right w:val="single" w:sz="8" w:space="0" w:color="auto"/>
                  </w:tcBorders>
                  <w:shd w:val="clear" w:color="auto" w:fill="DBDBDB"/>
                  <w:tcMar>
                    <w:top w:w="0" w:type="dxa"/>
                    <w:left w:w="108" w:type="dxa"/>
                    <w:bottom w:w="0" w:type="dxa"/>
                    <w:right w:w="108" w:type="dxa"/>
                  </w:tcMar>
                </w:tcPr>
                <w:p w14:paraId="2B2DD838" w14:textId="4A6D1015" w:rsidR="004A018D" w:rsidRPr="00DA7E15" w:rsidRDefault="004A018D" w:rsidP="00832B95">
                  <w:pPr>
                    <w:keepNext/>
                    <w:keepLines/>
                    <w:rPr>
                      <w:rFonts w:ascii="Times New Roman" w:hAnsi="Times New Roman" w:cs="Times New Roman"/>
                      <w:b/>
                      <w:bCs/>
                      <w:i/>
                      <w:iCs/>
                    </w:rPr>
                  </w:pPr>
                  <w:r w:rsidRPr="00DA7E15">
                    <w:rPr>
                      <w:rFonts w:ascii="Times New Roman" w:hAnsi="Times New Roman" w:cs="Times New Roman"/>
                      <w:b/>
                      <w:bCs/>
                    </w:rPr>
                    <w:lastRenderedPageBreak/>
                    <w:t>Option</w:t>
                  </w:r>
                </w:p>
              </w:tc>
              <w:tc>
                <w:tcPr>
                  <w:tcW w:w="3410" w:type="dxa"/>
                  <w:tcBorders>
                    <w:top w:val="single" w:sz="8" w:space="0" w:color="auto"/>
                    <w:left w:val="nil"/>
                    <w:bottom w:val="single" w:sz="8" w:space="0" w:color="auto"/>
                    <w:right w:val="single" w:sz="8" w:space="0" w:color="auto"/>
                  </w:tcBorders>
                  <w:shd w:val="clear" w:color="auto" w:fill="DBDBDB"/>
                  <w:tcMar>
                    <w:top w:w="0" w:type="dxa"/>
                    <w:left w:w="108" w:type="dxa"/>
                    <w:bottom w:w="0" w:type="dxa"/>
                    <w:right w:w="108" w:type="dxa"/>
                  </w:tcMar>
                  <w:hideMark/>
                </w:tcPr>
                <w:p w14:paraId="18CCB270" w14:textId="77777777" w:rsidR="004A018D" w:rsidRPr="00DA7E15" w:rsidRDefault="004A018D" w:rsidP="00832B95">
                  <w:pPr>
                    <w:keepNext/>
                    <w:keepLines/>
                    <w:rPr>
                      <w:rFonts w:ascii="Times New Roman" w:hAnsi="Times New Roman" w:cs="Times New Roman"/>
                      <w:b/>
                      <w:bCs/>
                    </w:rPr>
                  </w:pPr>
                  <w:r w:rsidRPr="00DA7E15">
                    <w:rPr>
                      <w:rFonts w:ascii="Times New Roman" w:hAnsi="Times New Roman" w:cs="Times New Roman"/>
                      <w:b/>
                      <w:bCs/>
                    </w:rPr>
                    <w:t>Description</w:t>
                  </w:r>
                </w:p>
              </w:tc>
              <w:tc>
                <w:tcPr>
                  <w:tcW w:w="3607" w:type="dxa"/>
                  <w:tcBorders>
                    <w:top w:val="single" w:sz="8" w:space="0" w:color="auto"/>
                    <w:left w:val="nil"/>
                    <w:bottom w:val="single" w:sz="8" w:space="0" w:color="auto"/>
                    <w:right w:val="single" w:sz="8" w:space="0" w:color="auto"/>
                  </w:tcBorders>
                  <w:shd w:val="clear" w:color="auto" w:fill="DBDBDB"/>
                  <w:tcMar>
                    <w:top w:w="0" w:type="dxa"/>
                    <w:left w:w="108" w:type="dxa"/>
                    <w:bottom w:w="0" w:type="dxa"/>
                    <w:right w:w="108" w:type="dxa"/>
                  </w:tcMar>
                  <w:hideMark/>
                </w:tcPr>
                <w:p w14:paraId="7FE64135" w14:textId="77777777" w:rsidR="004A018D" w:rsidRPr="00DA7E15" w:rsidRDefault="004A018D" w:rsidP="00832B95">
                  <w:pPr>
                    <w:keepNext/>
                    <w:keepLines/>
                    <w:rPr>
                      <w:rFonts w:ascii="Times New Roman" w:hAnsi="Times New Roman" w:cs="Times New Roman"/>
                      <w:b/>
                      <w:bCs/>
                    </w:rPr>
                  </w:pPr>
                  <w:r w:rsidRPr="00DA7E15">
                    <w:rPr>
                      <w:rFonts w:ascii="Times New Roman" w:hAnsi="Times New Roman" w:cs="Times New Roman"/>
                      <w:b/>
                      <w:bCs/>
                    </w:rPr>
                    <w:t>Comment</w:t>
                  </w:r>
                </w:p>
              </w:tc>
            </w:tr>
            <w:tr w:rsidR="004A018D" w:rsidRPr="00DA7E15" w14:paraId="450A15DF" w14:textId="77777777" w:rsidTr="00832B95">
              <w:trPr>
                <w:cantSplit/>
                <w:trHeight w:val="508"/>
              </w:trPr>
              <w:tc>
                <w:tcPr>
                  <w:tcW w:w="234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56D874" w14:textId="77777777" w:rsidR="004A018D" w:rsidRPr="00DA7E15" w:rsidRDefault="004A018D" w:rsidP="00832B95">
                  <w:pPr>
                    <w:keepNext/>
                    <w:keepLines/>
                    <w:rPr>
                      <w:rFonts w:ascii="Times New Roman" w:hAnsi="Times New Roman" w:cs="Times New Roman"/>
                      <w:b/>
                      <w:bCs/>
                    </w:rPr>
                  </w:pPr>
                  <w:r w:rsidRPr="00DA7E15">
                    <w:rPr>
                      <w:rFonts w:ascii="Times New Roman" w:hAnsi="Times New Roman" w:cs="Times New Roman"/>
                      <w:b/>
                      <w:bCs/>
                    </w:rPr>
                    <w:t>Narrative Description (Required)</w:t>
                  </w:r>
                </w:p>
              </w:tc>
              <w:tc>
                <w:tcPr>
                  <w:tcW w:w="3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6BAC37E" w14:textId="5D37BD23" w:rsidR="004A018D" w:rsidRPr="00DA7E15" w:rsidRDefault="004A018D" w:rsidP="00832B95">
                  <w:pPr>
                    <w:keepNext/>
                    <w:keepLines/>
                    <w:contextualSpacing/>
                    <w:rPr>
                      <w:rFonts w:ascii="Times New Roman" w:hAnsi="Times New Roman" w:cs="Times New Roman"/>
                    </w:rPr>
                  </w:pPr>
                  <w:r w:rsidRPr="00DA7E15">
                    <w:rPr>
                      <w:rFonts w:ascii="Times New Roman" w:hAnsi="Times New Roman" w:cs="Times New Roman"/>
                    </w:rPr>
                    <w:t xml:space="preserve">Current Industry is the kind of business or industry the </w:t>
                  </w:r>
                  <w:r w:rsidR="00EB6693">
                    <w:rPr>
                      <w:rFonts w:ascii="Times New Roman" w:hAnsi="Times New Roman" w:cs="Times New Roman"/>
                    </w:rPr>
                    <w:t>patient</w:t>
                  </w:r>
                  <w:r w:rsidR="00EB6693" w:rsidRPr="00DA7E15">
                    <w:rPr>
                      <w:rFonts w:ascii="Times New Roman" w:hAnsi="Times New Roman" w:cs="Times New Roman"/>
                    </w:rPr>
                    <w:t xml:space="preserve"> </w:t>
                  </w:r>
                  <w:r w:rsidRPr="00DA7E15">
                    <w:rPr>
                      <w:rFonts w:ascii="Times New Roman" w:hAnsi="Times New Roman" w:cs="Times New Roman"/>
                    </w:rPr>
                    <w:t>works in.</w:t>
                  </w:r>
                  <w:r w:rsidR="00EB6693">
                    <w:rPr>
                      <w:rFonts w:ascii="Times New Roman" w:hAnsi="Times New Roman" w:cs="Times New Roman"/>
                    </w:rPr>
                    <w:t xml:space="preserve"> For each of the patient’s current occupations, the corresponding current industry should be report</w:t>
                  </w:r>
                  <w:r w:rsidR="005B36A0">
                    <w:rPr>
                      <w:rFonts w:ascii="Times New Roman" w:hAnsi="Times New Roman" w:cs="Times New Roman"/>
                    </w:rPr>
                    <w:t>ed</w:t>
                  </w:r>
                  <w:r w:rsidR="00EB6693">
                    <w:rPr>
                      <w:rFonts w:ascii="Times New Roman" w:hAnsi="Times New Roman" w:cs="Times New Roman"/>
                    </w:rPr>
                    <w:t>.</w:t>
                  </w:r>
                </w:p>
                <w:p w14:paraId="35EA7B3C" w14:textId="77777777" w:rsidR="004A018D" w:rsidRPr="00DA7E15" w:rsidRDefault="004A018D" w:rsidP="00832B95">
                  <w:pPr>
                    <w:keepNext/>
                    <w:keepLines/>
                    <w:contextualSpacing/>
                    <w:rPr>
                      <w:rFonts w:ascii="Times New Roman" w:hAnsi="Times New Roman" w:cs="Times New Roman"/>
                    </w:rPr>
                  </w:pPr>
                </w:p>
                <w:p w14:paraId="7F868B0E" w14:textId="326744FE" w:rsidR="004A018D" w:rsidRPr="00DA7E15" w:rsidRDefault="004A018D" w:rsidP="00832B95">
                  <w:pPr>
                    <w:keepNext/>
                    <w:keepLines/>
                    <w:contextualSpacing/>
                    <w:rPr>
                      <w:rFonts w:ascii="Times New Roman" w:hAnsi="Times New Roman" w:cs="Times New Roman"/>
                    </w:rPr>
                  </w:pPr>
                  <w:r w:rsidRPr="00DA7E15">
                    <w:rPr>
                      <w:rFonts w:ascii="Times New Roman" w:hAnsi="Times New Roman" w:cs="Times New Roman"/>
                    </w:rPr>
                    <w:t>This is NOT the name of the employer</w:t>
                  </w:r>
                  <w:r w:rsidR="00A36309">
                    <w:rPr>
                      <w:rFonts w:ascii="Times New Roman" w:hAnsi="Times New Roman" w:cs="Times New Roman"/>
                    </w:rPr>
                    <w:t>, although if the correct industry is not apparent, it is acceptable to enter the name, city, and state of the specific employer</w:t>
                  </w:r>
                  <w:r w:rsidRPr="00DA7E15">
                    <w:rPr>
                      <w:rFonts w:ascii="Times New Roman" w:hAnsi="Times New Roman" w:cs="Times New Roman"/>
                    </w:rPr>
                    <w:t xml:space="preserve">. </w:t>
                  </w:r>
                </w:p>
                <w:p w14:paraId="67918541" w14:textId="77777777" w:rsidR="004A018D" w:rsidRPr="00DA7E15" w:rsidRDefault="004A018D" w:rsidP="00832B95">
                  <w:pPr>
                    <w:keepNext/>
                    <w:keepLines/>
                    <w:rPr>
                      <w:rFonts w:ascii="Times New Roman" w:hAnsi="Times New Roman" w:cs="Times New Roman"/>
                    </w:rPr>
                  </w:pPr>
                </w:p>
                <w:p w14:paraId="54B2017A" w14:textId="77777777" w:rsidR="004A018D" w:rsidRPr="00DA7E15" w:rsidRDefault="004A018D" w:rsidP="00832B95">
                  <w:pPr>
                    <w:keepNext/>
                    <w:keepLines/>
                    <w:rPr>
                      <w:rFonts w:ascii="Times New Roman" w:hAnsi="Times New Roman" w:cs="Times New Roman"/>
                      <w:b/>
                    </w:rPr>
                  </w:pPr>
                  <w:r w:rsidRPr="00DA7E15">
                    <w:rPr>
                      <w:rFonts w:ascii="Times New Roman" w:hAnsi="Times New Roman" w:cs="Times New Roman"/>
                      <w:b/>
                    </w:rPr>
                    <w:t>Use this question:</w:t>
                  </w:r>
                </w:p>
                <w:p w14:paraId="4BEF909E" w14:textId="77777777" w:rsidR="004A018D" w:rsidRPr="00DA7E15" w:rsidRDefault="004A018D" w:rsidP="00832B95">
                  <w:pPr>
                    <w:keepNext/>
                    <w:keepLines/>
                    <w:rPr>
                      <w:rFonts w:ascii="Times New Roman" w:hAnsi="Times New Roman" w:cs="Times New Roman"/>
                      <w:b/>
                    </w:rPr>
                  </w:pPr>
                </w:p>
                <w:p w14:paraId="408BDB6F" w14:textId="77777777" w:rsidR="004A018D" w:rsidRPr="00DA7E15" w:rsidRDefault="004A018D" w:rsidP="00832B95">
                  <w:pPr>
                    <w:keepNext/>
                    <w:keepLines/>
                    <w:rPr>
                      <w:rFonts w:ascii="Times New Roman" w:hAnsi="Times New Roman" w:cs="Times New Roman"/>
                      <w:b/>
                    </w:rPr>
                  </w:pPr>
                  <w:r w:rsidRPr="00DA7E15">
                    <w:rPr>
                      <w:rFonts w:ascii="Times New Roman" w:hAnsi="Times New Roman" w:cs="Times New Roman"/>
                      <w:b/>
                    </w:rPr>
                    <w:t xml:space="preserve">“What kind of business or industry do you work in? For example, a hospital, dairy farm, restaurant, trade school, library, etc.” </w:t>
                  </w:r>
                </w:p>
                <w:p w14:paraId="506E0997" w14:textId="77777777" w:rsidR="004A018D" w:rsidRPr="00DA7E15" w:rsidRDefault="004A018D" w:rsidP="00832B95">
                  <w:pPr>
                    <w:keepNext/>
                    <w:keepLines/>
                    <w:rPr>
                      <w:rFonts w:ascii="Times New Roman" w:hAnsi="Times New Roman" w:cs="Times New Roman"/>
                      <w:b/>
                    </w:rPr>
                  </w:pPr>
                </w:p>
                <w:p w14:paraId="2872BEA6" w14:textId="77777777" w:rsidR="004A018D" w:rsidRPr="00DA7E15" w:rsidRDefault="004A018D" w:rsidP="00832B95">
                  <w:pPr>
                    <w:keepNext/>
                    <w:keepLines/>
                    <w:rPr>
                      <w:rFonts w:ascii="Times New Roman" w:hAnsi="Times New Roman" w:cs="Times New Roman"/>
                    </w:rPr>
                  </w:pPr>
                </w:p>
                <w:p w14:paraId="5508A325" w14:textId="77777777" w:rsidR="004A018D" w:rsidRPr="00DA7E15" w:rsidRDefault="004A018D" w:rsidP="00832B95">
                  <w:pPr>
                    <w:keepNext/>
                    <w:keepLines/>
                    <w:rPr>
                      <w:rFonts w:ascii="Times New Roman" w:hAnsi="Times New Roman" w:cs="Times New Roman"/>
                    </w:rPr>
                  </w:pPr>
                </w:p>
                <w:p w14:paraId="4767AF2A" w14:textId="77777777" w:rsidR="004A018D" w:rsidRPr="00DA7E15" w:rsidRDefault="004A018D" w:rsidP="00832B95">
                  <w:pPr>
                    <w:keepNext/>
                    <w:keepLines/>
                    <w:rPr>
                      <w:rFonts w:ascii="Times New Roman" w:hAnsi="Times New Roman" w:cs="Times New Roman"/>
                    </w:rPr>
                  </w:pPr>
                </w:p>
                <w:p w14:paraId="6FB7A73C" w14:textId="77777777" w:rsidR="004A018D" w:rsidRPr="00DA7E15" w:rsidRDefault="004A018D" w:rsidP="00832B95">
                  <w:pPr>
                    <w:keepNext/>
                    <w:keepLines/>
                    <w:rPr>
                      <w:rFonts w:ascii="Times New Roman" w:hAnsi="Times New Roman" w:cs="Times New Roman"/>
                    </w:rPr>
                  </w:pPr>
                </w:p>
              </w:tc>
              <w:tc>
                <w:tcPr>
                  <w:tcW w:w="36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97A5D9" w14:textId="77777777" w:rsidR="004A018D" w:rsidRPr="00DA7E15" w:rsidRDefault="004A018D" w:rsidP="00832B95">
                  <w:pPr>
                    <w:keepNext/>
                    <w:keepLines/>
                    <w:rPr>
                      <w:rFonts w:ascii="Times New Roman" w:hAnsi="Times New Roman" w:cs="Times New Roman"/>
                      <w:b/>
                      <w:bCs/>
                    </w:rPr>
                  </w:pPr>
                  <w:r w:rsidRPr="00DA7E15">
                    <w:rPr>
                      <w:rFonts w:ascii="Times New Roman" w:hAnsi="Times New Roman" w:cs="Times New Roman"/>
                      <w:b/>
                    </w:rPr>
                    <w:t>Tips for getting the best information on industry that can be coded</w:t>
                  </w:r>
                  <w:r w:rsidRPr="00DA7E15">
                    <w:rPr>
                      <w:rFonts w:ascii="Times New Roman" w:hAnsi="Times New Roman" w:cs="Times New Roman"/>
                      <w:b/>
                      <w:bCs/>
                    </w:rPr>
                    <w:t>:</w:t>
                  </w:r>
                </w:p>
                <w:p w14:paraId="1BC27C2E" w14:textId="77777777" w:rsidR="004A018D" w:rsidRPr="00DA7E15" w:rsidRDefault="004A018D" w:rsidP="00832B95">
                  <w:pPr>
                    <w:keepNext/>
                    <w:keepLines/>
                    <w:rPr>
                      <w:rFonts w:ascii="Times New Roman" w:hAnsi="Times New Roman" w:cs="Times New Roman"/>
                    </w:rPr>
                  </w:pPr>
                </w:p>
                <w:p w14:paraId="0F22BE6A" w14:textId="49EC54FA" w:rsidR="004A018D" w:rsidRPr="00DA7E15" w:rsidRDefault="004A018D" w:rsidP="00832B95">
                  <w:pPr>
                    <w:keepNext/>
                    <w:keepLines/>
                    <w:numPr>
                      <w:ilvl w:val="0"/>
                      <w:numId w:val="42"/>
                    </w:numPr>
                    <w:rPr>
                      <w:rFonts w:ascii="Times New Roman" w:hAnsi="Times New Roman" w:cs="Times New Roman"/>
                    </w:rPr>
                  </w:pPr>
                  <w:r w:rsidRPr="00DA7E15">
                    <w:rPr>
                      <w:rFonts w:ascii="Times New Roman" w:hAnsi="Times New Roman" w:cs="Times New Roman"/>
                      <w:bCs/>
                    </w:rPr>
                    <w:t>If industry</w:t>
                  </w:r>
                  <w:r w:rsidR="00FE75E9">
                    <w:rPr>
                      <w:rFonts w:ascii="Times New Roman" w:hAnsi="Times New Roman" w:cs="Times New Roman"/>
                      <w:bCs/>
                    </w:rPr>
                    <w:t xml:space="preserve"> is not</w:t>
                  </w:r>
                  <w:r w:rsidR="00456D2A">
                    <w:rPr>
                      <w:rFonts w:ascii="Times New Roman" w:hAnsi="Times New Roman" w:cs="Times New Roman"/>
                      <w:bCs/>
                    </w:rPr>
                    <w:t xml:space="preserve"> obvious</w:t>
                  </w:r>
                  <w:r w:rsidRPr="00DA7E15">
                    <w:rPr>
                      <w:rFonts w:ascii="Times New Roman" w:hAnsi="Times New Roman" w:cs="Times New Roman"/>
                      <w:bCs/>
                    </w:rPr>
                    <w:t xml:space="preserve">, ask what is the main focus or product of the employer </w:t>
                  </w:r>
                  <w:r w:rsidR="00FE75E9">
                    <w:rPr>
                      <w:rFonts w:ascii="Times New Roman" w:hAnsi="Times New Roman" w:cs="Times New Roman"/>
                      <w:bCs/>
                    </w:rPr>
                    <w:t>for wh</w:t>
                  </w:r>
                  <w:r w:rsidR="00456D2A">
                    <w:rPr>
                      <w:rFonts w:ascii="Times New Roman" w:hAnsi="Times New Roman" w:cs="Times New Roman"/>
                      <w:bCs/>
                    </w:rPr>
                    <w:t>ich</w:t>
                  </w:r>
                  <w:r w:rsidRPr="00DA7E15">
                    <w:rPr>
                      <w:rFonts w:ascii="Times New Roman" w:hAnsi="Times New Roman" w:cs="Times New Roman"/>
                      <w:bCs/>
                    </w:rPr>
                    <w:t xml:space="preserve"> the person works.</w:t>
                  </w:r>
                  <w:r w:rsidRPr="00DA7E15">
                    <w:rPr>
                      <w:rFonts w:ascii="Times New Roman" w:hAnsi="Times New Roman" w:cs="Times New Roman"/>
                    </w:rPr>
                    <w:t xml:space="preserve"> </w:t>
                  </w:r>
                </w:p>
                <w:p w14:paraId="42EFA9D8" w14:textId="77777777" w:rsidR="004A018D" w:rsidRPr="00DA7E15" w:rsidRDefault="004A018D" w:rsidP="00832B95">
                  <w:pPr>
                    <w:keepNext/>
                    <w:keepLines/>
                    <w:ind w:left="360"/>
                    <w:rPr>
                      <w:rFonts w:ascii="Times New Roman" w:hAnsi="Times New Roman" w:cs="Times New Roman"/>
                    </w:rPr>
                  </w:pPr>
                </w:p>
                <w:p w14:paraId="7F53AC4A" w14:textId="1236E604" w:rsidR="004A018D" w:rsidRPr="00DA7E15" w:rsidRDefault="004A018D" w:rsidP="00832B95">
                  <w:pPr>
                    <w:keepNext/>
                    <w:keepLines/>
                    <w:ind w:left="360"/>
                    <w:rPr>
                      <w:rFonts w:ascii="Times New Roman" w:hAnsi="Times New Roman" w:cs="Times New Roman"/>
                    </w:rPr>
                  </w:pPr>
                  <w:r w:rsidRPr="00DA7E15">
                    <w:rPr>
                      <w:rFonts w:ascii="Times New Roman" w:hAnsi="Times New Roman" w:cs="Times New Roman"/>
                    </w:rPr>
                    <w:t xml:space="preserve">For example, if a </w:t>
                  </w:r>
                  <w:r w:rsidR="00EB6693">
                    <w:rPr>
                      <w:rFonts w:ascii="Times New Roman" w:hAnsi="Times New Roman" w:cs="Times New Roman"/>
                    </w:rPr>
                    <w:t>patient</w:t>
                  </w:r>
                  <w:r w:rsidR="00EB6693" w:rsidRPr="00DA7E15">
                    <w:rPr>
                      <w:rFonts w:ascii="Times New Roman" w:hAnsi="Times New Roman" w:cs="Times New Roman"/>
                    </w:rPr>
                    <w:t xml:space="preserve"> </w:t>
                  </w:r>
                  <w:r w:rsidRPr="00DA7E15">
                    <w:rPr>
                      <w:rFonts w:ascii="Times New Roman" w:hAnsi="Times New Roman" w:cs="Times New Roman"/>
                    </w:rPr>
                    <w:t>says they work in manufacturing, ask what was made at the manufacturing plant. For example</w:t>
                  </w:r>
                  <w:r w:rsidR="00EB6693">
                    <w:rPr>
                      <w:rFonts w:ascii="Times New Roman" w:hAnsi="Times New Roman" w:cs="Times New Roman"/>
                    </w:rPr>
                    <w:t>:</w:t>
                  </w:r>
                  <w:r w:rsidRPr="00DA7E15">
                    <w:rPr>
                      <w:rFonts w:ascii="Times New Roman" w:hAnsi="Times New Roman" w:cs="Times New Roman"/>
                    </w:rPr>
                    <w:t xml:space="preserve"> </w:t>
                  </w:r>
                </w:p>
                <w:p w14:paraId="48059781" w14:textId="77777777" w:rsidR="004A018D" w:rsidRPr="00DA7E15" w:rsidRDefault="004A018D" w:rsidP="00832B95">
                  <w:pPr>
                    <w:keepNext/>
                    <w:keepLines/>
                    <w:ind w:left="360"/>
                    <w:rPr>
                      <w:rFonts w:ascii="Times New Roman" w:hAnsi="Times New Roman" w:cs="Times New Roman"/>
                    </w:rPr>
                  </w:pPr>
                </w:p>
                <w:p w14:paraId="19921D30" w14:textId="35061716" w:rsidR="004A018D" w:rsidRPr="00832B95" w:rsidRDefault="00CD21A9" w:rsidP="00832B95">
                  <w:pPr>
                    <w:pStyle w:val="ListParagraph"/>
                    <w:keepNext/>
                    <w:keepLines/>
                    <w:numPr>
                      <w:ilvl w:val="0"/>
                      <w:numId w:val="42"/>
                    </w:numPr>
                    <w:ind w:left="696"/>
                    <w:rPr>
                      <w:rFonts w:ascii="Times New Roman" w:hAnsi="Times New Roman" w:cs="Times New Roman"/>
                    </w:rPr>
                  </w:pPr>
                  <w:r w:rsidRPr="00832B95">
                    <w:rPr>
                      <w:rFonts w:ascii="Times New Roman" w:hAnsi="Times New Roman" w:cs="Times New Roman"/>
                      <w:iCs/>
                    </w:rPr>
                    <w:t>Unh</w:t>
                  </w:r>
                  <w:r w:rsidRPr="00832B95">
                    <w:rPr>
                      <w:rFonts w:ascii="Times New Roman" w:hAnsi="Times New Roman" w:cs="Times New Roman"/>
                    </w:rPr>
                    <w:t>elpful</w:t>
                  </w:r>
                  <w:r w:rsidR="004A018D" w:rsidRPr="00832B95">
                    <w:rPr>
                      <w:rFonts w:ascii="Times New Roman" w:hAnsi="Times New Roman" w:cs="Times New Roman"/>
                      <w:iCs/>
                    </w:rPr>
                    <w:t>:</w:t>
                  </w:r>
                  <w:r w:rsidR="004A018D" w:rsidRPr="00832B95">
                    <w:rPr>
                      <w:rFonts w:ascii="Times New Roman" w:hAnsi="Times New Roman" w:cs="Times New Roman"/>
                    </w:rPr>
                    <w:t xml:space="preserve"> “manufacturing”</w:t>
                  </w:r>
                </w:p>
                <w:p w14:paraId="15766E71" w14:textId="1B9F4758" w:rsidR="004A018D" w:rsidRPr="00832B95" w:rsidRDefault="00CD21A9" w:rsidP="00832B95">
                  <w:pPr>
                    <w:pStyle w:val="ListParagraph"/>
                    <w:keepNext/>
                    <w:keepLines/>
                    <w:numPr>
                      <w:ilvl w:val="0"/>
                      <w:numId w:val="42"/>
                    </w:numPr>
                    <w:ind w:left="696"/>
                    <w:rPr>
                      <w:rFonts w:ascii="Times New Roman" w:hAnsi="Times New Roman" w:cs="Times New Roman"/>
                    </w:rPr>
                  </w:pPr>
                  <w:r w:rsidRPr="00832B95">
                    <w:rPr>
                      <w:rFonts w:ascii="Times New Roman" w:hAnsi="Times New Roman" w:cs="Times New Roman"/>
                    </w:rPr>
                    <w:t>Helpful</w:t>
                  </w:r>
                  <w:r w:rsidR="004A018D" w:rsidRPr="00832B95">
                    <w:rPr>
                      <w:rFonts w:ascii="Times New Roman" w:hAnsi="Times New Roman" w:cs="Times New Roman"/>
                      <w:iCs/>
                    </w:rPr>
                    <w:t>:</w:t>
                  </w:r>
                  <w:r w:rsidR="004A018D" w:rsidRPr="00832B95">
                    <w:rPr>
                      <w:rFonts w:ascii="Times New Roman" w:hAnsi="Times New Roman" w:cs="Times New Roman"/>
                    </w:rPr>
                    <w:t xml:space="preserve"> “automobile manufacturing”</w:t>
                  </w:r>
                </w:p>
                <w:p w14:paraId="7B779AC5" w14:textId="77777777" w:rsidR="004A018D" w:rsidRPr="00DA7E15" w:rsidRDefault="004A018D" w:rsidP="00832B95">
                  <w:pPr>
                    <w:keepNext/>
                    <w:keepLines/>
                    <w:ind w:left="360"/>
                    <w:rPr>
                      <w:rFonts w:ascii="Times New Roman" w:hAnsi="Times New Roman" w:cs="Times New Roman"/>
                    </w:rPr>
                  </w:pPr>
                </w:p>
                <w:p w14:paraId="367980D6" w14:textId="77777777" w:rsidR="004A018D" w:rsidRPr="00DA7E15" w:rsidRDefault="004A018D" w:rsidP="00832B95">
                  <w:pPr>
                    <w:keepNext/>
                    <w:keepLines/>
                    <w:numPr>
                      <w:ilvl w:val="0"/>
                      <w:numId w:val="42"/>
                    </w:numPr>
                    <w:rPr>
                      <w:rFonts w:ascii="Times New Roman" w:hAnsi="Times New Roman" w:cs="Times New Roman"/>
                    </w:rPr>
                  </w:pPr>
                  <w:r w:rsidRPr="00DA7E15">
                    <w:rPr>
                      <w:rFonts w:ascii="Times New Roman" w:hAnsi="Times New Roman" w:cs="Times New Roman"/>
                      <w:b/>
                      <w:bCs/>
                    </w:rPr>
                    <w:t xml:space="preserve">Be specific: </w:t>
                  </w:r>
                </w:p>
                <w:p w14:paraId="6E506296" w14:textId="5F22F561" w:rsidR="004A018D" w:rsidRPr="00DA7E15" w:rsidRDefault="004A018D" w:rsidP="00832B95">
                  <w:pPr>
                    <w:keepNext/>
                    <w:keepLines/>
                    <w:ind w:left="360"/>
                    <w:rPr>
                      <w:rFonts w:ascii="Times New Roman" w:hAnsi="Times New Roman" w:cs="Times New Roman"/>
                    </w:rPr>
                  </w:pPr>
                  <w:r w:rsidRPr="00DA7E15">
                    <w:rPr>
                      <w:rFonts w:ascii="Times New Roman" w:hAnsi="Times New Roman" w:cs="Times New Roman"/>
                    </w:rPr>
                    <w:t>General or vague terms do not always provide enough information to code</w:t>
                  </w:r>
                  <w:r w:rsidR="00EB6693">
                    <w:rPr>
                      <w:rFonts w:ascii="Times New Roman" w:hAnsi="Times New Roman" w:cs="Times New Roman"/>
                    </w:rPr>
                    <w:t>:</w:t>
                  </w:r>
                  <w:r w:rsidR="00EB6693" w:rsidRPr="00DA7E15">
                    <w:rPr>
                      <w:rFonts w:ascii="Times New Roman" w:hAnsi="Times New Roman" w:cs="Times New Roman"/>
                    </w:rPr>
                    <w:t xml:space="preserve"> </w:t>
                  </w:r>
                </w:p>
                <w:p w14:paraId="1CE31453" w14:textId="0C5AB576" w:rsidR="004A018D" w:rsidRPr="00832B95" w:rsidRDefault="00CD21A9" w:rsidP="00832B95">
                  <w:pPr>
                    <w:pStyle w:val="ListParagraph"/>
                    <w:keepNext/>
                    <w:keepLines/>
                    <w:numPr>
                      <w:ilvl w:val="0"/>
                      <w:numId w:val="42"/>
                    </w:numPr>
                    <w:ind w:left="696"/>
                    <w:rPr>
                      <w:rFonts w:ascii="Times New Roman" w:hAnsi="Times New Roman" w:cs="Times New Roman"/>
                    </w:rPr>
                  </w:pPr>
                  <w:r w:rsidRPr="00832B95">
                    <w:rPr>
                      <w:rFonts w:ascii="Times New Roman" w:hAnsi="Times New Roman" w:cs="Times New Roman"/>
                    </w:rPr>
                    <w:t>Unhelpful</w:t>
                  </w:r>
                  <w:r w:rsidR="004A018D" w:rsidRPr="00832B95">
                    <w:rPr>
                      <w:rFonts w:ascii="Times New Roman" w:hAnsi="Times New Roman" w:cs="Times New Roman"/>
                      <w:iCs/>
                    </w:rPr>
                    <w:t xml:space="preserve">: </w:t>
                  </w:r>
                  <w:r w:rsidR="004A018D" w:rsidRPr="00832B95">
                    <w:rPr>
                      <w:rFonts w:ascii="Times New Roman" w:hAnsi="Times New Roman" w:cs="Times New Roman"/>
                    </w:rPr>
                    <w:t xml:space="preserve">“food industry” </w:t>
                  </w:r>
                </w:p>
                <w:p w14:paraId="4E8F6322" w14:textId="2B862FCB" w:rsidR="004A018D" w:rsidRPr="00832B95" w:rsidRDefault="00CD21A9" w:rsidP="00832B95">
                  <w:pPr>
                    <w:pStyle w:val="ListParagraph"/>
                    <w:keepNext/>
                    <w:keepLines/>
                    <w:numPr>
                      <w:ilvl w:val="0"/>
                      <w:numId w:val="42"/>
                    </w:numPr>
                    <w:ind w:left="696"/>
                    <w:rPr>
                      <w:rFonts w:ascii="Times New Roman" w:hAnsi="Times New Roman" w:cs="Times New Roman"/>
                    </w:rPr>
                  </w:pPr>
                  <w:r w:rsidRPr="00832B95">
                    <w:rPr>
                      <w:rFonts w:ascii="Times New Roman" w:hAnsi="Times New Roman" w:cs="Times New Roman"/>
                    </w:rPr>
                    <w:t>Helpful</w:t>
                  </w:r>
                  <w:r w:rsidR="004A018D" w:rsidRPr="00832B95">
                    <w:rPr>
                      <w:rFonts w:ascii="Times New Roman" w:hAnsi="Times New Roman" w:cs="Times New Roman"/>
                      <w:iCs/>
                    </w:rPr>
                    <w:t xml:space="preserve">: </w:t>
                  </w:r>
                  <w:r w:rsidR="004A018D" w:rsidRPr="00832B95">
                    <w:rPr>
                      <w:rFonts w:ascii="Times New Roman" w:hAnsi="Times New Roman" w:cs="Times New Roman"/>
                    </w:rPr>
                    <w:t>“restaurant” or “grocery store”</w:t>
                  </w:r>
                </w:p>
                <w:p w14:paraId="6DDAE4EB" w14:textId="77777777" w:rsidR="004A018D" w:rsidRPr="00DA7E15" w:rsidRDefault="004A018D" w:rsidP="00832B95">
                  <w:pPr>
                    <w:keepNext/>
                    <w:keepLines/>
                    <w:ind w:left="360"/>
                    <w:rPr>
                      <w:rFonts w:ascii="Times New Roman" w:hAnsi="Times New Roman" w:cs="Times New Roman"/>
                    </w:rPr>
                  </w:pPr>
                </w:p>
                <w:p w14:paraId="018CF5D9" w14:textId="77777777" w:rsidR="004A018D" w:rsidRPr="00DA7E15" w:rsidRDefault="004A018D" w:rsidP="00832B95">
                  <w:pPr>
                    <w:keepNext/>
                    <w:keepLines/>
                    <w:ind w:left="360"/>
                    <w:rPr>
                      <w:rFonts w:ascii="Times New Roman" w:hAnsi="Times New Roman" w:cs="Times New Roman"/>
                    </w:rPr>
                  </w:pPr>
                </w:p>
                <w:p w14:paraId="17C03DA8" w14:textId="77777777" w:rsidR="004A018D" w:rsidRPr="00DA7E15" w:rsidRDefault="004A018D" w:rsidP="00832B95">
                  <w:pPr>
                    <w:keepNext/>
                    <w:keepLines/>
                    <w:ind w:left="720"/>
                    <w:rPr>
                      <w:rFonts w:ascii="Times New Roman" w:hAnsi="Times New Roman" w:cs="Times New Roman"/>
                    </w:rPr>
                  </w:pPr>
                </w:p>
              </w:tc>
            </w:tr>
          </w:tbl>
          <w:p w14:paraId="03FEA52A" w14:textId="77777777" w:rsidR="004A018D" w:rsidRPr="00DA7E15" w:rsidRDefault="004A018D" w:rsidP="004A018D">
            <w:pPr>
              <w:rPr>
                <w:rFonts w:ascii="Times New Roman" w:hAnsi="Times New Roman" w:cs="Times New Roman"/>
              </w:rPr>
            </w:pPr>
          </w:p>
          <w:p w14:paraId="5B12F940" w14:textId="77777777" w:rsidR="004A018D" w:rsidRPr="00DA7E15" w:rsidRDefault="004A018D" w:rsidP="004A018D">
            <w:pPr>
              <w:rPr>
                <w:rFonts w:ascii="Times New Roman" w:hAnsi="Times New Roman" w:cs="Times New Roman"/>
              </w:rPr>
            </w:pPr>
          </w:p>
        </w:tc>
      </w:tr>
    </w:tbl>
    <w:p w14:paraId="1610D75D" w14:textId="4A342299" w:rsidR="005042A9" w:rsidRPr="00903FFD" w:rsidRDefault="005042A9">
      <w:pPr>
        <w:rPr>
          <w:rFonts w:ascii="Times New Roman" w:hAnsi="Times New Roman" w:cs="Times New Roman"/>
          <w:b/>
          <w:caps/>
          <w:spacing w:val="15"/>
          <w:sz w:val="24"/>
          <w:szCs w:val="24"/>
        </w:rPr>
      </w:pPr>
      <w:r w:rsidRPr="00903FFD">
        <w:rPr>
          <w:rFonts w:ascii="Times New Roman" w:hAnsi="Times New Roman" w:cs="Times New Roman"/>
          <w:b/>
          <w:caps/>
          <w:spacing w:val="15"/>
          <w:sz w:val="24"/>
          <w:szCs w:val="24"/>
        </w:rPr>
        <w:lastRenderedPageBreak/>
        <w:br w:type="page"/>
      </w:r>
    </w:p>
    <w:p w14:paraId="35035504" w14:textId="44E4BC19" w:rsidR="00FC0002" w:rsidRPr="00903FFD" w:rsidRDefault="00816BB0" w:rsidP="002C2AAA">
      <w:pPr>
        <w:spacing w:before="300"/>
        <w:ind w:left="360"/>
        <w:outlineLvl w:val="2"/>
        <w:rPr>
          <w:rFonts w:ascii="Times New Roman" w:hAnsi="Times New Roman" w:cs="Times New Roman"/>
          <w:b/>
          <w:caps/>
          <w:spacing w:val="15"/>
          <w:sz w:val="24"/>
          <w:szCs w:val="24"/>
        </w:rPr>
      </w:pPr>
      <w:r w:rsidRPr="00903FFD">
        <w:rPr>
          <w:rFonts w:ascii="Times New Roman" w:hAnsi="Times New Roman" w:cs="Times New Roman"/>
          <w:b/>
          <w:caps/>
          <w:spacing w:val="15"/>
          <w:sz w:val="24"/>
          <w:szCs w:val="24"/>
        </w:rPr>
        <w:lastRenderedPageBreak/>
        <w:t xml:space="preserve">16. </w:t>
      </w:r>
      <w:r w:rsidR="0018213D" w:rsidRPr="00903FFD">
        <w:rPr>
          <w:rFonts w:ascii="Times New Roman" w:hAnsi="Times New Roman" w:cs="Times New Roman"/>
          <w:b/>
          <w:caps/>
          <w:spacing w:val="15"/>
          <w:sz w:val="24"/>
          <w:szCs w:val="24"/>
        </w:rPr>
        <w:t xml:space="preserve">OTHER </w:t>
      </w:r>
      <w:r w:rsidR="00FC0002" w:rsidRPr="00903FFD">
        <w:rPr>
          <w:rFonts w:ascii="Times New Roman" w:hAnsi="Times New Roman" w:cs="Times New Roman"/>
          <w:b/>
          <w:caps/>
          <w:spacing w:val="15"/>
          <w:sz w:val="24"/>
          <w:szCs w:val="24"/>
        </w:rPr>
        <w:t>Risk Factors</w:t>
      </w:r>
    </w:p>
    <w:tbl>
      <w:tblPr>
        <w:tblpPr w:leftFromText="180" w:rightFromText="180" w:vertAnchor="text" w:horzAnchor="margin" w:tblpXSpec="center" w:tblpY="242"/>
        <w:tblW w:w="9360" w:type="dxa"/>
        <w:shd w:val="clear" w:color="auto" w:fill="FFFFFF" w:themeFill="background1"/>
        <w:tblLook w:val="01E0" w:firstRow="1" w:lastRow="1" w:firstColumn="1" w:lastColumn="1" w:noHBand="0" w:noVBand="0"/>
      </w:tblPr>
      <w:tblGrid>
        <w:gridCol w:w="9694"/>
      </w:tblGrid>
      <w:tr w:rsidR="00FC0002" w:rsidRPr="00903FFD" w14:paraId="008D0935" w14:textId="77777777" w:rsidTr="002C2AAA">
        <w:trPr>
          <w:trHeight w:val="1700"/>
        </w:trPr>
        <w:tc>
          <w:tcPr>
            <w:tcW w:w="9360" w:type="dxa"/>
            <w:shd w:val="clear" w:color="auto" w:fill="FFFFFF" w:themeFill="background1"/>
          </w:tcPr>
          <w:p w14:paraId="5BE143CE" w14:textId="77777777" w:rsidR="00FC0002" w:rsidRPr="00903FFD" w:rsidRDefault="00FC0002" w:rsidP="00370BF3">
            <w:pPr>
              <w:spacing w:before="100" w:after="200"/>
              <w:contextualSpacing/>
              <w:rPr>
                <w:rFonts w:ascii="Times New Roman" w:eastAsia="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360"/>
            </w:tblGrid>
            <w:tr w:rsidR="00FC0002" w:rsidRPr="00903FFD" w14:paraId="6B6D1AD0" w14:textId="77777777" w:rsidTr="008B2CFD">
              <w:trPr>
                <w:trHeight w:val="575"/>
              </w:trPr>
              <w:tc>
                <w:tcPr>
                  <w:tcW w:w="9360" w:type="dxa"/>
                  <w:shd w:val="clear" w:color="auto" w:fill="C5E0B3" w:themeFill="accent6" w:themeFillTint="66"/>
                </w:tcPr>
                <w:p w14:paraId="6BF32F5E" w14:textId="75EF288E" w:rsidR="00FC0002" w:rsidRPr="00903FFD" w:rsidRDefault="00FC0002"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b/>
                    </w:rPr>
                  </w:pPr>
                  <w:r w:rsidRPr="00903FFD">
                    <w:rPr>
                      <w:rFonts w:ascii="Times New Roman" w:eastAsia="Times New Roman" w:hAnsi="Times New Roman" w:cs="Times New Roman"/>
                      <w:b/>
                    </w:rPr>
                    <w:t>Primary Purpose:</w:t>
                  </w:r>
                  <w:r w:rsidRPr="00903FFD">
                    <w:rPr>
                      <w:rFonts w:ascii="Times New Roman" w:hAnsi="Times New Roman" w:cs="Times New Roman"/>
                    </w:rPr>
                    <w:t xml:space="preserve">  </w:t>
                  </w:r>
                  <w:r w:rsidR="00404DCA" w:rsidRPr="00903FFD">
                    <w:rPr>
                      <w:rFonts w:ascii="Times New Roman" w:hAnsi="Times New Roman" w:cs="Times New Roman"/>
                    </w:rPr>
                    <w:t>T</w:t>
                  </w:r>
                  <w:r w:rsidRPr="00903FFD">
                    <w:rPr>
                      <w:rFonts w:ascii="Times New Roman" w:hAnsi="Times New Roman" w:cs="Times New Roman"/>
                    </w:rPr>
                    <w:t xml:space="preserve">o evaluate </w:t>
                  </w:r>
                  <w:r w:rsidR="00404DCA" w:rsidRPr="00903FFD">
                    <w:rPr>
                      <w:rFonts w:ascii="Times New Roman" w:hAnsi="Times New Roman" w:cs="Times New Roman"/>
                    </w:rPr>
                    <w:t>potential</w:t>
                  </w:r>
                  <w:r w:rsidRPr="00903FFD">
                    <w:rPr>
                      <w:rFonts w:ascii="Times New Roman" w:hAnsi="Times New Roman" w:cs="Times New Roman"/>
                    </w:rPr>
                    <w:t xml:space="preserve"> risk factors </w:t>
                  </w:r>
                  <w:r w:rsidR="00404DCA" w:rsidRPr="00903FFD">
                    <w:rPr>
                      <w:rFonts w:ascii="Times New Roman" w:hAnsi="Times New Roman" w:cs="Times New Roman"/>
                    </w:rPr>
                    <w:t>for</w:t>
                  </w:r>
                  <w:r w:rsidRPr="00903FFD">
                    <w:rPr>
                      <w:rFonts w:ascii="Times New Roman" w:hAnsi="Times New Roman" w:cs="Times New Roman"/>
                    </w:rPr>
                    <w:t xml:space="preserve"> TB disease.</w:t>
                  </w:r>
                </w:p>
              </w:tc>
            </w:tr>
          </w:tbl>
          <w:p w14:paraId="53AA8C88" w14:textId="77777777" w:rsidR="00FC0002" w:rsidRPr="00903FFD" w:rsidRDefault="00FC0002" w:rsidP="00370BF3">
            <w:pPr>
              <w:spacing w:before="100" w:after="200"/>
              <w:contextualSpacing/>
              <w:rPr>
                <w:rFonts w:ascii="Times New Roman" w:eastAsia="Times New Roman" w:hAnsi="Times New Roman" w:cs="Times New Roman"/>
                <w: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6864"/>
            </w:tblGrid>
            <w:tr w:rsidR="00FC0002" w:rsidRPr="00903FFD" w14:paraId="1D63C920" w14:textId="77777777" w:rsidTr="008455E6">
              <w:trPr>
                <w:cantSplit/>
                <w:trHeight w:val="577"/>
              </w:trPr>
              <w:tc>
                <w:tcPr>
                  <w:tcW w:w="2496" w:type="dxa"/>
                  <w:shd w:val="clear" w:color="auto" w:fill="DBDBDB" w:themeFill="accent3" w:themeFillTint="66"/>
                </w:tcPr>
                <w:p w14:paraId="50DE17B2" w14:textId="77777777" w:rsidR="00FC0002" w:rsidRPr="00903FFD" w:rsidRDefault="00FC0002"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Option</w:t>
                  </w:r>
                </w:p>
                <w:p w14:paraId="733FDCC8" w14:textId="77777777" w:rsidR="00FC0002" w:rsidRPr="00903FFD" w:rsidRDefault="00FC0002"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i/>
                    </w:rPr>
                    <w:t>(select all that apply)</w:t>
                  </w:r>
                </w:p>
              </w:tc>
              <w:tc>
                <w:tcPr>
                  <w:tcW w:w="6864" w:type="dxa"/>
                  <w:shd w:val="clear" w:color="auto" w:fill="DBDBDB" w:themeFill="accent3" w:themeFillTint="66"/>
                </w:tcPr>
                <w:p w14:paraId="7405CBAE" w14:textId="77777777" w:rsidR="00FC0002" w:rsidRPr="00903FFD" w:rsidRDefault="00FC0002"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r>
            <w:tr w:rsidR="00645279" w:rsidRPr="00903FFD" w14:paraId="7DC699BE" w14:textId="77777777" w:rsidTr="00AF61BB">
              <w:trPr>
                <w:cantSplit/>
                <w:trHeight w:val="617"/>
              </w:trPr>
              <w:tc>
                <w:tcPr>
                  <w:tcW w:w="2496" w:type="dxa"/>
                </w:tcPr>
                <w:p w14:paraId="265D9C9E" w14:textId="31E58DB8" w:rsidR="00645279" w:rsidRPr="00903FFD" w:rsidRDefault="00645279"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Diabetic at Diagnostic Evaluation</w:t>
                  </w:r>
                </w:p>
              </w:tc>
              <w:tc>
                <w:tcPr>
                  <w:tcW w:w="6864" w:type="dxa"/>
                </w:tcPr>
                <w:p w14:paraId="704E0FF2" w14:textId="5182281C" w:rsidR="00645279" w:rsidRPr="00903FFD" w:rsidRDefault="00C86627"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P</w:t>
                  </w:r>
                  <w:r w:rsidR="007B6011" w:rsidRPr="00903FFD">
                    <w:rPr>
                      <w:rFonts w:ascii="Times New Roman" w:eastAsia="Times New Roman" w:hAnsi="Times New Roman" w:cs="Times New Roman"/>
                    </w:rPr>
                    <w:t>atient was</w:t>
                  </w:r>
                  <w:r w:rsidR="003569C6">
                    <w:rPr>
                      <w:rFonts w:ascii="Times New Roman" w:eastAsia="Times New Roman" w:hAnsi="Times New Roman" w:cs="Times New Roman"/>
                    </w:rPr>
                    <w:t xml:space="preserve"> diabetic</w:t>
                  </w:r>
                  <w:r w:rsidR="00E82987">
                    <w:rPr>
                      <w:rFonts w:ascii="Times New Roman" w:eastAsia="Times New Roman" w:hAnsi="Times New Roman" w:cs="Times New Roman"/>
                    </w:rPr>
                    <w:t xml:space="preserve"> (see description below)</w:t>
                  </w:r>
                  <w:r w:rsidR="003569C6">
                    <w:rPr>
                      <w:rFonts w:ascii="Times New Roman" w:eastAsia="Times New Roman" w:hAnsi="Times New Roman" w:cs="Times New Roman"/>
                    </w:rPr>
                    <w:t xml:space="preserve"> </w:t>
                  </w:r>
                  <w:r w:rsidR="00112CEF" w:rsidRPr="00903FFD">
                    <w:rPr>
                      <w:rFonts w:ascii="Times New Roman" w:eastAsia="Times New Roman" w:hAnsi="Times New Roman" w:cs="Times New Roman"/>
                    </w:rPr>
                    <w:t xml:space="preserve">when TB diagnostic evaluation was performed or </w:t>
                  </w:r>
                  <w:r w:rsidR="00C87328" w:rsidRPr="00903FFD">
                    <w:rPr>
                      <w:rFonts w:ascii="Times New Roman" w:eastAsia="Times New Roman" w:hAnsi="Times New Roman" w:cs="Times New Roman"/>
                    </w:rPr>
                    <w:t>initiated</w:t>
                  </w:r>
                  <w:r w:rsidR="007B6011" w:rsidRPr="00903FFD">
                    <w:rPr>
                      <w:rFonts w:ascii="Times New Roman" w:eastAsia="Times New Roman" w:hAnsi="Times New Roman" w:cs="Times New Roman"/>
                    </w:rPr>
                    <w:t>.</w:t>
                  </w:r>
                </w:p>
              </w:tc>
            </w:tr>
            <w:tr w:rsidR="008455E6" w:rsidRPr="00903FFD" w14:paraId="6308894A" w14:textId="77777777" w:rsidTr="008455E6">
              <w:trPr>
                <w:cantSplit/>
              </w:trPr>
              <w:tc>
                <w:tcPr>
                  <w:tcW w:w="2496" w:type="dxa"/>
                </w:tcPr>
                <w:p w14:paraId="74E9BB60" w14:textId="147904E9" w:rsidR="008455E6" w:rsidRPr="00903FFD" w:rsidRDefault="008455E6" w:rsidP="00873B10">
                  <w:pPr>
                    <w:framePr w:hSpace="180" w:wrap="around" w:vAnchor="text" w:hAnchor="margin" w:xAlign="center" w:y="242"/>
                    <w:rPr>
                      <w:rFonts w:ascii="Times New Roman" w:hAnsi="Times New Roman" w:cs="Times New Roman"/>
                      <w:b/>
                    </w:rPr>
                  </w:pPr>
                  <w:r w:rsidRPr="00903FFD">
                    <w:rPr>
                      <w:rFonts w:ascii="Times New Roman" w:eastAsia="Times New Roman" w:hAnsi="Times New Roman" w:cs="Times New Roman"/>
                      <w:b/>
                    </w:rPr>
                    <w:t>Homeless in the Past 12 Months</w:t>
                  </w:r>
                </w:p>
              </w:tc>
              <w:tc>
                <w:tcPr>
                  <w:tcW w:w="6864" w:type="dxa"/>
                </w:tcPr>
                <w:p w14:paraId="45C649C3" w14:textId="766B9544" w:rsidR="008455E6" w:rsidRPr="00903FFD" w:rsidRDefault="00C86627"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P</w:t>
                  </w:r>
                  <w:r w:rsidR="008455E6" w:rsidRPr="00903FFD">
                    <w:rPr>
                      <w:rFonts w:ascii="Times New Roman" w:eastAsia="Times New Roman" w:hAnsi="Times New Roman" w:cs="Times New Roman"/>
                    </w:rPr>
                    <w:t>atient has been homeless within the 12 months</w:t>
                  </w:r>
                  <w:r w:rsidR="007B6086">
                    <w:rPr>
                      <w:rFonts w:ascii="Times New Roman" w:eastAsia="Times New Roman" w:hAnsi="Times New Roman" w:cs="Times New Roman"/>
                    </w:rPr>
                    <w:t xml:space="preserve"> preceding the TB diagnostic evaluation</w:t>
                  </w:r>
                  <w:r w:rsidR="008455E6" w:rsidRPr="00903FFD">
                    <w:rPr>
                      <w:rFonts w:ascii="Times New Roman" w:eastAsia="Times New Roman" w:hAnsi="Times New Roman" w:cs="Times New Roman"/>
                    </w:rPr>
                    <w:t>.</w:t>
                  </w:r>
                </w:p>
              </w:tc>
            </w:tr>
            <w:tr w:rsidR="008455E6" w:rsidRPr="00903FFD" w14:paraId="49097A88" w14:textId="77777777" w:rsidTr="008455E6">
              <w:trPr>
                <w:cantSplit/>
              </w:trPr>
              <w:tc>
                <w:tcPr>
                  <w:tcW w:w="2496" w:type="dxa"/>
                </w:tcPr>
                <w:p w14:paraId="62F1E1D6" w14:textId="506C0A80" w:rsidR="008455E6" w:rsidRPr="00903FFD" w:rsidRDefault="008455E6" w:rsidP="00873B10">
                  <w:pPr>
                    <w:framePr w:hSpace="180" w:wrap="around" w:vAnchor="text" w:hAnchor="margin" w:xAlign="center" w:y="242"/>
                    <w:rPr>
                      <w:rFonts w:ascii="Times New Roman" w:hAnsi="Times New Roman" w:cs="Times New Roman"/>
                    </w:rPr>
                  </w:pPr>
                  <w:r w:rsidRPr="00903FFD">
                    <w:rPr>
                      <w:rFonts w:ascii="Times New Roman" w:hAnsi="Times New Roman" w:cs="Times New Roman"/>
                      <w:b/>
                    </w:rPr>
                    <w:t>Homeless Ever</w:t>
                  </w:r>
                </w:p>
              </w:tc>
              <w:tc>
                <w:tcPr>
                  <w:tcW w:w="6864" w:type="dxa"/>
                </w:tcPr>
                <w:p w14:paraId="7471B3BE" w14:textId="02B133B0" w:rsidR="008455E6" w:rsidRPr="00903FFD" w:rsidRDefault="00014A6F"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Patient has ever experienced homelessness.</w:t>
                  </w:r>
                </w:p>
              </w:tc>
            </w:tr>
            <w:tr w:rsidR="008455E6" w:rsidRPr="00903FFD" w14:paraId="497B9D76" w14:textId="77777777" w:rsidTr="008455E6">
              <w:trPr>
                <w:cantSplit/>
              </w:trPr>
              <w:tc>
                <w:tcPr>
                  <w:tcW w:w="2496" w:type="dxa"/>
                </w:tcPr>
                <w:p w14:paraId="4BEEDB5D" w14:textId="60FEECF6" w:rsidR="008455E6" w:rsidRPr="00903FFD" w:rsidRDefault="008455E6"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Resident of Correctional Facility at Diagnostic Evaluation</w:t>
                  </w:r>
                </w:p>
              </w:tc>
              <w:tc>
                <w:tcPr>
                  <w:tcW w:w="6864" w:type="dxa"/>
                </w:tcPr>
                <w:p w14:paraId="25625C4C" w14:textId="55E43A8A" w:rsidR="008455E6" w:rsidRPr="00903FFD" w:rsidRDefault="00C86627"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P</w:t>
                  </w:r>
                  <w:r w:rsidR="008455E6" w:rsidRPr="00903FFD">
                    <w:rPr>
                      <w:rFonts w:ascii="Times New Roman" w:eastAsia="Times New Roman" w:hAnsi="Times New Roman" w:cs="Times New Roman"/>
                    </w:rPr>
                    <w:t xml:space="preserve">atient was </w:t>
                  </w:r>
                  <w:r w:rsidR="00000808">
                    <w:rPr>
                      <w:rFonts w:ascii="Times New Roman" w:eastAsia="Times New Roman" w:hAnsi="Times New Roman" w:cs="Times New Roman"/>
                    </w:rPr>
                    <w:t xml:space="preserve">incarcerated or detained in a jail, prison, or other detention center </w:t>
                  </w:r>
                  <w:r w:rsidR="00112CEF" w:rsidRPr="00903FFD">
                    <w:rPr>
                      <w:rFonts w:ascii="Times New Roman" w:eastAsia="Times New Roman" w:hAnsi="Times New Roman" w:cs="Times New Roman"/>
                    </w:rPr>
                    <w:t xml:space="preserve">when TB diagnostic evaluation was performed or </w:t>
                  </w:r>
                  <w:r w:rsidR="00C87328" w:rsidRPr="00903FFD">
                    <w:rPr>
                      <w:rFonts w:ascii="Times New Roman" w:eastAsia="Times New Roman" w:hAnsi="Times New Roman" w:cs="Times New Roman"/>
                    </w:rPr>
                    <w:t>initiated</w:t>
                  </w:r>
                  <w:r w:rsidR="00EC602A" w:rsidRPr="00903FFD">
                    <w:rPr>
                      <w:rFonts w:ascii="Times New Roman" w:eastAsia="Times New Roman" w:hAnsi="Times New Roman" w:cs="Times New Roman"/>
                    </w:rPr>
                    <w:t>.</w:t>
                  </w:r>
                </w:p>
              </w:tc>
            </w:tr>
            <w:tr w:rsidR="008455E6" w:rsidRPr="00903FFD" w14:paraId="5B8CC4BE" w14:textId="77777777" w:rsidTr="008455E6">
              <w:trPr>
                <w:cantSplit/>
              </w:trPr>
              <w:tc>
                <w:tcPr>
                  <w:tcW w:w="2496" w:type="dxa"/>
                </w:tcPr>
                <w:p w14:paraId="7D3BA20C" w14:textId="7B73AF48" w:rsidR="008455E6" w:rsidRPr="00903FFD" w:rsidRDefault="008455E6"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Resident of Correctional Facility Ever</w:t>
                  </w:r>
                </w:p>
              </w:tc>
              <w:tc>
                <w:tcPr>
                  <w:tcW w:w="6864" w:type="dxa"/>
                </w:tcPr>
                <w:p w14:paraId="73C4AF7A" w14:textId="5B2C607B" w:rsidR="008455E6" w:rsidRPr="00903FFD" w:rsidRDefault="00C86627"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P</w:t>
                  </w:r>
                  <w:r w:rsidR="008455E6" w:rsidRPr="00903FFD">
                    <w:rPr>
                      <w:rFonts w:ascii="Times New Roman" w:eastAsia="Times New Roman" w:hAnsi="Times New Roman" w:cs="Times New Roman"/>
                    </w:rPr>
                    <w:t xml:space="preserve">atient has ever been </w:t>
                  </w:r>
                  <w:r w:rsidR="00D73972">
                    <w:rPr>
                      <w:rFonts w:ascii="Times New Roman" w:eastAsia="Times New Roman" w:hAnsi="Times New Roman" w:cs="Times New Roman"/>
                    </w:rPr>
                    <w:t xml:space="preserve">incarcerated or detained </w:t>
                  </w:r>
                  <w:r w:rsidR="00352A1B">
                    <w:rPr>
                      <w:rFonts w:ascii="Times New Roman" w:eastAsia="Times New Roman" w:hAnsi="Times New Roman" w:cs="Times New Roman"/>
                    </w:rPr>
                    <w:t xml:space="preserve">in a jail, prison, or other detention center </w:t>
                  </w:r>
                  <w:r w:rsidR="00D73972">
                    <w:rPr>
                      <w:rFonts w:ascii="Times New Roman" w:eastAsia="Times New Roman" w:hAnsi="Times New Roman" w:cs="Times New Roman"/>
                    </w:rPr>
                    <w:t>at any point in their lifetime.</w:t>
                  </w:r>
                  <w:r w:rsidR="00DC1253">
                    <w:rPr>
                      <w:rFonts w:ascii="Times New Roman" w:eastAsia="Times New Roman" w:hAnsi="Times New Roman" w:cs="Times New Roman"/>
                    </w:rPr>
                    <w:t xml:space="preserve"> </w:t>
                  </w:r>
                </w:p>
              </w:tc>
            </w:tr>
            <w:tr w:rsidR="008455E6" w:rsidRPr="00903FFD" w14:paraId="524D5C64" w14:textId="77777777" w:rsidTr="008455E6">
              <w:trPr>
                <w:cantSplit/>
              </w:trPr>
              <w:tc>
                <w:tcPr>
                  <w:tcW w:w="2496" w:type="dxa"/>
                </w:tcPr>
                <w:p w14:paraId="70B34960" w14:textId="636F22CF" w:rsidR="008455E6" w:rsidRPr="00903FFD" w:rsidRDefault="008455E6"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Resident of Long-Term Care Facility at Diagnostic Evaluation</w:t>
                  </w:r>
                </w:p>
              </w:tc>
              <w:tc>
                <w:tcPr>
                  <w:tcW w:w="6864" w:type="dxa"/>
                </w:tcPr>
                <w:p w14:paraId="2912D3A0" w14:textId="6E3CFAD0" w:rsidR="008455E6" w:rsidRPr="00903FFD" w:rsidRDefault="00C86627"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P</w:t>
                  </w:r>
                  <w:r w:rsidR="008455E6" w:rsidRPr="00903FFD">
                    <w:rPr>
                      <w:rFonts w:ascii="Times New Roman" w:eastAsia="Times New Roman" w:hAnsi="Times New Roman" w:cs="Times New Roman"/>
                    </w:rPr>
                    <w:t>atient was a resi</w:t>
                  </w:r>
                  <w:r w:rsidR="00EC602A" w:rsidRPr="00903FFD">
                    <w:rPr>
                      <w:rFonts w:ascii="Times New Roman" w:eastAsia="Times New Roman" w:hAnsi="Times New Roman" w:cs="Times New Roman"/>
                    </w:rPr>
                    <w:t xml:space="preserve">dent of long-term care facility </w:t>
                  </w:r>
                  <w:r w:rsidR="00112CEF" w:rsidRPr="00903FFD">
                    <w:rPr>
                      <w:rFonts w:ascii="Times New Roman" w:eastAsia="Times New Roman" w:hAnsi="Times New Roman" w:cs="Times New Roman"/>
                    </w:rPr>
                    <w:t xml:space="preserve">when TB diagnostic evaluation was performed or </w:t>
                  </w:r>
                  <w:r w:rsidR="00C87328" w:rsidRPr="00903FFD">
                    <w:rPr>
                      <w:rFonts w:ascii="Times New Roman" w:eastAsia="Times New Roman" w:hAnsi="Times New Roman" w:cs="Times New Roman"/>
                    </w:rPr>
                    <w:t>initiated</w:t>
                  </w:r>
                  <w:r w:rsidR="007B6086">
                    <w:rPr>
                      <w:rFonts w:ascii="Times New Roman" w:eastAsia="Times New Roman" w:hAnsi="Times New Roman" w:cs="Times New Roman"/>
                    </w:rPr>
                    <w:t>.</w:t>
                  </w:r>
                </w:p>
              </w:tc>
            </w:tr>
            <w:tr w:rsidR="008455E6" w:rsidRPr="00903FFD" w14:paraId="18F3E45B" w14:textId="77777777" w:rsidTr="008455E6">
              <w:trPr>
                <w:cantSplit/>
              </w:trPr>
              <w:tc>
                <w:tcPr>
                  <w:tcW w:w="2496" w:type="dxa"/>
                </w:tcPr>
                <w:p w14:paraId="081FBBB0" w14:textId="5D5CACE1" w:rsidR="008455E6" w:rsidRPr="00903FFD" w:rsidRDefault="008455E6" w:rsidP="00873B10">
                  <w:pPr>
                    <w:framePr w:hSpace="180" w:wrap="around" w:vAnchor="text" w:hAnchor="margin" w:xAlign="center" w:y="242"/>
                    <w:rPr>
                      <w:rFonts w:ascii="Times New Roman" w:eastAsia="Times New Roman" w:hAnsi="Times New Roman" w:cs="Times New Roman"/>
                      <w:b/>
                    </w:rPr>
                  </w:pPr>
                  <w:r w:rsidRPr="00903FFD">
                    <w:rPr>
                      <w:rFonts w:ascii="Times New Roman" w:hAnsi="Times New Roman" w:cs="Times New Roman"/>
                      <w:b/>
                    </w:rPr>
                    <w:t>Injecting Drug Use in the Past 12 Months</w:t>
                  </w:r>
                </w:p>
              </w:tc>
              <w:tc>
                <w:tcPr>
                  <w:tcW w:w="6864" w:type="dxa"/>
                </w:tcPr>
                <w:p w14:paraId="4470081C" w14:textId="0AD7CAFA" w:rsidR="008455E6" w:rsidRPr="00903FFD" w:rsidRDefault="00C86627"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P</w:t>
                  </w:r>
                  <w:r w:rsidR="008455E6" w:rsidRPr="00903FFD">
                    <w:rPr>
                      <w:rFonts w:ascii="Times New Roman" w:eastAsia="Times New Roman" w:hAnsi="Times New Roman" w:cs="Times New Roman"/>
                    </w:rPr>
                    <w:t>atient used inject</w:t>
                  </w:r>
                  <w:r w:rsidR="00014A6F" w:rsidRPr="00903FFD">
                    <w:rPr>
                      <w:rFonts w:ascii="Times New Roman" w:eastAsia="Times New Roman" w:hAnsi="Times New Roman" w:cs="Times New Roman"/>
                    </w:rPr>
                    <w:t>ion</w:t>
                  </w:r>
                  <w:r w:rsidR="008455E6" w:rsidRPr="00903FFD">
                    <w:rPr>
                      <w:rFonts w:ascii="Times New Roman" w:eastAsia="Times New Roman" w:hAnsi="Times New Roman" w:cs="Times New Roman"/>
                    </w:rPr>
                    <w:t xml:space="preserve"> drugs in the past 12 months not prescribed by a healthcare provider.</w:t>
                  </w:r>
                </w:p>
              </w:tc>
            </w:tr>
            <w:tr w:rsidR="008455E6" w:rsidRPr="00903FFD" w14:paraId="1A872A3E" w14:textId="77777777" w:rsidTr="008455E6">
              <w:trPr>
                <w:cantSplit/>
              </w:trPr>
              <w:tc>
                <w:tcPr>
                  <w:tcW w:w="2496" w:type="dxa"/>
                </w:tcPr>
                <w:p w14:paraId="3F6119D0" w14:textId="5CC9AF67" w:rsidR="008455E6" w:rsidRPr="00903FFD" w:rsidRDefault="008455E6" w:rsidP="00873B10">
                  <w:pPr>
                    <w:framePr w:hSpace="180" w:wrap="around" w:vAnchor="text" w:hAnchor="margin" w:xAlign="center" w:y="242"/>
                    <w:rPr>
                      <w:rFonts w:ascii="Times New Roman" w:hAnsi="Times New Roman" w:cs="Times New Roman"/>
                      <w:b/>
                    </w:rPr>
                  </w:pPr>
                  <w:r w:rsidRPr="00903FFD">
                    <w:rPr>
                      <w:rFonts w:ascii="Times New Roman" w:hAnsi="Times New Roman" w:cs="Times New Roman"/>
                      <w:b/>
                    </w:rPr>
                    <w:t>Noninjecting Drug Use in the Past 12 Months</w:t>
                  </w:r>
                </w:p>
              </w:tc>
              <w:tc>
                <w:tcPr>
                  <w:tcW w:w="6864" w:type="dxa"/>
                </w:tcPr>
                <w:p w14:paraId="0B280CFE" w14:textId="405ADE94" w:rsidR="008455E6" w:rsidRPr="00903FFD" w:rsidRDefault="00C86627"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P</w:t>
                  </w:r>
                  <w:r w:rsidR="008455E6" w:rsidRPr="00903FFD">
                    <w:rPr>
                      <w:rFonts w:ascii="Times New Roman" w:eastAsia="Times New Roman" w:hAnsi="Times New Roman" w:cs="Times New Roman"/>
                    </w:rPr>
                    <w:t>atient used noninject</w:t>
                  </w:r>
                  <w:r w:rsidR="00014A6F" w:rsidRPr="00903FFD">
                    <w:rPr>
                      <w:rFonts w:ascii="Times New Roman" w:eastAsia="Times New Roman" w:hAnsi="Times New Roman" w:cs="Times New Roman"/>
                    </w:rPr>
                    <w:t>ion</w:t>
                  </w:r>
                  <w:r w:rsidR="008455E6" w:rsidRPr="00903FFD">
                    <w:rPr>
                      <w:rFonts w:ascii="Times New Roman" w:eastAsia="Times New Roman" w:hAnsi="Times New Roman" w:cs="Times New Roman"/>
                    </w:rPr>
                    <w:t xml:space="preserve"> drugs in the past 12 months not prescribed by a healthcare provider or approved by FDA for over-the-counter dispensing.</w:t>
                  </w:r>
                </w:p>
              </w:tc>
            </w:tr>
            <w:tr w:rsidR="008455E6" w:rsidRPr="00903FFD" w14:paraId="7D8C0B89" w14:textId="77777777" w:rsidTr="008455E6">
              <w:trPr>
                <w:cantSplit/>
              </w:trPr>
              <w:tc>
                <w:tcPr>
                  <w:tcW w:w="2496" w:type="dxa"/>
                </w:tcPr>
                <w:p w14:paraId="60C31B2C" w14:textId="440E43F0" w:rsidR="008455E6" w:rsidRPr="00903FFD" w:rsidRDefault="008455E6" w:rsidP="00873B10">
                  <w:pPr>
                    <w:framePr w:hSpace="180" w:wrap="around" w:vAnchor="text" w:hAnchor="margin" w:xAlign="center" w:y="242"/>
                    <w:rPr>
                      <w:rFonts w:ascii="Times New Roman" w:eastAsia="Times New Roman" w:hAnsi="Times New Roman" w:cs="Times New Roman"/>
                      <w:b/>
                    </w:rPr>
                  </w:pPr>
                  <w:r w:rsidRPr="00903FFD">
                    <w:rPr>
                      <w:rFonts w:ascii="Times New Roman" w:hAnsi="Times New Roman" w:cs="Times New Roman"/>
                      <w:b/>
                      <w:szCs w:val="20"/>
                    </w:rPr>
                    <w:t>Heavy Alcohol Use in the Past 12 Months</w:t>
                  </w:r>
                </w:p>
              </w:tc>
              <w:tc>
                <w:tcPr>
                  <w:tcW w:w="6864" w:type="dxa"/>
                </w:tcPr>
                <w:p w14:paraId="37F64399" w14:textId="1E6DFF31" w:rsidR="008455E6" w:rsidRPr="00903FFD" w:rsidRDefault="00C86627"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P</w:t>
                  </w:r>
                  <w:r w:rsidR="008455E6" w:rsidRPr="00903FFD">
                    <w:rPr>
                      <w:rFonts w:ascii="Times New Roman" w:eastAsia="Times New Roman" w:hAnsi="Times New Roman" w:cs="Times New Roman"/>
                    </w:rPr>
                    <w:t>atient heavily used alcohol</w:t>
                  </w:r>
                  <w:r w:rsidR="007B6086">
                    <w:rPr>
                      <w:rFonts w:ascii="Times New Roman" w:eastAsia="Times New Roman" w:hAnsi="Times New Roman" w:cs="Times New Roman"/>
                    </w:rPr>
                    <w:t xml:space="preserve"> (see definition below)</w:t>
                  </w:r>
                  <w:r w:rsidR="008455E6" w:rsidRPr="00903FFD">
                    <w:rPr>
                      <w:rFonts w:ascii="Times New Roman" w:eastAsia="Times New Roman" w:hAnsi="Times New Roman" w:cs="Times New Roman"/>
                    </w:rPr>
                    <w:t xml:space="preserve"> in the past 12 months. </w:t>
                  </w:r>
                </w:p>
              </w:tc>
            </w:tr>
            <w:tr w:rsidR="008455E6" w:rsidRPr="00903FFD" w14:paraId="46CA1DA7" w14:textId="77777777" w:rsidTr="008455E6">
              <w:trPr>
                <w:cantSplit/>
              </w:trPr>
              <w:tc>
                <w:tcPr>
                  <w:tcW w:w="2496" w:type="dxa"/>
                </w:tcPr>
                <w:p w14:paraId="42EF467A" w14:textId="3DF123E6" w:rsidR="008455E6" w:rsidRPr="00903FFD" w:rsidRDefault="008455E6" w:rsidP="00873B10">
                  <w:pPr>
                    <w:framePr w:hSpace="180" w:wrap="around" w:vAnchor="text" w:hAnchor="margin" w:xAlign="center" w:y="242"/>
                    <w:rPr>
                      <w:rFonts w:ascii="Times New Roman" w:eastAsia="Times New Roman" w:hAnsi="Times New Roman" w:cs="Times New Roman"/>
                      <w:b/>
                      <w:bCs/>
                      <w:color w:val="000000"/>
                    </w:rPr>
                  </w:pPr>
                  <w:r w:rsidRPr="00903FFD">
                    <w:rPr>
                      <w:rFonts w:ascii="Times New Roman" w:eastAsia="Times New Roman" w:hAnsi="Times New Roman" w:cs="Times New Roman"/>
                      <w:b/>
                      <w:bCs/>
                      <w:color w:val="000000"/>
                    </w:rPr>
                    <w:t>TNF-α antagonist therapy</w:t>
                  </w:r>
                </w:p>
                <w:p w14:paraId="6A2186D9" w14:textId="6C8845EB" w:rsidR="008455E6" w:rsidRPr="00903FFD" w:rsidRDefault="008455E6" w:rsidP="00873B10">
                  <w:pPr>
                    <w:framePr w:hSpace="180" w:wrap="around" w:vAnchor="text" w:hAnchor="margin" w:xAlign="center" w:y="242"/>
                    <w:rPr>
                      <w:rFonts w:ascii="Times New Roman" w:hAnsi="Times New Roman" w:cs="Times New Roman"/>
                      <w:b/>
                      <w:szCs w:val="20"/>
                    </w:rPr>
                  </w:pPr>
                </w:p>
              </w:tc>
              <w:tc>
                <w:tcPr>
                  <w:tcW w:w="6864" w:type="dxa"/>
                </w:tcPr>
                <w:p w14:paraId="233F19B6" w14:textId="7CE3BD2F" w:rsidR="008455E6" w:rsidRPr="00903FFD" w:rsidRDefault="00C86627"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P</w:t>
                  </w:r>
                  <w:r w:rsidR="008455E6" w:rsidRPr="00903FFD">
                    <w:rPr>
                      <w:rFonts w:ascii="Times New Roman" w:eastAsia="Times New Roman" w:hAnsi="Times New Roman" w:cs="Times New Roman"/>
                    </w:rPr>
                    <w:t xml:space="preserve">atient </w:t>
                  </w:r>
                  <w:r w:rsidR="008455E6" w:rsidRPr="00903FFD">
                    <w:rPr>
                      <w:rFonts w:ascii="Times New Roman" w:eastAsia="Times New Roman" w:hAnsi="Times New Roman" w:cs="Times New Roman"/>
                      <w:color w:val="000000"/>
                    </w:rPr>
                    <w:t xml:space="preserve">recently received, or was receiving, </w:t>
                  </w:r>
                  <w:r w:rsidR="008455E6" w:rsidRPr="00903FFD">
                    <w:rPr>
                      <w:rFonts w:ascii="Times New Roman" w:hAnsi="Times New Roman" w:cs="Times New Roman"/>
                    </w:rPr>
                    <w:t>t</w:t>
                  </w:r>
                  <w:r w:rsidR="008455E6" w:rsidRPr="00903FFD">
                    <w:rPr>
                      <w:rFonts w:ascii="Times New Roman" w:eastAsia="Times New Roman" w:hAnsi="Times New Roman" w:cs="Times New Roman"/>
                      <w:color w:val="000000"/>
                    </w:rPr>
                    <w:t xml:space="preserve">umor necrosis factor-alpha (TNF-α) antagonist therapy </w:t>
                  </w:r>
                  <w:r w:rsidR="00112CEF" w:rsidRPr="00903FFD">
                    <w:rPr>
                      <w:rFonts w:ascii="Times New Roman" w:eastAsia="Times New Roman" w:hAnsi="Times New Roman" w:cs="Times New Roman"/>
                      <w:color w:val="000000"/>
                    </w:rPr>
                    <w:t xml:space="preserve">when TB diagnostic evaluation was performed or </w:t>
                  </w:r>
                  <w:r w:rsidR="00C87328" w:rsidRPr="00903FFD">
                    <w:rPr>
                      <w:rFonts w:ascii="Times New Roman" w:eastAsia="Times New Roman" w:hAnsi="Times New Roman" w:cs="Times New Roman"/>
                      <w:color w:val="000000"/>
                    </w:rPr>
                    <w:t>initiated</w:t>
                  </w:r>
                  <w:r w:rsidR="007B6086">
                    <w:rPr>
                      <w:rFonts w:ascii="Times New Roman" w:eastAsia="Times New Roman" w:hAnsi="Times New Roman" w:cs="Times New Roman"/>
                      <w:color w:val="000000"/>
                    </w:rPr>
                    <w:t>.</w:t>
                  </w:r>
                </w:p>
              </w:tc>
            </w:tr>
            <w:tr w:rsidR="008455E6" w:rsidRPr="00903FFD" w14:paraId="477693EF" w14:textId="77777777" w:rsidTr="008455E6">
              <w:trPr>
                <w:cantSplit/>
              </w:trPr>
              <w:tc>
                <w:tcPr>
                  <w:tcW w:w="2496" w:type="dxa"/>
                </w:tcPr>
                <w:p w14:paraId="20CC80A4" w14:textId="2EA07918" w:rsidR="008455E6" w:rsidRPr="00903FFD" w:rsidRDefault="008455E6"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Post-organ transplantation</w:t>
                  </w:r>
                </w:p>
                <w:p w14:paraId="7D565247" w14:textId="498F7D73" w:rsidR="008455E6" w:rsidRPr="00903FFD" w:rsidRDefault="008455E6" w:rsidP="00873B10">
                  <w:pPr>
                    <w:framePr w:hSpace="180" w:wrap="around" w:vAnchor="text" w:hAnchor="margin" w:xAlign="center" w:y="242"/>
                    <w:rPr>
                      <w:rFonts w:ascii="Times New Roman" w:eastAsia="Times New Roman" w:hAnsi="Times New Roman" w:cs="Times New Roman"/>
                      <w:b/>
                    </w:rPr>
                  </w:pPr>
                </w:p>
              </w:tc>
              <w:tc>
                <w:tcPr>
                  <w:tcW w:w="6864" w:type="dxa"/>
                </w:tcPr>
                <w:p w14:paraId="739F75C9" w14:textId="73439EC3" w:rsidR="008455E6" w:rsidRPr="00903FFD" w:rsidRDefault="00C86627"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color w:val="000000"/>
                    </w:rPr>
                    <w:t>P</w:t>
                  </w:r>
                  <w:r w:rsidR="008455E6" w:rsidRPr="00903FFD">
                    <w:rPr>
                      <w:rFonts w:ascii="Times New Roman" w:eastAsia="Times New Roman" w:hAnsi="Times New Roman" w:cs="Times New Roman"/>
                      <w:color w:val="000000"/>
                    </w:rPr>
                    <w:t xml:space="preserve">atient </w:t>
                  </w:r>
                  <w:r w:rsidR="007B6086">
                    <w:rPr>
                      <w:rFonts w:ascii="Times New Roman" w:eastAsia="Times New Roman" w:hAnsi="Times New Roman" w:cs="Times New Roman"/>
                      <w:color w:val="000000"/>
                    </w:rPr>
                    <w:t xml:space="preserve">has ever </w:t>
                  </w:r>
                  <w:r w:rsidR="008455E6" w:rsidRPr="00903FFD">
                    <w:rPr>
                      <w:rFonts w:ascii="Times New Roman" w:eastAsia="Times New Roman" w:hAnsi="Times New Roman" w:cs="Times New Roman"/>
                      <w:color w:val="000000"/>
                    </w:rPr>
                    <w:t>received a solid organ transplant (e.g., kidney, heart).</w:t>
                  </w:r>
                </w:p>
              </w:tc>
            </w:tr>
            <w:tr w:rsidR="008455E6" w:rsidRPr="00903FFD" w14:paraId="1037FE85" w14:textId="77777777" w:rsidTr="008455E6">
              <w:trPr>
                <w:cantSplit/>
              </w:trPr>
              <w:tc>
                <w:tcPr>
                  <w:tcW w:w="2496" w:type="dxa"/>
                </w:tcPr>
                <w:p w14:paraId="6115AD12" w14:textId="3455A913" w:rsidR="008455E6" w:rsidRPr="00903FFD" w:rsidRDefault="008455E6"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End-stage renal disease</w:t>
                  </w:r>
                </w:p>
              </w:tc>
              <w:tc>
                <w:tcPr>
                  <w:tcW w:w="6864" w:type="dxa"/>
                </w:tcPr>
                <w:p w14:paraId="392A8ACF" w14:textId="184A54F1" w:rsidR="008455E6" w:rsidRPr="00903FFD" w:rsidRDefault="00C86627"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P</w:t>
                  </w:r>
                  <w:r w:rsidR="008455E6" w:rsidRPr="00903FFD">
                    <w:rPr>
                      <w:rFonts w:ascii="Times New Roman" w:eastAsia="Times New Roman" w:hAnsi="Times New Roman" w:cs="Times New Roman"/>
                    </w:rPr>
                    <w:t xml:space="preserve">atient </w:t>
                  </w:r>
                  <w:r w:rsidR="008455E6" w:rsidRPr="00903FFD">
                    <w:rPr>
                      <w:rFonts w:ascii="Times New Roman" w:eastAsia="Times New Roman" w:hAnsi="Times New Roman" w:cs="Times New Roman"/>
                      <w:color w:val="000000"/>
                    </w:rPr>
                    <w:t xml:space="preserve">had end-stage renal disease </w:t>
                  </w:r>
                  <w:r w:rsidR="006441B9" w:rsidRPr="00903FFD">
                    <w:rPr>
                      <w:rFonts w:ascii="Times New Roman" w:eastAsia="Times New Roman" w:hAnsi="Times New Roman" w:cs="Times New Roman"/>
                      <w:color w:val="000000"/>
                    </w:rPr>
                    <w:t>when TB diagnostic evaluation was performed or initiated</w:t>
                  </w:r>
                  <w:r w:rsidR="00A93E57" w:rsidRPr="00903FFD">
                    <w:rPr>
                      <w:rFonts w:ascii="Times New Roman" w:eastAsia="Times New Roman" w:hAnsi="Times New Roman" w:cs="Times New Roman"/>
                      <w:color w:val="000000"/>
                    </w:rPr>
                    <w:t xml:space="preserve"> (e.g., </w:t>
                  </w:r>
                  <w:r w:rsidR="00387625">
                    <w:rPr>
                      <w:rFonts w:ascii="Times New Roman" w:eastAsia="Times New Roman" w:hAnsi="Times New Roman" w:cs="Times New Roman"/>
                      <w:color w:val="000000"/>
                    </w:rPr>
                    <w:t>p</w:t>
                  </w:r>
                  <w:r w:rsidR="00261BA2" w:rsidRPr="00903FFD">
                    <w:rPr>
                      <w:rFonts w:ascii="Times New Roman" w:eastAsia="Times New Roman" w:hAnsi="Times New Roman" w:cs="Times New Roman"/>
                      <w:color w:val="000000"/>
                    </w:rPr>
                    <w:t>atients on dialysis)</w:t>
                  </w:r>
                  <w:r w:rsidR="000673CA" w:rsidRPr="00903FFD">
                    <w:rPr>
                      <w:rFonts w:ascii="Times New Roman" w:eastAsia="Times New Roman" w:hAnsi="Times New Roman" w:cs="Times New Roman"/>
                      <w:color w:val="000000"/>
                    </w:rPr>
                    <w:t>.</w:t>
                  </w:r>
                </w:p>
                <w:p w14:paraId="179D7FAE" w14:textId="03998A27" w:rsidR="008455E6" w:rsidRPr="00903FFD" w:rsidRDefault="008455E6" w:rsidP="00873B10">
                  <w:pPr>
                    <w:framePr w:hSpace="180" w:wrap="around" w:vAnchor="text" w:hAnchor="margin" w:xAlign="center" w:y="242"/>
                    <w:rPr>
                      <w:rFonts w:ascii="Times New Roman" w:eastAsia="Times New Roman" w:hAnsi="Times New Roman" w:cs="Times New Roman"/>
                    </w:rPr>
                  </w:pPr>
                </w:p>
              </w:tc>
            </w:tr>
            <w:tr w:rsidR="008455E6" w:rsidRPr="00903FFD" w14:paraId="6F566A55" w14:textId="77777777" w:rsidTr="008455E6">
              <w:trPr>
                <w:cantSplit/>
              </w:trPr>
              <w:tc>
                <w:tcPr>
                  <w:tcW w:w="2496" w:type="dxa"/>
                </w:tcPr>
                <w:p w14:paraId="22B14638" w14:textId="73F34F66" w:rsidR="008455E6" w:rsidRPr="00903FFD" w:rsidRDefault="008455E6"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Viral Hepatitis</w:t>
                  </w:r>
                  <w:r w:rsidR="00C73017">
                    <w:rPr>
                      <w:rFonts w:ascii="Times New Roman" w:eastAsia="Times New Roman" w:hAnsi="Times New Roman" w:cs="Times New Roman"/>
                      <w:b/>
                    </w:rPr>
                    <w:t xml:space="preserve"> (B or C only)</w:t>
                  </w:r>
                </w:p>
              </w:tc>
              <w:tc>
                <w:tcPr>
                  <w:tcW w:w="6864" w:type="dxa"/>
                </w:tcPr>
                <w:p w14:paraId="05DFA1FF" w14:textId="791E29A1" w:rsidR="008455E6" w:rsidRPr="00903FFD" w:rsidRDefault="006441B9"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Patient ha</w:t>
                  </w:r>
                  <w:r w:rsidR="00FB4EA2">
                    <w:rPr>
                      <w:rFonts w:ascii="Times New Roman" w:eastAsia="Times New Roman" w:hAnsi="Times New Roman" w:cs="Times New Roman"/>
                    </w:rPr>
                    <w:t>s</w:t>
                  </w:r>
                  <w:r w:rsidRPr="00903FFD">
                    <w:rPr>
                      <w:rFonts w:ascii="Times New Roman" w:eastAsia="Times New Roman" w:hAnsi="Times New Roman" w:cs="Times New Roman"/>
                    </w:rPr>
                    <w:t xml:space="preserve"> </w:t>
                  </w:r>
                  <w:r w:rsidR="007B6086">
                    <w:rPr>
                      <w:rFonts w:ascii="Times New Roman" w:eastAsia="Times New Roman" w:hAnsi="Times New Roman" w:cs="Times New Roman"/>
                    </w:rPr>
                    <w:t xml:space="preserve">ever </w:t>
                  </w:r>
                  <w:r w:rsidR="00A253F7" w:rsidRPr="00903FFD">
                    <w:rPr>
                      <w:rFonts w:ascii="Times New Roman" w:eastAsia="Times New Roman" w:hAnsi="Times New Roman" w:cs="Times New Roman"/>
                    </w:rPr>
                    <w:t xml:space="preserve">had a </w:t>
                  </w:r>
                  <w:r w:rsidRPr="00903FFD">
                    <w:rPr>
                      <w:rFonts w:ascii="Times New Roman" w:eastAsia="Times New Roman" w:hAnsi="Times New Roman" w:cs="Times New Roman"/>
                    </w:rPr>
                    <w:t xml:space="preserve">diagnosis of Hepatitis B or </w:t>
                  </w:r>
                  <w:r w:rsidR="00A253F7" w:rsidRPr="00903FFD">
                    <w:rPr>
                      <w:rFonts w:ascii="Times New Roman" w:eastAsia="Times New Roman" w:hAnsi="Times New Roman" w:cs="Times New Roman"/>
                    </w:rPr>
                    <w:t>C (acute or chronic)</w:t>
                  </w:r>
                  <w:r w:rsidR="007B6086">
                    <w:rPr>
                      <w:rFonts w:ascii="Times New Roman" w:eastAsia="Times New Roman" w:hAnsi="Times New Roman" w:cs="Times New Roman"/>
                    </w:rPr>
                    <w:t>.</w:t>
                  </w:r>
                </w:p>
              </w:tc>
            </w:tr>
            <w:tr w:rsidR="008455E6" w:rsidRPr="00903FFD" w14:paraId="0B83EBBB" w14:textId="77777777" w:rsidTr="008455E6">
              <w:trPr>
                <w:cantSplit/>
              </w:trPr>
              <w:tc>
                <w:tcPr>
                  <w:tcW w:w="2496" w:type="dxa"/>
                </w:tcPr>
                <w:p w14:paraId="17B1890F" w14:textId="7179BFD0" w:rsidR="008455E6" w:rsidRPr="00903FFD" w:rsidRDefault="008455E6" w:rsidP="00873B10">
                  <w:pPr>
                    <w:framePr w:hSpace="180" w:wrap="around" w:vAnchor="text" w:hAnchor="margin" w:xAlign="center" w:y="242"/>
                    <w:rPr>
                      <w:rFonts w:ascii="Times New Roman" w:hAnsi="Times New Roman" w:cs="Times New Roman"/>
                      <w:b/>
                    </w:rPr>
                  </w:pPr>
                  <w:r w:rsidRPr="00903FFD">
                    <w:rPr>
                      <w:rFonts w:ascii="Times New Roman" w:eastAsia="Times New Roman" w:hAnsi="Times New Roman" w:cs="Times New Roman"/>
                      <w:b/>
                    </w:rPr>
                    <w:t xml:space="preserve">Other </w:t>
                  </w:r>
                  <w:r w:rsidR="005F1253" w:rsidRPr="00903FFD">
                    <w:rPr>
                      <w:rFonts w:ascii="Times New Roman" w:eastAsia="Times New Roman" w:hAnsi="Times New Roman" w:cs="Times New Roman"/>
                      <w:b/>
                    </w:rPr>
                    <w:t>Immuno</w:t>
                  </w:r>
                  <w:r w:rsidR="005F1253">
                    <w:rPr>
                      <w:rFonts w:ascii="Times New Roman" w:eastAsia="Times New Roman" w:hAnsi="Times New Roman" w:cs="Times New Roman"/>
                      <w:b/>
                    </w:rPr>
                    <w:t>compromise</w:t>
                  </w:r>
                  <w:r w:rsidR="005F1253" w:rsidRPr="00903FFD">
                    <w:rPr>
                      <w:rFonts w:ascii="Times New Roman" w:eastAsia="Times New Roman" w:hAnsi="Times New Roman" w:cs="Times New Roman"/>
                      <w:b/>
                    </w:rPr>
                    <w:t xml:space="preserve"> </w:t>
                  </w:r>
                  <w:r w:rsidRPr="00903FFD">
                    <w:rPr>
                      <w:rFonts w:ascii="Times New Roman" w:eastAsia="Times New Roman" w:hAnsi="Times New Roman" w:cs="Times New Roman"/>
                      <w:b/>
                    </w:rPr>
                    <w:t>(</w:t>
                  </w:r>
                  <w:r w:rsidR="00C73017">
                    <w:rPr>
                      <w:rFonts w:ascii="Times New Roman" w:eastAsia="Times New Roman" w:hAnsi="Times New Roman" w:cs="Times New Roman"/>
                      <w:b/>
                    </w:rPr>
                    <w:t xml:space="preserve">other than </w:t>
                  </w:r>
                  <w:r w:rsidRPr="00903FFD">
                    <w:rPr>
                      <w:rFonts w:ascii="Times New Roman" w:eastAsia="Times New Roman" w:hAnsi="Times New Roman" w:cs="Times New Roman"/>
                      <w:b/>
                    </w:rPr>
                    <w:t>HIV/AIDS)</w:t>
                  </w:r>
                </w:p>
              </w:tc>
              <w:tc>
                <w:tcPr>
                  <w:tcW w:w="6864" w:type="dxa"/>
                </w:tcPr>
                <w:p w14:paraId="0418D3C4" w14:textId="1A73DD8C" w:rsidR="008455E6" w:rsidRPr="00903FFD" w:rsidRDefault="00C86627"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P</w:t>
                  </w:r>
                  <w:r w:rsidR="008455E6" w:rsidRPr="00903FFD">
                    <w:rPr>
                      <w:rFonts w:ascii="Times New Roman" w:eastAsia="Times New Roman" w:hAnsi="Times New Roman" w:cs="Times New Roman"/>
                    </w:rPr>
                    <w:t xml:space="preserve">atient </w:t>
                  </w:r>
                  <w:r w:rsidR="007B6086">
                    <w:rPr>
                      <w:rFonts w:ascii="Times New Roman" w:eastAsia="Times New Roman" w:hAnsi="Times New Roman" w:cs="Times New Roman"/>
                    </w:rPr>
                    <w:t>is</w:t>
                  </w:r>
                  <w:r w:rsidR="007B6086" w:rsidRPr="00903FFD">
                    <w:rPr>
                      <w:rFonts w:ascii="Times New Roman" w:eastAsia="Times New Roman" w:hAnsi="Times New Roman" w:cs="Times New Roman"/>
                    </w:rPr>
                    <w:t xml:space="preserve"> immuno</w:t>
                  </w:r>
                  <w:r w:rsidR="007B6086">
                    <w:rPr>
                      <w:rFonts w:ascii="Times New Roman" w:eastAsia="Times New Roman" w:hAnsi="Times New Roman" w:cs="Times New Roman"/>
                    </w:rPr>
                    <w:t>compromised</w:t>
                  </w:r>
                  <w:r w:rsidR="007B6086" w:rsidRPr="00903FFD">
                    <w:rPr>
                      <w:rFonts w:ascii="Times New Roman" w:eastAsia="Times New Roman" w:hAnsi="Times New Roman" w:cs="Times New Roman"/>
                    </w:rPr>
                    <w:t xml:space="preserve"> </w:t>
                  </w:r>
                  <w:r w:rsidR="007B6086">
                    <w:rPr>
                      <w:rFonts w:ascii="Times New Roman" w:eastAsia="Times New Roman" w:hAnsi="Times New Roman" w:cs="Times New Roman"/>
                    </w:rPr>
                    <w:t>because of</w:t>
                  </w:r>
                  <w:r w:rsidR="008455E6" w:rsidRPr="00903FFD">
                    <w:rPr>
                      <w:rFonts w:ascii="Times New Roman" w:eastAsia="Times New Roman" w:hAnsi="Times New Roman" w:cs="Times New Roman"/>
                    </w:rPr>
                    <w:t xml:space="preserve"> either a medical condition (e.g., leukemia, Hodgkin’s lymphoma, carcinoma of the head or neck), or immunosuppressive therapy, such as prolonged use of high-dose</w:t>
                  </w:r>
                  <w:r w:rsidR="00A93E57" w:rsidRPr="00903FFD">
                    <w:rPr>
                      <w:rFonts w:ascii="Times New Roman" w:eastAsia="Times New Roman" w:hAnsi="Times New Roman" w:cs="Times New Roman"/>
                    </w:rPr>
                    <w:t>s</w:t>
                  </w:r>
                  <w:r w:rsidR="00750D4B" w:rsidRPr="00903FFD">
                    <w:rPr>
                      <w:rFonts w:ascii="Times New Roman" w:eastAsia="Times New Roman" w:hAnsi="Times New Roman" w:cs="Times New Roman"/>
                    </w:rPr>
                    <w:t xml:space="preserve"> of </w:t>
                  </w:r>
                  <w:r w:rsidR="00000808">
                    <w:rPr>
                      <w:rFonts w:ascii="Times New Roman" w:eastAsia="Times New Roman" w:hAnsi="Times New Roman" w:cs="Times New Roman"/>
                    </w:rPr>
                    <w:t>corticosteroids.</w:t>
                  </w:r>
                </w:p>
                <w:p w14:paraId="10E3BADA" w14:textId="705BA316" w:rsidR="008455E6" w:rsidRPr="00903FFD" w:rsidRDefault="008455E6" w:rsidP="00873B10">
                  <w:pPr>
                    <w:framePr w:hSpace="180" w:wrap="around" w:vAnchor="text" w:hAnchor="margin" w:xAlign="center" w:y="242"/>
                    <w:rPr>
                      <w:rFonts w:ascii="Times New Roman" w:eastAsia="Times New Roman" w:hAnsi="Times New Roman" w:cs="Times New Roman"/>
                    </w:rPr>
                  </w:pPr>
                </w:p>
              </w:tc>
            </w:tr>
            <w:tr w:rsidR="00C73017" w:rsidRPr="00903FFD" w14:paraId="5C6166A3" w14:textId="77777777" w:rsidTr="008455E6">
              <w:trPr>
                <w:cantSplit/>
              </w:trPr>
              <w:tc>
                <w:tcPr>
                  <w:tcW w:w="2496" w:type="dxa"/>
                </w:tcPr>
                <w:p w14:paraId="38200CEE" w14:textId="4E2B62CA" w:rsidR="00C73017" w:rsidRPr="00903FFD" w:rsidRDefault="00C73017" w:rsidP="00873B10">
                  <w:pPr>
                    <w:framePr w:hSpace="180" w:wrap="around" w:vAnchor="text" w:hAnchor="margin" w:xAlign="center" w:y="242"/>
                    <w:rPr>
                      <w:rFonts w:ascii="Times New Roman" w:eastAsia="Times New Roman" w:hAnsi="Times New Roman" w:cs="Times New Roman"/>
                      <w:b/>
                    </w:rPr>
                  </w:pPr>
                  <w:r>
                    <w:rPr>
                      <w:rFonts w:ascii="Times New Roman" w:eastAsia="Times New Roman" w:hAnsi="Times New Roman" w:cs="Times New Roman"/>
                      <w:b/>
                    </w:rPr>
                    <w:t>Other (specify)</w:t>
                  </w:r>
                </w:p>
              </w:tc>
              <w:tc>
                <w:tcPr>
                  <w:tcW w:w="6864" w:type="dxa"/>
                </w:tcPr>
                <w:p w14:paraId="409CD9EE" w14:textId="7A3FCFFD" w:rsidR="00C73017" w:rsidRPr="00903FFD" w:rsidRDefault="00000808" w:rsidP="00873B10">
                  <w:pPr>
                    <w:framePr w:hSpace="180" w:wrap="around" w:vAnchor="text" w:hAnchor="margin" w:xAlign="center" w:y="242"/>
                    <w:rPr>
                      <w:rFonts w:ascii="Times New Roman" w:eastAsia="Times New Roman" w:hAnsi="Times New Roman" w:cs="Times New Roman"/>
                    </w:rPr>
                  </w:pPr>
                  <w:r>
                    <w:rPr>
                      <w:rFonts w:ascii="Times New Roman" w:eastAsia="Times New Roman" w:hAnsi="Times New Roman" w:cs="Times New Roman"/>
                    </w:rPr>
                    <w:t>Additional risk factors as defined by the reporting area may be entered as “Other.” The particular risk factor being reports should be identified in the “specify” field. An unlimited number of “other” risk factors may be reported.</w:t>
                  </w:r>
                </w:p>
              </w:tc>
            </w:tr>
          </w:tbl>
          <w:p w14:paraId="0AF3EDDB" w14:textId="4FBFCF1D" w:rsidR="004B513A" w:rsidRPr="00903FFD" w:rsidRDefault="004B513A" w:rsidP="002C2AAA">
            <w:pPr>
              <w:spacing w:before="100" w:after="200"/>
              <w:contextualSpacing/>
              <w:rPr>
                <w:rFonts w:ascii="Times New Roman" w:eastAsia="Times New Roman" w:hAnsi="Times New Roman" w:cs="Times New Roman"/>
                <w:b/>
              </w:rPr>
            </w:pPr>
          </w:p>
          <w:p w14:paraId="0C796155" w14:textId="6A52C848" w:rsidR="00AA5942" w:rsidRDefault="00AA5942" w:rsidP="002C2AAA">
            <w:pPr>
              <w:spacing w:before="100" w:after="200"/>
              <w:contextualSpacing/>
              <w:rPr>
                <w:rFonts w:ascii="Times New Roman" w:eastAsia="Times New Roman" w:hAnsi="Times New Roman" w:cs="Times New Roman"/>
                <w:b/>
              </w:rPr>
            </w:pPr>
          </w:p>
          <w:p w14:paraId="04DA6985" w14:textId="29822D6C" w:rsidR="007E675F" w:rsidRDefault="007E675F" w:rsidP="002C2AAA">
            <w:pPr>
              <w:spacing w:before="100" w:after="200"/>
              <w:contextualSpacing/>
              <w:rPr>
                <w:rFonts w:ascii="Times New Roman" w:eastAsia="Times New Roman" w:hAnsi="Times New Roman" w:cs="Times New Roman"/>
                <w:b/>
              </w:rPr>
            </w:pPr>
          </w:p>
          <w:p w14:paraId="7378BD85" w14:textId="77777777" w:rsidR="00D45698" w:rsidRPr="00903FFD" w:rsidRDefault="00D45698" w:rsidP="002C2AAA">
            <w:pPr>
              <w:spacing w:before="100" w:after="200"/>
              <w:contextualSpacing/>
              <w:rPr>
                <w:rFonts w:ascii="Times New Roman" w:eastAsia="Times New Roman" w:hAnsi="Times New Roman" w:cs="Times New Roman"/>
                <w: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740"/>
            </w:tblGrid>
            <w:tr w:rsidR="00FC0002" w:rsidRPr="00903FFD" w14:paraId="71B8910E" w14:textId="77777777" w:rsidTr="008B2CFD">
              <w:trPr>
                <w:cantSplit/>
                <w:jc w:val="center"/>
              </w:trPr>
              <w:tc>
                <w:tcPr>
                  <w:tcW w:w="1620" w:type="dxa"/>
                  <w:shd w:val="clear" w:color="auto" w:fill="DBDBDB" w:themeFill="accent3" w:themeFillTint="66"/>
                </w:tcPr>
                <w:p w14:paraId="64997EC1" w14:textId="77777777" w:rsidR="00FC0002" w:rsidRPr="00903FFD" w:rsidRDefault="00FC0002"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Option</w:t>
                  </w:r>
                </w:p>
                <w:p w14:paraId="6FA0A0C8" w14:textId="77777777" w:rsidR="00FC0002" w:rsidRPr="00903FFD" w:rsidRDefault="00FC0002" w:rsidP="00873B10">
                  <w:pPr>
                    <w:framePr w:hSpace="180" w:wrap="around" w:vAnchor="text" w:hAnchor="margin" w:xAlign="center" w:y="242"/>
                    <w:jc w:val="center"/>
                    <w:rPr>
                      <w:rFonts w:ascii="Times New Roman" w:eastAsia="Times New Roman" w:hAnsi="Times New Roman" w:cs="Times New Roman"/>
                    </w:rPr>
                  </w:pPr>
                  <w:r w:rsidRPr="00903FFD">
                    <w:rPr>
                      <w:rFonts w:ascii="Times New Roman" w:eastAsia="Times New Roman" w:hAnsi="Times New Roman" w:cs="Times New Roman"/>
                      <w:i/>
                    </w:rPr>
                    <w:t>(</w:t>
                  </w:r>
                  <w:r w:rsidRPr="00903FFD">
                    <w:rPr>
                      <w:rFonts w:ascii="Times New Roman" w:eastAsia="Times New Roman" w:hAnsi="Times New Roman" w:cs="Times New Roman"/>
                      <w:b/>
                      <w:i/>
                    </w:rPr>
                    <w:t>select one</w:t>
                  </w:r>
                  <w:r w:rsidRPr="00903FFD">
                    <w:rPr>
                      <w:rFonts w:ascii="Times New Roman" w:eastAsia="Times New Roman" w:hAnsi="Times New Roman" w:cs="Times New Roman"/>
                      <w:i/>
                    </w:rPr>
                    <w:t>)</w:t>
                  </w:r>
                </w:p>
              </w:tc>
              <w:tc>
                <w:tcPr>
                  <w:tcW w:w="7740" w:type="dxa"/>
                  <w:shd w:val="clear" w:color="auto" w:fill="DBDBDB" w:themeFill="accent3" w:themeFillTint="66"/>
                </w:tcPr>
                <w:p w14:paraId="0044FD5D" w14:textId="77777777" w:rsidR="00FC0002" w:rsidRPr="00903FFD" w:rsidRDefault="00FC0002"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r>
            <w:tr w:rsidR="00FC0002" w:rsidRPr="00903FFD" w14:paraId="07530906" w14:textId="77777777" w:rsidTr="008B2CFD">
              <w:trPr>
                <w:cantSplit/>
                <w:jc w:val="center"/>
              </w:trPr>
              <w:tc>
                <w:tcPr>
                  <w:tcW w:w="1620" w:type="dxa"/>
                </w:tcPr>
                <w:p w14:paraId="50A1AFBC" w14:textId="77777777" w:rsidR="00FC0002" w:rsidRPr="00903FFD" w:rsidRDefault="00FC0002"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No</w:t>
                  </w:r>
                </w:p>
              </w:tc>
              <w:tc>
                <w:tcPr>
                  <w:tcW w:w="7740" w:type="dxa"/>
                </w:tcPr>
                <w:p w14:paraId="65DFABDE" w14:textId="77777777" w:rsidR="00FC0002" w:rsidRPr="00903FFD" w:rsidRDefault="00FC0002"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Patient does </w:t>
                  </w:r>
                  <w:r w:rsidRPr="00903FFD">
                    <w:rPr>
                      <w:rFonts w:ascii="Times New Roman" w:eastAsia="Times New Roman" w:hAnsi="Times New Roman" w:cs="Times New Roman"/>
                      <w:b/>
                    </w:rPr>
                    <w:t>not</w:t>
                  </w:r>
                  <w:r w:rsidRPr="00903FFD">
                    <w:rPr>
                      <w:rFonts w:ascii="Times New Roman" w:eastAsia="Times New Roman" w:hAnsi="Times New Roman" w:cs="Times New Roman"/>
                    </w:rPr>
                    <w:t xml:space="preserve"> have this risk factor.</w:t>
                  </w:r>
                </w:p>
                <w:p w14:paraId="50D1450E" w14:textId="77777777" w:rsidR="00FC0002" w:rsidRPr="00903FFD" w:rsidRDefault="00FC0002" w:rsidP="00873B10">
                  <w:pPr>
                    <w:framePr w:hSpace="180" w:wrap="around" w:vAnchor="text" w:hAnchor="margin" w:xAlign="center" w:y="242"/>
                    <w:rPr>
                      <w:rFonts w:ascii="Times New Roman" w:eastAsia="Times New Roman" w:hAnsi="Times New Roman" w:cs="Times New Roman"/>
                    </w:rPr>
                  </w:pPr>
                </w:p>
              </w:tc>
            </w:tr>
            <w:tr w:rsidR="00FC0002" w:rsidRPr="00903FFD" w14:paraId="70881346" w14:textId="77777777" w:rsidTr="008B2CFD">
              <w:trPr>
                <w:cantSplit/>
                <w:jc w:val="center"/>
              </w:trPr>
              <w:tc>
                <w:tcPr>
                  <w:tcW w:w="1620" w:type="dxa"/>
                </w:tcPr>
                <w:p w14:paraId="178DE3FA" w14:textId="77777777" w:rsidR="00FC0002" w:rsidRPr="00903FFD" w:rsidRDefault="00FC0002"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Yes</w:t>
                  </w:r>
                </w:p>
              </w:tc>
              <w:tc>
                <w:tcPr>
                  <w:tcW w:w="7740" w:type="dxa"/>
                </w:tcPr>
                <w:p w14:paraId="396FBB86" w14:textId="77777777" w:rsidR="00FC0002" w:rsidRPr="00903FFD" w:rsidRDefault="00FC0002"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color w:val="000000"/>
                    </w:rPr>
                    <w:t>Patient has this risk factor.</w:t>
                  </w:r>
                </w:p>
                <w:p w14:paraId="0E79C505" w14:textId="77777777" w:rsidR="00FC0002" w:rsidRPr="00903FFD" w:rsidRDefault="00FC0002" w:rsidP="00873B10">
                  <w:pPr>
                    <w:framePr w:hSpace="180" w:wrap="around" w:vAnchor="text" w:hAnchor="margin" w:xAlign="center" w:y="242"/>
                    <w:rPr>
                      <w:rFonts w:ascii="Times New Roman" w:eastAsia="Times New Roman" w:hAnsi="Times New Roman" w:cs="Times New Roman"/>
                    </w:rPr>
                  </w:pPr>
                </w:p>
              </w:tc>
            </w:tr>
            <w:tr w:rsidR="00437F3B" w:rsidRPr="00903FFD" w14:paraId="606953D2" w14:textId="77777777" w:rsidTr="008B2CFD">
              <w:trPr>
                <w:cantSplit/>
                <w:jc w:val="center"/>
              </w:trPr>
              <w:tc>
                <w:tcPr>
                  <w:tcW w:w="1620" w:type="dxa"/>
                </w:tcPr>
                <w:p w14:paraId="023002C4" w14:textId="390D6E68" w:rsidR="00437F3B" w:rsidRPr="00903FFD" w:rsidRDefault="00437F3B"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Unknown</w:t>
                  </w:r>
                </w:p>
              </w:tc>
              <w:tc>
                <w:tcPr>
                  <w:tcW w:w="7740" w:type="dxa"/>
                </w:tcPr>
                <w:p w14:paraId="0BA3B60C" w14:textId="77777777" w:rsidR="00437F3B" w:rsidRDefault="00437F3B"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color w:val="000000"/>
                    </w:rPr>
                    <w:t>It is unknown whether the patient has this risk factor</w:t>
                  </w:r>
                </w:p>
                <w:p w14:paraId="06E6D440" w14:textId="45B353D4" w:rsidR="00E91603" w:rsidRPr="00903FFD" w:rsidRDefault="00E91603" w:rsidP="00873B10">
                  <w:pPr>
                    <w:framePr w:hSpace="180" w:wrap="around" w:vAnchor="text" w:hAnchor="margin" w:xAlign="center" w:y="242"/>
                    <w:rPr>
                      <w:rFonts w:ascii="Times New Roman" w:eastAsia="Times New Roman" w:hAnsi="Times New Roman" w:cs="Times New Roman"/>
                      <w:color w:val="000000"/>
                    </w:rPr>
                  </w:pPr>
                </w:p>
              </w:tc>
            </w:tr>
          </w:tbl>
          <w:p w14:paraId="3D96E4ED" w14:textId="77777777" w:rsidR="00FC0002" w:rsidRPr="00903FFD" w:rsidRDefault="00FC0002" w:rsidP="00370BF3">
            <w:pPr>
              <w:autoSpaceDE w:val="0"/>
              <w:autoSpaceDN w:val="0"/>
              <w:adjustRightInd w:val="0"/>
              <w:contextualSpacing/>
              <w:textAlignment w:val="center"/>
              <w:rPr>
                <w:rFonts w:ascii="Times New Roman" w:eastAsia="Times New Roman" w:hAnsi="Times New Roman" w:cs="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252"/>
            </w:tblGrid>
            <w:tr w:rsidR="00FC0002" w:rsidRPr="00903FFD" w14:paraId="191EE123" w14:textId="77777777" w:rsidTr="009476F6">
              <w:trPr>
                <w:trHeight w:val="1862"/>
              </w:trPr>
              <w:tc>
                <w:tcPr>
                  <w:tcW w:w="9252" w:type="dxa"/>
                  <w:shd w:val="clear" w:color="auto" w:fill="FFF2CC" w:themeFill="accent4" w:themeFillTint="33"/>
                </w:tcPr>
                <w:p w14:paraId="07DC102C" w14:textId="2E321B84" w:rsidR="00FC0002" w:rsidRDefault="00FC0002" w:rsidP="00873B10">
                  <w:pPr>
                    <w:framePr w:hSpace="180" w:wrap="around" w:vAnchor="text" w:hAnchor="margin" w:xAlign="center" w:y="242"/>
                    <w:tabs>
                      <w:tab w:val="left" w:pos="360"/>
                    </w:tabs>
                    <w:autoSpaceDE w:val="0"/>
                    <w:autoSpaceDN w:val="0"/>
                    <w:adjustRightInd w:val="0"/>
                    <w:textAlignment w:val="center"/>
                    <w:rPr>
                      <w:rFonts w:ascii="Times New Roman" w:eastAsia="Times New Roman" w:hAnsi="Times New Roman" w:cs="Times New Roman"/>
                      <w:b/>
                    </w:rPr>
                  </w:pPr>
                  <w:r w:rsidRPr="00903FFD">
                    <w:rPr>
                      <w:rFonts w:ascii="Times New Roman" w:eastAsia="Times New Roman" w:hAnsi="Times New Roman" w:cs="Times New Roman"/>
                      <w:b/>
                    </w:rPr>
                    <w:t>Note:</w:t>
                  </w:r>
                </w:p>
                <w:p w14:paraId="5356755D" w14:textId="77777777" w:rsidR="00822D6C" w:rsidRPr="00903FFD" w:rsidRDefault="00822D6C" w:rsidP="00873B10">
                  <w:pPr>
                    <w:framePr w:hSpace="180" w:wrap="around" w:vAnchor="text" w:hAnchor="margin" w:xAlign="center" w:y="242"/>
                    <w:tabs>
                      <w:tab w:val="left" w:pos="360"/>
                    </w:tabs>
                    <w:autoSpaceDE w:val="0"/>
                    <w:autoSpaceDN w:val="0"/>
                    <w:adjustRightInd w:val="0"/>
                    <w:textAlignment w:val="center"/>
                    <w:rPr>
                      <w:rFonts w:ascii="Times New Roman" w:eastAsia="Times New Roman" w:hAnsi="Times New Roman" w:cs="Times New Roman"/>
                      <w:b/>
                    </w:rPr>
                  </w:pPr>
                </w:p>
                <w:p w14:paraId="6B26502E" w14:textId="77777777" w:rsidR="00822D6C" w:rsidRPr="000744A9" w:rsidRDefault="00822D6C"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b/>
                      <w:color w:val="000000"/>
                    </w:rPr>
                  </w:pPr>
                  <w:r w:rsidRPr="000744A9">
                    <w:rPr>
                      <w:rFonts w:ascii="Times New Roman" w:eastAsia="Times New Roman" w:hAnsi="Times New Roman" w:cs="Times New Roman"/>
                      <w:b/>
                      <w:color w:val="000000"/>
                    </w:rPr>
                    <w:t>Definition for Diabetic</w:t>
                  </w:r>
                </w:p>
                <w:p w14:paraId="37DEF344" w14:textId="77777777" w:rsidR="00822D6C" w:rsidRDefault="00822D6C"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color w:val="000000"/>
                    </w:rPr>
                  </w:pPr>
                </w:p>
                <w:p w14:paraId="7F274999" w14:textId="77777777" w:rsidR="00822D6C" w:rsidRDefault="00822D6C"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The American Diabetes Association (</w:t>
                  </w:r>
                  <w:r w:rsidRPr="004E4C37">
                    <w:rPr>
                      <w:rFonts w:ascii="Times New Roman" w:eastAsia="Times New Roman" w:hAnsi="Times New Roman" w:cs="Times New Roman"/>
                      <w:color w:val="000000"/>
                    </w:rPr>
                    <w:t>American Diabetes Association</w:t>
                  </w:r>
                  <w:r>
                    <w:rPr>
                      <w:rFonts w:ascii="Times New Roman" w:eastAsia="Times New Roman" w:hAnsi="Times New Roman" w:cs="Times New Roman"/>
                      <w:color w:val="000000"/>
                    </w:rPr>
                    <w:t>.</w:t>
                  </w:r>
                  <w:r w:rsidRPr="004E4C37">
                    <w:rPr>
                      <w:rFonts w:ascii="Times New Roman" w:eastAsia="Times New Roman" w:hAnsi="Times New Roman" w:cs="Times New Roman"/>
                      <w:color w:val="000000"/>
                    </w:rPr>
                    <w:t xml:space="preserve"> </w:t>
                  </w:r>
                  <w:proofErr w:type="spellStart"/>
                  <w:r w:rsidRPr="00171E00">
                    <w:rPr>
                      <w:rFonts w:ascii="Times New Roman" w:eastAsia="Times New Roman" w:hAnsi="Times New Roman" w:cs="Times New Roman"/>
                      <w:i/>
                      <w:color w:val="000000"/>
                    </w:rPr>
                    <w:t>Dia</w:t>
                  </w:r>
                  <w:proofErr w:type="spellEnd"/>
                  <w:r w:rsidRPr="00171E00">
                    <w:rPr>
                      <w:rFonts w:ascii="Times New Roman" w:eastAsia="Times New Roman" w:hAnsi="Times New Roman" w:cs="Times New Roman"/>
                      <w:i/>
                      <w:color w:val="000000"/>
                    </w:rPr>
                    <w:t xml:space="preserve"> Care</w:t>
                  </w:r>
                  <w:r>
                    <w:rPr>
                      <w:rFonts w:ascii="Times New Roman" w:eastAsia="Times New Roman" w:hAnsi="Times New Roman" w:cs="Times New Roman"/>
                      <w:color w:val="000000"/>
                    </w:rPr>
                    <w:t>.</w:t>
                  </w:r>
                  <w:r w:rsidRPr="004E4C37">
                    <w:rPr>
                      <w:rFonts w:ascii="Times New Roman" w:eastAsia="Times New Roman" w:hAnsi="Times New Roman" w:cs="Times New Roman"/>
                      <w:color w:val="000000"/>
                    </w:rPr>
                    <w:t xml:space="preserve"> 2014;37:S81-S90</w:t>
                  </w:r>
                  <w:r>
                    <w:rPr>
                      <w:rFonts w:ascii="Times New Roman" w:eastAsia="Times New Roman" w:hAnsi="Times New Roman" w:cs="Times New Roman"/>
                      <w:color w:val="000000"/>
                    </w:rPr>
                    <w:t>) has established the following criteria for a diagnosis of diabetes:</w:t>
                  </w:r>
                </w:p>
                <w:p w14:paraId="31C6D29B" w14:textId="4AFD22B4" w:rsidR="00822D6C" w:rsidRPr="00822D6C" w:rsidRDefault="00822D6C" w:rsidP="00873B10">
                  <w:pPr>
                    <w:pStyle w:val="ListParagraph"/>
                    <w:framePr w:hSpace="180" w:wrap="around" w:vAnchor="text" w:hAnchor="margin" w:xAlign="center" w:y="242"/>
                    <w:numPr>
                      <w:ilvl w:val="0"/>
                      <w:numId w:val="72"/>
                    </w:numPr>
                    <w:autoSpaceDE w:val="0"/>
                    <w:autoSpaceDN w:val="0"/>
                    <w:adjustRightInd w:val="0"/>
                    <w:textAlignment w:val="center"/>
                    <w:rPr>
                      <w:rFonts w:ascii="Times New Roman" w:hAnsi="Times New Roman" w:cs="Times New Roman"/>
                      <w:color w:val="000000"/>
                    </w:rPr>
                  </w:pPr>
                  <w:r w:rsidRPr="005E3923">
                    <w:rPr>
                      <w:rFonts w:ascii="Times New Roman" w:hAnsi="Times New Roman" w:cs="Times New Roman"/>
                      <w:color w:val="000000"/>
                    </w:rPr>
                    <w:t>Hemoglobin A1c ≥6.5%</w:t>
                  </w:r>
                  <w:r w:rsidRPr="00822D6C">
                    <w:rPr>
                      <w:rFonts w:ascii="Times New Roman" w:hAnsi="Times New Roman" w:cs="Times New Roman"/>
                      <w:color w:val="000000"/>
                    </w:rPr>
                    <w:t xml:space="preserve">, </w:t>
                  </w:r>
                  <w:r w:rsidRPr="005E3923">
                    <w:rPr>
                      <w:rFonts w:ascii="Times New Roman" w:hAnsi="Times New Roman" w:cs="Times New Roman"/>
                      <w:i/>
                      <w:color w:val="000000"/>
                    </w:rPr>
                    <w:t>or</w:t>
                  </w:r>
                </w:p>
                <w:p w14:paraId="16ED4A25" w14:textId="77777777" w:rsidR="00822D6C" w:rsidRDefault="00822D6C" w:rsidP="00873B10">
                  <w:pPr>
                    <w:pStyle w:val="ListParagraph"/>
                    <w:framePr w:hSpace="180" w:wrap="around" w:vAnchor="text" w:hAnchor="margin" w:xAlign="center" w:y="242"/>
                    <w:numPr>
                      <w:ilvl w:val="0"/>
                      <w:numId w:val="72"/>
                    </w:numPr>
                    <w:autoSpaceDE w:val="0"/>
                    <w:autoSpaceDN w:val="0"/>
                    <w:adjustRightInd w:val="0"/>
                    <w:textAlignment w:val="center"/>
                    <w:rPr>
                      <w:rFonts w:ascii="Times New Roman" w:hAnsi="Times New Roman" w:cs="Times New Roman"/>
                      <w:color w:val="000000"/>
                    </w:rPr>
                  </w:pPr>
                  <w:r w:rsidRPr="005E3923">
                    <w:rPr>
                      <w:rFonts w:ascii="Times New Roman" w:hAnsi="Times New Roman" w:cs="Times New Roman"/>
                      <w:color w:val="000000"/>
                    </w:rPr>
                    <w:t xml:space="preserve">Fasting </w:t>
                  </w:r>
                  <w:r w:rsidRPr="00822D6C">
                    <w:rPr>
                      <w:rFonts w:ascii="Times New Roman" w:hAnsi="Times New Roman" w:cs="Times New Roman"/>
                      <w:color w:val="000000"/>
                    </w:rPr>
                    <w:t xml:space="preserve">(defined as no caloric intake for ≥8 hours) </w:t>
                  </w:r>
                  <w:r w:rsidRPr="005E3923">
                    <w:rPr>
                      <w:rFonts w:ascii="Times New Roman" w:hAnsi="Times New Roman" w:cs="Times New Roman"/>
                      <w:color w:val="000000"/>
                    </w:rPr>
                    <w:t>plasma glucose ≥126 mg/dL (7.0 mmol/L)</w:t>
                  </w:r>
                  <w:r w:rsidRPr="00822D6C">
                    <w:rPr>
                      <w:rFonts w:ascii="Times New Roman" w:hAnsi="Times New Roman" w:cs="Times New Roman"/>
                      <w:color w:val="000000"/>
                    </w:rPr>
                    <w:t xml:space="preserve">, </w:t>
                  </w:r>
                  <w:r w:rsidRPr="005E3923">
                    <w:rPr>
                      <w:rFonts w:ascii="Times New Roman" w:hAnsi="Times New Roman" w:cs="Times New Roman"/>
                      <w:i/>
                      <w:color w:val="000000"/>
                    </w:rPr>
                    <w:t>or</w:t>
                  </w:r>
                </w:p>
                <w:p w14:paraId="378F42DE" w14:textId="401DEC58" w:rsidR="00822D6C" w:rsidRPr="00822D6C" w:rsidRDefault="00822D6C" w:rsidP="00873B10">
                  <w:pPr>
                    <w:pStyle w:val="ListParagraph"/>
                    <w:framePr w:hSpace="180" w:wrap="around" w:vAnchor="text" w:hAnchor="margin" w:xAlign="center" w:y="242"/>
                    <w:numPr>
                      <w:ilvl w:val="0"/>
                      <w:numId w:val="72"/>
                    </w:numPr>
                    <w:autoSpaceDE w:val="0"/>
                    <w:autoSpaceDN w:val="0"/>
                    <w:adjustRightInd w:val="0"/>
                    <w:textAlignment w:val="center"/>
                    <w:rPr>
                      <w:rFonts w:ascii="Times New Roman" w:hAnsi="Times New Roman" w:cs="Times New Roman"/>
                      <w:color w:val="000000"/>
                    </w:rPr>
                  </w:pPr>
                  <w:r w:rsidRPr="005E3923">
                    <w:rPr>
                      <w:rFonts w:ascii="Times New Roman" w:hAnsi="Times New Roman" w:cs="Times New Roman"/>
                      <w:color w:val="000000"/>
                    </w:rPr>
                    <w:t>2-hour plasma glucose ≥200 mg/dL (11.1 mmol/L) during an oral glucose tolerance test, as described by the World Health Organization</w:t>
                  </w:r>
                  <w:r w:rsidRPr="00822D6C">
                    <w:rPr>
                      <w:rFonts w:ascii="Times New Roman" w:hAnsi="Times New Roman" w:cs="Times New Roman"/>
                      <w:color w:val="000000"/>
                    </w:rPr>
                    <w:t xml:space="preserve">, </w:t>
                  </w:r>
                  <w:r w:rsidRPr="005E3923">
                    <w:rPr>
                      <w:rFonts w:ascii="Times New Roman" w:hAnsi="Times New Roman" w:cs="Times New Roman"/>
                      <w:i/>
                      <w:color w:val="000000"/>
                    </w:rPr>
                    <w:t>or</w:t>
                  </w:r>
                </w:p>
                <w:p w14:paraId="0E05108C" w14:textId="77777777" w:rsidR="00822D6C" w:rsidRPr="005E3923" w:rsidRDefault="00822D6C" w:rsidP="00873B10">
                  <w:pPr>
                    <w:pStyle w:val="ListParagraph"/>
                    <w:framePr w:hSpace="180" w:wrap="around" w:vAnchor="text" w:hAnchor="margin" w:xAlign="center" w:y="242"/>
                    <w:numPr>
                      <w:ilvl w:val="0"/>
                      <w:numId w:val="72"/>
                    </w:numPr>
                    <w:autoSpaceDE w:val="0"/>
                    <w:autoSpaceDN w:val="0"/>
                    <w:adjustRightInd w:val="0"/>
                    <w:textAlignment w:val="center"/>
                    <w:rPr>
                      <w:rFonts w:ascii="Times New Roman" w:hAnsi="Times New Roman" w:cs="Times New Roman"/>
                      <w:color w:val="000000"/>
                    </w:rPr>
                  </w:pPr>
                  <w:r w:rsidRPr="005E3923">
                    <w:rPr>
                      <w:rFonts w:ascii="Times New Roman" w:hAnsi="Times New Roman" w:cs="Times New Roman"/>
                      <w:color w:val="000000"/>
                    </w:rPr>
                    <w:t>In a patient with classic symptoms of hyperglycemia or hyperglycemic crisis, a random plasma glucose ≥200 mg/dL (11.1 mmol/L)</w:t>
                  </w:r>
                </w:p>
                <w:p w14:paraId="3A0D7306" w14:textId="1A50EBB5" w:rsidR="004B513A" w:rsidRPr="005E3923" w:rsidRDefault="00822D6C" w:rsidP="00873B10">
                  <w:pPr>
                    <w:framePr w:hSpace="180" w:wrap="around" w:vAnchor="text" w:hAnchor="margin" w:xAlign="center" w:y="242"/>
                    <w:tabs>
                      <w:tab w:val="left" w:pos="360"/>
                    </w:tabs>
                    <w:autoSpaceDE w:val="0"/>
                    <w:autoSpaceDN w:val="0"/>
                    <w:adjustRightInd w:val="0"/>
                    <w:textAlignment w:val="center"/>
                    <w:rPr>
                      <w:rFonts w:ascii="Times New Roman" w:eastAsia="Times New Roman" w:hAnsi="Times New Roman" w:cs="Times New Roman"/>
                      <w:bCs/>
                      <w:color w:val="000000"/>
                    </w:rPr>
                  </w:pPr>
                  <w:r w:rsidRPr="005E3923">
                    <w:rPr>
                      <w:rFonts w:ascii="Times New Roman" w:eastAsia="Times New Roman" w:hAnsi="Times New Roman" w:cs="Times New Roman"/>
                      <w:bCs/>
                      <w:color w:val="000000"/>
                    </w:rPr>
                    <w:t>Persons who do not meet the above criteria only because they are currently receiving treatment for diabetes should still be reported as diabetic.</w:t>
                  </w:r>
                </w:p>
                <w:p w14:paraId="6889FD54" w14:textId="77777777" w:rsidR="00822D6C" w:rsidRPr="00903FFD" w:rsidRDefault="00822D6C" w:rsidP="00873B10">
                  <w:pPr>
                    <w:framePr w:hSpace="180" w:wrap="around" w:vAnchor="text" w:hAnchor="margin" w:xAlign="center" w:y="242"/>
                    <w:tabs>
                      <w:tab w:val="left" w:pos="360"/>
                    </w:tabs>
                    <w:autoSpaceDE w:val="0"/>
                    <w:autoSpaceDN w:val="0"/>
                    <w:adjustRightInd w:val="0"/>
                    <w:textAlignment w:val="center"/>
                    <w:rPr>
                      <w:rFonts w:ascii="Times New Roman" w:eastAsia="Times New Roman" w:hAnsi="Times New Roman" w:cs="Times New Roman"/>
                      <w:b/>
                      <w:bCs/>
                      <w:color w:val="000000"/>
                    </w:rPr>
                  </w:pPr>
                </w:p>
                <w:p w14:paraId="20652581" w14:textId="77777777" w:rsidR="00FC0002" w:rsidRPr="00903FFD" w:rsidRDefault="00FC0002" w:rsidP="00873B10">
                  <w:pPr>
                    <w:framePr w:hSpace="180" w:wrap="around" w:vAnchor="text" w:hAnchor="margin" w:xAlign="center" w:y="242"/>
                    <w:tabs>
                      <w:tab w:val="left" w:pos="360"/>
                    </w:tabs>
                    <w:autoSpaceDE w:val="0"/>
                    <w:autoSpaceDN w:val="0"/>
                    <w:adjustRightInd w:val="0"/>
                    <w:textAlignment w:val="center"/>
                    <w:rPr>
                      <w:rFonts w:ascii="Times New Roman" w:eastAsia="Times New Roman" w:hAnsi="Times New Roman" w:cs="Times New Roman"/>
                      <w:b/>
                      <w:bCs/>
                      <w:color w:val="000000"/>
                    </w:rPr>
                  </w:pPr>
                  <w:r w:rsidRPr="00903FFD">
                    <w:rPr>
                      <w:rFonts w:ascii="Times New Roman" w:eastAsia="Times New Roman" w:hAnsi="Times New Roman" w:cs="Times New Roman"/>
                      <w:b/>
                      <w:bCs/>
                      <w:color w:val="000000"/>
                    </w:rPr>
                    <w:t>Definitions for Homeless</w:t>
                  </w:r>
                </w:p>
                <w:p w14:paraId="59CEF013" w14:textId="72F3C512" w:rsidR="00FC0002" w:rsidRPr="00903FFD" w:rsidRDefault="00FC0002" w:rsidP="00873B10">
                  <w:pPr>
                    <w:framePr w:hSpace="180" w:wrap="around" w:vAnchor="text" w:hAnchor="margin" w:xAlign="center" w:y="242"/>
                    <w:tabs>
                      <w:tab w:val="left" w:pos="36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A </w:t>
                  </w:r>
                  <w:r w:rsidRPr="00903FFD">
                    <w:rPr>
                      <w:rFonts w:ascii="Times New Roman" w:eastAsia="Times New Roman" w:hAnsi="Times New Roman" w:cs="Times New Roman"/>
                      <w:b/>
                      <w:bCs/>
                      <w:color w:val="000000"/>
                    </w:rPr>
                    <w:t>homeless</w:t>
                  </w:r>
                  <w:r w:rsidRPr="00903FFD">
                    <w:rPr>
                      <w:rFonts w:ascii="Times New Roman" w:eastAsia="Times New Roman" w:hAnsi="Times New Roman" w:cs="Times New Roman"/>
                      <w:color w:val="000000"/>
                    </w:rPr>
                    <w:t xml:space="preserve"> person may be an individual who </w:t>
                  </w:r>
                  <w:r w:rsidR="00AD100F" w:rsidRPr="00903FFD">
                    <w:rPr>
                      <w:rFonts w:ascii="Times New Roman" w:eastAsia="Times New Roman" w:hAnsi="Times New Roman" w:cs="Times New Roman"/>
                      <w:color w:val="000000"/>
                    </w:rPr>
                    <w:t>has:</w:t>
                  </w:r>
                </w:p>
                <w:p w14:paraId="41CB13C1" w14:textId="2D24C32F" w:rsidR="00021B78" w:rsidRPr="00903FFD" w:rsidRDefault="00021B78" w:rsidP="00873B10">
                  <w:pPr>
                    <w:framePr w:hSpace="180" w:wrap="around" w:vAnchor="text" w:hAnchor="margin" w:xAlign="center" w:y="242"/>
                    <w:numPr>
                      <w:ilvl w:val="0"/>
                      <w:numId w:val="3"/>
                    </w:numPr>
                    <w:autoSpaceDE w:val="0"/>
                    <w:autoSpaceDN w:val="0"/>
                    <w:adjustRightInd w:val="0"/>
                    <w:spacing w:before="10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No fixed, regular, and adequate nighttime residence, and</w:t>
                  </w:r>
                </w:p>
                <w:p w14:paraId="72DCEFA0" w14:textId="5B32AAB0" w:rsidR="00FC0002" w:rsidRPr="00903FFD" w:rsidRDefault="00FC0002" w:rsidP="00873B10">
                  <w:pPr>
                    <w:framePr w:hSpace="180" w:wrap="around" w:vAnchor="text" w:hAnchor="margin" w:xAlign="center" w:y="242"/>
                    <w:numPr>
                      <w:ilvl w:val="0"/>
                      <w:numId w:val="3"/>
                    </w:numPr>
                    <w:autoSpaceDE w:val="0"/>
                    <w:autoSpaceDN w:val="0"/>
                    <w:adjustRightInd w:val="0"/>
                    <w:spacing w:before="10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A primary nighttime residence that is</w:t>
                  </w:r>
                </w:p>
                <w:p w14:paraId="11B9FF67" w14:textId="076E5884" w:rsidR="00FC0002" w:rsidRPr="00903FFD" w:rsidRDefault="00FC0002" w:rsidP="00873B10">
                  <w:pPr>
                    <w:framePr w:hSpace="180" w:wrap="around" w:vAnchor="text" w:hAnchor="margin" w:xAlign="center" w:y="242"/>
                    <w:numPr>
                      <w:ilvl w:val="1"/>
                      <w:numId w:val="3"/>
                    </w:numPr>
                    <w:tabs>
                      <w:tab w:val="left" w:pos="720"/>
                      <w:tab w:val="num" w:pos="1080"/>
                    </w:tabs>
                    <w:autoSpaceDE w:val="0"/>
                    <w:autoSpaceDN w:val="0"/>
                    <w:adjustRightInd w:val="0"/>
                    <w:ind w:left="108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A supervised publicly or privately operated shelter designed to provide temporary living </w:t>
                  </w:r>
                  <w:r w:rsidRPr="00903FFD">
                    <w:rPr>
                      <w:rFonts w:ascii="Times New Roman" w:eastAsia="Times New Roman" w:hAnsi="Times New Roman" w:cs="Times New Roman"/>
                      <w:color w:val="000000"/>
                    </w:rPr>
                    <w:br/>
                    <w:t>accommodations, including welfare hotels, congregate shelters, and transitional housing for the mentally ill</w:t>
                  </w:r>
                  <w:r w:rsidR="0034524B" w:rsidRPr="00903FFD">
                    <w:rPr>
                      <w:rFonts w:ascii="Times New Roman" w:eastAsia="Times New Roman" w:hAnsi="Times New Roman" w:cs="Times New Roman"/>
                      <w:color w:val="000000"/>
                    </w:rPr>
                    <w:t xml:space="preserve">, </w:t>
                  </w:r>
                  <w:r w:rsidR="0034524B" w:rsidRPr="00903FFD">
                    <w:rPr>
                      <w:rFonts w:ascii="Times New Roman" w:eastAsia="Times New Roman" w:hAnsi="Times New Roman" w:cs="Times New Roman"/>
                      <w:b/>
                      <w:color w:val="000000"/>
                    </w:rPr>
                    <w:t>or</w:t>
                  </w:r>
                  <w:r w:rsidRPr="00903FFD">
                    <w:rPr>
                      <w:rFonts w:ascii="Times New Roman" w:eastAsia="Times New Roman" w:hAnsi="Times New Roman" w:cs="Times New Roman"/>
                      <w:b/>
                      <w:color w:val="000000"/>
                    </w:rPr>
                    <w:t xml:space="preserve"> </w:t>
                  </w:r>
                </w:p>
                <w:p w14:paraId="1D416511" w14:textId="1ED2D47E" w:rsidR="00FC0002" w:rsidRPr="00903FFD" w:rsidRDefault="00FC0002" w:rsidP="00873B10">
                  <w:pPr>
                    <w:framePr w:hSpace="180" w:wrap="around" w:vAnchor="text" w:hAnchor="margin" w:xAlign="center" w:y="242"/>
                    <w:numPr>
                      <w:ilvl w:val="1"/>
                      <w:numId w:val="3"/>
                    </w:numPr>
                    <w:tabs>
                      <w:tab w:val="left" w:pos="720"/>
                      <w:tab w:val="num" w:pos="1080"/>
                    </w:tabs>
                    <w:autoSpaceDE w:val="0"/>
                    <w:autoSpaceDN w:val="0"/>
                    <w:adjustRightInd w:val="0"/>
                    <w:ind w:left="108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An institution that provides a temporary residence for individuals intended to be </w:t>
                  </w:r>
                  <w:r w:rsidRPr="00903FFD">
                    <w:rPr>
                      <w:rFonts w:ascii="Times New Roman" w:eastAsia="Times New Roman" w:hAnsi="Times New Roman" w:cs="Times New Roman"/>
                      <w:color w:val="000000"/>
                    </w:rPr>
                    <w:br/>
                    <w:t>institutionalized</w:t>
                  </w:r>
                  <w:r w:rsidR="0034524B" w:rsidRPr="00903FFD">
                    <w:rPr>
                      <w:rFonts w:ascii="Times New Roman" w:eastAsia="Times New Roman" w:hAnsi="Times New Roman" w:cs="Times New Roman"/>
                      <w:color w:val="000000"/>
                    </w:rPr>
                    <w:t xml:space="preserve">, </w:t>
                  </w:r>
                  <w:r w:rsidR="0034524B" w:rsidRPr="00903FFD">
                    <w:rPr>
                      <w:rFonts w:ascii="Times New Roman" w:eastAsia="Times New Roman" w:hAnsi="Times New Roman" w:cs="Times New Roman"/>
                      <w:b/>
                      <w:color w:val="000000"/>
                    </w:rPr>
                    <w:t>or</w:t>
                  </w:r>
                </w:p>
                <w:p w14:paraId="70CEFB37" w14:textId="77777777" w:rsidR="00FC0002" w:rsidRPr="00903FFD" w:rsidRDefault="00FC0002" w:rsidP="00873B10">
                  <w:pPr>
                    <w:framePr w:hSpace="180" w:wrap="around" w:vAnchor="text" w:hAnchor="margin" w:xAlign="center" w:y="242"/>
                    <w:numPr>
                      <w:ilvl w:val="1"/>
                      <w:numId w:val="3"/>
                    </w:numPr>
                    <w:tabs>
                      <w:tab w:val="left" w:pos="720"/>
                      <w:tab w:val="num" w:pos="1080"/>
                    </w:tabs>
                    <w:autoSpaceDE w:val="0"/>
                    <w:autoSpaceDN w:val="0"/>
                    <w:adjustRightInd w:val="0"/>
                    <w:ind w:left="108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A public or private place not designated for, or ordinarily used as, a regular sleeping </w:t>
                  </w:r>
                  <w:r w:rsidRPr="00903FFD">
                    <w:rPr>
                      <w:rFonts w:ascii="Times New Roman" w:eastAsia="Times New Roman" w:hAnsi="Times New Roman" w:cs="Times New Roman"/>
                      <w:color w:val="000000"/>
                    </w:rPr>
                    <w:br/>
                    <w:t>accommodation for human beings.</w:t>
                  </w:r>
                </w:p>
                <w:p w14:paraId="4F88561B" w14:textId="77777777" w:rsidR="00FC0002" w:rsidRPr="00903FFD" w:rsidRDefault="00FC0002" w:rsidP="00873B10">
                  <w:pPr>
                    <w:framePr w:hSpace="180" w:wrap="around" w:vAnchor="text" w:hAnchor="margin" w:xAlign="center" w:y="242"/>
                    <w:tabs>
                      <w:tab w:val="left" w:pos="360"/>
                    </w:tabs>
                    <w:autoSpaceDE w:val="0"/>
                    <w:autoSpaceDN w:val="0"/>
                    <w:adjustRightInd w:val="0"/>
                    <w:textAlignment w:val="center"/>
                    <w:rPr>
                      <w:rFonts w:ascii="Times New Roman" w:eastAsia="Times New Roman" w:hAnsi="Times New Roman" w:cs="Times New Roman"/>
                      <w:b/>
                      <w:bCs/>
                      <w:color w:val="000000"/>
                      <w:sz w:val="16"/>
                      <w:szCs w:val="16"/>
                    </w:rPr>
                  </w:pPr>
                </w:p>
                <w:p w14:paraId="3C5C1DA7" w14:textId="6834FCE2" w:rsidR="00FC0002" w:rsidRDefault="00FC0002"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A </w:t>
                  </w:r>
                  <w:r w:rsidRPr="00903FFD">
                    <w:rPr>
                      <w:rFonts w:ascii="Times New Roman" w:eastAsia="Times New Roman" w:hAnsi="Times New Roman" w:cs="Times New Roman"/>
                      <w:b/>
                      <w:bCs/>
                      <w:color w:val="000000"/>
                    </w:rPr>
                    <w:t>homeless</w:t>
                  </w:r>
                  <w:r w:rsidRPr="00903FFD">
                    <w:rPr>
                      <w:rFonts w:ascii="Times New Roman" w:eastAsia="Times New Roman" w:hAnsi="Times New Roman" w:cs="Times New Roman"/>
                      <w:color w:val="000000"/>
                    </w:rPr>
                    <w:t xml:space="preserve"> person may also be defined as a person who has no home (e.g., is not paying rent, does not own a home, and is not steadily living with relatives or friends). Persons in unstable housing situations (e.g., alternating between multiple residences for short stays of uncertain duration) may also be considered homeless. </w:t>
                  </w:r>
                </w:p>
                <w:p w14:paraId="53D65121" w14:textId="77777777" w:rsidR="006D49DC" w:rsidRPr="00903FFD" w:rsidRDefault="006D49DC"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color w:val="000000"/>
                    </w:rPr>
                  </w:pPr>
                </w:p>
                <w:p w14:paraId="21CC8DA0" w14:textId="1B0DBFA7" w:rsidR="00FC0002" w:rsidRDefault="00FC0002"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color w:val="000000"/>
                    </w:rPr>
                  </w:pPr>
                  <w:bookmarkStart w:id="8" w:name="OLE_LINK37"/>
                  <w:bookmarkStart w:id="9" w:name="OLE_LINK38"/>
                  <w:r w:rsidRPr="00903FFD">
                    <w:rPr>
                      <w:rFonts w:ascii="Times New Roman" w:eastAsia="Times New Roman" w:hAnsi="Times New Roman" w:cs="Times New Roman"/>
                      <w:color w:val="000000"/>
                    </w:rPr>
                    <w:t xml:space="preserve">A </w:t>
                  </w:r>
                  <w:r w:rsidRPr="00903FFD">
                    <w:rPr>
                      <w:rFonts w:ascii="Times New Roman" w:eastAsia="Times New Roman" w:hAnsi="Times New Roman" w:cs="Times New Roman"/>
                      <w:b/>
                      <w:bCs/>
                      <w:color w:val="000000"/>
                    </w:rPr>
                    <w:t xml:space="preserve">homeless </w:t>
                  </w:r>
                  <w:r w:rsidRPr="00903FFD">
                    <w:rPr>
                      <w:rFonts w:ascii="Times New Roman" w:eastAsia="Times New Roman" w:hAnsi="Times New Roman" w:cs="Times New Roman"/>
                      <w:color w:val="000000"/>
                    </w:rPr>
                    <w:t xml:space="preserve">person may be a person who lacks customary and regular access to a conventional dwelling or residence. Included as homeless are persons who live on streets or in nonresidential buildings. Also included are residents of homeless shelters and shelters for battered women. Residents of welfare hotels and single room occupancy (SRO) hotels could also be considered homeless. </w:t>
                  </w:r>
                  <w:bookmarkEnd w:id="8"/>
                  <w:bookmarkEnd w:id="9"/>
                  <w:r w:rsidRPr="00903FFD">
                    <w:rPr>
                      <w:rFonts w:ascii="Times New Roman" w:eastAsia="Times New Roman" w:hAnsi="Times New Roman" w:cs="Times New Roman"/>
                      <w:color w:val="000000"/>
                    </w:rPr>
                    <w:t xml:space="preserve">In the rural setting, where there are usually few shelters, a homeless person may live in nonresidential structures, or substandard housing, or with relatives. </w:t>
                  </w:r>
                  <w:r w:rsidRPr="00903FFD">
                    <w:rPr>
                      <w:rFonts w:ascii="Times New Roman" w:eastAsia="Times New Roman" w:hAnsi="Times New Roman" w:cs="Times New Roman"/>
                      <w:i/>
                      <w:iCs/>
                      <w:color w:val="000000"/>
                    </w:rPr>
                    <w:t>Homeless</w:t>
                  </w:r>
                  <w:r w:rsidRPr="00903FFD">
                    <w:rPr>
                      <w:rFonts w:ascii="Times New Roman" w:eastAsia="Times New Roman" w:hAnsi="Times New Roman" w:cs="Times New Roman"/>
                      <w:color w:val="000000"/>
                    </w:rPr>
                    <w:t xml:space="preserve"> does not refer to a person who is imprisoned or in a correctional facility.</w:t>
                  </w:r>
                </w:p>
                <w:p w14:paraId="504F0D73" w14:textId="77777777" w:rsidR="006D49DC" w:rsidRPr="00903FFD" w:rsidRDefault="006D49DC"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b/>
                      <w:bCs/>
                      <w:color w:val="000000"/>
                    </w:rPr>
                  </w:pPr>
                </w:p>
                <w:p w14:paraId="51B795C4" w14:textId="38C3E389" w:rsidR="00FC0002" w:rsidRDefault="00FC0002"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b/>
                      <w:color w:val="000000"/>
                    </w:rPr>
                    <w:lastRenderedPageBreak/>
                    <w:t xml:space="preserve">Definition of </w:t>
                  </w:r>
                  <w:r w:rsidRPr="00903FFD">
                    <w:rPr>
                      <w:rFonts w:ascii="Times New Roman" w:eastAsia="Times New Roman" w:hAnsi="Times New Roman" w:cs="Times New Roman"/>
                      <w:b/>
                      <w:bCs/>
                      <w:color w:val="000000"/>
                    </w:rPr>
                    <w:t>Injecting Drug Use</w:t>
                  </w:r>
                  <w:r w:rsidRPr="00903FFD">
                    <w:rPr>
                      <w:rFonts w:ascii="Times New Roman" w:eastAsia="Times New Roman" w:hAnsi="Times New Roman" w:cs="Times New Roman"/>
                      <w:color w:val="000000"/>
                    </w:rPr>
                    <w:br/>
                    <w:t>Injecting drug use involves the use of hypodermic needles and syringes for the injection of drugs not prescribed by a health care provider. Route of administration may be intravenous, subcutaneous (e.g., skin popping), or intramuscular.</w:t>
                  </w:r>
                </w:p>
                <w:p w14:paraId="4DFCBF5B" w14:textId="77777777" w:rsidR="00F67F91" w:rsidRPr="00903FFD" w:rsidRDefault="00F67F91"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color w:val="000000"/>
                    </w:rPr>
                  </w:pPr>
                </w:p>
                <w:p w14:paraId="3EAE2A19" w14:textId="0CD1FEC2" w:rsidR="00FC0002" w:rsidRPr="00D541A2" w:rsidRDefault="00FC0002"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i/>
                      <w:color w:val="000000"/>
                    </w:rPr>
                  </w:pPr>
                  <w:r w:rsidRPr="00D541A2">
                    <w:rPr>
                      <w:rFonts w:ascii="Times New Roman" w:eastAsia="Times New Roman" w:hAnsi="Times New Roman" w:cs="Times New Roman"/>
                      <w:bCs/>
                      <w:i/>
                      <w:color w:val="000000"/>
                      <w:szCs w:val="24"/>
                    </w:rPr>
                    <w:t>C</w:t>
                  </w:r>
                  <w:r w:rsidRPr="00D541A2">
                    <w:rPr>
                      <w:rFonts w:ascii="Times New Roman" w:eastAsia="Times New Roman" w:hAnsi="Times New Roman" w:cs="Times New Roman"/>
                      <w:i/>
                      <w:color w:val="000000"/>
                    </w:rPr>
                    <w:t>ommonly injected drugs</w:t>
                  </w:r>
                </w:p>
                <w:tbl>
                  <w:tblPr>
                    <w:tblW w:w="0" w:type="auto"/>
                    <w:tblInd w:w="468" w:type="dxa"/>
                    <w:tblLook w:val="01E0" w:firstRow="1" w:lastRow="1" w:firstColumn="1" w:lastColumn="1" w:noHBand="0" w:noVBand="0"/>
                  </w:tblPr>
                  <w:tblGrid>
                    <w:gridCol w:w="3766"/>
                    <w:gridCol w:w="4776"/>
                  </w:tblGrid>
                  <w:tr w:rsidR="00FC0002" w:rsidRPr="00903FFD" w14:paraId="45D52277" w14:textId="77777777" w:rsidTr="00436C93">
                    <w:trPr>
                      <w:trHeight w:val="1170"/>
                    </w:trPr>
                    <w:tc>
                      <w:tcPr>
                        <w:tcW w:w="3766" w:type="dxa"/>
                      </w:tcPr>
                      <w:p w14:paraId="3A91CF62" w14:textId="0A4305DB" w:rsidR="00FC0002" w:rsidRPr="00903FFD" w:rsidRDefault="00FC0002" w:rsidP="00873B10">
                        <w:pPr>
                          <w:framePr w:hSpace="180" w:wrap="around" w:vAnchor="text" w:hAnchor="margin" w:xAlign="center" w:y="242"/>
                          <w:numPr>
                            <w:ilvl w:val="0"/>
                            <w:numId w:val="12"/>
                          </w:numPr>
                          <w:tabs>
                            <w:tab w:val="clear" w:pos="1020"/>
                          </w:tabs>
                          <w:suppressAutoHyphens/>
                          <w:autoSpaceDE w:val="0"/>
                          <w:autoSpaceDN w:val="0"/>
                          <w:adjustRightInd w:val="0"/>
                          <w:ind w:left="36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Heroin and other opiates (e.g., Demerol, </w:t>
                        </w:r>
                        <w:proofErr w:type="spellStart"/>
                        <w:r w:rsidRPr="00903FFD">
                          <w:rPr>
                            <w:rFonts w:ascii="Times New Roman" w:eastAsia="Times New Roman" w:hAnsi="Times New Roman" w:cs="Times New Roman"/>
                            <w:color w:val="000000"/>
                          </w:rPr>
                          <w:t>Dilaudid</w:t>
                        </w:r>
                        <w:proofErr w:type="spellEnd"/>
                        <w:r w:rsidRPr="00903FFD">
                          <w:rPr>
                            <w:rFonts w:ascii="Times New Roman" w:eastAsia="Times New Roman" w:hAnsi="Times New Roman" w:cs="Times New Roman"/>
                            <w:color w:val="000000"/>
                          </w:rPr>
                          <w:t>, morphine</w:t>
                        </w:r>
                        <w:r w:rsidR="000F35AE">
                          <w:rPr>
                            <w:rFonts w:ascii="Times New Roman" w:eastAsia="Times New Roman" w:hAnsi="Times New Roman" w:cs="Times New Roman"/>
                            <w:color w:val="000000"/>
                          </w:rPr>
                          <w:t>, fentanyl</w:t>
                        </w:r>
                        <w:r w:rsidRPr="00903FFD">
                          <w:rPr>
                            <w:rFonts w:ascii="Times New Roman" w:eastAsia="Times New Roman" w:hAnsi="Times New Roman" w:cs="Times New Roman"/>
                            <w:color w:val="000000"/>
                          </w:rPr>
                          <w:t>)</w:t>
                        </w:r>
                      </w:p>
                      <w:p w14:paraId="06CDB554" w14:textId="77777777" w:rsidR="00FC0002" w:rsidRPr="00903FFD" w:rsidRDefault="00FC0002" w:rsidP="00873B10">
                        <w:pPr>
                          <w:framePr w:hSpace="180" w:wrap="around" w:vAnchor="text" w:hAnchor="margin" w:xAlign="center" w:y="242"/>
                          <w:numPr>
                            <w:ilvl w:val="0"/>
                            <w:numId w:val="12"/>
                          </w:numPr>
                          <w:tabs>
                            <w:tab w:val="clear" w:pos="1020"/>
                          </w:tabs>
                          <w:suppressAutoHyphens/>
                          <w:autoSpaceDE w:val="0"/>
                          <w:autoSpaceDN w:val="0"/>
                          <w:adjustRightInd w:val="0"/>
                          <w:ind w:left="36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Cocaine (e.g., speedball)</w:t>
                        </w:r>
                      </w:p>
                      <w:p w14:paraId="1CB1F903" w14:textId="77777777" w:rsidR="00FC0002" w:rsidRPr="00903FFD" w:rsidRDefault="00FC0002" w:rsidP="00873B10">
                        <w:pPr>
                          <w:framePr w:hSpace="180" w:wrap="around" w:vAnchor="text" w:hAnchor="margin" w:xAlign="center" w:y="242"/>
                          <w:numPr>
                            <w:ilvl w:val="0"/>
                            <w:numId w:val="12"/>
                          </w:numPr>
                          <w:tabs>
                            <w:tab w:val="clear" w:pos="1020"/>
                          </w:tabs>
                          <w:suppressAutoHyphens/>
                          <w:autoSpaceDE w:val="0"/>
                          <w:autoSpaceDN w:val="0"/>
                          <w:adjustRightInd w:val="0"/>
                          <w:ind w:left="36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Methamphetamines</w:t>
                        </w:r>
                      </w:p>
                      <w:p w14:paraId="72AAA2FB" w14:textId="77777777" w:rsidR="00FC0002" w:rsidRPr="00903FFD" w:rsidRDefault="00FC0002" w:rsidP="00873B10">
                        <w:pPr>
                          <w:framePr w:hSpace="180" w:wrap="around" w:vAnchor="text" w:hAnchor="margin" w:xAlign="center" w:y="242"/>
                          <w:numPr>
                            <w:ilvl w:val="0"/>
                            <w:numId w:val="12"/>
                          </w:numPr>
                          <w:tabs>
                            <w:tab w:val="clear" w:pos="1020"/>
                          </w:tabs>
                          <w:suppressAutoHyphens/>
                          <w:autoSpaceDE w:val="0"/>
                          <w:autoSpaceDN w:val="0"/>
                          <w:adjustRightInd w:val="0"/>
                          <w:ind w:left="36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Amphetamines</w:t>
                        </w:r>
                      </w:p>
                      <w:p w14:paraId="5E0CB1F8" w14:textId="77777777" w:rsidR="00FC0002" w:rsidRPr="00903FFD" w:rsidRDefault="00FC0002" w:rsidP="00873B10">
                        <w:pPr>
                          <w:framePr w:hSpace="180" w:wrap="around" w:vAnchor="text" w:hAnchor="margin" w:xAlign="center" w:y="242"/>
                          <w:numPr>
                            <w:ilvl w:val="0"/>
                            <w:numId w:val="12"/>
                          </w:numPr>
                          <w:tabs>
                            <w:tab w:val="clear" w:pos="1020"/>
                          </w:tabs>
                          <w:suppressAutoHyphens/>
                          <w:autoSpaceDE w:val="0"/>
                          <w:autoSpaceDN w:val="0"/>
                          <w:adjustRightInd w:val="0"/>
                          <w:ind w:left="360"/>
                          <w:textAlignment w:val="center"/>
                          <w:rPr>
                            <w:rFonts w:ascii="Times New Roman" w:eastAsia="Times New Roman" w:hAnsi="Times New Roman" w:cs="Times New Roman"/>
                            <w:color w:val="000000"/>
                            <w:sz w:val="2"/>
                            <w:szCs w:val="2"/>
                          </w:rPr>
                        </w:pPr>
                      </w:p>
                    </w:tc>
                    <w:tc>
                      <w:tcPr>
                        <w:tcW w:w="4776" w:type="dxa"/>
                      </w:tcPr>
                      <w:p w14:paraId="28147161" w14:textId="26B996E0" w:rsidR="00FC0002" w:rsidRPr="00903FFD" w:rsidRDefault="00FC0002" w:rsidP="00873B10">
                        <w:pPr>
                          <w:framePr w:hSpace="180" w:wrap="around" w:vAnchor="text" w:hAnchor="margin" w:xAlign="center" w:y="242"/>
                          <w:numPr>
                            <w:ilvl w:val="0"/>
                            <w:numId w:val="12"/>
                          </w:numPr>
                          <w:tabs>
                            <w:tab w:val="clear" w:pos="1020"/>
                          </w:tabs>
                          <w:suppressAutoHyphens/>
                          <w:autoSpaceDE w:val="0"/>
                          <w:autoSpaceDN w:val="0"/>
                          <w:adjustRightInd w:val="0"/>
                          <w:ind w:left="432"/>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Phencyclidine (PCP, angel dust)</w:t>
                        </w:r>
                      </w:p>
                      <w:p w14:paraId="334E5A80" w14:textId="77777777" w:rsidR="00FC0002" w:rsidRPr="00903FFD" w:rsidRDefault="00FC0002" w:rsidP="00873B10">
                        <w:pPr>
                          <w:framePr w:hSpace="180" w:wrap="around" w:vAnchor="text" w:hAnchor="margin" w:xAlign="center" w:y="242"/>
                          <w:numPr>
                            <w:ilvl w:val="0"/>
                            <w:numId w:val="12"/>
                          </w:numPr>
                          <w:tabs>
                            <w:tab w:val="clear" w:pos="1020"/>
                          </w:tabs>
                          <w:suppressAutoHyphens/>
                          <w:autoSpaceDE w:val="0"/>
                          <w:autoSpaceDN w:val="0"/>
                          <w:adjustRightInd w:val="0"/>
                          <w:ind w:left="432"/>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Other hallucinogens</w:t>
                        </w:r>
                      </w:p>
                      <w:p w14:paraId="5FF2A62F" w14:textId="77777777" w:rsidR="00FC0002" w:rsidRPr="00903FFD" w:rsidRDefault="00FC0002" w:rsidP="00873B10">
                        <w:pPr>
                          <w:framePr w:hSpace="180" w:wrap="around" w:vAnchor="text" w:hAnchor="margin" w:xAlign="center" w:y="242"/>
                          <w:numPr>
                            <w:ilvl w:val="0"/>
                            <w:numId w:val="12"/>
                          </w:numPr>
                          <w:tabs>
                            <w:tab w:val="clear" w:pos="1020"/>
                          </w:tabs>
                          <w:suppressAutoHyphens/>
                          <w:autoSpaceDE w:val="0"/>
                          <w:autoSpaceDN w:val="0"/>
                          <w:adjustRightInd w:val="0"/>
                          <w:ind w:left="432"/>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Barbiturates</w:t>
                        </w:r>
                      </w:p>
                      <w:p w14:paraId="7ADE3010" w14:textId="77777777" w:rsidR="00FC0002" w:rsidRPr="00903FFD" w:rsidRDefault="00FC0002" w:rsidP="00873B10">
                        <w:pPr>
                          <w:framePr w:hSpace="180" w:wrap="around" w:vAnchor="text" w:hAnchor="margin" w:xAlign="center" w:y="242"/>
                          <w:numPr>
                            <w:ilvl w:val="0"/>
                            <w:numId w:val="12"/>
                          </w:numPr>
                          <w:tabs>
                            <w:tab w:val="clear" w:pos="1020"/>
                          </w:tabs>
                          <w:suppressAutoHyphens/>
                          <w:autoSpaceDE w:val="0"/>
                          <w:autoSpaceDN w:val="0"/>
                          <w:adjustRightInd w:val="0"/>
                          <w:ind w:left="432"/>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Steroids</w:t>
                        </w:r>
                      </w:p>
                      <w:p w14:paraId="38E6D198" w14:textId="2117991D" w:rsidR="00FC0002" w:rsidRDefault="00FC0002" w:rsidP="00873B10">
                        <w:pPr>
                          <w:framePr w:hSpace="180" w:wrap="around" w:vAnchor="text" w:hAnchor="margin" w:xAlign="center" w:y="242"/>
                          <w:numPr>
                            <w:ilvl w:val="0"/>
                            <w:numId w:val="12"/>
                          </w:numPr>
                          <w:tabs>
                            <w:tab w:val="clear" w:pos="1020"/>
                          </w:tabs>
                          <w:suppressAutoHyphens/>
                          <w:autoSpaceDE w:val="0"/>
                          <w:autoSpaceDN w:val="0"/>
                          <w:adjustRightInd w:val="0"/>
                          <w:ind w:left="432"/>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Other hormones</w:t>
                        </w:r>
                      </w:p>
                      <w:p w14:paraId="0A0390C2" w14:textId="2C257392" w:rsidR="00FC0002" w:rsidRPr="00903FFD" w:rsidRDefault="000F35AE" w:rsidP="00873B10">
                        <w:pPr>
                          <w:framePr w:hSpace="180" w:wrap="around" w:vAnchor="text" w:hAnchor="margin" w:xAlign="center" w:y="242"/>
                          <w:numPr>
                            <w:ilvl w:val="0"/>
                            <w:numId w:val="12"/>
                          </w:numPr>
                          <w:tabs>
                            <w:tab w:val="clear" w:pos="1020"/>
                          </w:tabs>
                          <w:suppressAutoHyphens/>
                          <w:autoSpaceDE w:val="0"/>
                          <w:autoSpaceDN w:val="0"/>
                          <w:adjustRightInd w:val="0"/>
                          <w:ind w:left="432"/>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Other stimulants</w:t>
                        </w:r>
                      </w:p>
                    </w:tc>
                  </w:tr>
                </w:tbl>
                <w:p w14:paraId="6ADF8339" w14:textId="77777777" w:rsidR="00685B5C" w:rsidRDefault="00685B5C"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b/>
                      <w:color w:val="000000"/>
                    </w:rPr>
                  </w:pPr>
                </w:p>
                <w:p w14:paraId="4A8CE586" w14:textId="156BFD42" w:rsidR="00FC0002" w:rsidRPr="00903FFD" w:rsidRDefault="00FC0002"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b/>
                      <w:bCs/>
                      <w:color w:val="000000"/>
                    </w:rPr>
                  </w:pPr>
                  <w:r w:rsidRPr="00903FFD">
                    <w:rPr>
                      <w:rFonts w:ascii="Times New Roman" w:eastAsia="Times New Roman" w:hAnsi="Times New Roman" w:cs="Times New Roman"/>
                      <w:b/>
                      <w:color w:val="000000"/>
                    </w:rPr>
                    <w:t xml:space="preserve">Definition of </w:t>
                  </w:r>
                  <w:r w:rsidRPr="00903FFD">
                    <w:rPr>
                      <w:rFonts w:ascii="Times New Roman" w:eastAsia="Times New Roman" w:hAnsi="Times New Roman" w:cs="Times New Roman"/>
                      <w:b/>
                      <w:bCs/>
                      <w:color w:val="000000"/>
                    </w:rPr>
                    <w:t>Non</w:t>
                  </w:r>
                  <w:r w:rsidR="00D512D1" w:rsidRPr="00903FFD">
                    <w:rPr>
                      <w:rFonts w:ascii="Times New Roman" w:eastAsia="Times New Roman" w:hAnsi="Times New Roman" w:cs="Times New Roman"/>
                      <w:b/>
                      <w:bCs/>
                      <w:color w:val="000000"/>
                    </w:rPr>
                    <w:t>i</w:t>
                  </w:r>
                  <w:r w:rsidRPr="00903FFD">
                    <w:rPr>
                      <w:rFonts w:ascii="Times New Roman" w:eastAsia="Times New Roman" w:hAnsi="Times New Roman" w:cs="Times New Roman"/>
                      <w:b/>
                      <w:bCs/>
                      <w:color w:val="000000"/>
                    </w:rPr>
                    <w:t>njecting Drug Use</w:t>
                  </w:r>
                </w:p>
                <w:p w14:paraId="7F5B5F3E" w14:textId="6A0715D4" w:rsidR="00835990" w:rsidRPr="00903FFD" w:rsidRDefault="00FC0002" w:rsidP="00873B10">
                  <w:pPr>
                    <w:framePr w:hSpace="180" w:wrap="around" w:vAnchor="text" w:hAnchor="margin" w:xAlign="center" w:y="242"/>
                    <w:autoSpaceDE w:val="0"/>
                    <w:autoSpaceDN w:val="0"/>
                    <w:adjustRightInd w:val="0"/>
                    <w:textAlignment w:val="center"/>
                    <w:rPr>
                      <w:rFonts w:ascii="Times New Roman" w:hAnsi="Times New Roman" w:cs="Times New Roman"/>
                      <w:color w:val="000000"/>
                    </w:rPr>
                  </w:pPr>
                  <w:r w:rsidRPr="00903FFD">
                    <w:rPr>
                      <w:rFonts w:ascii="Times New Roman" w:eastAsia="Times New Roman" w:hAnsi="Times New Roman" w:cs="Times New Roman"/>
                      <w:color w:val="000000"/>
                    </w:rPr>
                    <w:t xml:space="preserve">Noninjecting drug use involves the use of licensed or prescription drugs or </w:t>
                  </w:r>
                  <w:r w:rsidR="00D512D1" w:rsidRPr="00903FFD">
                    <w:rPr>
                      <w:rFonts w:ascii="Times New Roman" w:eastAsia="Times New Roman" w:hAnsi="Times New Roman" w:cs="Times New Roman"/>
                      <w:color w:val="000000"/>
                    </w:rPr>
                    <w:t xml:space="preserve">other </w:t>
                  </w:r>
                  <w:r w:rsidRPr="00903FFD">
                    <w:rPr>
                      <w:rFonts w:ascii="Times New Roman" w:eastAsia="Times New Roman" w:hAnsi="Times New Roman" w:cs="Times New Roman"/>
                      <w:color w:val="000000"/>
                    </w:rPr>
                    <w:t>drugs that were not injected and were not prescribed for the patient by a health care provider</w:t>
                  </w:r>
                  <w:r w:rsidR="00D512D1" w:rsidRPr="00903FFD">
                    <w:rPr>
                      <w:rFonts w:ascii="Times New Roman" w:eastAsia="Times New Roman" w:hAnsi="Times New Roman" w:cs="Times New Roman"/>
                      <w:color w:val="000000"/>
                    </w:rPr>
                    <w:t xml:space="preserve"> or approved for over-the-counter use by FDA</w:t>
                  </w:r>
                  <w:r w:rsidR="005705CB" w:rsidRPr="00903FFD">
                    <w:rPr>
                      <w:rFonts w:ascii="Times New Roman" w:eastAsia="Times New Roman" w:hAnsi="Times New Roman" w:cs="Times New Roman"/>
                      <w:color w:val="000000"/>
                    </w:rPr>
                    <w:t>,</w:t>
                  </w:r>
                  <w:r w:rsidR="00835990" w:rsidRPr="00903FFD">
                    <w:rPr>
                      <w:rFonts w:ascii="Times New Roman" w:eastAsia="Times New Roman" w:hAnsi="Times New Roman" w:cs="Times New Roman"/>
                      <w:color w:val="000000"/>
                    </w:rPr>
                    <w:t xml:space="preserve"> </w:t>
                  </w:r>
                  <w:r w:rsidR="00A93E57" w:rsidRPr="00903FFD">
                    <w:rPr>
                      <w:rFonts w:ascii="Times New Roman" w:eastAsia="Times New Roman" w:hAnsi="Times New Roman" w:cs="Times New Roman"/>
                      <w:color w:val="000000"/>
                    </w:rPr>
                    <w:t xml:space="preserve">or misuse </w:t>
                  </w:r>
                  <w:r w:rsidR="00835990" w:rsidRPr="00903FFD">
                    <w:rPr>
                      <w:rFonts w:ascii="Times New Roman" w:hAnsi="Times New Roman" w:cs="Times New Roman"/>
                      <w:color w:val="000000"/>
                    </w:rPr>
                    <w:t>of prescribed drugs.</w:t>
                  </w:r>
                  <w:r w:rsidR="00D55627">
                    <w:rPr>
                      <w:rFonts w:ascii="Times New Roman" w:hAnsi="Times New Roman" w:cs="Times New Roman"/>
                      <w:color w:val="000000"/>
                    </w:rPr>
                    <w:t xml:space="preserve"> The drugs may be ingested, inhaled, sniffed, or smoked.</w:t>
                  </w:r>
                  <w:r w:rsidR="00685B5C">
                    <w:rPr>
                      <w:rFonts w:ascii="Times New Roman" w:hAnsi="Times New Roman" w:cs="Times New Roman"/>
                      <w:color w:val="000000"/>
                    </w:rPr>
                    <w:t xml:space="preserve"> Marijuana use should </w:t>
                  </w:r>
                  <w:r w:rsidR="009A4CC6">
                    <w:rPr>
                      <w:rFonts w:ascii="Times New Roman" w:hAnsi="Times New Roman" w:cs="Times New Roman"/>
                      <w:color w:val="000000"/>
                    </w:rPr>
                    <w:t xml:space="preserve">always </w:t>
                  </w:r>
                  <w:r w:rsidR="00685B5C">
                    <w:rPr>
                      <w:rFonts w:ascii="Times New Roman" w:hAnsi="Times New Roman" w:cs="Times New Roman"/>
                      <w:color w:val="000000"/>
                    </w:rPr>
                    <w:t>be recorded as noninjecting drug use, regardless of whether marijuana is legal for medicinal or recreational use in the state of residence.</w:t>
                  </w:r>
                </w:p>
                <w:p w14:paraId="6568868F" w14:textId="5FDAC318" w:rsidR="006D49DC" w:rsidRPr="00903FFD" w:rsidRDefault="00436C93"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 </w:t>
                  </w:r>
                </w:p>
                <w:p w14:paraId="5C32E790" w14:textId="6C9B49C9" w:rsidR="006441B9" w:rsidRPr="00903FFD" w:rsidRDefault="006441B9"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b/>
                      <w:color w:val="000000"/>
                    </w:rPr>
                  </w:pPr>
                  <w:r w:rsidRPr="00903FFD">
                    <w:rPr>
                      <w:rFonts w:ascii="Times New Roman" w:eastAsia="Times New Roman" w:hAnsi="Times New Roman" w:cs="Times New Roman"/>
                      <w:b/>
                      <w:color w:val="000000"/>
                    </w:rPr>
                    <w:t>Heavy Alcohol Use in the Past 12 Months</w:t>
                  </w:r>
                </w:p>
                <w:p w14:paraId="5A78953A" w14:textId="33CF62C9" w:rsidR="00F9399F" w:rsidRDefault="009A4CC6"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Heavy alcohol use is defined as binge drinking on 5 or more days in the month preceding diagnosis. Binge drinking is defined as a pattern of drinking that bring blood alcohol concentration levels to 0.08 g/dL. This typically occurs after four drinks for women and five drinks for men in about 2 hours.</w:t>
                  </w:r>
                </w:p>
                <w:p w14:paraId="61BC8A9F" w14:textId="1A44D020" w:rsidR="008B7810" w:rsidRPr="00903FFD" w:rsidRDefault="008B7810"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color w:val="000000"/>
                    </w:rPr>
                  </w:pPr>
                </w:p>
              </w:tc>
            </w:tr>
          </w:tbl>
          <w:p w14:paraId="50AFBA5B" w14:textId="77777777" w:rsidR="00FC0002" w:rsidRPr="00903FFD" w:rsidRDefault="00FC0002" w:rsidP="00370BF3">
            <w:pPr>
              <w:tabs>
                <w:tab w:val="left" w:pos="360"/>
              </w:tabs>
              <w:autoSpaceDE w:val="0"/>
              <w:autoSpaceDN w:val="0"/>
              <w:adjustRightInd w:val="0"/>
              <w:textAlignment w:val="center"/>
              <w:rPr>
                <w:rFonts w:ascii="Times New Roman" w:eastAsia="Times New Roman" w:hAnsi="Times New Roman" w:cs="Times New Roman"/>
              </w:rPr>
            </w:pPr>
          </w:p>
        </w:tc>
      </w:tr>
    </w:tbl>
    <w:p w14:paraId="3DA6E90E" w14:textId="77777777" w:rsidR="00FC0002" w:rsidRPr="00903FFD" w:rsidRDefault="00FC0002">
      <w:pPr>
        <w:spacing w:before="100" w:after="200"/>
        <w:rPr>
          <w:rFonts w:ascii="Times New Roman" w:eastAsia="Times New Roman" w:hAnsi="Times New Roman" w:cs="Times New Roman"/>
        </w:rPr>
        <w:sectPr w:rsidR="00FC0002" w:rsidRPr="00903FFD" w:rsidSect="00D26908">
          <w:pgSz w:w="12240" w:h="15840"/>
          <w:pgMar w:top="1080" w:right="1080" w:bottom="1080" w:left="1080" w:header="720" w:footer="720" w:gutter="0"/>
          <w:cols w:space="720"/>
          <w:docGrid w:linePitch="360"/>
        </w:sectPr>
      </w:pPr>
    </w:p>
    <w:p w14:paraId="217C7226" w14:textId="71EFC2D1" w:rsidR="00FC0002" w:rsidRPr="00903FFD" w:rsidRDefault="00816BB0" w:rsidP="002C2AAA">
      <w:pPr>
        <w:spacing w:before="300"/>
        <w:outlineLvl w:val="2"/>
        <w:rPr>
          <w:rFonts w:ascii="Times New Roman" w:hAnsi="Times New Roman" w:cs="Times New Roman"/>
          <w:b/>
          <w:caps/>
          <w:spacing w:val="15"/>
          <w:sz w:val="24"/>
          <w:szCs w:val="24"/>
        </w:rPr>
      </w:pPr>
      <w:r w:rsidRPr="00903FFD">
        <w:rPr>
          <w:rFonts w:ascii="Times New Roman" w:hAnsi="Times New Roman" w:cs="Times New Roman"/>
          <w:b/>
          <w:caps/>
          <w:spacing w:val="15"/>
          <w:sz w:val="24"/>
          <w:szCs w:val="24"/>
        </w:rPr>
        <w:lastRenderedPageBreak/>
        <w:t xml:space="preserve">17. </w:t>
      </w:r>
      <w:r w:rsidR="00BF7508" w:rsidRPr="00903FFD">
        <w:rPr>
          <w:rFonts w:ascii="Times New Roman" w:hAnsi="Times New Roman" w:cs="Times New Roman"/>
          <w:b/>
          <w:caps/>
          <w:spacing w:val="15"/>
          <w:sz w:val="24"/>
          <w:szCs w:val="24"/>
        </w:rPr>
        <w:t xml:space="preserve"> </w:t>
      </w:r>
      <w:r w:rsidR="00890CAA">
        <w:rPr>
          <w:rFonts w:ascii="Times New Roman" w:hAnsi="Times New Roman" w:cs="Times New Roman"/>
          <w:b/>
          <w:caps/>
          <w:spacing w:val="15"/>
          <w:sz w:val="24"/>
          <w:szCs w:val="24"/>
        </w:rPr>
        <w:t xml:space="preserve">IF </w:t>
      </w:r>
      <w:r w:rsidR="00FC0002" w:rsidRPr="00903FFD">
        <w:rPr>
          <w:rFonts w:ascii="Times New Roman" w:hAnsi="Times New Roman" w:cs="Times New Roman"/>
          <w:b/>
          <w:caps/>
          <w:spacing w:val="15"/>
          <w:sz w:val="24"/>
          <w:szCs w:val="24"/>
        </w:rPr>
        <w:t>Resident of Correctional Facility at Diagnostic Evaluation</w:t>
      </w:r>
      <w:r w:rsidR="00BF7508" w:rsidRPr="00903FFD">
        <w:rPr>
          <w:rFonts w:ascii="Times New Roman" w:hAnsi="Times New Roman" w:cs="Times New Roman"/>
          <w:b/>
          <w:caps/>
          <w:spacing w:val="15"/>
          <w:sz w:val="24"/>
          <w:szCs w:val="24"/>
        </w:rPr>
        <w:t>, Type of Facility</w:t>
      </w:r>
      <w:r w:rsidR="00890CAA">
        <w:rPr>
          <w:rFonts w:ascii="Times New Roman" w:hAnsi="Times New Roman" w:cs="Times New Roman"/>
          <w:b/>
          <w:caps/>
          <w:spacing w:val="15"/>
          <w:sz w:val="24"/>
          <w:szCs w:val="24"/>
        </w:rPr>
        <w:t>?</w:t>
      </w:r>
    </w:p>
    <w:tbl>
      <w:tblPr>
        <w:tblpPr w:leftFromText="180" w:rightFromText="180" w:vertAnchor="text" w:horzAnchor="margin" w:tblpXSpec="center" w:tblpY="242"/>
        <w:tblW w:w="9360" w:type="dxa"/>
        <w:shd w:val="clear" w:color="auto" w:fill="FFFFFF" w:themeFill="background1"/>
        <w:tblLook w:val="01E0" w:firstRow="1" w:lastRow="1" w:firstColumn="1" w:lastColumn="1" w:noHBand="0" w:noVBand="0"/>
      </w:tblPr>
      <w:tblGrid>
        <w:gridCol w:w="9694"/>
      </w:tblGrid>
      <w:tr w:rsidR="00FC0002" w:rsidRPr="00903FFD" w14:paraId="13FE4E4D" w14:textId="77777777" w:rsidTr="002C2AAA">
        <w:trPr>
          <w:trHeight w:val="1700"/>
        </w:trPr>
        <w:tc>
          <w:tcPr>
            <w:tcW w:w="9360" w:type="dxa"/>
            <w:shd w:val="clear" w:color="auto" w:fill="FFFFFF" w:themeFill="background1"/>
          </w:tcPr>
          <w:p w14:paraId="3E33DEA4" w14:textId="77777777" w:rsidR="00FC0002" w:rsidRPr="00903FFD" w:rsidRDefault="00FC0002" w:rsidP="00370BF3">
            <w:pPr>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360"/>
            </w:tblGrid>
            <w:tr w:rsidR="00FC0002" w:rsidRPr="00903FFD" w14:paraId="49A53FFE" w14:textId="77777777" w:rsidTr="008B2CFD">
              <w:trPr>
                <w:trHeight w:val="575"/>
              </w:trPr>
              <w:tc>
                <w:tcPr>
                  <w:tcW w:w="9360" w:type="dxa"/>
                  <w:shd w:val="clear" w:color="auto" w:fill="C5E0B3" w:themeFill="accent6" w:themeFillTint="66"/>
                </w:tcPr>
                <w:p w14:paraId="66F11450" w14:textId="430396E6" w:rsidR="00FC0002" w:rsidRPr="00903FFD" w:rsidRDefault="00FC0002"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b/>
                    </w:rPr>
                  </w:pPr>
                  <w:r w:rsidRPr="00903FFD">
                    <w:rPr>
                      <w:rFonts w:ascii="Times New Roman" w:eastAsia="Times New Roman" w:hAnsi="Times New Roman" w:cs="Times New Roman"/>
                      <w:b/>
                    </w:rPr>
                    <w:t>Primary Purpose:</w:t>
                  </w:r>
                  <w:r w:rsidRPr="00903FFD">
                    <w:rPr>
                      <w:rFonts w:ascii="Times New Roman" w:hAnsi="Times New Roman" w:cs="Times New Roman"/>
                    </w:rPr>
                    <w:t xml:space="preserve"> </w:t>
                  </w:r>
                  <w:r w:rsidR="003B3573" w:rsidRPr="00903FFD">
                    <w:rPr>
                      <w:rFonts w:ascii="Times New Roman" w:hAnsi="Times New Roman" w:cs="Times New Roman"/>
                    </w:rPr>
                    <w:t>To categorize the type of correctional facility for those patients who were residing in a correctional facility at the time of diagnostic evaluation.</w:t>
                  </w:r>
                </w:p>
              </w:tc>
            </w:tr>
          </w:tbl>
          <w:p w14:paraId="6394C192" w14:textId="77777777" w:rsidR="00FC0002" w:rsidRPr="00903FFD" w:rsidRDefault="00FC0002" w:rsidP="00370BF3">
            <w:pPr>
              <w:rPr>
                <w:rFonts w:ascii="Times New Roman" w:eastAsia="Times New Roman" w:hAnsi="Times New Roman" w:cs="Times New Roman"/>
              </w:rPr>
            </w:pPr>
          </w:p>
          <w:p w14:paraId="5CD2F71F" w14:textId="77777777" w:rsidR="00FC0002" w:rsidRPr="00903FFD" w:rsidRDefault="00FC0002" w:rsidP="002C2AAA">
            <w:pPr>
              <w:rPr>
                <w:rFonts w:ascii="Times New Roman" w:eastAsia="Times New Roman" w:hAnsi="Times New Roman" w:cs="Times New Roma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FC0002" w:rsidRPr="00903FFD" w14:paraId="0DF0E557" w14:textId="77777777" w:rsidTr="008B2CFD">
              <w:trPr>
                <w:cantSplit/>
              </w:trPr>
              <w:tc>
                <w:tcPr>
                  <w:tcW w:w="1800" w:type="dxa"/>
                  <w:shd w:val="clear" w:color="auto" w:fill="DBDBDB" w:themeFill="accent3" w:themeFillTint="66"/>
                </w:tcPr>
                <w:p w14:paraId="245F4E7C" w14:textId="77777777" w:rsidR="00FC0002" w:rsidRPr="00903FFD" w:rsidRDefault="00FC0002"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Option</w:t>
                  </w:r>
                </w:p>
                <w:p w14:paraId="7752A5F0" w14:textId="77777777" w:rsidR="00FC0002" w:rsidRPr="00903FFD" w:rsidRDefault="00FC0002" w:rsidP="00873B10">
                  <w:pPr>
                    <w:framePr w:hSpace="180" w:wrap="around" w:vAnchor="text" w:hAnchor="margin" w:xAlign="center" w:y="242"/>
                    <w:jc w:val="center"/>
                    <w:rPr>
                      <w:rFonts w:ascii="Times New Roman" w:eastAsia="Times New Roman" w:hAnsi="Times New Roman" w:cs="Times New Roman"/>
                    </w:rPr>
                  </w:pPr>
                  <w:r w:rsidRPr="00903FFD">
                    <w:rPr>
                      <w:rFonts w:ascii="Times New Roman" w:eastAsia="Times New Roman" w:hAnsi="Times New Roman" w:cs="Times New Roman"/>
                      <w:i/>
                    </w:rPr>
                    <w:t>(</w:t>
                  </w:r>
                  <w:r w:rsidRPr="00903FFD">
                    <w:rPr>
                      <w:rFonts w:ascii="Times New Roman" w:eastAsia="Times New Roman" w:hAnsi="Times New Roman" w:cs="Times New Roman"/>
                      <w:b/>
                      <w:i/>
                    </w:rPr>
                    <w:t>select one</w:t>
                  </w:r>
                  <w:r w:rsidRPr="00903FFD">
                    <w:rPr>
                      <w:rFonts w:ascii="Times New Roman" w:eastAsia="Times New Roman" w:hAnsi="Times New Roman" w:cs="Times New Roman"/>
                      <w:i/>
                    </w:rPr>
                    <w:t>)</w:t>
                  </w:r>
                </w:p>
              </w:tc>
              <w:tc>
                <w:tcPr>
                  <w:tcW w:w="7560" w:type="dxa"/>
                  <w:shd w:val="clear" w:color="auto" w:fill="DBDBDB" w:themeFill="accent3" w:themeFillTint="66"/>
                </w:tcPr>
                <w:p w14:paraId="38B4DF8D" w14:textId="77777777" w:rsidR="00FC0002" w:rsidRPr="00903FFD" w:rsidRDefault="00FC0002"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r>
            <w:tr w:rsidR="00FC0002" w:rsidRPr="00903FFD" w14:paraId="36F969F0" w14:textId="77777777" w:rsidTr="008B2CFD">
              <w:trPr>
                <w:cantSplit/>
              </w:trPr>
              <w:tc>
                <w:tcPr>
                  <w:tcW w:w="1800" w:type="dxa"/>
                </w:tcPr>
                <w:p w14:paraId="6D9AE829" w14:textId="77777777" w:rsidR="00FC0002" w:rsidRPr="00903FFD" w:rsidRDefault="00FC0002"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Federal prison</w:t>
                  </w:r>
                </w:p>
              </w:tc>
              <w:tc>
                <w:tcPr>
                  <w:tcW w:w="7560" w:type="dxa"/>
                </w:tcPr>
                <w:p w14:paraId="6AC95784" w14:textId="01AFE172" w:rsidR="00FC0002" w:rsidRPr="00903FFD" w:rsidRDefault="00FC0002"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Confinement </w:t>
                  </w:r>
                  <w:r w:rsidRPr="00903FFD">
                    <w:rPr>
                      <w:rFonts w:ascii="Times New Roman" w:eastAsia="Times New Roman" w:hAnsi="Times New Roman" w:cs="Times New Roman"/>
                      <w:color w:val="000000"/>
                    </w:rPr>
                    <w:t>facility administered by a federal agency</w:t>
                  </w:r>
                  <w:r w:rsidR="00E236DC" w:rsidRPr="00903FFD">
                    <w:rPr>
                      <w:rFonts w:ascii="Times New Roman" w:eastAsia="Times New Roman" w:hAnsi="Times New Roman" w:cs="Times New Roman"/>
                      <w:color w:val="000000"/>
                    </w:rPr>
                    <w:t xml:space="preserve"> (except Immigration and Customs Enforcement)</w:t>
                  </w:r>
                  <w:r w:rsidRPr="00903FFD">
                    <w:rPr>
                      <w:rFonts w:ascii="Times New Roman" w:eastAsia="Times New Roman" w:hAnsi="Times New Roman" w:cs="Times New Roman"/>
                      <w:color w:val="000000"/>
                    </w:rPr>
                    <w:t>; includes privately operated federal correctional facilities.</w:t>
                  </w:r>
                </w:p>
                <w:p w14:paraId="492F4F13" w14:textId="77777777" w:rsidR="00FC0002" w:rsidRPr="00903FFD" w:rsidRDefault="00FC0002"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 </w:t>
                  </w:r>
                </w:p>
              </w:tc>
            </w:tr>
            <w:tr w:rsidR="00FC0002" w:rsidRPr="00903FFD" w14:paraId="33CEED7B" w14:textId="77777777" w:rsidTr="008B2CFD">
              <w:trPr>
                <w:cantSplit/>
              </w:trPr>
              <w:tc>
                <w:tcPr>
                  <w:tcW w:w="1800" w:type="dxa"/>
                </w:tcPr>
                <w:p w14:paraId="1961F475" w14:textId="77777777" w:rsidR="00FC0002" w:rsidRPr="00903FFD" w:rsidRDefault="00FC0002"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State prison</w:t>
                  </w:r>
                </w:p>
              </w:tc>
              <w:tc>
                <w:tcPr>
                  <w:tcW w:w="7560" w:type="dxa"/>
                </w:tcPr>
                <w:p w14:paraId="5DEBDEEE" w14:textId="77777777" w:rsidR="00FC0002" w:rsidRPr="00903FFD" w:rsidRDefault="00FC0002"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Confinement </w:t>
                  </w:r>
                  <w:r w:rsidRPr="00903FFD">
                    <w:rPr>
                      <w:rFonts w:ascii="Times New Roman" w:eastAsia="Times New Roman" w:hAnsi="Times New Roman" w:cs="Times New Roman"/>
                      <w:color w:val="000000"/>
                    </w:rPr>
                    <w:t xml:space="preserve">facility administered by a state agency; includes privately </w:t>
                  </w:r>
                  <w:r w:rsidRPr="00903FFD">
                    <w:rPr>
                      <w:rFonts w:ascii="Times New Roman" w:eastAsia="Times New Roman" w:hAnsi="Times New Roman" w:cs="Times New Roman"/>
                      <w:color w:val="000000"/>
                    </w:rPr>
                    <w:br/>
                    <w:t>operated state correctional facilities.</w:t>
                  </w:r>
                </w:p>
                <w:p w14:paraId="3CD433AB" w14:textId="77777777" w:rsidR="00FC0002" w:rsidRPr="00903FFD" w:rsidRDefault="00FC0002" w:rsidP="00873B10">
                  <w:pPr>
                    <w:framePr w:hSpace="180" w:wrap="around" w:vAnchor="text" w:hAnchor="margin" w:xAlign="center" w:y="242"/>
                    <w:rPr>
                      <w:rFonts w:ascii="Times New Roman" w:eastAsia="Times New Roman" w:hAnsi="Times New Roman" w:cs="Times New Roman"/>
                    </w:rPr>
                  </w:pPr>
                </w:p>
              </w:tc>
            </w:tr>
            <w:tr w:rsidR="00FC0002" w:rsidRPr="00903FFD" w14:paraId="241C5599" w14:textId="77777777" w:rsidTr="008B2CFD">
              <w:trPr>
                <w:cantSplit/>
              </w:trPr>
              <w:tc>
                <w:tcPr>
                  <w:tcW w:w="1800" w:type="dxa"/>
                </w:tcPr>
                <w:p w14:paraId="247950AA" w14:textId="77777777" w:rsidR="00FC0002" w:rsidRPr="00903FFD" w:rsidRDefault="00FC0002"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Local jail</w:t>
                  </w:r>
                </w:p>
              </w:tc>
              <w:tc>
                <w:tcPr>
                  <w:tcW w:w="7560" w:type="dxa"/>
                </w:tcPr>
                <w:p w14:paraId="5D186073" w14:textId="77777777" w:rsidR="00FC0002" w:rsidRPr="00903FFD" w:rsidRDefault="00FC0002"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Confinement </w:t>
                  </w:r>
                  <w:r w:rsidRPr="00903FFD">
                    <w:rPr>
                      <w:rFonts w:ascii="Times New Roman" w:eastAsia="Times New Roman" w:hAnsi="Times New Roman" w:cs="Times New Roman"/>
                      <w:color w:val="000000"/>
                    </w:rPr>
                    <w:t>facility usually administered by a local law enforcement agency, intended for adults but sometimes also containing juveniles; holds persons detained pending adjudication and/or persons committed after adjudication, typically for sentences of 1 year or less.</w:t>
                  </w:r>
                </w:p>
                <w:p w14:paraId="0B38FBB0" w14:textId="77777777" w:rsidR="00FC0002" w:rsidRPr="00903FFD" w:rsidRDefault="00FC0002" w:rsidP="00873B10">
                  <w:pPr>
                    <w:framePr w:hSpace="180" w:wrap="around" w:vAnchor="text" w:hAnchor="margin" w:xAlign="center" w:y="242"/>
                    <w:rPr>
                      <w:rFonts w:ascii="Times New Roman" w:eastAsia="Times New Roman" w:hAnsi="Times New Roman" w:cs="Times New Roman"/>
                    </w:rPr>
                  </w:pPr>
                </w:p>
              </w:tc>
            </w:tr>
            <w:tr w:rsidR="00FC0002" w:rsidRPr="00903FFD" w14:paraId="0D396BA6" w14:textId="77777777" w:rsidTr="008B2CFD">
              <w:trPr>
                <w:cantSplit/>
              </w:trPr>
              <w:tc>
                <w:tcPr>
                  <w:tcW w:w="1800" w:type="dxa"/>
                </w:tcPr>
                <w:p w14:paraId="6E0C8D12" w14:textId="77777777" w:rsidR="00FC0002" w:rsidRPr="00903FFD" w:rsidRDefault="00FC0002"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Juvenile correctional facility</w:t>
                  </w:r>
                </w:p>
              </w:tc>
              <w:tc>
                <w:tcPr>
                  <w:tcW w:w="7560" w:type="dxa"/>
                </w:tcPr>
                <w:p w14:paraId="728CD81B" w14:textId="77777777" w:rsidR="00FC0002" w:rsidRPr="00903FFD" w:rsidRDefault="00FC0002"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Public </w:t>
                  </w:r>
                  <w:r w:rsidRPr="00903FFD">
                    <w:rPr>
                      <w:rFonts w:ascii="Times New Roman" w:eastAsia="Times New Roman" w:hAnsi="Times New Roman" w:cs="Times New Roman"/>
                      <w:color w:val="000000"/>
                    </w:rPr>
                    <w:t>or private residential facility; includes juvenile detention centers, reception and diagnostic centers, ranches, camps, farms, boot camps, residential treatment centers, and halfway houses or group homes designated specifically for juveniles.</w:t>
                  </w:r>
                </w:p>
                <w:p w14:paraId="204B8BA8" w14:textId="77777777" w:rsidR="00FC0002" w:rsidRPr="00903FFD" w:rsidRDefault="00FC0002" w:rsidP="00873B10">
                  <w:pPr>
                    <w:framePr w:hSpace="180" w:wrap="around" w:vAnchor="text" w:hAnchor="margin" w:xAlign="center" w:y="242"/>
                    <w:rPr>
                      <w:rFonts w:ascii="Times New Roman" w:eastAsia="Times New Roman" w:hAnsi="Times New Roman" w:cs="Times New Roman"/>
                    </w:rPr>
                  </w:pPr>
                </w:p>
              </w:tc>
            </w:tr>
            <w:tr w:rsidR="00FC0002" w:rsidRPr="00903FFD" w14:paraId="14A3BF7B" w14:textId="77777777" w:rsidTr="008B2CFD">
              <w:trPr>
                <w:cantSplit/>
              </w:trPr>
              <w:tc>
                <w:tcPr>
                  <w:tcW w:w="1800" w:type="dxa"/>
                </w:tcPr>
                <w:p w14:paraId="6EE37AF2" w14:textId="470F5C6E" w:rsidR="00FC0002" w:rsidRPr="00903FFD" w:rsidRDefault="00FC0002"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Other</w:t>
                  </w:r>
                </w:p>
              </w:tc>
              <w:tc>
                <w:tcPr>
                  <w:tcW w:w="7560" w:type="dxa"/>
                </w:tcPr>
                <w:p w14:paraId="27F0863C" w14:textId="7A80FAE8" w:rsidR="00FC0002" w:rsidRPr="00903FFD" w:rsidRDefault="00FC0002" w:rsidP="00873B10">
                  <w:pPr>
                    <w:framePr w:hSpace="180" w:wrap="around" w:vAnchor="text" w:hAnchor="margin" w:xAlign="center" w:y="242"/>
                    <w:rPr>
                      <w:rFonts w:ascii="Times New Roman" w:eastAsia="Times New Roman" w:hAnsi="Times New Roman" w:cs="Times New Roman"/>
                      <w:b/>
                      <w:bCs/>
                      <w:color w:val="000000"/>
                    </w:rPr>
                  </w:pPr>
                  <w:r w:rsidRPr="00903FFD">
                    <w:rPr>
                      <w:rFonts w:ascii="Times New Roman" w:eastAsia="Times New Roman" w:hAnsi="Times New Roman" w:cs="Times New Roman"/>
                    </w:rPr>
                    <w:t xml:space="preserve">Includes </w:t>
                  </w:r>
                  <w:r w:rsidRPr="00903FFD">
                    <w:rPr>
                      <w:rFonts w:ascii="Times New Roman" w:eastAsia="Times New Roman" w:hAnsi="Times New Roman" w:cs="Times New Roman"/>
                      <w:color w:val="000000"/>
                    </w:rPr>
                    <w:t>Immigration and Customs Enforcement (ICE) detention centers, Indian reservation facilities (e.g., tribal jails), mili</w:t>
                  </w:r>
                  <w:r w:rsidR="00E236DC" w:rsidRPr="00903FFD">
                    <w:rPr>
                      <w:rFonts w:ascii="Times New Roman" w:eastAsia="Times New Roman" w:hAnsi="Times New Roman" w:cs="Times New Roman"/>
                      <w:color w:val="000000"/>
                    </w:rPr>
                    <w:t>t</w:t>
                  </w:r>
                  <w:r w:rsidRPr="00903FFD">
                    <w:rPr>
                      <w:rFonts w:ascii="Times New Roman" w:eastAsia="Times New Roman" w:hAnsi="Times New Roman" w:cs="Times New Roman"/>
                      <w:color w:val="000000"/>
                    </w:rPr>
                    <w:t xml:space="preserve">ary stockades and jails, federal park police facilities, police lockups (temporary holding facilities for persons who have </w:t>
                  </w:r>
                  <w:r w:rsidRPr="00903FFD">
                    <w:rPr>
                      <w:rFonts w:ascii="Times New Roman" w:eastAsia="Times New Roman" w:hAnsi="Times New Roman" w:cs="Times New Roman"/>
                      <w:b/>
                      <w:color w:val="000000"/>
                    </w:rPr>
                    <w:t>not</w:t>
                  </w:r>
                  <w:r w:rsidRPr="00903FFD">
                    <w:rPr>
                      <w:rFonts w:ascii="Times New Roman" w:eastAsia="Times New Roman" w:hAnsi="Times New Roman" w:cs="Times New Roman"/>
                      <w:color w:val="000000"/>
                    </w:rPr>
                    <w:t xml:space="preserve"> been formally charged in court), or other correctional facilities that are </w:t>
                  </w:r>
                  <w:r w:rsidRPr="00903FFD">
                    <w:rPr>
                      <w:rFonts w:ascii="Times New Roman" w:eastAsia="Times New Roman" w:hAnsi="Times New Roman" w:cs="Times New Roman"/>
                      <w:b/>
                      <w:color w:val="000000"/>
                    </w:rPr>
                    <w:t>not</w:t>
                  </w:r>
                  <w:r w:rsidRPr="00903FFD">
                    <w:rPr>
                      <w:rFonts w:ascii="Times New Roman" w:eastAsia="Times New Roman" w:hAnsi="Times New Roman" w:cs="Times New Roman"/>
                      <w:color w:val="000000"/>
                    </w:rPr>
                    <w:t xml:space="preserve"> included in the other specific choices.</w:t>
                  </w:r>
                </w:p>
                <w:p w14:paraId="515A6A10" w14:textId="77777777" w:rsidR="00FC0002" w:rsidRPr="00903FFD" w:rsidRDefault="00FC0002" w:rsidP="00873B10">
                  <w:pPr>
                    <w:framePr w:hSpace="180" w:wrap="around" w:vAnchor="text" w:hAnchor="margin" w:xAlign="center" w:y="242"/>
                    <w:rPr>
                      <w:rFonts w:ascii="Times New Roman" w:eastAsia="Times New Roman" w:hAnsi="Times New Roman" w:cs="Times New Roman"/>
                    </w:rPr>
                  </w:pPr>
                </w:p>
              </w:tc>
            </w:tr>
            <w:tr w:rsidR="00FC0002" w:rsidRPr="00903FFD" w14:paraId="4D173356" w14:textId="77777777" w:rsidTr="008B2CFD">
              <w:trPr>
                <w:cantSplit/>
              </w:trPr>
              <w:tc>
                <w:tcPr>
                  <w:tcW w:w="1800" w:type="dxa"/>
                </w:tcPr>
                <w:p w14:paraId="68F59917" w14:textId="77777777" w:rsidR="00FC0002" w:rsidRPr="00903FFD" w:rsidRDefault="00FC0002"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Unknown</w:t>
                  </w:r>
                </w:p>
              </w:tc>
              <w:tc>
                <w:tcPr>
                  <w:tcW w:w="7560" w:type="dxa"/>
                </w:tcPr>
                <w:p w14:paraId="30FEE52B" w14:textId="77777777" w:rsidR="00FC0002" w:rsidRPr="00903FFD" w:rsidRDefault="00FC0002"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Inmate </w:t>
                  </w:r>
                  <w:r w:rsidRPr="00903FFD">
                    <w:rPr>
                      <w:rFonts w:ascii="Times New Roman" w:eastAsia="Times New Roman" w:hAnsi="Times New Roman" w:cs="Times New Roman"/>
                      <w:color w:val="000000"/>
                    </w:rPr>
                    <w:t xml:space="preserve">when the TB diagnostic evaluation was performed, but the type of correctional facility is </w:t>
                  </w:r>
                  <w:r w:rsidRPr="00903FFD">
                    <w:rPr>
                      <w:rFonts w:ascii="Times New Roman" w:eastAsia="Times New Roman" w:hAnsi="Times New Roman" w:cs="Times New Roman"/>
                      <w:b/>
                      <w:bCs/>
                      <w:color w:val="000000"/>
                    </w:rPr>
                    <w:t>not</w:t>
                  </w:r>
                  <w:r w:rsidRPr="00903FFD">
                    <w:rPr>
                      <w:rFonts w:ascii="Times New Roman" w:eastAsia="Times New Roman" w:hAnsi="Times New Roman" w:cs="Times New Roman"/>
                      <w:color w:val="000000"/>
                    </w:rPr>
                    <w:t xml:space="preserve"> known.</w:t>
                  </w:r>
                </w:p>
                <w:p w14:paraId="3DAA65FB" w14:textId="77777777" w:rsidR="00FC0002" w:rsidRPr="00903FFD" w:rsidRDefault="00FC0002" w:rsidP="00873B10">
                  <w:pPr>
                    <w:framePr w:hSpace="180" w:wrap="around" w:vAnchor="text" w:hAnchor="margin" w:xAlign="center" w:y="242"/>
                    <w:rPr>
                      <w:rFonts w:ascii="Times New Roman" w:eastAsia="Times New Roman" w:hAnsi="Times New Roman" w:cs="Times New Roman"/>
                    </w:rPr>
                  </w:pPr>
                </w:p>
              </w:tc>
            </w:tr>
          </w:tbl>
          <w:p w14:paraId="0E194C54" w14:textId="77777777" w:rsidR="00FC0002" w:rsidRPr="00903FFD" w:rsidRDefault="00FC0002" w:rsidP="00370BF3">
            <w:pPr>
              <w:rPr>
                <w:rFonts w:ascii="Times New Roman" w:eastAsia="Times New Roman" w:hAnsi="Times New Roman" w:cs="Times New Roman"/>
              </w:rPr>
            </w:pPr>
          </w:p>
          <w:p w14:paraId="7B91DD12" w14:textId="77777777" w:rsidR="00FC0002" w:rsidRPr="00903FFD" w:rsidRDefault="00FC0002" w:rsidP="002C2AAA">
            <w:pPr>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1E0" w:firstRow="1" w:lastRow="1" w:firstColumn="1" w:lastColumn="1" w:noHBand="0" w:noVBand="0"/>
            </w:tblPr>
            <w:tblGrid>
              <w:gridCol w:w="9360"/>
            </w:tblGrid>
            <w:tr w:rsidR="00FC0002" w:rsidRPr="00903FFD" w14:paraId="1E3C920C" w14:textId="77777777" w:rsidTr="008B2CFD">
              <w:trPr>
                <w:trHeight w:val="575"/>
              </w:trPr>
              <w:tc>
                <w:tcPr>
                  <w:tcW w:w="9360" w:type="dxa"/>
                  <w:shd w:val="clear" w:color="auto" w:fill="FFF2CC" w:themeFill="accent4" w:themeFillTint="33"/>
                </w:tcPr>
                <w:p w14:paraId="5DF56E63" w14:textId="373015B4" w:rsidR="00FC0002" w:rsidRPr="00903FFD" w:rsidRDefault="00FC0002"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 xml:space="preserve">Note: </w:t>
                  </w:r>
                  <w:r w:rsidRPr="00903FFD">
                    <w:rPr>
                      <w:rFonts w:ascii="Times New Roman" w:eastAsia="Times New Roman" w:hAnsi="Times New Roman" w:cs="Times New Roman"/>
                      <w:color w:val="000000"/>
                    </w:rPr>
                    <w:t xml:space="preserve">If the TB patient was a resident of more than </w:t>
                  </w:r>
                  <w:r w:rsidR="00E7770A">
                    <w:rPr>
                      <w:rFonts w:ascii="Times New Roman" w:eastAsia="Times New Roman" w:hAnsi="Times New Roman" w:cs="Times New Roman"/>
                      <w:color w:val="000000"/>
                    </w:rPr>
                    <w:t>one</w:t>
                  </w:r>
                  <w:r w:rsidR="00E7770A" w:rsidRPr="00903FFD">
                    <w:rPr>
                      <w:rFonts w:ascii="Times New Roman" w:eastAsia="Times New Roman" w:hAnsi="Times New Roman" w:cs="Times New Roman"/>
                      <w:color w:val="000000"/>
                    </w:rPr>
                    <w:t xml:space="preserve"> </w:t>
                  </w:r>
                  <w:r w:rsidRPr="00903FFD">
                    <w:rPr>
                      <w:rFonts w:ascii="Times New Roman" w:eastAsia="Times New Roman" w:hAnsi="Times New Roman" w:cs="Times New Roman"/>
                      <w:color w:val="000000"/>
                    </w:rPr>
                    <w:t>facility during the diagnostic evaluation, select the facility where the initial TB diagnostic evaluation was performed.</w:t>
                  </w:r>
                  <w:r w:rsidR="00575AAC" w:rsidRPr="00903FFD">
                    <w:rPr>
                      <w:rFonts w:ascii="Times New Roman" w:eastAsia="Times New Roman" w:hAnsi="Times New Roman" w:cs="Times New Roman"/>
                      <w:color w:val="000000"/>
                    </w:rPr>
                    <w:t xml:space="preserve"> This question should only be completed if “Resident of Correctional Facility at Diagnostic Evaluation” is answered as “Yes” in question 16.</w:t>
                  </w:r>
                </w:p>
                <w:p w14:paraId="2B98C14E" w14:textId="77777777" w:rsidR="00FC0002" w:rsidRPr="00903FFD" w:rsidRDefault="00FC0002"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b/>
                    </w:rPr>
                  </w:pPr>
                </w:p>
              </w:tc>
            </w:tr>
          </w:tbl>
          <w:p w14:paraId="14BB9F7E" w14:textId="77777777" w:rsidR="00FC0002" w:rsidRPr="00903FFD" w:rsidRDefault="00FC0002" w:rsidP="00370BF3">
            <w:pPr>
              <w:rPr>
                <w:rFonts w:ascii="Times New Roman" w:eastAsia="Times New Roman" w:hAnsi="Times New Roman" w:cs="Times New Roman"/>
              </w:rPr>
            </w:pPr>
          </w:p>
          <w:p w14:paraId="7CE26309" w14:textId="77777777" w:rsidR="00FC0002" w:rsidRPr="00903FFD" w:rsidRDefault="00FC0002" w:rsidP="002C2AAA">
            <w:pPr>
              <w:autoSpaceDE w:val="0"/>
              <w:autoSpaceDN w:val="0"/>
              <w:adjustRightInd w:val="0"/>
              <w:textAlignment w:val="center"/>
              <w:rPr>
                <w:rFonts w:ascii="Times New Roman" w:eastAsia="Times New Roman" w:hAnsi="Times New Roman" w:cs="Times New Roman"/>
              </w:rPr>
            </w:pPr>
          </w:p>
        </w:tc>
      </w:tr>
    </w:tbl>
    <w:p w14:paraId="1E0EA788" w14:textId="77777777" w:rsidR="00FC0002" w:rsidRPr="00903FFD" w:rsidRDefault="00FC0002">
      <w:pPr>
        <w:spacing w:before="100" w:after="200"/>
        <w:rPr>
          <w:rFonts w:ascii="Times New Roman" w:eastAsia="Times New Roman" w:hAnsi="Times New Roman" w:cs="Times New Roman"/>
          <w:b/>
        </w:rPr>
        <w:sectPr w:rsidR="00FC0002" w:rsidRPr="00903FFD" w:rsidSect="00D26908">
          <w:pgSz w:w="12240" w:h="15840"/>
          <w:pgMar w:top="1080" w:right="1080" w:bottom="1080" w:left="1080" w:header="720" w:footer="720" w:gutter="0"/>
          <w:cols w:space="720"/>
          <w:docGrid w:linePitch="360"/>
        </w:sectPr>
      </w:pPr>
    </w:p>
    <w:p w14:paraId="573D44BE" w14:textId="10F549F6" w:rsidR="00C0316F" w:rsidRPr="00903FFD" w:rsidRDefault="00936777" w:rsidP="002C2AAA">
      <w:pPr>
        <w:spacing w:before="300"/>
        <w:outlineLvl w:val="2"/>
        <w:rPr>
          <w:rFonts w:ascii="Times New Roman" w:eastAsia="Times New Roman" w:hAnsi="Times New Roman" w:cs="Times New Roman"/>
          <w:b/>
          <w:caps/>
          <w:spacing w:val="15"/>
          <w:sz w:val="24"/>
          <w:szCs w:val="24"/>
        </w:rPr>
      </w:pPr>
      <w:r w:rsidRPr="00903FFD">
        <w:rPr>
          <w:rFonts w:ascii="Times New Roman" w:eastAsia="Times New Roman" w:hAnsi="Times New Roman" w:cs="Times New Roman"/>
          <w:b/>
          <w:caps/>
          <w:spacing w:val="15"/>
          <w:sz w:val="24"/>
          <w:szCs w:val="24"/>
        </w:rPr>
        <w:lastRenderedPageBreak/>
        <w:t xml:space="preserve">18. </w:t>
      </w:r>
      <w:r w:rsidR="00C0316F" w:rsidRPr="00903FFD">
        <w:rPr>
          <w:rFonts w:ascii="Times New Roman" w:eastAsia="Times New Roman" w:hAnsi="Times New Roman" w:cs="Times New Roman"/>
          <w:b/>
          <w:caps/>
          <w:spacing w:val="15"/>
          <w:sz w:val="24"/>
          <w:szCs w:val="24"/>
        </w:rPr>
        <w:t xml:space="preserve"> </w:t>
      </w:r>
      <w:r w:rsidR="00890CAA">
        <w:rPr>
          <w:rFonts w:ascii="Times New Roman" w:eastAsia="Times New Roman" w:hAnsi="Times New Roman" w:cs="Times New Roman"/>
          <w:b/>
          <w:caps/>
          <w:spacing w:val="15"/>
          <w:sz w:val="24"/>
          <w:szCs w:val="24"/>
        </w:rPr>
        <w:t xml:space="preserve">IF </w:t>
      </w:r>
      <w:r w:rsidR="00C0316F" w:rsidRPr="00903FFD">
        <w:rPr>
          <w:rFonts w:ascii="Times New Roman" w:eastAsia="Times New Roman" w:hAnsi="Times New Roman" w:cs="Times New Roman"/>
          <w:b/>
          <w:caps/>
          <w:spacing w:val="15"/>
          <w:sz w:val="24"/>
          <w:szCs w:val="24"/>
        </w:rPr>
        <w:t>Resident of long-term care facility at diagnostic evaluation, Type of Facility</w:t>
      </w:r>
      <w:r w:rsidR="00890CAA">
        <w:rPr>
          <w:rFonts w:ascii="Times New Roman" w:eastAsia="Times New Roman" w:hAnsi="Times New Roman" w:cs="Times New Roman"/>
          <w:b/>
          <w:caps/>
          <w:spacing w:val="15"/>
          <w:sz w:val="24"/>
          <w:szCs w:val="24"/>
        </w:rPr>
        <w:t>?</w:t>
      </w:r>
    </w:p>
    <w:tbl>
      <w:tblPr>
        <w:tblpPr w:leftFromText="180" w:rightFromText="180" w:vertAnchor="text" w:horzAnchor="margin" w:tblpXSpec="center" w:tblpY="242"/>
        <w:tblW w:w="9360" w:type="dxa"/>
        <w:shd w:val="clear" w:color="auto" w:fill="FFFFCC"/>
        <w:tblLook w:val="01E0" w:firstRow="1" w:lastRow="1" w:firstColumn="1" w:lastColumn="1" w:noHBand="0" w:noVBand="0"/>
      </w:tblPr>
      <w:tblGrid>
        <w:gridCol w:w="9694"/>
      </w:tblGrid>
      <w:tr w:rsidR="00C0316F" w:rsidRPr="00903FFD" w14:paraId="4144F69C" w14:textId="77777777" w:rsidTr="002C2AAA">
        <w:trPr>
          <w:trHeight w:val="5750"/>
        </w:trPr>
        <w:tc>
          <w:tcPr>
            <w:tcW w:w="9360" w:type="dxa"/>
            <w:shd w:val="clear" w:color="auto" w:fill="FFFFFF" w:themeFill="background1"/>
          </w:tcPr>
          <w:p w14:paraId="64830B0E" w14:textId="77777777" w:rsidR="00C0316F" w:rsidRPr="00903FFD" w:rsidRDefault="00C0316F" w:rsidP="00370BF3">
            <w:pPr>
              <w:tabs>
                <w:tab w:val="left" w:pos="360"/>
                <w:tab w:val="left" w:pos="1800"/>
              </w:tabs>
              <w:autoSpaceDE w:val="0"/>
              <w:autoSpaceDN w:val="0"/>
              <w:adjustRightInd w:val="0"/>
              <w:textAlignment w:val="center"/>
              <w:rPr>
                <w:rFonts w:ascii="Times New Roman" w:eastAsia="Times New Roman" w:hAnsi="Times New Roman" w:cs="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360"/>
            </w:tblGrid>
            <w:tr w:rsidR="00C0316F" w:rsidRPr="00903FFD" w14:paraId="0C104346" w14:textId="77777777" w:rsidTr="00A50895">
              <w:trPr>
                <w:trHeight w:val="575"/>
              </w:trPr>
              <w:tc>
                <w:tcPr>
                  <w:tcW w:w="9360" w:type="dxa"/>
                  <w:shd w:val="clear" w:color="auto" w:fill="C5E0B3" w:themeFill="accent6" w:themeFillTint="66"/>
                </w:tcPr>
                <w:p w14:paraId="124C16B8" w14:textId="7BC0C2CD" w:rsidR="00C0316F" w:rsidRPr="00903FFD" w:rsidRDefault="00C0316F"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b/>
                    </w:rPr>
                  </w:pPr>
                  <w:r w:rsidRPr="00903FFD">
                    <w:rPr>
                      <w:rFonts w:ascii="Times New Roman" w:eastAsia="Times New Roman" w:hAnsi="Times New Roman" w:cs="Times New Roman"/>
                      <w:b/>
                    </w:rPr>
                    <w:t xml:space="preserve">Primary Purpose: </w:t>
                  </w:r>
                  <w:r w:rsidRPr="00903FFD">
                    <w:rPr>
                      <w:rFonts w:ascii="Times New Roman" w:hAnsi="Times New Roman" w:cs="Times New Roman"/>
                    </w:rPr>
                    <w:t>To categorize the type of long-term care facility for those patients who were residing in a long-term care facility at the time of diagnostic evaluation.</w:t>
                  </w:r>
                </w:p>
              </w:tc>
            </w:tr>
          </w:tbl>
          <w:p w14:paraId="66F19145" w14:textId="77777777" w:rsidR="00C0316F" w:rsidRPr="00903FFD" w:rsidRDefault="00C0316F" w:rsidP="00370BF3">
            <w:pPr>
              <w:tabs>
                <w:tab w:val="left" w:pos="360"/>
                <w:tab w:val="left" w:pos="1800"/>
              </w:tabs>
              <w:autoSpaceDE w:val="0"/>
              <w:autoSpaceDN w:val="0"/>
              <w:adjustRightInd w:val="0"/>
              <w:textAlignment w:val="center"/>
              <w:rPr>
                <w:rFonts w:ascii="Times New Roman" w:eastAsia="Times New Roman" w:hAnsi="Times New Roman" w:cs="Times New Roman"/>
                <w:color w:val="000000"/>
              </w:rPr>
            </w:pPr>
          </w:p>
          <w:p w14:paraId="5C5EF0C9" w14:textId="77777777" w:rsidR="00C0316F" w:rsidRPr="00903FFD" w:rsidRDefault="00C0316F" w:rsidP="002C2AAA">
            <w:pPr>
              <w:rPr>
                <w:rFonts w:ascii="Times New Roman" w:eastAsia="Times New Roman" w:hAnsi="Times New Roman" w:cs="Times New Roma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960"/>
              <w:gridCol w:w="3780"/>
            </w:tblGrid>
            <w:tr w:rsidR="00C0316F" w:rsidRPr="00903FFD" w14:paraId="0C7FA136" w14:textId="77777777" w:rsidTr="00D541A2">
              <w:trPr>
                <w:cantSplit/>
                <w:tblHeader/>
              </w:trPr>
              <w:tc>
                <w:tcPr>
                  <w:tcW w:w="1620" w:type="dxa"/>
                  <w:shd w:val="clear" w:color="auto" w:fill="DBDBDB" w:themeFill="accent3" w:themeFillTint="66"/>
                </w:tcPr>
                <w:p w14:paraId="41483E5D" w14:textId="77777777" w:rsidR="00C0316F" w:rsidRPr="00903FFD" w:rsidRDefault="00C0316F"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Option</w:t>
                  </w:r>
                </w:p>
                <w:p w14:paraId="0B8D4C7B" w14:textId="77777777" w:rsidR="00C0316F" w:rsidRPr="00903FFD" w:rsidRDefault="00C0316F" w:rsidP="00873B10">
                  <w:pPr>
                    <w:framePr w:hSpace="180" w:wrap="around" w:vAnchor="text" w:hAnchor="margin" w:xAlign="center" w:y="242"/>
                    <w:jc w:val="center"/>
                    <w:rPr>
                      <w:rFonts w:ascii="Times New Roman" w:eastAsia="Times New Roman" w:hAnsi="Times New Roman" w:cs="Times New Roman"/>
                    </w:rPr>
                  </w:pPr>
                  <w:r w:rsidRPr="00903FFD">
                    <w:rPr>
                      <w:rFonts w:ascii="Times New Roman" w:eastAsia="Times New Roman" w:hAnsi="Times New Roman" w:cs="Times New Roman"/>
                      <w:i/>
                    </w:rPr>
                    <w:t>(</w:t>
                  </w:r>
                  <w:r w:rsidRPr="00903FFD">
                    <w:rPr>
                      <w:rFonts w:ascii="Times New Roman" w:eastAsia="Times New Roman" w:hAnsi="Times New Roman" w:cs="Times New Roman"/>
                      <w:b/>
                      <w:i/>
                    </w:rPr>
                    <w:t>select one</w:t>
                  </w:r>
                  <w:r w:rsidRPr="00903FFD">
                    <w:rPr>
                      <w:rFonts w:ascii="Times New Roman" w:eastAsia="Times New Roman" w:hAnsi="Times New Roman" w:cs="Times New Roman"/>
                      <w:i/>
                    </w:rPr>
                    <w:t>)</w:t>
                  </w:r>
                </w:p>
              </w:tc>
              <w:tc>
                <w:tcPr>
                  <w:tcW w:w="3960" w:type="dxa"/>
                  <w:shd w:val="clear" w:color="auto" w:fill="DBDBDB" w:themeFill="accent3" w:themeFillTint="66"/>
                </w:tcPr>
                <w:p w14:paraId="46BBC43A" w14:textId="77777777" w:rsidR="00C0316F" w:rsidRPr="00903FFD" w:rsidRDefault="00C0316F"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c>
                <w:tcPr>
                  <w:tcW w:w="3780" w:type="dxa"/>
                  <w:shd w:val="clear" w:color="auto" w:fill="DBDBDB" w:themeFill="accent3" w:themeFillTint="66"/>
                </w:tcPr>
                <w:p w14:paraId="2C63D218" w14:textId="77777777" w:rsidR="00C0316F" w:rsidRPr="00903FFD" w:rsidRDefault="00C0316F"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Comment</w:t>
                  </w:r>
                </w:p>
              </w:tc>
            </w:tr>
            <w:tr w:rsidR="00C0316F" w:rsidRPr="00903FFD" w14:paraId="1B35A9D6" w14:textId="77777777" w:rsidTr="00A50895">
              <w:trPr>
                <w:cantSplit/>
              </w:trPr>
              <w:tc>
                <w:tcPr>
                  <w:tcW w:w="1620" w:type="dxa"/>
                </w:tcPr>
                <w:p w14:paraId="17585AD4" w14:textId="77777777" w:rsidR="00C0316F" w:rsidRPr="00903FFD" w:rsidRDefault="00C0316F"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Nursing home</w:t>
                  </w:r>
                </w:p>
              </w:tc>
              <w:tc>
                <w:tcPr>
                  <w:tcW w:w="3960" w:type="dxa"/>
                </w:tcPr>
                <w:p w14:paraId="33A1320F" w14:textId="3359C46C" w:rsidR="00C0316F" w:rsidRPr="00903FFD" w:rsidRDefault="00C0316F"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Freestanding </w:t>
                  </w:r>
                  <w:r w:rsidRPr="00903FFD">
                    <w:rPr>
                      <w:rFonts w:ascii="Times New Roman" w:eastAsia="Times New Roman" w:hAnsi="Times New Roman" w:cs="Times New Roman"/>
                      <w:color w:val="000000"/>
                    </w:rPr>
                    <w:t xml:space="preserve">facility with </w:t>
                  </w:r>
                  <w:r w:rsidR="00E7770A">
                    <w:rPr>
                      <w:rFonts w:ascii="Times New Roman" w:eastAsia="Times New Roman" w:hAnsi="Times New Roman" w:cs="Times New Roman"/>
                      <w:color w:val="000000"/>
                    </w:rPr>
                    <w:t>three</w:t>
                  </w:r>
                  <w:r w:rsidR="00E7770A" w:rsidRPr="00903FFD">
                    <w:rPr>
                      <w:rFonts w:ascii="Times New Roman" w:eastAsia="Times New Roman" w:hAnsi="Times New Roman" w:cs="Times New Roman"/>
                      <w:color w:val="000000"/>
                    </w:rPr>
                    <w:t xml:space="preserve"> </w:t>
                  </w:r>
                  <w:r w:rsidRPr="00903FFD">
                    <w:rPr>
                      <w:rFonts w:ascii="Times New Roman" w:eastAsia="Times New Roman" w:hAnsi="Times New Roman" w:cs="Times New Roman"/>
                      <w:color w:val="000000"/>
                    </w:rPr>
                    <w:t>or more beds (i.e., is classified as a residential facility or</w:t>
                  </w:r>
                  <w:r w:rsidRPr="00903FFD">
                    <w:rPr>
                      <w:rFonts w:ascii="Times New Roman" w:eastAsia="Times New Roman" w:hAnsi="Times New Roman" w:cs="Times New Roman"/>
                      <w:color w:val="000000"/>
                      <w:spacing w:val="-7"/>
                    </w:rPr>
                    <w:t xml:space="preserve"> congregate residential setting) </w:t>
                  </w:r>
                  <w:r w:rsidRPr="00903FFD">
                    <w:rPr>
                      <w:rFonts w:ascii="Times New Roman" w:eastAsia="Times New Roman" w:hAnsi="Times New Roman" w:cs="Times New Roman"/>
                      <w:color w:val="000000"/>
                    </w:rPr>
                    <w:t>that provides nursing care services (e.g., nursing or medical care or supervision of medications that may be self-administered).</w:t>
                  </w:r>
                </w:p>
                <w:p w14:paraId="4A0A4862" w14:textId="77777777" w:rsidR="00C0316F" w:rsidRPr="00903FFD" w:rsidRDefault="00C0316F" w:rsidP="00873B10">
                  <w:pPr>
                    <w:framePr w:hSpace="180" w:wrap="around" w:vAnchor="text" w:hAnchor="margin" w:xAlign="center" w:y="242"/>
                    <w:rPr>
                      <w:rFonts w:ascii="Times New Roman" w:eastAsia="Times New Roman" w:hAnsi="Times New Roman" w:cs="Times New Roman"/>
                    </w:rPr>
                  </w:pPr>
                </w:p>
              </w:tc>
              <w:tc>
                <w:tcPr>
                  <w:tcW w:w="3780" w:type="dxa"/>
                </w:tcPr>
                <w:p w14:paraId="0787B6C4" w14:textId="77777777" w:rsidR="00C0316F" w:rsidRPr="00903FFD" w:rsidRDefault="00C0316F"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Facilities </w:t>
                  </w:r>
                  <w:r w:rsidRPr="00903FFD">
                    <w:rPr>
                      <w:rFonts w:ascii="Times New Roman" w:eastAsia="Times New Roman" w:hAnsi="Times New Roman" w:cs="Times New Roman"/>
                      <w:color w:val="000000"/>
                    </w:rPr>
                    <w:t>may be certified by Medicare or Medicaid or may be licensed by the state as a nursing home (e.g., skilled nursing facility, intermediate care facility, nursing care unit of a retirement center).</w:t>
                  </w:r>
                </w:p>
                <w:p w14:paraId="7C7B248A" w14:textId="77777777" w:rsidR="00C0316F" w:rsidRPr="00903FFD" w:rsidRDefault="00C0316F" w:rsidP="00873B10">
                  <w:pPr>
                    <w:framePr w:hSpace="180" w:wrap="around" w:vAnchor="text" w:hAnchor="margin" w:xAlign="center" w:y="242"/>
                    <w:rPr>
                      <w:rFonts w:ascii="Times New Roman" w:eastAsia="Times New Roman" w:hAnsi="Times New Roman" w:cs="Times New Roman"/>
                    </w:rPr>
                  </w:pPr>
                </w:p>
              </w:tc>
            </w:tr>
            <w:tr w:rsidR="00C0316F" w:rsidRPr="00903FFD" w14:paraId="4FBE108B" w14:textId="77777777" w:rsidTr="00A50895">
              <w:trPr>
                <w:cantSplit/>
              </w:trPr>
              <w:tc>
                <w:tcPr>
                  <w:tcW w:w="1620" w:type="dxa"/>
                </w:tcPr>
                <w:p w14:paraId="74C13933" w14:textId="77777777" w:rsidR="00C0316F" w:rsidRPr="00903FFD" w:rsidRDefault="00C0316F"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Hospital-based facility</w:t>
                  </w:r>
                </w:p>
              </w:tc>
              <w:tc>
                <w:tcPr>
                  <w:tcW w:w="3960" w:type="dxa"/>
                </w:tcPr>
                <w:p w14:paraId="33BC5E27" w14:textId="368C1679" w:rsidR="00C0316F" w:rsidRPr="00903FFD" w:rsidRDefault="00C0316F" w:rsidP="00873B10">
                  <w:pPr>
                    <w:framePr w:hSpace="180" w:wrap="around" w:vAnchor="text" w:hAnchor="margin" w:xAlign="center" w:y="242"/>
                    <w:suppressAutoHyphen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rPr>
                    <w:t xml:space="preserve">Distinct </w:t>
                  </w:r>
                  <w:r w:rsidRPr="00903FFD">
                    <w:rPr>
                      <w:rFonts w:ascii="Times New Roman" w:eastAsia="Times New Roman" w:hAnsi="Times New Roman" w:cs="Times New Roman"/>
                      <w:color w:val="000000"/>
                    </w:rPr>
                    <w:t xml:space="preserve">unit with </w:t>
                  </w:r>
                  <w:r w:rsidR="00E7770A">
                    <w:rPr>
                      <w:rFonts w:ascii="Times New Roman" w:eastAsia="Times New Roman" w:hAnsi="Times New Roman" w:cs="Times New Roman"/>
                      <w:color w:val="000000"/>
                    </w:rPr>
                    <w:t>three</w:t>
                  </w:r>
                  <w:r w:rsidR="00E7770A" w:rsidRPr="00903FFD">
                    <w:rPr>
                      <w:rFonts w:ascii="Times New Roman" w:eastAsia="Times New Roman" w:hAnsi="Times New Roman" w:cs="Times New Roman"/>
                      <w:color w:val="000000"/>
                    </w:rPr>
                    <w:t xml:space="preserve"> </w:t>
                  </w:r>
                  <w:r w:rsidRPr="00903FFD">
                    <w:rPr>
                      <w:rFonts w:ascii="Times New Roman" w:eastAsia="Times New Roman" w:hAnsi="Times New Roman" w:cs="Times New Roman"/>
                      <w:color w:val="000000"/>
                    </w:rPr>
                    <w:t>or more beds that is physically attached to, or managed by, a hospital.</w:t>
                  </w:r>
                </w:p>
                <w:p w14:paraId="5C74C520" w14:textId="77777777" w:rsidR="00C0316F" w:rsidRPr="00903FFD" w:rsidRDefault="00C0316F"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 </w:t>
                  </w:r>
                </w:p>
              </w:tc>
              <w:tc>
                <w:tcPr>
                  <w:tcW w:w="3780" w:type="dxa"/>
                </w:tcPr>
                <w:p w14:paraId="06BB36FE" w14:textId="77777777" w:rsidR="00C0316F" w:rsidRPr="00903FFD" w:rsidRDefault="00C0316F" w:rsidP="00873B10">
                  <w:pPr>
                    <w:framePr w:hSpace="180" w:wrap="around" w:vAnchor="text" w:hAnchor="margin" w:xAlign="center" w:y="242"/>
                    <w:suppressAutoHyphen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Facilities may be certified by Medicare or Medicaid or may be licensed by the state.</w:t>
                  </w:r>
                </w:p>
                <w:p w14:paraId="573963FF" w14:textId="77777777" w:rsidR="00C0316F" w:rsidRPr="00903FFD" w:rsidRDefault="00C0316F" w:rsidP="00873B10">
                  <w:pPr>
                    <w:framePr w:hSpace="180" w:wrap="around" w:vAnchor="text" w:hAnchor="margin" w:xAlign="center" w:y="242"/>
                    <w:rPr>
                      <w:rFonts w:ascii="Times New Roman" w:eastAsia="Times New Roman" w:hAnsi="Times New Roman" w:cs="Times New Roman"/>
                    </w:rPr>
                  </w:pPr>
                </w:p>
              </w:tc>
            </w:tr>
            <w:tr w:rsidR="003370D6" w:rsidRPr="00903FFD" w14:paraId="0C6520F7" w14:textId="77777777" w:rsidTr="00A50895">
              <w:trPr>
                <w:cantSplit/>
              </w:trPr>
              <w:tc>
                <w:tcPr>
                  <w:tcW w:w="1620" w:type="dxa"/>
                </w:tcPr>
                <w:p w14:paraId="4C3B0CAE" w14:textId="77777777" w:rsidR="003370D6" w:rsidRPr="00903FFD" w:rsidRDefault="003370D6" w:rsidP="00873B10">
                  <w:pPr>
                    <w:framePr w:hSpace="180" w:wrap="around" w:vAnchor="text" w:hAnchor="margin" w:xAlign="center" w:y="242"/>
                    <w:suppressAutoHyphens/>
                    <w:autoSpaceDE w:val="0"/>
                    <w:autoSpaceDN w:val="0"/>
                    <w:adjustRightInd w:val="0"/>
                    <w:textAlignment w:val="center"/>
                    <w:rPr>
                      <w:rFonts w:ascii="Times New Roman" w:eastAsia="Times New Roman" w:hAnsi="Times New Roman" w:cs="Times New Roman"/>
                      <w:b/>
                      <w:bCs/>
                      <w:color w:val="000000"/>
                    </w:rPr>
                  </w:pPr>
                  <w:r w:rsidRPr="00903FFD">
                    <w:rPr>
                      <w:rFonts w:ascii="Times New Roman" w:eastAsia="Times New Roman" w:hAnsi="Times New Roman" w:cs="Times New Roman"/>
                      <w:b/>
                      <w:bCs/>
                      <w:color w:val="000000"/>
                    </w:rPr>
                    <w:t xml:space="preserve">Mental health </w:t>
                  </w:r>
                  <w:r w:rsidRPr="00903FFD">
                    <w:rPr>
                      <w:rFonts w:ascii="Times New Roman" w:eastAsia="Times New Roman" w:hAnsi="Times New Roman" w:cs="Times New Roman"/>
                      <w:b/>
                      <w:bCs/>
                      <w:color w:val="000000"/>
                    </w:rPr>
                    <w:br/>
                    <w:t>residential facility</w:t>
                  </w:r>
                </w:p>
                <w:p w14:paraId="0FE60FCF" w14:textId="77777777" w:rsidR="003370D6" w:rsidRPr="00903FFD" w:rsidRDefault="003370D6" w:rsidP="00873B10">
                  <w:pPr>
                    <w:framePr w:hSpace="180" w:wrap="around" w:vAnchor="text" w:hAnchor="margin" w:xAlign="center" w:y="242"/>
                    <w:rPr>
                      <w:rFonts w:ascii="Times New Roman" w:eastAsia="Times New Roman" w:hAnsi="Times New Roman" w:cs="Times New Roman"/>
                      <w:b/>
                    </w:rPr>
                  </w:pPr>
                </w:p>
              </w:tc>
              <w:tc>
                <w:tcPr>
                  <w:tcW w:w="3960" w:type="dxa"/>
                </w:tcPr>
                <w:p w14:paraId="07F93678" w14:textId="10623FE9" w:rsidR="003370D6" w:rsidRPr="00903FFD" w:rsidRDefault="003370D6"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Facility </w:t>
                  </w:r>
                  <w:r w:rsidRPr="00903FFD">
                    <w:rPr>
                      <w:rFonts w:ascii="Times New Roman" w:eastAsia="Times New Roman" w:hAnsi="Times New Roman" w:cs="Times New Roman"/>
                      <w:color w:val="000000"/>
                    </w:rPr>
                    <w:t>that provides 24-hour care in a hospital, residential treatment, or supportive setting.</w:t>
                  </w:r>
                </w:p>
              </w:tc>
              <w:tc>
                <w:tcPr>
                  <w:tcW w:w="3780" w:type="dxa"/>
                </w:tcPr>
                <w:p w14:paraId="243A992D" w14:textId="04084F4F" w:rsidR="003370D6" w:rsidRPr="00903FFD" w:rsidRDefault="003370D6" w:rsidP="00873B10">
                  <w:pPr>
                    <w:framePr w:hSpace="180" w:wrap="around" w:vAnchor="text" w:hAnchor="margin" w:xAlign="center" w:y="242"/>
                    <w:tabs>
                      <w:tab w:val="left" w:pos="540"/>
                    </w:tabs>
                    <w:suppressAutoHyphen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bCs/>
                      <w:color w:val="000000"/>
                    </w:rPr>
                    <w:t>Include s</w:t>
                  </w:r>
                  <w:r w:rsidRPr="00903FFD">
                    <w:rPr>
                      <w:rFonts w:ascii="Times New Roman" w:eastAsia="Times New Roman" w:hAnsi="Times New Roman" w:cs="Times New Roman"/>
                      <w:color w:val="000000"/>
                    </w:rPr>
                    <w:t xml:space="preserve">tate, local, and private psychiatric hospitals, general </w:t>
                  </w:r>
                  <w:r w:rsidR="00FA60CC" w:rsidRPr="00903FFD">
                    <w:rPr>
                      <w:rFonts w:ascii="Times New Roman" w:eastAsia="Times New Roman" w:hAnsi="Times New Roman" w:cs="Times New Roman"/>
                      <w:color w:val="000000"/>
                    </w:rPr>
                    <w:t>hospitals, Department</w:t>
                  </w:r>
                  <w:r w:rsidRPr="00903FFD">
                    <w:rPr>
                      <w:rFonts w:ascii="Times New Roman" w:eastAsia="Times New Roman" w:hAnsi="Times New Roman" w:cs="Times New Roman"/>
                      <w:color w:val="000000"/>
                    </w:rPr>
                    <w:t xml:space="preserve"> of Veterans Affairs facilities, residential mental health treatment centers for children, and multiservice mental health residential treatment programs.</w:t>
                  </w:r>
                </w:p>
                <w:p w14:paraId="77130A6B" w14:textId="77777777" w:rsidR="003370D6" w:rsidRPr="00903FFD" w:rsidRDefault="003370D6" w:rsidP="00873B10">
                  <w:pPr>
                    <w:framePr w:hSpace="180" w:wrap="around" w:vAnchor="text" w:hAnchor="margin" w:xAlign="center" w:y="242"/>
                    <w:rPr>
                      <w:rFonts w:ascii="Times New Roman" w:eastAsia="Times New Roman" w:hAnsi="Times New Roman" w:cs="Times New Roman"/>
                      <w:color w:val="000000"/>
                      <w:sz w:val="16"/>
                      <w:szCs w:val="16"/>
                    </w:rPr>
                  </w:pPr>
                </w:p>
                <w:p w14:paraId="3083981E" w14:textId="6B26407B" w:rsidR="003370D6" w:rsidRPr="00903FFD" w:rsidRDefault="003370D6"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color w:val="000000"/>
                    </w:rPr>
                    <w:t>For other mental health residential facilities, select “Other</w:t>
                  </w:r>
                  <w:r w:rsidR="00FA60CC">
                    <w:rPr>
                      <w:rFonts w:ascii="Times New Roman" w:eastAsia="Times New Roman" w:hAnsi="Times New Roman" w:cs="Times New Roman"/>
                      <w:color w:val="000000"/>
                    </w:rPr>
                    <w:t>”</w:t>
                  </w:r>
                  <w:r w:rsidRPr="00903FFD">
                    <w:rPr>
                      <w:rFonts w:ascii="Times New Roman" w:eastAsia="Times New Roman" w:hAnsi="Times New Roman" w:cs="Times New Roman"/>
                      <w:color w:val="000000"/>
                    </w:rPr>
                    <w:t xml:space="preserve"> long-term care facility.</w:t>
                  </w:r>
                  <w:r w:rsidRPr="00903FFD">
                    <w:rPr>
                      <w:rFonts w:ascii="Times New Roman" w:eastAsia="Times New Roman" w:hAnsi="Times New Roman" w:cs="Times New Roman"/>
                      <w:b/>
                      <w:color w:val="000000"/>
                    </w:rPr>
                    <w:t xml:space="preserve"> </w:t>
                  </w:r>
                  <w:r w:rsidRPr="00903FFD">
                    <w:rPr>
                      <w:rFonts w:ascii="Times New Roman" w:eastAsia="Times New Roman" w:hAnsi="Times New Roman" w:cs="Times New Roman"/>
                      <w:color w:val="000000"/>
                    </w:rPr>
                    <w:t>Examples include the Department of Defense, Bureau of Prisons, Public Health Service, Indian Health Service, and Indian reservation facilities.</w:t>
                  </w:r>
                </w:p>
                <w:p w14:paraId="7EAB4AE5" w14:textId="77777777" w:rsidR="003370D6" w:rsidRPr="00903FFD" w:rsidRDefault="003370D6" w:rsidP="00873B10">
                  <w:pPr>
                    <w:framePr w:hSpace="180" w:wrap="around" w:vAnchor="text" w:hAnchor="margin" w:xAlign="center" w:y="242"/>
                    <w:rPr>
                      <w:rFonts w:ascii="Times New Roman" w:eastAsia="Times New Roman" w:hAnsi="Times New Roman" w:cs="Times New Roman"/>
                    </w:rPr>
                  </w:pPr>
                </w:p>
              </w:tc>
            </w:tr>
            <w:tr w:rsidR="00FA60CC" w:rsidRPr="00903FFD" w14:paraId="58BF8F15" w14:textId="77777777" w:rsidTr="00A50895">
              <w:trPr>
                <w:cantSplit/>
              </w:trPr>
              <w:tc>
                <w:tcPr>
                  <w:tcW w:w="1620" w:type="dxa"/>
                </w:tcPr>
                <w:p w14:paraId="136FE0D2" w14:textId="77777777" w:rsidR="00FA60CC" w:rsidRPr="00903FFD" w:rsidRDefault="00FA60CC" w:rsidP="00873B10">
                  <w:pPr>
                    <w:framePr w:hSpace="180" w:wrap="around" w:vAnchor="text" w:hAnchor="margin" w:xAlign="center" w:y="242"/>
                    <w:suppressAutoHyphens/>
                    <w:autoSpaceDE w:val="0"/>
                    <w:autoSpaceDN w:val="0"/>
                    <w:adjustRightInd w:val="0"/>
                    <w:textAlignment w:val="center"/>
                    <w:rPr>
                      <w:rFonts w:ascii="Times New Roman" w:eastAsia="Times New Roman" w:hAnsi="Times New Roman" w:cs="Times New Roman"/>
                      <w:b/>
                      <w:bCs/>
                      <w:color w:val="000000"/>
                    </w:rPr>
                  </w:pPr>
                  <w:r w:rsidRPr="00903FFD">
                    <w:rPr>
                      <w:rFonts w:ascii="Times New Roman" w:eastAsia="Times New Roman" w:hAnsi="Times New Roman" w:cs="Times New Roman"/>
                      <w:b/>
                      <w:bCs/>
                      <w:color w:val="000000"/>
                    </w:rPr>
                    <w:t>Alcohol or drug treatment facility</w:t>
                  </w:r>
                </w:p>
                <w:p w14:paraId="04495D4A" w14:textId="77777777" w:rsidR="00FA60CC" w:rsidRPr="00903FFD" w:rsidRDefault="00FA60CC" w:rsidP="00873B10">
                  <w:pPr>
                    <w:framePr w:hSpace="180" w:wrap="around" w:vAnchor="text" w:hAnchor="margin" w:xAlign="center" w:y="242"/>
                    <w:rPr>
                      <w:rFonts w:ascii="Times New Roman" w:eastAsia="Times New Roman" w:hAnsi="Times New Roman" w:cs="Times New Roman"/>
                      <w:b/>
                    </w:rPr>
                  </w:pPr>
                </w:p>
              </w:tc>
              <w:tc>
                <w:tcPr>
                  <w:tcW w:w="3960" w:type="dxa"/>
                </w:tcPr>
                <w:p w14:paraId="0D8C7F82" w14:textId="46108D0A" w:rsidR="00FA60CC" w:rsidRPr="00903FFD" w:rsidRDefault="00FA60CC"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color w:val="000000"/>
                    </w:rPr>
                    <w:t xml:space="preserve">Only long-term rehabilitation or residential facilities designated for treatment of </w:t>
                  </w:r>
                  <w:r w:rsidRPr="00903FFD">
                    <w:rPr>
                      <w:rFonts w:ascii="Times New Roman" w:eastAsia="Times New Roman" w:hAnsi="Times New Roman" w:cs="Times New Roman"/>
                      <w:b/>
                      <w:color w:val="000000"/>
                    </w:rPr>
                    <w:t>30 days or longer.</w:t>
                  </w:r>
                </w:p>
              </w:tc>
              <w:tc>
                <w:tcPr>
                  <w:tcW w:w="3780" w:type="dxa"/>
                </w:tcPr>
                <w:p w14:paraId="03FF8DAE" w14:textId="29497340" w:rsidR="00FA60CC" w:rsidRDefault="00FA60CC"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color w:val="000000"/>
                      <w:spacing w:val="-9"/>
                    </w:rPr>
                    <w:t xml:space="preserve">Exclude all ambulatory or outpatient </w:t>
                  </w:r>
                  <w:r w:rsidRPr="00903FFD">
                    <w:rPr>
                      <w:rFonts w:ascii="Times New Roman" w:eastAsia="Times New Roman" w:hAnsi="Times New Roman" w:cs="Times New Roman"/>
                      <w:color w:val="000000"/>
                    </w:rPr>
                    <w:t>facilities, detoxification units, and facilities designated for fewer than 30 days of treatment. The state agency</w:t>
                  </w:r>
                  <w:r w:rsidRPr="00903FFD">
                    <w:rPr>
                      <w:rFonts w:ascii="Times New Roman" w:eastAsia="Times New Roman" w:hAnsi="Times New Roman" w:cs="Times New Roman"/>
                      <w:color w:val="000000"/>
                      <w:spacing w:val="-9"/>
                    </w:rPr>
                    <w:t xml:space="preserve"> responsible for alcohol and drug treatment </w:t>
                  </w:r>
                  <w:r w:rsidRPr="00903FFD">
                    <w:rPr>
                      <w:rFonts w:ascii="Times New Roman" w:eastAsia="Times New Roman" w:hAnsi="Times New Roman" w:cs="Times New Roman"/>
                      <w:color w:val="000000"/>
                    </w:rPr>
                    <w:t>can assist in determining whether a facility is considered residential.</w:t>
                  </w:r>
                </w:p>
                <w:p w14:paraId="01D7395E" w14:textId="5F973E5E" w:rsidR="00FA60CC" w:rsidRDefault="00FA60CC" w:rsidP="00873B10">
                  <w:pPr>
                    <w:framePr w:hSpace="180" w:wrap="around" w:vAnchor="text" w:hAnchor="margin" w:xAlign="center" w:y="242"/>
                    <w:rPr>
                      <w:rFonts w:ascii="Times New Roman" w:eastAsia="Times New Roman" w:hAnsi="Times New Roman" w:cs="Times New Roman"/>
                      <w:color w:val="000000"/>
                    </w:rPr>
                  </w:pPr>
                </w:p>
                <w:p w14:paraId="48409708" w14:textId="7F39C14C" w:rsidR="00FA60CC" w:rsidRDefault="00FA60CC" w:rsidP="00873B10">
                  <w:pPr>
                    <w:framePr w:hSpace="180" w:wrap="around" w:vAnchor="text" w:hAnchor="margin" w:xAlign="center" w:y="242"/>
                    <w:rPr>
                      <w:rFonts w:ascii="Times New Roman" w:eastAsia="Times New Roman" w:hAnsi="Times New Roman" w:cs="Times New Roman"/>
                      <w:color w:val="000000"/>
                    </w:rPr>
                  </w:pPr>
                </w:p>
                <w:p w14:paraId="65B977F8" w14:textId="5B2587F3" w:rsidR="00FA60CC" w:rsidRDefault="00FA60CC" w:rsidP="00873B10">
                  <w:pPr>
                    <w:framePr w:hSpace="180" w:wrap="around" w:vAnchor="text" w:hAnchor="margin" w:xAlign="center" w:y="242"/>
                    <w:rPr>
                      <w:rFonts w:ascii="Times New Roman" w:eastAsia="Times New Roman" w:hAnsi="Times New Roman" w:cs="Times New Roman"/>
                      <w:color w:val="000000"/>
                    </w:rPr>
                  </w:pPr>
                </w:p>
                <w:p w14:paraId="49DD6E83" w14:textId="4F906DA5" w:rsidR="00FA60CC" w:rsidRDefault="00FA60CC" w:rsidP="00873B10">
                  <w:pPr>
                    <w:framePr w:hSpace="180" w:wrap="around" w:vAnchor="text" w:hAnchor="margin" w:xAlign="center" w:y="242"/>
                    <w:rPr>
                      <w:rFonts w:ascii="Times New Roman" w:eastAsia="Times New Roman" w:hAnsi="Times New Roman" w:cs="Times New Roman"/>
                      <w:color w:val="000000"/>
                    </w:rPr>
                  </w:pPr>
                </w:p>
                <w:p w14:paraId="72CB3E03" w14:textId="77777777" w:rsidR="00FA60CC" w:rsidRPr="00903FFD" w:rsidRDefault="00FA60CC" w:rsidP="00873B10">
                  <w:pPr>
                    <w:framePr w:hSpace="180" w:wrap="around" w:vAnchor="text" w:hAnchor="margin" w:xAlign="center" w:y="242"/>
                    <w:rPr>
                      <w:rFonts w:ascii="Times New Roman" w:eastAsia="Times New Roman" w:hAnsi="Times New Roman" w:cs="Times New Roman"/>
                      <w:color w:val="000000"/>
                    </w:rPr>
                  </w:pPr>
                </w:p>
                <w:p w14:paraId="6204445D" w14:textId="77777777" w:rsidR="00FA60CC" w:rsidRPr="00903FFD" w:rsidRDefault="00FA60CC" w:rsidP="00873B10">
                  <w:pPr>
                    <w:framePr w:hSpace="180" w:wrap="around" w:vAnchor="text" w:hAnchor="margin" w:xAlign="center" w:y="242"/>
                    <w:rPr>
                      <w:rFonts w:ascii="Times New Roman" w:eastAsia="Times New Roman" w:hAnsi="Times New Roman" w:cs="Times New Roman"/>
                    </w:rPr>
                  </w:pPr>
                </w:p>
              </w:tc>
            </w:tr>
            <w:tr w:rsidR="00FA60CC" w:rsidRPr="00903FFD" w14:paraId="3BFC4848" w14:textId="77777777" w:rsidTr="00D541A2">
              <w:trPr>
                <w:cantSplit/>
              </w:trPr>
              <w:tc>
                <w:tcPr>
                  <w:tcW w:w="1620" w:type="dxa"/>
                </w:tcPr>
                <w:p w14:paraId="498D7558" w14:textId="77777777" w:rsidR="00FA60CC" w:rsidRPr="00903FFD" w:rsidRDefault="00FA60CC"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lastRenderedPageBreak/>
                    <w:t>Residential facility</w:t>
                  </w:r>
                </w:p>
              </w:tc>
              <w:tc>
                <w:tcPr>
                  <w:tcW w:w="3960" w:type="dxa"/>
                </w:tcPr>
                <w:p w14:paraId="52DB8A6F" w14:textId="667B5013" w:rsidR="00FA60CC" w:rsidRPr="00903FFD" w:rsidRDefault="00FA60CC" w:rsidP="00873B10">
                  <w:pPr>
                    <w:keepNext/>
                    <w:keepLines/>
                    <w:framePr w:hSpace="180" w:wrap="around" w:vAnchor="text" w:hAnchor="margin" w:xAlign="center" w:y="242"/>
                    <w:rPr>
                      <w:rFonts w:ascii="Times New Roman" w:eastAsia="Times New Roman" w:hAnsi="Times New Roman" w:cs="Times New Roman"/>
                      <w:color w:val="000000"/>
                      <w:spacing w:val="-4"/>
                    </w:rPr>
                  </w:pPr>
                  <w:r w:rsidRPr="00903FFD">
                    <w:rPr>
                      <w:rFonts w:ascii="Times New Roman" w:eastAsia="Times New Roman" w:hAnsi="Times New Roman" w:cs="Times New Roman"/>
                    </w:rPr>
                    <w:t xml:space="preserve">Facility </w:t>
                  </w:r>
                  <w:r w:rsidRPr="00903FFD">
                    <w:rPr>
                      <w:rFonts w:ascii="Times New Roman" w:eastAsia="Times New Roman" w:hAnsi="Times New Roman" w:cs="Times New Roman"/>
                      <w:color w:val="000000"/>
                    </w:rPr>
                    <w:t xml:space="preserve">with </w:t>
                  </w:r>
                  <w:r>
                    <w:rPr>
                      <w:rFonts w:ascii="Times New Roman" w:eastAsia="Times New Roman" w:hAnsi="Times New Roman" w:cs="Times New Roman"/>
                      <w:color w:val="000000"/>
                    </w:rPr>
                    <w:t>three</w:t>
                  </w:r>
                  <w:r w:rsidRPr="00903FFD">
                    <w:rPr>
                      <w:rFonts w:ascii="Times New Roman" w:eastAsia="Times New Roman" w:hAnsi="Times New Roman" w:cs="Times New Roman"/>
                      <w:color w:val="000000"/>
                    </w:rPr>
                    <w:t xml:space="preserve"> or more beds (i.e., classified as a residential facility or</w:t>
                  </w:r>
                  <w:r w:rsidRPr="00903FFD">
                    <w:rPr>
                      <w:rFonts w:ascii="Times New Roman" w:eastAsia="Times New Roman" w:hAnsi="Times New Roman" w:cs="Times New Roman"/>
                      <w:color w:val="000000"/>
                      <w:spacing w:val="-7"/>
                    </w:rPr>
                    <w:t xml:space="preserve"> congregate residential setting) and meets </w:t>
                  </w:r>
                  <w:r w:rsidRPr="00903FFD">
                    <w:rPr>
                      <w:rFonts w:ascii="Times New Roman" w:eastAsia="Times New Roman" w:hAnsi="Times New Roman" w:cs="Times New Roman"/>
                      <w:color w:val="000000"/>
                      <w:spacing w:val="-4"/>
                    </w:rPr>
                    <w:t xml:space="preserve">both of the following criteria: </w:t>
                  </w:r>
                </w:p>
                <w:p w14:paraId="4B5A9984" w14:textId="77777777" w:rsidR="00FA60CC" w:rsidRPr="00903FFD" w:rsidRDefault="00FA60CC" w:rsidP="00873B10">
                  <w:pPr>
                    <w:keepNext/>
                    <w:keepLines/>
                    <w:framePr w:hSpace="180" w:wrap="around" w:vAnchor="text" w:hAnchor="margin" w:xAlign="center" w:y="242"/>
                    <w:rPr>
                      <w:rFonts w:ascii="Times New Roman" w:eastAsia="Times New Roman" w:hAnsi="Times New Roman" w:cs="Times New Roman"/>
                      <w:color w:val="000000"/>
                      <w:spacing w:val="-4"/>
                      <w:sz w:val="16"/>
                      <w:szCs w:val="16"/>
                    </w:rPr>
                  </w:pPr>
                </w:p>
                <w:p w14:paraId="6DC04AF2" w14:textId="15D1429F" w:rsidR="00FA60CC" w:rsidRPr="00903FFD" w:rsidRDefault="00FA60CC" w:rsidP="00873B10">
                  <w:pPr>
                    <w:keepNext/>
                    <w:keepLines/>
                    <w:framePr w:hSpace="180" w:wrap="around" w:vAnchor="text" w:hAnchor="margin" w:xAlign="center" w:y="242"/>
                    <w:rPr>
                      <w:rFonts w:ascii="Times New Roman" w:eastAsia="Times New Roman" w:hAnsi="Times New Roman" w:cs="Times New Roman"/>
                      <w:color w:val="000000"/>
                      <w:spacing w:val="-4"/>
                    </w:rPr>
                  </w:pPr>
                  <w:r w:rsidRPr="00903FFD">
                    <w:rPr>
                      <w:rFonts w:ascii="Times New Roman" w:eastAsia="Times New Roman" w:hAnsi="Times New Roman" w:cs="Times New Roman"/>
                      <w:color w:val="000000"/>
                      <w:spacing w:val="-4"/>
                    </w:rPr>
                    <w:t>1</w:t>
                  </w:r>
                  <w:r>
                    <w:rPr>
                      <w:rFonts w:ascii="Times New Roman" w:eastAsia="Times New Roman" w:hAnsi="Times New Roman" w:cs="Times New Roman"/>
                      <w:color w:val="000000"/>
                      <w:spacing w:val="-4"/>
                    </w:rPr>
                    <w:t>)</w:t>
                  </w:r>
                  <w:r w:rsidRPr="00903FFD">
                    <w:rPr>
                      <w:rFonts w:ascii="Times New Roman" w:eastAsia="Times New Roman" w:hAnsi="Times New Roman" w:cs="Times New Roman"/>
                      <w:color w:val="000000"/>
                      <w:spacing w:val="-4"/>
                    </w:rPr>
                    <w:t xml:space="preserve"> Not classified as a nursing home</w:t>
                  </w:r>
                  <w:r>
                    <w:rPr>
                      <w:rFonts w:ascii="Times New Roman" w:eastAsia="Times New Roman" w:hAnsi="Times New Roman" w:cs="Times New Roman"/>
                      <w:color w:val="000000"/>
                      <w:spacing w:val="-4"/>
                    </w:rPr>
                    <w:t>,</w:t>
                  </w:r>
                  <w:r w:rsidRPr="00903FFD">
                    <w:rPr>
                      <w:rFonts w:ascii="Times New Roman" w:eastAsia="Times New Roman" w:hAnsi="Times New Roman" w:cs="Times New Roman"/>
                      <w:color w:val="000000"/>
                      <w:spacing w:val="-4"/>
                    </w:rPr>
                    <w:t xml:space="preserve"> hospital-based facility, </w:t>
                  </w:r>
                  <w:r>
                    <w:rPr>
                      <w:rFonts w:ascii="Times New Roman" w:eastAsia="Times New Roman" w:hAnsi="Times New Roman" w:cs="Times New Roman"/>
                      <w:color w:val="000000"/>
                      <w:spacing w:val="-4"/>
                    </w:rPr>
                    <w:t xml:space="preserve">mental health residential facility, or alcohol or drug treatment facility, </w:t>
                  </w:r>
                  <w:r w:rsidRPr="00903FFD">
                    <w:rPr>
                      <w:rFonts w:ascii="Times New Roman" w:eastAsia="Times New Roman" w:hAnsi="Times New Roman" w:cs="Times New Roman"/>
                      <w:color w:val="000000"/>
                      <w:spacing w:val="-4"/>
                    </w:rPr>
                    <w:t>as described above</w:t>
                  </w:r>
                </w:p>
                <w:p w14:paraId="050818A2" w14:textId="77777777" w:rsidR="00FA60CC" w:rsidRPr="00903FFD" w:rsidRDefault="00FA60CC" w:rsidP="00873B10">
                  <w:pPr>
                    <w:framePr w:hSpace="180" w:wrap="around" w:vAnchor="text" w:hAnchor="margin" w:xAlign="center" w:y="242"/>
                    <w:rPr>
                      <w:rFonts w:ascii="Times New Roman" w:eastAsia="Times New Roman" w:hAnsi="Times New Roman" w:cs="Times New Roman"/>
                      <w:b/>
                      <w:color w:val="000000"/>
                      <w:spacing w:val="-4"/>
                      <w:sz w:val="16"/>
                      <w:szCs w:val="16"/>
                    </w:rPr>
                  </w:pPr>
                </w:p>
                <w:p w14:paraId="22A5B5ED" w14:textId="77777777" w:rsidR="00FA60CC" w:rsidRPr="00903FFD" w:rsidRDefault="00FA60CC" w:rsidP="00873B10">
                  <w:pPr>
                    <w:framePr w:hSpace="180" w:wrap="around" w:vAnchor="text" w:hAnchor="margin" w:xAlign="center" w:y="242"/>
                    <w:rPr>
                      <w:rFonts w:ascii="Times New Roman" w:eastAsia="Times New Roman" w:hAnsi="Times New Roman" w:cs="Times New Roman"/>
                      <w:color w:val="000000"/>
                      <w:spacing w:val="-7"/>
                    </w:rPr>
                  </w:pPr>
                  <w:r w:rsidRPr="00903FFD">
                    <w:rPr>
                      <w:rFonts w:ascii="Times New Roman" w:eastAsia="Times New Roman" w:hAnsi="Times New Roman" w:cs="Times New Roman"/>
                      <w:b/>
                      <w:color w:val="000000"/>
                      <w:spacing w:val="-4"/>
                    </w:rPr>
                    <w:t>and</w:t>
                  </w:r>
                  <w:r w:rsidRPr="00903FFD">
                    <w:rPr>
                      <w:rFonts w:ascii="Times New Roman" w:eastAsia="Times New Roman" w:hAnsi="Times New Roman" w:cs="Times New Roman"/>
                      <w:b/>
                      <w:color w:val="000000"/>
                      <w:spacing w:val="-7"/>
                    </w:rPr>
                    <w:t xml:space="preserve"> </w:t>
                  </w:r>
                </w:p>
                <w:p w14:paraId="4A410BFB" w14:textId="77777777" w:rsidR="00FA60CC" w:rsidRPr="00903FFD" w:rsidRDefault="00FA60CC" w:rsidP="00873B10">
                  <w:pPr>
                    <w:framePr w:hSpace="180" w:wrap="around" w:vAnchor="text" w:hAnchor="margin" w:xAlign="center" w:y="242"/>
                    <w:rPr>
                      <w:rFonts w:ascii="Times New Roman" w:eastAsia="Times New Roman" w:hAnsi="Times New Roman" w:cs="Times New Roman"/>
                      <w:color w:val="000000"/>
                      <w:spacing w:val="-7"/>
                      <w:sz w:val="16"/>
                      <w:szCs w:val="16"/>
                    </w:rPr>
                  </w:pPr>
                </w:p>
                <w:p w14:paraId="1CBAF247" w14:textId="17F58A02" w:rsidR="00A16149" w:rsidRPr="00903FFD" w:rsidRDefault="00FA60CC" w:rsidP="00873B10">
                  <w:pPr>
                    <w:framePr w:hSpace="180" w:wrap="around" w:vAnchor="text" w:hAnchor="margin" w:xAlign="center" w:y="242"/>
                    <w:rPr>
                      <w:rFonts w:ascii="Times New Roman" w:eastAsia="Times New Roman" w:hAnsi="Times New Roman" w:cs="Times New Roman"/>
                      <w:color w:val="000000"/>
                      <w:spacing w:val="-7"/>
                    </w:rPr>
                  </w:pPr>
                  <w:r w:rsidRPr="00903FFD">
                    <w:rPr>
                      <w:rFonts w:ascii="Times New Roman" w:eastAsia="Times New Roman" w:hAnsi="Times New Roman" w:cs="Times New Roman"/>
                      <w:color w:val="000000"/>
                      <w:spacing w:val="-7"/>
                    </w:rPr>
                    <w:t>2</w:t>
                  </w:r>
                  <w:r>
                    <w:rPr>
                      <w:rFonts w:ascii="Times New Roman" w:eastAsia="Times New Roman" w:hAnsi="Times New Roman" w:cs="Times New Roman"/>
                      <w:color w:val="000000"/>
                      <w:spacing w:val="-7"/>
                    </w:rPr>
                    <w:t xml:space="preserve">) </w:t>
                  </w:r>
                  <w:r w:rsidRPr="00903FFD">
                    <w:rPr>
                      <w:rFonts w:ascii="Times New Roman" w:eastAsia="Times New Roman" w:hAnsi="Times New Roman" w:cs="Times New Roman"/>
                      <w:color w:val="000000"/>
                      <w:spacing w:val="-7"/>
                    </w:rPr>
                    <w:t xml:space="preserve">Provides personal care or supervision </w:t>
                  </w:r>
                  <w:r w:rsidRPr="00903FFD">
                    <w:rPr>
                      <w:rFonts w:ascii="Times New Roman" w:eastAsia="Times New Roman" w:hAnsi="Times New Roman" w:cs="Times New Roman"/>
                      <w:color w:val="000000"/>
                    </w:rPr>
                    <w:t>(not nursing care services) to its</w:t>
                  </w:r>
                  <w:r w:rsidRPr="00903FFD">
                    <w:rPr>
                      <w:rFonts w:ascii="Times New Roman" w:eastAsia="Times New Roman" w:hAnsi="Times New Roman" w:cs="Times New Roman"/>
                      <w:color w:val="000000"/>
                      <w:spacing w:val="-7"/>
                    </w:rPr>
                    <w:t xml:space="preserve"> residents, in addition to room and board (e.g., help with bathing, dressing, eating, walking, shopping).</w:t>
                  </w:r>
                </w:p>
                <w:p w14:paraId="004660FA" w14:textId="77777777" w:rsidR="00FA60CC" w:rsidRPr="00903FFD" w:rsidRDefault="00FA60CC" w:rsidP="00873B10">
                  <w:pPr>
                    <w:framePr w:hSpace="180" w:wrap="around" w:vAnchor="text" w:hAnchor="margin" w:xAlign="center" w:y="242"/>
                    <w:rPr>
                      <w:rFonts w:ascii="Times New Roman" w:eastAsia="Times New Roman" w:hAnsi="Times New Roman" w:cs="Times New Roman"/>
                    </w:rPr>
                  </w:pPr>
                </w:p>
              </w:tc>
              <w:tc>
                <w:tcPr>
                  <w:tcW w:w="3780" w:type="dxa"/>
                </w:tcPr>
                <w:p w14:paraId="270312FD" w14:textId="77777777" w:rsidR="00FA60CC" w:rsidRPr="00903FFD" w:rsidRDefault="00FA60CC"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This might be an assisted living facility.</w:t>
                  </w:r>
                </w:p>
              </w:tc>
            </w:tr>
            <w:tr w:rsidR="00FA60CC" w:rsidRPr="00903FFD" w14:paraId="471AEDB2" w14:textId="77777777" w:rsidTr="00A50895">
              <w:trPr>
                <w:cantSplit/>
              </w:trPr>
              <w:tc>
                <w:tcPr>
                  <w:tcW w:w="1620" w:type="dxa"/>
                </w:tcPr>
                <w:p w14:paraId="572BCA02" w14:textId="41BC23B3" w:rsidR="00FA60CC" w:rsidRPr="00903FFD" w:rsidRDefault="00FA60CC"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bCs/>
                      <w:color w:val="000000"/>
                      <w:spacing w:val="-4"/>
                    </w:rPr>
                    <w:t>Other</w:t>
                  </w:r>
                </w:p>
              </w:tc>
              <w:tc>
                <w:tcPr>
                  <w:tcW w:w="3960" w:type="dxa"/>
                </w:tcPr>
                <w:p w14:paraId="45F19FF1" w14:textId="77777777" w:rsidR="00FA60CC" w:rsidRPr="00903FFD" w:rsidRDefault="00FA60CC" w:rsidP="00873B10">
                  <w:pPr>
                    <w:framePr w:hSpace="180" w:wrap="around" w:vAnchor="text" w:hAnchor="margin" w:xAlign="center" w:y="242"/>
                    <w:rPr>
                      <w:rFonts w:ascii="Times New Roman" w:eastAsia="Times New Roman" w:hAnsi="Times New Roman" w:cs="Times New Roman"/>
                      <w:b/>
                      <w:bCs/>
                      <w:color w:val="000000"/>
                    </w:rPr>
                  </w:pPr>
                  <w:r w:rsidRPr="00903FFD">
                    <w:rPr>
                      <w:rFonts w:ascii="Times New Roman" w:eastAsia="Times New Roman" w:hAnsi="Times New Roman" w:cs="Times New Roman"/>
                    </w:rPr>
                    <w:t xml:space="preserve">A </w:t>
                  </w:r>
                  <w:r w:rsidRPr="00903FFD">
                    <w:rPr>
                      <w:rFonts w:ascii="Times New Roman" w:eastAsia="Times New Roman" w:hAnsi="Times New Roman" w:cs="Times New Roman"/>
                      <w:color w:val="000000"/>
                    </w:rPr>
                    <w:t xml:space="preserve">facility </w:t>
                  </w:r>
                  <w:r w:rsidRPr="00903FFD">
                    <w:rPr>
                      <w:rFonts w:ascii="Times New Roman" w:eastAsia="Times New Roman" w:hAnsi="Times New Roman" w:cs="Times New Roman"/>
                      <w:b/>
                      <w:bCs/>
                      <w:color w:val="000000"/>
                    </w:rPr>
                    <w:t>not</w:t>
                  </w:r>
                  <w:r w:rsidRPr="00903FFD">
                    <w:rPr>
                      <w:rFonts w:ascii="Times New Roman" w:eastAsia="Times New Roman" w:hAnsi="Times New Roman" w:cs="Times New Roman"/>
                      <w:color w:val="000000"/>
                    </w:rPr>
                    <w:t xml:space="preserve"> mentioned above that is designated for treatment of </w:t>
                  </w:r>
                  <w:r w:rsidRPr="00903FFD">
                    <w:rPr>
                      <w:rFonts w:ascii="Times New Roman" w:eastAsia="Times New Roman" w:hAnsi="Times New Roman" w:cs="Times New Roman"/>
                      <w:b/>
                      <w:color w:val="000000"/>
                    </w:rPr>
                    <w:t xml:space="preserve">30 days or longer and facility type is not </w:t>
                  </w:r>
                  <w:r w:rsidRPr="00903FFD">
                    <w:rPr>
                      <w:rFonts w:ascii="Times New Roman" w:eastAsia="Times New Roman" w:hAnsi="Times New Roman" w:cs="Times New Roman"/>
                      <w:b/>
                      <w:bCs/>
                      <w:color w:val="000000"/>
                    </w:rPr>
                    <w:t>Unknown.</w:t>
                  </w:r>
                </w:p>
                <w:p w14:paraId="6191CBFF" w14:textId="77777777" w:rsidR="00FA60CC" w:rsidRPr="00903FFD" w:rsidRDefault="00FA60CC" w:rsidP="00873B10">
                  <w:pPr>
                    <w:framePr w:hSpace="180" w:wrap="around" w:vAnchor="text" w:hAnchor="margin" w:xAlign="center" w:y="242"/>
                    <w:rPr>
                      <w:rFonts w:ascii="Times New Roman" w:eastAsia="Times New Roman" w:hAnsi="Times New Roman" w:cs="Times New Roman"/>
                    </w:rPr>
                  </w:pPr>
                </w:p>
              </w:tc>
              <w:tc>
                <w:tcPr>
                  <w:tcW w:w="3780" w:type="dxa"/>
                </w:tcPr>
                <w:p w14:paraId="314BE19C" w14:textId="77777777" w:rsidR="00FA60CC" w:rsidRPr="00903FFD" w:rsidRDefault="00FA60CC" w:rsidP="00873B10">
                  <w:pPr>
                    <w:framePr w:hSpace="180" w:wrap="around" w:vAnchor="text" w:hAnchor="margin" w:xAlign="center" w:y="242"/>
                    <w:rPr>
                      <w:rFonts w:ascii="Times New Roman" w:eastAsia="Times New Roman" w:hAnsi="Times New Roman" w:cs="Times New Roman"/>
                    </w:rPr>
                  </w:pPr>
                </w:p>
              </w:tc>
            </w:tr>
            <w:tr w:rsidR="00FA60CC" w:rsidRPr="00903FFD" w14:paraId="4D59E452" w14:textId="77777777" w:rsidTr="00A50895">
              <w:trPr>
                <w:cantSplit/>
              </w:trPr>
              <w:tc>
                <w:tcPr>
                  <w:tcW w:w="1620" w:type="dxa"/>
                </w:tcPr>
                <w:p w14:paraId="6F1D9F33" w14:textId="77777777" w:rsidR="00FA60CC" w:rsidRPr="00903FFD" w:rsidRDefault="00FA60CC"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 xml:space="preserve">Unknown </w:t>
                  </w:r>
                </w:p>
              </w:tc>
              <w:tc>
                <w:tcPr>
                  <w:tcW w:w="3960" w:type="dxa"/>
                </w:tcPr>
                <w:p w14:paraId="5E716A0D" w14:textId="77777777" w:rsidR="00FA60CC" w:rsidRPr="00903FFD" w:rsidRDefault="00FA60CC"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Patient </w:t>
                  </w:r>
                  <w:r w:rsidRPr="00903FFD">
                    <w:rPr>
                      <w:rFonts w:ascii="Times New Roman" w:eastAsia="Times New Roman" w:hAnsi="Times New Roman" w:cs="Times New Roman"/>
                      <w:color w:val="000000"/>
                    </w:rPr>
                    <w:t xml:space="preserve">known to be a resident of a long-term care facility, but the type of facility is </w:t>
                  </w:r>
                  <w:r w:rsidRPr="00903FFD">
                    <w:rPr>
                      <w:rFonts w:ascii="Times New Roman" w:eastAsia="Times New Roman" w:hAnsi="Times New Roman" w:cs="Times New Roman"/>
                      <w:b/>
                      <w:bCs/>
                      <w:color w:val="000000"/>
                    </w:rPr>
                    <w:t>not</w:t>
                  </w:r>
                  <w:r w:rsidRPr="00903FFD">
                    <w:rPr>
                      <w:rFonts w:ascii="Times New Roman" w:eastAsia="Times New Roman" w:hAnsi="Times New Roman" w:cs="Times New Roman"/>
                      <w:color w:val="000000"/>
                    </w:rPr>
                    <w:t xml:space="preserve"> known.</w:t>
                  </w:r>
                </w:p>
                <w:p w14:paraId="3FFE5EBF" w14:textId="77777777" w:rsidR="00FA60CC" w:rsidRPr="00903FFD" w:rsidRDefault="00FA60CC" w:rsidP="00873B10">
                  <w:pPr>
                    <w:framePr w:hSpace="180" w:wrap="around" w:vAnchor="text" w:hAnchor="margin" w:xAlign="center" w:y="242"/>
                    <w:rPr>
                      <w:rFonts w:ascii="Times New Roman" w:eastAsia="Times New Roman" w:hAnsi="Times New Roman" w:cs="Times New Roman"/>
                    </w:rPr>
                  </w:pPr>
                </w:p>
              </w:tc>
              <w:tc>
                <w:tcPr>
                  <w:tcW w:w="3780" w:type="dxa"/>
                </w:tcPr>
                <w:p w14:paraId="1C85A00D" w14:textId="77777777" w:rsidR="00FA60CC" w:rsidRPr="00903FFD" w:rsidRDefault="00FA60CC" w:rsidP="00873B10">
                  <w:pPr>
                    <w:framePr w:hSpace="180" w:wrap="around" w:vAnchor="text" w:hAnchor="margin" w:xAlign="center" w:y="242"/>
                    <w:rPr>
                      <w:rFonts w:ascii="Times New Roman" w:eastAsia="Times New Roman" w:hAnsi="Times New Roman" w:cs="Times New Roman"/>
                    </w:rPr>
                  </w:pPr>
                </w:p>
              </w:tc>
            </w:tr>
          </w:tbl>
          <w:p w14:paraId="0C98F037" w14:textId="77777777" w:rsidR="00C0316F" w:rsidRPr="00903FFD" w:rsidRDefault="00C0316F" w:rsidP="00370BF3">
            <w:pPr>
              <w:autoSpaceDE w:val="0"/>
              <w:autoSpaceDN w:val="0"/>
              <w:adjustRightInd w:val="0"/>
              <w:textAlignment w:val="center"/>
              <w:rPr>
                <w:rFonts w:ascii="Times New Roman" w:eastAsia="Times New Roman" w:hAnsi="Times New Roman" w:cs="Times New Roman"/>
                <w:color w:val="000000"/>
              </w:rPr>
            </w:pPr>
          </w:p>
          <w:p w14:paraId="39E22C2F" w14:textId="77777777" w:rsidR="00575AAC" w:rsidRPr="00903FFD" w:rsidRDefault="00575AAC" w:rsidP="00575AAC">
            <w:pPr>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1E0" w:firstRow="1" w:lastRow="1" w:firstColumn="1" w:lastColumn="1" w:noHBand="0" w:noVBand="0"/>
            </w:tblPr>
            <w:tblGrid>
              <w:gridCol w:w="9360"/>
            </w:tblGrid>
            <w:tr w:rsidR="00575AAC" w:rsidRPr="00903FFD" w14:paraId="39071E79" w14:textId="77777777" w:rsidTr="00A73E28">
              <w:trPr>
                <w:trHeight w:val="575"/>
              </w:trPr>
              <w:tc>
                <w:tcPr>
                  <w:tcW w:w="9360" w:type="dxa"/>
                  <w:shd w:val="clear" w:color="auto" w:fill="FFF2CC" w:themeFill="accent4" w:themeFillTint="33"/>
                </w:tcPr>
                <w:p w14:paraId="34C5DB85" w14:textId="2DDB0766" w:rsidR="00575AAC" w:rsidRPr="00903FFD" w:rsidRDefault="00575AAC"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 xml:space="preserve">Note: </w:t>
                  </w:r>
                  <w:r w:rsidRPr="00903FFD">
                    <w:rPr>
                      <w:rFonts w:ascii="Times New Roman" w:eastAsia="Times New Roman" w:hAnsi="Times New Roman" w:cs="Times New Roman"/>
                      <w:color w:val="000000"/>
                    </w:rPr>
                    <w:t xml:space="preserve">If the TB patient was a resident of more than </w:t>
                  </w:r>
                  <w:r w:rsidR="00E7770A">
                    <w:rPr>
                      <w:rFonts w:ascii="Times New Roman" w:eastAsia="Times New Roman" w:hAnsi="Times New Roman" w:cs="Times New Roman"/>
                      <w:color w:val="000000"/>
                    </w:rPr>
                    <w:t>one</w:t>
                  </w:r>
                  <w:r w:rsidR="00E7770A" w:rsidRPr="00903FFD">
                    <w:rPr>
                      <w:rFonts w:ascii="Times New Roman" w:eastAsia="Times New Roman" w:hAnsi="Times New Roman" w:cs="Times New Roman"/>
                      <w:color w:val="000000"/>
                    </w:rPr>
                    <w:t xml:space="preserve"> </w:t>
                  </w:r>
                  <w:r w:rsidRPr="00903FFD">
                    <w:rPr>
                      <w:rFonts w:ascii="Times New Roman" w:eastAsia="Times New Roman" w:hAnsi="Times New Roman" w:cs="Times New Roman"/>
                      <w:color w:val="000000"/>
                    </w:rPr>
                    <w:t>facility during the diagnostic evaluation, select the facility where the initial TB diagnostic evaluation was performed. This question should only be completed if “Resident of Long-Term Care Facility at Diagnostic Evaluation” is answered as “Yes” in question 16.</w:t>
                  </w:r>
                </w:p>
                <w:p w14:paraId="25834BFE" w14:textId="77777777" w:rsidR="00575AAC" w:rsidRPr="00903FFD" w:rsidRDefault="00575AAC"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b/>
                    </w:rPr>
                  </w:pPr>
                </w:p>
              </w:tc>
            </w:tr>
          </w:tbl>
          <w:p w14:paraId="6128E192" w14:textId="77777777" w:rsidR="00575AAC" w:rsidRPr="00903FFD" w:rsidRDefault="00575AAC" w:rsidP="00575AAC">
            <w:pPr>
              <w:rPr>
                <w:rFonts w:ascii="Times New Roman" w:eastAsia="Times New Roman" w:hAnsi="Times New Roman" w:cs="Times New Roman"/>
              </w:rPr>
            </w:pPr>
          </w:p>
          <w:p w14:paraId="63BA5EFF" w14:textId="41947882" w:rsidR="00C0316F" w:rsidRPr="00903FFD" w:rsidRDefault="00C0316F" w:rsidP="002C2AAA">
            <w:pPr>
              <w:autoSpaceDE w:val="0"/>
              <w:autoSpaceDN w:val="0"/>
              <w:adjustRightInd w:val="0"/>
              <w:textAlignment w:val="center"/>
              <w:rPr>
                <w:rFonts w:ascii="Times New Roman" w:eastAsia="Times New Roman" w:hAnsi="Times New Roman" w:cs="Times New Roman"/>
              </w:rPr>
            </w:pPr>
          </w:p>
        </w:tc>
      </w:tr>
    </w:tbl>
    <w:p w14:paraId="7E887994" w14:textId="47CB8FED" w:rsidR="00FC3A01" w:rsidRPr="00903FFD" w:rsidRDefault="00FC3A01" w:rsidP="002C2AAA">
      <w:pPr>
        <w:spacing w:before="300"/>
        <w:ind w:left="720"/>
        <w:outlineLvl w:val="2"/>
        <w:rPr>
          <w:rFonts w:ascii="Times New Roman" w:eastAsia="Times New Roman" w:hAnsi="Times New Roman" w:cs="Times New Roman"/>
          <w:b/>
          <w:caps/>
          <w:spacing w:val="15"/>
          <w:sz w:val="24"/>
          <w:szCs w:val="24"/>
        </w:rPr>
      </w:pPr>
      <w:r w:rsidRPr="00903FFD">
        <w:rPr>
          <w:rFonts w:ascii="Times New Roman" w:eastAsia="Times New Roman" w:hAnsi="Times New Roman" w:cs="Times New Roman"/>
          <w:b/>
          <w:caps/>
          <w:spacing w:val="15"/>
          <w:sz w:val="24"/>
          <w:szCs w:val="24"/>
        </w:rPr>
        <w:lastRenderedPageBreak/>
        <w:br w:type="page"/>
      </w:r>
    </w:p>
    <w:p w14:paraId="5A2B1B67" w14:textId="176336C8" w:rsidR="00C0316F" w:rsidRPr="00903FFD" w:rsidRDefault="00C0316F" w:rsidP="002C2AAA">
      <w:pPr>
        <w:spacing w:before="300"/>
        <w:outlineLvl w:val="2"/>
        <w:rPr>
          <w:rFonts w:ascii="Times New Roman" w:eastAsia="Times New Roman" w:hAnsi="Times New Roman" w:cs="Times New Roman"/>
          <w:b/>
          <w:caps/>
          <w:spacing w:val="15"/>
          <w:sz w:val="24"/>
          <w:szCs w:val="24"/>
        </w:rPr>
      </w:pPr>
      <w:r w:rsidRPr="00903FFD">
        <w:rPr>
          <w:rFonts w:ascii="Times New Roman" w:eastAsia="Times New Roman" w:hAnsi="Times New Roman" w:cs="Times New Roman"/>
          <w:b/>
          <w:caps/>
          <w:spacing w:val="15"/>
          <w:sz w:val="24"/>
          <w:szCs w:val="24"/>
        </w:rPr>
        <w:lastRenderedPageBreak/>
        <w:t xml:space="preserve">19. </w:t>
      </w:r>
      <w:r w:rsidR="00FC0002" w:rsidRPr="00903FFD">
        <w:rPr>
          <w:rFonts w:ascii="Times New Roman" w:eastAsia="Times New Roman" w:hAnsi="Times New Roman" w:cs="Times New Roman"/>
          <w:b/>
          <w:caps/>
          <w:spacing w:val="15"/>
          <w:sz w:val="24"/>
          <w:szCs w:val="24"/>
        </w:rPr>
        <w:t>Current Smoking Status at Diagnostic Evaluation</w:t>
      </w:r>
    </w:p>
    <w:tbl>
      <w:tblPr>
        <w:tblpPr w:leftFromText="180" w:rightFromText="180" w:vertAnchor="text" w:horzAnchor="margin" w:tblpXSpec="center" w:tblpY="242"/>
        <w:tblW w:w="9360" w:type="dxa"/>
        <w:shd w:val="clear" w:color="auto" w:fill="FFFFFF" w:themeFill="background1"/>
        <w:tblLook w:val="01E0" w:firstRow="1" w:lastRow="1" w:firstColumn="1" w:lastColumn="1" w:noHBand="0" w:noVBand="0"/>
      </w:tblPr>
      <w:tblGrid>
        <w:gridCol w:w="9360"/>
      </w:tblGrid>
      <w:tr w:rsidR="00FC0002" w:rsidRPr="00903FFD" w14:paraId="76208EC8" w14:textId="77777777" w:rsidTr="002C2AAA">
        <w:trPr>
          <w:trHeight w:val="8900"/>
        </w:trPr>
        <w:tc>
          <w:tcPr>
            <w:tcW w:w="9360" w:type="dxa"/>
            <w:shd w:val="clear" w:color="auto" w:fill="FFFFFF" w:themeFill="background1"/>
          </w:tcPr>
          <w:tbl>
            <w:tblPr>
              <w:tblpPr w:leftFromText="180" w:rightFromText="180" w:vertAnchor="text" w:horzAnchor="margin" w:tblpY="-1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026"/>
            </w:tblGrid>
            <w:tr w:rsidR="00D8312D" w:rsidRPr="00903FFD" w14:paraId="6AF442A1" w14:textId="77777777" w:rsidTr="00D8312D">
              <w:trPr>
                <w:trHeight w:val="575"/>
              </w:trPr>
              <w:tc>
                <w:tcPr>
                  <w:tcW w:w="9026" w:type="dxa"/>
                  <w:shd w:val="clear" w:color="auto" w:fill="C5E0B3" w:themeFill="accent6" w:themeFillTint="66"/>
                </w:tcPr>
                <w:p w14:paraId="146111CB" w14:textId="77777777" w:rsidR="00D8312D" w:rsidRPr="00903FFD" w:rsidRDefault="00D8312D" w:rsidP="00D8312D">
                  <w:pPr>
                    <w:tabs>
                      <w:tab w:val="left" w:pos="360"/>
                      <w:tab w:val="left" w:pos="1800"/>
                    </w:tabs>
                    <w:autoSpaceDE w:val="0"/>
                    <w:autoSpaceDN w:val="0"/>
                    <w:adjustRightInd w:val="0"/>
                    <w:textAlignment w:val="center"/>
                    <w:rPr>
                      <w:rFonts w:ascii="Times New Roman" w:eastAsia="Times New Roman" w:hAnsi="Times New Roman" w:cs="Times New Roman"/>
                      <w:b/>
                    </w:rPr>
                  </w:pPr>
                  <w:r w:rsidRPr="00903FFD">
                    <w:rPr>
                      <w:rFonts w:ascii="Times New Roman" w:eastAsia="Times New Roman" w:hAnsi="Times New Roman" w:cs="Times New Roman"/>
                      <w:b/>
                    </w:rPr>
                    <w:t>Primary Purpose:</w:t>
                  </w:r>
                  <w:r w:rsidRPr="00903FFD">
                    <w:rPr>
                      <w:rFonts w:ascii="Times New Roman" w:hAnsi="Times New Roman" w:cs="Times New Roman"/>
                    </w:rPr>
                    <w:t xml:space="preserve"> Surveillance and patient management. To assess factors that may complicate testing, treatment, and follow-up.</w:t>
                  </w:r>
                </w:p>
              </w:tc>
            </w:tr>
          </w:tbl>
          <w:tbl>
            <w:tblPr>
              <w:tblpPr w:leftFromText="187" w:rightFromText="187" w:vertAnchor="text" w:horzAnchor="margin" w:tblpY="1191"/>
              <w:tblOverlap w:val="neve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5225"/>
            </w:tblGrid>
            <w:tr w:rsidR="00D8312D" w:rsidRPr="00903FFD" w14:paraId="3037F8E5" w14:textId="77777777" w:rsidTr="00D541A2">
              <w:trPr>
                <w:cantSplit/>
              </w:trPr>
              <w:tc>
                <w:tcPr>
                  <w:tcW w:w="3325" w:type="dxa"/>
                  <w:shd w:val="clear" w:color="auto" w:fill="DBDBDB" w:themeFill="accent3" w:themeFillTint="66"/>
                  <w:vAlign w:val="center"/>
                </w:tcPr>
                <w:p w14:paraId="15AA2688" w14:textId="77777777" w:rsidR="00D8312D" w:rsidRPr="00903FFD" w:rsidRDefault="00D8312D" w:rsidP="00D8312D">
                  <w:pPr>
                    <w:spacing w:before="60" w:after="60"/>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Option</w:t>
                  </w:r>
                </w:p>
                <w:p w14:paraId="3B94DA44" w14:textId="77777777" w:rsidR="00D8312D" w:rsidRPr="00903FFD" w:rsidRDefault="00D8312D" w:rsidP="00D8312D">
                  <w:pPr>
                    <w:spacing w:before="60" w:after="60"/>
                    <w:contextualSpacing/>
                    <w:jc w:val="center"/>
                    <w:rPr>
                      <w:rFonts w:ascii="Times New Roman" w:eastAsia="Times New Roman" w:hAnsi="Times New Roman" w:cs="Times New Roman"/>
                      <w:b/>
                      <w:i/>
                    </w:rPr>
                  </w:pPr>
                  <w:r w:rsidRPr="00903FFD">
                    <w:rPr>
                      <w:rFonts w:ascii="Times New Roman" w:eastAsia="Times New Roman" w:hAnsi="Times New Roman" w:cs="Times New Roman"/>
                      <w:b/>
                      <w:i/>
                    </w:rPr>
                    <w:t>(Select one)</w:t>
                  </w:r>
                </w:p>
              </w:tc>
              <w:tc>
                <w:tcPr>
                  <w:tcW w:w="5225" w:type="dxa"/>
                  <w:shd w:val="clear" w:color="auto" w:fill="DBDBDB" w:themeFill="accent3" w:themeFillTint="66"/>
                  <w:vAlign w:val="center"/>
                </w:tcPr>
                <w:p w14:paraId="588638A5" w14:textId="77777777" w:rsidR="00D8312D" w:rsidRPr="00903FFD" w:rsidRDefault="00D8312D" w:rsidP="00D8312D">
                  <w:pPr>
                    <w:spacing w:before="60" w:after="60"/>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r>
            <w:tr w:rsidR="00D8312D" w:rsidRPr="00903FFD" w14:paraId="22CC7E8E" w14:textId="77777777" w:rsidTr="00D541A2">
              <w:trPr>
                <w:cantSplit/>
              </w:trPr>
              <w:tc>
                <w:tcPr>
                  <w:tcW w:w="3325" w:type="dxa"/>
                </w:tcPr>
                <w:p w14:paraId="6E5432B2" w14:textId="77777777" w:rsidR="00D8312D" w:rsidRPr="00903FFD" w:rsidRDefault="00D8312D" w:rsidP="00D8312D">
                  <w:pPr>
                    <w:spacing w:before="120" w:after="120"/>
                    <w:rPr>
                      <w:rFonts w:ascii="Times New Roman" w:eastAsia="Times New Roman" w:hAnsi="Times New Roman" w:cs="Times New Roman"/>
                      <w:b/>
                    </w:rPr>
                  </w:pPr>
                  <w:r w:rsidRPr="00903FFD">
                    <w:rPr>
                      <w:rFonts w:ascii="Times New Roman" w:eastAsia="Times New Roman" w:hAnsi="Times New Roman" w:cs="Times New Roman"/>
                      <w:b/>
                    </w:rPr>
                    <w:t>Current every day smoker</w:t>
                  </w:r>
                </w:p>
              </w:tc>
              <w:tc>
                <w:tcPr>
                  <w:tcW w:w="5225" w:type="dxa"/>
                </w:tcPr>
                <w:p w14:paraId="6E7BE9FD" w14:textId="23BBD95F" w:rsidR="00D8312D" w:rsidRPr="00903FFD" w:rsidRDefault="00D8312D" w:rsidP="00D8312D">
                  <w:pPr>
                    <w:spacing w:before="120" w:after="120"/>
                    <w:rPr>
                      <w:rFonts w:ascii="Times New Roman" w:eastAsia="Times New Roman" w:hAnsi="Times New Roman" w:cs="Times New Roman"/>
                    </w:rPr>
                  </w:pPr>
                  <w:r w:rsidRPr="00903FFD">
                    <w:rPr>
                      <w:rFonts w:ascii="Times New Roman" w:eastAsia="Times New Roman" w:hAnsi="Times New Roman" w:cs="Times New Roman"/>
                    </w:rPr>
                    <w:t>Patient current</w:t>
                  </w:r>
                  <w:r w:rsidR="00387625">
                    <w:rPr>
                      <w:rFonts w:ascii="Times New Roman" w:eastAsia="Times New Roman" w:hAnsi="Times New Roman" w:cs="Times New Roman"/>
                    </w:rPr>
                    <w:t xml:space="preserve">ly smokes </w:t>
                  </w:r>
                  <w:r w:rsidRPr="00903FFD">
                    <w:rPr>
                      <w:rFonts w:ascii="Times New Roman" w:eastAsia="Times New Roman" w:hAnsi="Times New Roman" w:cs="Times New Roman"/>
                    </w:rPr>
                    <w:t>every day.</w:t>
                  </w:r>
                </w:p>
              </w:tc>
            </w:tr>
            <w:tr w:rsidR="00D8312D" w:rsidRPr="00903FFD" w14:paraId="288D4623" w14:textId="77777777" w:rsidTr="00D541A2">
              <w:trPr>
                <w:cantSplit/>
              </w:trPr>
              <w:tc>
                <w:tcPr>
                  <w:tcW w:w="3325" w:type="dxa"/>
                </w:tcPr>
                <w:p w14:paraId="1A1FD9F1" w14:textId="77777777" w:rsidR="00D8312D" w:rsidRPr="00903FFD" w:rsidRDefault="00D8312D" w:rsidP="00D8312D">
                  <w:pPr>
                    <w:spacing w:before="120" w:after="120"/>
                    <w:rPr>
                      <w:rFonts w:ascii="Times New Roman" w:eastAsia="Times New Roman" w:hAnsi="Times New Roman" w:cs="Times New Roman"/>
                      <w:b/>
                    </w:rPr>
                  </w:pPr>
                  <w:r w:rsidRPr="00903FFD">
                    <w:rPr>
                      <w:rFonts w:ascii="Times New Roman" w:eastAsia="Times New Roman" w:hAnsi="Times New Roman" w:cs="Times New Roman"/>
                      <w:b/>
                    </w:rPr>
                    <w:t>Current some day smoker</w:t>
                  </w:r>
                </w:p>
              </w:tc>
              <w:tc>
                <w:tcPr>
                  <w:tcW w:w="5225" w:type="dxa"/>
                </w:tcPr>
                <w:p w14:paraId="52F8A98C" w14:textId="77777777" w:rsidR="00D8312D" w:rsidRPr="00903FFD" w:rsidRDefault="00D8312D" w:rsidP="00D8312D">
                  <w:pPr>
                    <w:spacing w:before="120" w:after="120"/>
                    <w:rPr>
                      <w:rFonts w:ascii="Times New Roman" w:eastAsia="Times New Roman" w:hAnsi="Times New Roman" w:cs="Times New Roman"/>
                    </w:rPr>
                  </w:pPr>
                  <w:r w:rsidRPr="00903FFD">
                    <w:rPr>
                      <w:rFonts w:ascii="Times New Roman" w:eastAsia="Times New Roman" w:hAnsi="Times New Roman" w:cs="Times New Roman"/>
                    </w:rPr>
                    <w:t>Patient smokes some days, but not every day.</w:t>
                  </w:r>
                </w:p>
              </w:tc>
            </w:tr>
            <w:tr w:rsidR="00D8312D" w:rsidRPr="00903FFD" w14:paraId="0C0835C2" w14:textId="77777777" w:rsidTr="00D541A2">
              <w:trPr>
                <w:cantSplit/>
                <w:trHeight w:val="836"/>
              </w:trPr>
              <w:tc>
                <w:tcPr>
                  <w:tcW w:w="3325" w:type="dxa"/>
                </w:tcPr>
                <w:p w14:paraId="4EC8843B" w14:textId="77777777" w:rsidR="00D8312D" w:rsidRPr="00903FFD" w:rsidRDefault="00D8312D" w:rsidP="00D8312D">
                  <w:pPr>
                    <w:spacing w:before="120" w:after="120"/>
                    <w:rPr>
                      <w:rFonts w:ascii="Times New Roman" w:eastAsia="Times New Roman" w:hAnsi="Times New Roman" w:cs="Times New Roman"/>
                      <w:b/>
                    </w:rPr>
                  </w:pPr>
                  <w:r w:rsidRPr="00903FFD">
                    <w:rPr>
                      <w:rFonts w:ascii="Times New Roman" w:eastAsia="Times New Roman" w:hAnsi="Times New Roman" w:cs="Times New Roman"/>
                      <w:b/>
                    </w:rPr>
                    <w:t>Former smoker</w:t>
                  </w:r>
                </w:p>
              </w:tc>
              <w:tc>
                <w:tcPr>
                  <w:tcW w:w="5225" w:type="dxa"/>
                </w:tcPr>
                <w:p w14:paraId="7D85AB43" w14:textId="77777777" w:rsidR="00D8312D" w:rsidRPr="00903FFD" w:rsidRDefault="00D8312D" w:rsidP="00D8312D">
                  <w:pPr>
                    <w:spacing w:before="120" w:after="120"/>
                    <w:rPr>
                      <w:rFonts w:ascii="Times New Roman" w:eastAsia="Times New Roman" w:hAnsi="Times New Roman" w:cs="Times New Roman"/>
                    </w:rPr>
                  </w:pPr>
                  <w:r w:rsidRPr="00903FFD">
                    <w:rPr>
                      <w:rFonts w:ascii="Times New Roman" w:eastAsia="Times New Roman" w:hAnsi="Times New Roman" w:cs="Times New Roman"/>
                    </w:rPr>
                    <w:t>Patient has smoked at least 100 cigarettes/cigars in his/her lifetime and has quit.</w:t>
                  </w:r>
                </w:p>
              </w:tc>
            </w:tr>
            <w:tr w:rsidR="00D8312D" w:rsidRPr="00903FFD" w14:paraId="2A7F8826" w14:textId="77777777" w:rsidTr="00D541A2">
              <w:trPr>
                <w:cantSplit/>
              </w:trPr>
              <w:tc>
                <w:tcPr>
                  <w:tcW w:w="3325" w:type="dxa"/>
                </w:tcPr>
                <w:p w14:paraId="3203163D" w14:textId="77777777" w:rsidR="00D8312D" w:rsidRPr="00903FFD" w:rsidRDefault="00D8312D" w:rsidP="00D8312D">
                  <w:pPr>
                    <w:spacing w:before="120" w:after="120"/>
                    <w:rPr>
                      <w:rFonts w:ascii="Times New Roman" w:eastAsia="Times New Roman" w:hAnsi="Times New Roman" w:cs="Times New Roman"/>
                      <w:b/>
                    </w:rPr>
                  </w:pPr>
                  <w:r w:rsidRPr="00903FFD">
                    <w:rPr>
                      <w:rFonts w:ascii="Times New Roman" w:eastAsia="Times New Roman" w:hAnsi="Times New Roman" w:cs="Times New Roman"/>
                      <w:b/>
                    </w:rPr>
                    <w:t>Never smoker</w:t>
                  </w:r>
                </w:p>
              </w:tc>
              <w:tc>
                <w:tcPr>
                  <w:tcW w:w="5225" w:type="dxa"/>
                </w:tcPr>
                <w:p w14:paraId="3B78F5EE" w14:textId="77777777" w:rsidR="00D8312D" w:rsidRPr="00903FFD" w:rsidRDefault="00D8312D" w:rsidP="00D8312D">
                  <w:pPr>
                    <w:spacing w:before="120" w:after="120"/>
                    <w:rPr>
                      <w:rFonts w:ascii="Times New Roman" w:eastAsia="Times New Roman" w:hAnsi="Times New Roman" w:cs="Times New Roman"/>
                    </w:rPr>
                  </w:pPr>
                  <w:r w:rsidRPr="00903FFD">
                    <w:rPr>
                      <w:rFonts w:ascii="Times New Roman" w:eastAsia="Times New Roman" w:hAnsi="Times New Roman" w:cs="Times New Roman"/>
                    </w:rPr>
                    <w:t>Patient has not smoked at least 100 cigarettes/cigars in his/her lifetime.</w:t>
                  </w:r>
                </w:p>
              </w:tc>
            </w:tr>
            <w:tr w:rsidR="00D8312D" w:rsidRPr="00903FFD" w14:paraId="4299E5E2" w14:textId="77777777" w:rsidTr="00D541A2">
              <w:trPr>
                <w:cantSplit/>
              </w:trPr>
              <w:tc>
                <w:tcPr>
                  <w:tcW w:w="3325" w:type="dxa"/>
                </w:tcPr>
                <w:p w14:paraId="7996E7BA" w14:textId="77777777" w:rsidR="00D8312D" w:rsidRPr="00903FFD" w:rsidRDefault="00D8312D" w:rsidP="00D8312D">
                  <w:pPr>
                    <w:spacing w:before="120" w:after="120"/>
                    <w:rPr>
                      <w:rFonts w:ascii="Times New Roman" w:eastAsia="Times New Roman" w:hAnsi="Times New Roman" w:cs="Times New Roman"/>
                      <w:b/>
                    </w:rPr>
                  </w:pPr>
                  <w:r w:rsidRPr="00903FFD">
                    <w:rPr>
                      <w:rFonts w:ascii="Times New Roman" w:eastAsia="Times New Roman" w:hAnsi="Times New Roman" w:cs="Times New Roman"/>
                      <w:b/>
                    </w:rPr>
                    <w:t>Smoker, current status unknown</w:t>
                  </w:r>
                </w:p>
              </w:tc>
              <w:tc>
                <w:tcPr>
                  <w:tcW w:w="5225" w:type="dxa"/>
                </w:tcPr>
                <w:p w14:paraId="2D44C72D" w14:textId="35848E71" w:rsidR="00D8312D" w:rsidRPr="00903FFD" w:rsidRDefault="00D8312D" w:rsidP="00D8312D">
                  <w:pPr>
                    <w:spacing w:before="120" w:after="120"/>
                    <w:rPr>
                      <w:rFonts w:ascii="Times New Roman" w:eastAsia="Times New Roman" w:hAnsi="Times New Roman" w:cs="Times New Roman"/>
                    </w:rPr>
                  </w:pPr>
                  <w:r w:rsidRPr="00903FFD">
                    <w:rPr>
                      <w:rFonts w:ascii="Times New Roman" w:eastAsia="Times New Roman" w:hAnsi="Times New Roman" w:cs="Times New Roman"/>
                    </w:rPr>
                    <w:t>Patient was a smoker</w:t>
                  </w:r>
                  <w:r w:rsidR="00ED4ADB">
                    <w:rPr>
                      <w:rFonts w:ascii="Times New Roman" w:eastAsia="Times New Roman" w:hAnsi="Times New Roman" w:cs="Times New Roman"/>
                    </w:rPr>
                    <w:t>,</w:t>
                  </w:r>
                  <w:r w:rsidRPr="00903FFD">
                    <w:rPr>
                      <w:rFonts w:ascii="Times New Roman" w:eastAsia="Times New Roman" w:hAnsi="Times New Roman" w:cs="Times New Roman"/>
                    </w:rPr>
                    <w:t xml:space="preserve"> but current status is unknown.</w:t>
                  </w:r>
                </w:p>
              </w:tc>
            </w:tr>
            <w:tr w:rsidR="00D8312D" w:rsidRPr="00903FFD" w14:paraId="53F772D6" w14:textId="77777777" w:rsidTr="00D541A2">
              <w:trPr>
                <w:cantSplit/>
              </w:trPr>
              <w:tc>
                <w:tcPr>
                  <w:tcW w:w="3325" w:type="dxa"/>
                </w:tcPr>
                <w:p w14:paraId="2514F575" w14:textId="77777777" w:rsidR="00D8312D" w:rsidRPr="00903FFD" w:rsidRDefault="00D8312D" w:rsidP="00D8312D">
                  <w:pPr>
                    <w:spacing w:before="120" w:after="120"/>
                    <w:rPr>
                      <w:rFonts w:ascii="Times New Roman" w:eastAsia="Times New Roman" w:hAnsi="Times New Roman" w:cs="Times New Roman"/>
                      <w:b/>
                    </w:rPr>
                  </w:pPr>
                  <w:r w:rsidRPr="00903FFD">
                    <w:rPr>
                      <w:rFonts w:ascii="Times New Roman" w:eastAsia="Times New Roman" w:hAnsi="Times New Roman" w:cs="Times New Roman"/>
                      <w:b/>
                    </w:rPr>
                    <w:t>Unknown if ever smoked</w:t>
                  </w:r>
                </w:p>
              </w:tc>
              <w:tc>
                <w:tcPr>
                  <w:tcW w:w="5225" w:type="dxa"/>
                </w:tcPr>
                <w:p w14:paraId="301941A0" w14:textId="77777777" w:rsidR="00D8312D" w:rsidRPr="00903FFD" w:rsidRDefault="00D8312D" w:rsidP="00D8312D">
                  <w:pPr>
                    <w:spacing w:before="120" w:after="120"/>
                    <w:rPr>
                      <w:rFonts w:ascii="Times New Roman" w:eastAsia="Times New Roman" w:hAnsi="Times New Roman" w:cs="Times New Roman"/>
                    </w:rPr>
                  </w:pPr>
                  <w:r w:rsidRPr="00903FFD">
                    <w:rPr>
                      <w:rFonts w:ascii="Times New Roman" w:eastAsia="Times New Roman" w:hAnsi="Times New Roman" w:cs="Times New Roman"/>
                    </w:rPr>
                    <w:t>Patient’s tobacco smoking history is not known.</w:t>
                  </w:r>
                </w:p>
              </w:tc>
            </w:tr>
          </w:tbl>
          <w:p w14:paraId="54EF76B0" w14:textId="77777777" w:rsidR="00FC0002" w:rsidRPr="00903FFD" w:rsidRDefault="00FC0002" w:rsidP="00370BF3">
            <w:pPr>
              <w:spacing w:before="100" w:after="200"/>
              <w:rPr>
                <w:rFonts w:ascii="Times New Roman" w:eastAsia="Times New Roman" w:hAnsi="Times New Roman" w:cs="Times New Roman"/>
                <w:b/>
              </w:rPr>
            </w:pPr>
          </w:p>
          <w:p w14:paraId="4DA6C72C" w14:textId="77777777" w:rsidR="00FC0002" w:rsidRPr="00903FFD" w:rsidRDefault="00FC0002" w:rsidP="00370BF3">
            <w:pPr>
              <w:spacing w:before="100" w:after="200"/>
              <w:rPr>
                <w:rFonts w:ascii="Times New Roman" w:eastAsia="Times New Roman" w:hAnsi="Times New Roman" w:cs="Times New Roman"/>
                <w:b/>
              </w:rPr>
            </w:pPr>
          </w:p>
          <w:p w14:paraId="44D3E011" w14:textId="77777777" w:rsidR="00FC0002" w:rsidRPr="00903FFD" w:rsidRDefault="00FC0002" w:rsidP="002C2AAA">
            <w:pPr>
              <w:spacing w:before="100" w:after="200"/>
              <w:contextualSpacing/>
              <w:rPr>
                <w:rFonts w:ascii="Times New Roman" w:eastAsia="Times New Roman" w:hAnsi="Times New Roman" w:cs="Times New Roman"/>
              </w:rPr>
            </w:pPr>
          </w:p>
          <w:tbl>
            <w:tblPr>
              <w:tblpPr w:leftFromText="180" w:rightFromText="180" w:vertAnchor="page" w:horzAnchor="margin" w:tblpY="63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1E0" w:firstRow="1" w:lastRow="1" w:firstColumn="1" w:lastColumn="1" w:noHBand="0" w:noVBand="0"/>
            </w:tblPr>
            <w:tblGrid>
              <w:gridCol w:w="9026"/>
            </w:tblGrid>
            <w:tr w:rsidR="00FC0002" w:rsidRPr="00903FFD" w14:paraId="51926175" w14:textId="77777777" w:rsidTr="002C2AAA">
              <w:trPr>
                <w:trHeight w:val="575"/>
              </w:trPr>
              <w:tc>
                <w:tcPr>
                  <w:tcW w:w="9026" w:type="dxa"/>
                  <w:shd w:val="clear" w:color="auto" w:fill="FFF2CC" w:themeFill="accent4" w:themeFillTint="33"/>
                </w:tcPr>
                <w:p w14:paraId="52F146F7" w14:textId="788EDDA3" w:rsidR="002E5152" w:rsidRPr="00903FFD" w:rsidRDefault="00FC0002" w:rsidP="002C2AAA">
                  <w:pPr>
                    <w:tabs>
                      <w:tab w:val="left" w:pos="360"/>
                      <w:tab w:val="left" w:pos="1800"/>
                    </w:tabs>
                    <w:autoSpaceDE w:val="0"/>
                    <w:autoSpaceDN w:val="0"/>
                    <w:adjustRightInd w:val="0"/>
                    <w:textAlignment w:val="center"/>
                    <w:rPr>
                      <w:rFonts w:ascii="Times New Roman" w:eastAsia="Times New Roman" w:hAnsi="Times New Roman" w:cs="Times New Roman"/>
                    </w:rPr>
                  </w:pPr>
                  <w:r w:rsidRPr="00903FFD">
                    <w:rPr>
                      <w:rFonts w:ascii="Times New Roman" w:eastAsia="Times New Roman" w:hAnsi="Times New Roman" w:cs="Times New Roman"/>
                      <w:b/>
                    </w:rPr>
                    <w:t>Note:</w:t>
                  </w:r>
                  <w:r w:rsidRPr="00903FFD">
                    <w:rPr>
                      <w:rFonts w:ascii="Times New Roman" w:hAnsi="Times New Roman" w:cs="Times New Roman"/>
                    </w:rPr>
                    <w:t xml:space="preserve"> </w:t>
                  </w:r>
                  <w:r w:rsidRPr="00903FFD">
                    <w:rPr>
                      <w:rFonts w:ascii="Times New Roman" w:eastAsia="Times New Roman" w:hAnsi="Times New Roman" w:cs="Times New Roman"/>
                    </w:rPr>
                    <w:t xml:space="preserve"> The definition of smoking includes </w:t>
                  </w:r>
                  <w:r w:rsidR="00A60291" w:rsidRPr="00903FFD">
                    <w:rPr>
                      <w:rFonts w:ascii="Times New Roman" w:eastAsia="Times New Roman" w:hAnsi="Times New Roman" w:cs="Times New Roman"/>
                    </w:rPr>
                    <w:t xml:space="preserve">consumption </w:t>
                  </w:r>
                  <w:r w:rsidRPr="00903FFD">
                    <w:rPr>
                      <w:rFonts w:ascii="Times New Roman" w:eastAsia="Times New Roman" w:hAnsi="Times New Roman" w:cs="Times New Roman"/>
                    </w:rPr>
                    <w:t xml:space="preserve">of tobacco </w:t>
                  </w:r>
                  <w:r w:rsidR="00166E21" w:rsidRPr="00903FFD">
                    <w:rPr>
                      <w:rFonts w:ascii="Times New Roman" w:eastAsia="Times New Roman" w:hAnsi="Times New Roman" w:cs="Times New Roman"/>
                    </w:rPr>
                    <w:t xml:space="preserve">(or nicotine) </w:t>
                  </w:r>
                  <w:r w:rsidR="00A60291" w:rsidRPr="00903FFD">
                    <w:rPr>
                      <w:rFonts w:ascii="Times New Roman" w:eastAsia="Times New Roman" w:hAnsi="Times New Roman" w:cs="Times New Roman"/>
                    </w:rPr>
                    <w:t>through combustible tobacco products (e.g., cigarettes) or electronic nicotine delivery systems (ENDS; e.g., vapes or e-cigarettes)</w:t>
                  </w:r>
                  <w:r w:rsidRPr="00903FFD">
                    <w:rPr>
                      <w:rFonts w:ascii="Times New Roman" w:eastAsia="Times New Roman" w:hAnsi="Times New Roman" w:cs="Times New Roman"/>
                    </w:rPr>
                    <w:t>. It does not include chewing tobacco.</w:t>
                  </w:r>
                  <w:r w:rsidR="000F504E" w:rsidRPr="00903FFD">
                    <w:rPr>
                      <w:rFonts w:ascii="Times New Roman" w:eastAsia="Times New Roman" w:hAnsi="Times New Roman" w:cs="Times New Roman"/>
                    </w:rPr>
                    <w:t xml:space="preserve"> </w:t>
                  </w:r>
                  <w:r w:rsidR="000F504E" w:rsidRPr="00D541A2">
                    <w:rPr>
                      <w:rFonts w:ascii="Times New Roman" w:eastAsia="Times New Roman" w:hAnsi="Times New Roman" w:cs="Times New Roman"/>
                      <w:i/>
                    </w:rPr>
                    <w:t>Smoking of substances other than tobacco (e.g., marijuana) should be recorded under noninjecting drug use.</w:t>
                  </w:r>
                </w:p>
                <w:p w14:paraId="149E36A6" w14:textId="77777777" w:rsidR="00C01E75" w:rsidRPr="00903FFD" w:rsidRDefault="00C01E75" w:rsidP="002C2AAA">
                  <w:pPr>
                    <w:tabs>
                      <w:tab w:val="left" w:pos="360"/>
                      <w:tab w:val="left" w:pos="1800"/>
                    </w:tabs>
                    <w:autoSpaceDE w:val="0"/>
                    <w:autoSpaceDN w:val="0"/>
                    <w:adjustRightInd w:val="0"/>
                    <w:textAlignment w:val="center"/>
                    <w:rPr>
                      <w:rFonts w:ascii="Times New Roman" w:eastAsia="Times New Roman" w:hAnsi="Times New Roman" w:cs="Times New Roman"/>
                    </w:rPr>
                  </w:pPr>
                </w:p>
                <w:p w14:paraId="223E0CCF" w14:textId="636C3A6C" w:rsidR="002E5152" w:rsidRPr="00903FFD" w:rsidRDefault="00C01E75" w:rsidP="002C2AAA">
                  <w:pPr>
                    <w:tabs>
                      <w:tab w:val="left" w:pos="360"/>
                      <w:tab w:val="left" w:pos="1800"/>
                    </w:tabs>
                    <w:autoSpaceDE w:val="0"/>
                    <w:autoSpaceDN w:val="0"/>
                    <w:adjustRightInd w:val="0"/>
                    <w:textAlignment w:val="center"/>
                    <w:rPr>
                      <w:rFonts w:ascii="Times New Roman" w:eastAsia="Times New Roman" w:hAnsi="Times New Roman" w:cs="Times New Roman"/>
                    </w:rPr>
                  </w:pPr>
                  <w:r w:rsidRPr="00903FFD">
                    <w:rPr>
                      <w:rFonts w:ascii="Times New Roman" w:hAnsi="Times New Roman" w:cs="Times New Roman"/>
                    </w:rPr>
                    <w:t>Source: U.S. Food and Drug Administration. (2018). Vaporizers, E-Cigarettes, and other Electronic Nicotine Delivery Systems (ENDS). Retrieved from:</w:t>
                  </w:r>
                </w:p>
                <w:p w14:paraId="7B1539E6" w14:textId="69B273F9" w:rsidR="002E5152" w:rsidRPr="00903FFD" w:rsidRDefault="00873B10" w:rsidP="002C2AAA">
                  <w:pPr>
                    <w:rPr>
                      <w:rFonts w:ascii="Times New Roman" w:hAnsi="Times New Roman" w:cs="Times New Roman"/>
                    </w:rPr>
                  </w:pPr>
                  <w:hyperlink r:id="rId20" w:history="1">
                    <w:r w:rsidR="002E5152" w:rsidRPr="00903FFD">
                      <w:rPr>
                        <w:rStyle w:val="Hyperlink"/>
                        <w:rFonts w:ascii="Times New Roman" w:hAnsi="Times New Roman" w:cs="Times New Roman"/>
                      </w:rPr>
                      <w:t>https://www.fda.gov/TobaccoProducts/Labeling/ProductsIngredientsComponents/ucm456610.htm</w:t>
                    </w:r>
                  </w:hyperlink>
                </w:p>
                <w:p w14:paraId="785B367F" w14:textId="77777777" w:rsidR="002E5152" w:rsidRPr="00903FFD" w:rsidRDefault="002E5152" w:rsidP="002C2AAA">
                  <w:pPr>
                    <w:rPr>
                      <w:rFonts w:ascii="Times New Roman" w:hAnsi="Times New Roman" w:cs="Times New Roman"/>
                    </w:rPr>
                  </w:pPr>
                </w:p>
                <w:p w14:paraId="0F47D3BB" w14:textId="5E468F69" w:rsidR="00FC0002" w:rsidRPr="00903FFD" w:rsidRDefault="002E5152" w:rsidP="002C2AAA">
                  <w:pPr>
                    <w:tabs>
                      <w:tab w:val="left" w:pos="360"/>
                      <w:tab w:val="left" w:pos="1800"/>
                    </w:tabs>
                    <w:autoSpaceDE w:val="0"/>
                    <w:autoSpaceDN w:val="0"/>
                    <w:adjustRightInd w:val="0"/>
                    <w:textAlignment w:val="center"/>
                    <w:rPr>
                      <w:rFonts w:ascii="Times New Roman" w:eastAsia="Times New Roman" w:hAnsi="Times New Roman" w:cs="Times New Roman"/>
                      <w:b/>
                    </w:rPr>
                  </w:pPr>
                  <w:r w:rsidRPr="00903FFD">
                    <w:rPr>
                      <w:rStyle w:val="CommentReference"/>
                      <w:rFonts w:ascii="Times New Roman" w:eastAsia="Times New Roman" w:hAnsi="Times New Roman" w:cs="Times New Roman"/>
                    </w:rPr>
                    <w:t xml:space="preserve"> </w:t>
                  </w:r>
                </w:p>
              </w:tc>
            </w:tr>
          </w:tbl>
          <w:p w14:paraId="77B1AC01" w14:textId="77777777" w:rsidR="00FC0002" w:rsidRPr="00903FFD" w:rsidRDefault="00FC0002" w:rsidP="00370BF3">
            <w:pPr>
              <w:rPr>
                <w:rFonts w:ascii="Times New Roman" w:eastAsia="Times New Roman" w:hAnsi="Times New Roman" w:cs="Times New Roman"/>
              </w:rPr>
            </w:pPr>
          </w:p>
        </w:tc>
      </w:tr>
    </w:tbl>
    <w:p w14:paraId="5A128890" w14:textId="77777777" w:rsidR="00FC0002" w:rsidRPr="00903FFD" w:rsidRDefault="00FC0002">
      <w:pPr>
        <w:spacing w:before="100" w:after="200"/>
        <w:rPr>
          <w:rFonts w:ascii="Times New Roman" w:eastAsia="Times New Roman" w:hAnsi="Times New Roman" w:cs="Times New Roman"/>
        </w:rPr>
      </w:pPr>
    </w:p>
    <w:p w14:paraId="140DEA89" w14:textId="77777777" w:rsidR="00FC0002" w:rsidRPr="00903FFD" w:rsidRDefault="00FC0002">
      <w:pPr>
        <w:rPr>
          <w:rFonts w:ascii="Times New Roman" w:eastAsia="Times New Roman" w:hAnsi="Times New Roman" w:cs="Times New Roman"/>
        </w:rPr>
      </w:pPr>
    </w:p>
    <w:p w14:paraId="74EB44A9" w14:textId="77777777" w:rsidR="00FC0002" w:rsidRPr="00903FFD" w:rsidRDefault="00FC0002">
      <w:pPr>
        <w:rPr>
          <w:rFonts w:ascii="Times New Roman" w:eastAsia="Times New Roman" w:hAnsi="Times New Roman" w:cs="Times New Roman"/>
        </w:rPr>
        <w:sectPr w:rsidR="00FC0002" w:rsidRPr="00903FFD" w:rsidSect="00D26908">
          <w:pgSz w:w="12240" w:h="15840"/>
          <w:pgMar w:top="1080" w:right="1080" w:bottom="1080" w:left="1080" w:header="720" w:footer="720" w:gutter="0"/>
          <w:cols w:space="720"/>
          <w:docGrid w:linePitch="360"/>
        </w:sectPr>
      </w:pPr>
    </w:p>
    <w:p w14:paraId="60FB1996" w14:textId="0A84EA78" w:rsidR="00FC0002" w:rsidRPr="00903FFD" w:rsidRDefault="00FC3A01" w:rsidP="00171E00">
      <w:pPr>
        <w:spacing w:before="300"/>
        <w:ind w:left="360" w:hanging="360"/>
        <w:outlineLvl w:val="2"/>
        <w:rPr>
          <w:rFonts w:ascii="Times New Roman" w:hAnsi="Times New Roman" w:cs="Times New Roman"/>
          <w:b/>
          <w:caps/>
          <w:spacing w:val="15"/>
          <w:sz w:val="24"/>
          <w:szCs w:val="24"/>
        </w:rPr>
      </w:pPr>
      <w:r w:rsidRPr="00903FFD">
        <w:rPr>
          <w:rFonts w:ascii="Times New Roman" w:hAnsi="Times New Roman" w:cs="Times New Roman"/>
          <w:b/>
          <w:caps/>
          <w:spacing w:val="15"/>
          <w:sz w:val="24"/>
          <w:szCs w:val="24"/>
        </w:rPr>
        <w:lastRenderedPageBreak/>
        <w:t xml:space="preserve">20. </w:t>
      </w:r>
      <w:r w:rsidR="00810BAD">
        <w:rPr>
          <w:rFonts w:ascii="Times New Roman" w:hAnsi="Times New Roman" w:cs="Times New Roman"/>
          <w:b/>
          <w:caps/>
          <w:spacing w:val="15"/>
          <w:sz w:val="24"/>
          <w:szCs w:val="24"/>
        </w:rPr>
        <w:t>LIVED OUTSIDE OF</w:t>
      </w:r>
      <w:r w:rsidR="00FC0002" w:rsidRPr="00903FFD">
        <w:rPr>
          <w:rFonts w:ascii="Times New Roman" w:hAnsi="Times New Roman" w:cs="Times New Roman"/>
          <w:b/>
          <w:caps/>
          <w:spacing w:val="15"/>
          <w:sz w:val="24"/>
          <w:szCs w:val="24"/>
        </w:rPr>
        <w:t xml:space="preserve"> th</w:t>
      </w:r>
      <w:r w:rsidR="00B1076C">
        <w:rPr>
          <w:rFonts w:ascii="Times New Roman" w:hAnsi="Times New Roman" w:cs="Times New Roman"/>
          <w:b/>
          <w:caps/>
          <w:spacing w:val="15"/>
          <w:sz w:val="24"/>
          <w:szCs w:val="24"/>
        </w:rPr>
        <w:t>E</w:t>
      </w:r>
      <w:r w:rsidR="00FC0002" w:rsidRPr="00903FFD">
        <w:rPr>
          <w:rFonts w:ascii="Times New Roman" w:hAnsi="Times New Roman" w:cs="Times New Roman"/>
          <w:b/>
          <w:caps/>
          <w:spacing w:val="15"/>
          <w:sz w:val="24"/>
          <w:szCs w:val="24"/>
        </w:rPr>
        <w:t xml:space="preserve"> U</w:t>
      </w:r>
      <w:r w:rsidR="008E491B" w:rsidRPr="00903FFD">
        <w:rPr>
          <w:rFonts w:ascii="Times New Roman" w:hAnsi="Times New Roman" w:cs="Times New Roman"/>
          <w:b/>
          <w:caps/>
          <w:spacing w:val="15"/>
          <w:sz w:val="24"/>
          <w:szCs w:val="24"/>
        </w:rPr>
        <w:t xml:space="preserve">nited </w:t>
      </w:r>
      <w:r w:rsidR="00FC0002" w:rsidRPr="00903FFD">
        <w:rPr>
          <w:rFonts w:ascii="Times New Roman" w:hAnsi="Times New Roman" w:cs="Times New Roman"/>
          <w:b/>
          <w:caps/>
          <w:spacing w:val="15"/>
          <w:sz w:val="24"/>
          <w:szCs w:val="24"/>
        </w:rPr>
        <w:t>s</w:t>
      </w:r>
      <w:r w:rsidR="008E491B" w:rsidRPr="00903FFD">
        <w:rPr>
          <w:rFonts w:ascii="Times New Roman" w:hAnsi="Times New Roman" w:cs="Times New Roman"/>
          <w:b/>
          <w:caps/>
          <w:spacing w:val="15"/>
          <w:sz w:val="24"/>
          <w:szCs w:val="24"/>
        </w:rPr>
        <w:t>tates</w:t>
      </w:r>
      <w:r w:rsidR="00E00CDB">
        <w:rPr>
          <w:rFonts w:ascii="Times New Roman" w:hAnsi="Times New Roman" w:cs="Times New Roman"/>
          <w:b/>
          <w:caps/>
          <w:spacing w:val="15"/>
          <w:sz w:val="24"/>
          <w:szCs w:val="24"/>
        </w:rPr>
        <w:t xml:space="preserve"> </w:t>
      </w:r>
      <w:r w:rsidR="00FC0002" w:rsidRPr="00903FFD">
        <w:rPr>
          <w:rFonts w:ascii="Times New Roman" w:hAnsi="Times New Roman" w:cs="Times New Roman"/>
          <w:b/>
          <w:caps/>
          <w:spacing w:val="15"/>
          <w:sz w:val="24"/>
          <w:szCs w:val="24"/>
        </w:rPr>
        <w:t>for &gt;</w:t>
      </w:r>
      <w:r w:rsidR="00810BAD">
        <w:rPr>
          <w:rFonts w:ascii="Times New Roman" w:hAnsi="Times New Roman" w:cs="Times New Roman"/>
          <w:b/>
          <w:caps/>
          <w:spacing w:val="15"/>
          <w:sz w:val="24"/>
          <w:szCs w:val="24"/>
        </w:rPr>
        <w:t>2 MONTHS (UNINTERRUPTED)</w:t>
      </w:r>
      <w:r w:rsidR="00890CAA">
        <w:rPr>
          <w:rFonts w:ascii="Times New Roman" w:hAnsi="Times New Roman" w:cs="Times New Roman"/>
          <w:b/>
          <w:caps/>
          <w:spacing w:val="15"/>
          <w:sz w:val="24"/>
          <w:szCs w:val="24"/>
        </w:rPr>
        <w:t>?</w:t>
      </w:r>
    </w:p>
    <w:tbl>
      <w:tblPr>
        <w:tblpPr w:leftFromText="180" w:rightFromText="180" w:vertAnchor="text" w:horzAnchor="margin" w:tblpXSpec="center" w:tblpY="242"/>
        <w:tblW w:w="9694" w:type="dxa"/>
        <w:shd w:val="clear" w:color="auto" w:fill="FFFFCC"/>
        <w:tblLook w:val="01E0" w:firstRow="1" w:lastRow="1" w:firstColumn="1" w:lastColumn="1" w:noHBand="0" w:noVBand="0"/>
      </w:tblPr>
      <w:tblGrid>
        <w:gridCol w:w="9694"/>
      </w:tblGrid>
      <w:tr w:rsidR="00FC0002" w:rsidRPr="00903FFD" w14:paraId="4BB4DD12" w14:textId="77777777" w:rsidTr="002C2AAA">
        <w:trPr>
          <w:trHeight w:val="1700"/>
        </w:trPr>
        <w:tc>
          <w:tcPr>
            <w:tcW w:w="9694" w:type="dxa"/>
            <w:shd w:val="clear" w:color="auto" w:fill="FFFFFF" w:themeFill="background1"/>
          </w:tcPr>
          <w:p w14:paraId="1C1189C7" w14:textId="77777777" w:rsidR="00FC0002" w:rsidRPr="00903FFD" w:rsidRDefault="00FC0002" w:rsidP="00370BF3">
            <w:pPr>
              <w:spacing w:before="100" w:after="200"/>
              <w:contextualSpacing/>
              <w:rPr>
                <w:rFonts w:ascii="Times New Roman" w:eastAsia="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360"/>
            </w:tblGrid>
            <w:tr w:rsidR="00FC0002" w:rsidRPr="00903FFD" w14:paraId="007FE87D" w14:textId="77777777" w:rsidTr="008B2CFD">
              <w:trPr>
                <w:trHeight w:val="575"/>
              </w:trPr>
              <w:tc>
                <w:tcPr>
                  <w:tcW w:w="9360" w:type="dxa"/>
                  <w:shd w:val="clear" w:color="auto" w:fill="C5E0B3" w:themeFill="accent6" w:themeFillTint="66"/>
                </w:tcPr>
                <w:p w14:paraId="67DF6704" w14:textId="5F7E9201" w:rsidR="00FC0002" w:rsidRPr="00903FFD" w:rsidRDefault="00FC0002" w:rsidP="00873B10">
                  <w:pPr>
                    <w:framePr w:hSpace="180" w:wrap="around" w:vAnchor="text" w:hAnchor="margin" w:xAlign="center" w:y="242"/>
                    <w:rPr>
                      <w:rFonts w:ascii="Times New Roman" w:eastAsia="Times New Roman" w:hAnsi="Times New Roman" w:cs="Times New Roman"/>
                      <w:b/>
                    </w:rPr>
                  </w:pPr>
                  <w:r w:rsidRPr="00903FFD">
                    <w:rPr>
                      <w:rFonts w:ascii="Times New Roman" w:hAnsi="Times New Roman" w:cs="Times New Roman"/>
                      <w:b/>
                    </w:rPr>
                    <w:t>Primary Purpose:</w:t>
                  </w:r>
                  <w:r w:rsidRPr="00903FFD">
                    <w:rPr>
                      <w:rFonts w:ascii="Times New Roman" w:hAnsi="Times New Roman" w:cs="Times New Roman"/>
                    </w:rPr>
                    <w:t xml:space="preserve">  To determine the extent to which </w:t>
                  </w:r>
                  <w:r w:rsidR="0001667A">
                    <w:rPr>
                      <w:rFonts w:ascii="Times New Roman" w:hAnsi="Times New Roman" w:cs="Times New Roman"/>
                    </w:rPr>
                    <w:t>persons with TB</w:t>
                  </w:r>
                  <w:r w:rsidR="008A6DB2">
                    <w:rPr>
                      <w:rFonts w:ascii="Times New Roman" w:hAnsi="Times New Roman" w:cs="Times New Roman"/>
                    </w:rPr>
                    <w:t xml:space="preserve"> have traveled to countries </w:t>
                  </w:r>
                  <w:r w:rsidR="00CA0BC6">
                    <w:rPr>
                      <w:rFonts w:ascii="Times New Roman" w:hAnsi="Times New Roman" w:cs="Times New Roman"/>
                    </w:rPr>
                    <w:t xml:space="preserve">that might pose a </w:t>
                  </w:r>
                  <w:r w:rsidRPr="00903FFD">
                    <w:rPr>
                      <w:rFonts w:ascii="Times New Roman" w:hAnsi="Times New Roman" w:cs="Times New Roman"/>
                    </w:rPr>
                    <w:t>high</w:t>
                  </w:r>
                  <w:r w:rsidR="008A6DB2">
                    <w:rPr>
                      <w:rFonts w:ascii="Times New Roman" w:hAnsi="Times New Roman" w:cs="Times New Roman"/>
                    </w:rPr>
                    <w:t xml:space="preserve">er </w:t>
                  </w:r>
                  <w:r w:rsidRPr="00903FFD">
                    <w:rPr>
                      <w:rFonts w:ascii="Times New Roman" w:hAnsi="Times New Roman" w:cs="Times New Roman"/>
                    </w:rPr>
                    <w:t xml:space="preserve">risk </w:t>
                  </w:r>
                  <w:r w:rsidR="00CA0BC6">
                    <w:rPr>
                      <w:rFonts w:ascii="Times New Roman" w:hAnsi="Times New Roman" w:cs="Times New Roman"/>
                    </w:rPr>
                    <w:t>of</w:t>
                  </w:r>
                  <w:r w:rsidR="008A6DB2">
                    <w:rPr>
                      <w:rFonts w:ascii="Times New Roman" w:hAnsi="Times New Roman" w:cs="Times New Roman"/>
                    </w:rPr>
                    <w:t xml:space="preserve"> TB</w:t>
                  </w:r>
                  <w:r w:rsidR="00CA0BC6">
                    <w:rPr>
                      <w:rFonts w:ascii="Times New Roman" w:hAnsi="Times New Roman" w:cs="Times New Roman"/>
                    </w:rPr>
                    <w:t xml:space="preserve"> exposure</w:t>
                  </w:r>
                  <w:r w:rsidRPr="00903FFD">
                    <w:rPr>
                      <w:rFonts w:ascii="Times New Roman" w:hAnsi="Times New Roman" w:cs="Times New Roman"/>
                    </w:rPr>
                    <w:t>.</w:t>
                  </w:r>
                </w:p>
              </w:tc>
            </w:tr>
          </w:tbl>
          <w:p w14:paraId="4606A354" w14:textId="77777777" w:rsidR="00FC0002" w:rsidRPr="00903FFD" w:rsidRDefault="00FC0002" w:rsidP="00370BF3">
            <w:pPr>
              <w:spacing w:before="100" w:after="200"/>
              <w:rPr>
                <w:rFonts w:ascii="Times New Roman" w:eastAsia="Times New Roman" w:hAnsi="Times New Roman" w:cs="Times New Roman"/>
                <w: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5220"/>
              <w:gridCol w:w="2520"/>
            </w:tblGrid>
            <w:tr w:rsidR="00FC0002" w:rsidRPr="00903FFD" w14:paraId="3985B1AD" w14:textId="77777777" w:rsidTr="008B2CFD">
              <w:trPr>
                <w:cantSplit/>
              </w:trPr>
              <w:tc>
                <w:tcPr>
                  <w:tcW w:w="1620" w:type="dxa"/>
                  <w:shd w:val="clear" w:color="auto" w:fill="DBDBDB" w:themeFill="accent3" w:themeFillTint="66"/>
                </w:tcPr>
                <w:p w14:paraId="07B4B5E5" w14:textId="77777777" w:rsidR="00FC0002" w:rsidRPr="00903FFD" w:rsidRDefault="00FC0002" w:rsidP="00873B10">
                  <w:pPr>
                    <w:framePr w:hSpace="180" w:wrap="around" w:vAnchor="text" w:hAnchor="margin" w:xAlign="center" w:y="242"/>
                    <w:spacing w:before="100" w:after="200"/>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 xml:space="preserve">Option </w:t>
                  </w:r>
                </w:p>
                <w:p w14:paraId="3AB2D21B" w14:textId="77777777" w:rsidR="00FC0002" w:rsidRPr="00903FFD" w:rsidRDefault="00FC0002" w:rsidP="00873B10">
                  <w:pPr>
                    <w:framePr w:hSpace="180" w:wrap="around" w:vAnchor="text" w:hAnchor="margin" w:xAlign="center" w:y="242"/>
                    <w:spacing w:before="100" w:after="200"/>
                    <w:contextualSpacing/>
                    <w:jc w:val="center"/>
                    <w:rPr>
                      <w:rFonts w:ascii="Times New Roman" w:eastAsia="Times New Roman" w:hAnsi="Times New Roman" w:cs="Times New Roman"/>
                      <w:b/>
                    </w:rPr>
                  </w:pPr>
                  <w:r w:rsidRPr="00903FFD">
                    <w:rPr>
                      <w:rFonts w:ascii="Times New Roman" w:eastAsia="Times New Roman" w:hAnsi="Times New Roman" w:cs="Times New Roman"/>
                      <w:b/>
                      <w:i/>
                    </w:rPr>
                    <w:t>(select one)</w:t>
                  </w:r>
                </w:p>
              </w:tc>
              <w:tc>
                <w:tcPr>
                  <w:tcW w:w="5220" w:type="dxa"/>
                  <w:shd w:val="clear" w:color="auto" w:fill="DBDBDB" w:themeFill="accent3" w:themeFillTint="66"/>
                </w:tcPr>
                <w:p w14:paraId="79332D52" w14:textId="77777777" w:rsidR="00FC0002" w:rsidRPr="00903FFD" w:rsidRDefault="00FC0002" w:rsidP="00873B10">
                  <w:pPr>
                    <w:framePr w:hSpace="180" w:wrap="around" w:vAnchor="text" w:hAnchor="margin" w:xAlign="center" w:y="242"/>
                    <w:spacing w:before="100" w:after="200"/>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c>
                <w:tcPr>
                  <w:tcW w:w="2520" w:type="dxa"/>
                  <w:shd w:val="clear" w:color="auto" w:fill="DBDBDB" w:themeFill="accent3" w:themeFillTint="66"/>
                </w:tcPr>
                <w:p w14:paraId="3B5EA8FC" w14:textId="77777777" w:rsidR="00FC0002" w:rsidRPr="00903FFD" w:rsidRDefault="00FC0002" w:rsidP="00873B10">
                  <w:pPr>
                    <w:framePr w:hSpace="180" w:wrap="around" w:vAnchor="text" w:hAnchor="margin" w:xAlign="center" w:y="242"/>
                    <w:spacing w:before="100" w:after="200"/>
                    <w:jc w:val="center"/>
                    <w:rPr>
                      <w:rFonts w:ascii="Times New Roman" w:eastAsia="Times New Roman" w:hAnsi="Times New Roman" w:cs="Times New Roman"/>
                      <w:b/>
                    </w:rPr>
                  </w:pPr>
                  <w:r w:rsidRPr="00903FFD">
                    <w:rPr>
                      <w:rFonts w:ascii="Times New Roman" w:eastAsia="Times New Roman" w:hAnsi="Times New Roman" w:cs="Times New Roman"/>
                      <w:b/>
                    </w:rPr>
                    <w:t>Comment</w:t>
                  </w:r>
                </w:p>
              </w:tc>
            </w:tr>
            <w:tr w:rsidR="00FC0002" w:rsidRPr="00903FFD" w14:paraId="40E5220A" w14:textId="77777777" w:rsidTr="008B2CFD">
              <w:trPr>
                <w:cantSplit/>
              </w:trPr>
              <w:tc>
                <w:tcPr>
                  <w:tcW w:w="1620" w:type="dxa"/>
                </w:tcPr>
                <w:p w14:paraId="58FE036D" w14:textId="77777777" w:rsidR="00FC0002" w:rsidRPr="00903FFD" w:rsidRDefault="00FC0002" w:rsidP="00873B10">
                  <w:pPr>
                    <w:framePr w:hSpace="180" w:wrap="around" w:vAnchor="text" w:hAnchor="margin" w:xAlign="center" w:y="242"/>
                    <w:spacing w:before="120" w:after="120"/>
                    <w:rPr>
                      <w:rFonts w:ascii="Times New Roman" w:eastAsia="Times New Roman" w:hAnsi="Times New Roman" w:cs="Times New Roman"/>
                      <w:b/>
                    </w:rPr>
                  </w:pPr>
                  <w:r w:rsidRPr="00903FFD">
                    <w:rPr>
                      <w:rFonts w:ascii="Times New Roman" w:eastAsia="Times New Roman" w:hAnsi="Times New Roman" w:cs="Times New Roman"/>
                      <w:b/>
                    </w:rPr>
                    <w:t>Yes</w:t>
                  </w:r>
                </w:p>
              </w:tc>
              <w:tc>
                <w:tcPr>
                  <w:tcW w:w="5220" w:type="dxa"/>
                </w:tcPr>
                <w:p w14:paraId="23D654AD" w14:textId="7664BF57" w:rsidR="00FC0002" w:rsidRPr="00903FFD" w:rsidRDefault="00FC0002" w:rsidP="00873B10">
                  <w:pPr>
                    <w:framePr w:hSpace="180" w:wrap="around" w:vAnchor="text" w:hAnchor="margin" w:xAlign="center" w:y="242"/>
                    <w:spacing w:before="120" w:after="120"/>
                    <w:rPr>
                      <w:rFonts w:ascii="Times New Roman" w:eastAsia="Times New Roman" w:hAnsi="Times New Roman" w:cs="Times New Roman"/>
                    </w:rPr>
                  </w:pPr>
                  <w:r w:rsidRPr="00903FFD">
                    <w:rPr>
                      <w:rFonts w:ascii="Times New Roman" w:eastAsia="Times New Roman" w:hAnsi="Times New Roman" w:cs="Times New Roman"/>
                    </w:rPr>
                    <w:t>Patient indicates that s</w:t>
                  </w:r>
                  <w:r w:rsidR="00275A7A" w:rsidRPr="00903FFD">
                    <w:rPr>
                      <w:rFonts w:ascii="Times New Roman" w:eastAsia="Times New Roman" w:hAnsi="Times New Roman" w:cs="Times New Roman"/>
                    </w:rPr>
                    <w:t>he</w:t>
                  </w:r>
                  <w:r w:rsidRPr="00903FFD">
                    <w:rPr>
                      <w:rFonts w:ascii="Times New Roman" w:eastAsia="Times New Roman" w:hAnsi="Times New Roman" w:cs="Times New Roman"/>
                    </w:rPr>
                    <w:t>/he has resided or traveled outside the United States</w:t>
                  </w:r>
                  <w:r w:rsidR="00E00CDB">
                    <w:rPr>
                      <w:rFonts w:ascii="Times New Roman" w:eastAsia="Times New Roman" w:hAnsi="Times New Roman" w:cs="Times New Roman"/>
                    </w:rPr>
                    <w:t xml:space="preserve"> (1 of the 50 states or the District of Columbia)</w:t>
                  </w:r>
                  <w:r w:rsidRPr="00903FFD">
                    <w:rPr>
                      <w:rFonts w:ascii="Times New Roman" w:eastAsia="Times New Roman" w:hAnsi="Times New Roman" w:cs="Times New Roman"/>
                    </w:rPr>
                    <w:t xml:space="preserve"> for &gt;</w:t>
                  </w:r>
                  <w:r w:rsidR="00CA0BC6">
                    <w:rPr>
                      <w:rFonts w:ascii="Times New Roman" w:eastAsia="Times New Roman" w:hAnsi="Times New Roman" w:cs="Times New Roman"/>
                    </w:rPr>
                    <w:t>2 months (uninterrupted)</w:t>
                  </w:r>
                  <w:r w:rsidRPr="00903FFD">
                    <w:rPr>
                      <w:rFonts w:ascii="Times New Roman" w:eastAsia="Times New Roman" w:hAnsi="Times New Roman" w:cs="Times New Roman"/>
                    </w:rPr>
                    <w:t>.</w:t>
                  </w:r>
                </w:p>
              </w:tc>
              <w:tc>
                <w:tcPr>
                  <w:tcW w:w="2520" w:type="dxa"/>
                </w:tcPr>
                <w:p w14:paraId="707B2FC9" w14:textId="60DE5CB0" w:rsidR="00FC0002" w:rsidRPr="00903FFD" w:rsidRDefault="00FC0002" w:rsidP="00873B10">
                  <w:pPr>
                    <w:framePr w:hSpace="180" w:wrap="around" w:vAnchor="text" w:hAnchor="margin" w:xAlign="center" w:y="242"/>
                    <w:spacing w:before="100" w:after="200"/>
                    <w:rPr>
                      <w:rFonts w:ascii="Times New Roman" w:eastAsia="Times New Roman" w:hAnsi="Times New Roman" w:cs="Times New Roman"/>
                    </w:rPr>
                  </w:pPr>
                </w:p>
              </w:tc>
            </w:tr>
            <w:tr w:rsidR="00FC0002" w:rsidRPr="00903FFD" w14:paraId="79DDD6BB" w14:textId="77777777" w:rsidTr="008B2CFD">
              <w:trPr>
                <w:cantSplit/>
              </w:trPr>
              <w:tc>
                <w:tcPr>
                  <w:tcW w:w="1620" w:type="dxa"/>
                </w:tcPr>
                <w:p w14:paraId="3157A264" w14:textId="77777777" w:rsidR="00FC0002" w:rsidRPr="00903FFD" w:rsidRDefault="00FC0002" w:rsidP="00873B10">
                  <w:pPr>
                    <w:framePr w:hSpace="180" w:wrap="around" w:vAnchor="text" w:hAnchor="margin" w:xAlign="center" w:y="242"/>
                    <w:spacing w:before="120" w:after="120"/>
                    <w:rPr>
                      <w:rFonts w:ascii="Times New Roman" w:eastAsia="Times New Roman" w:hAnsi="Times New Roman" w:cs="Times New Roman"/>
                      <w:b/>
                    </w:rPr>
                  </w:pPr>
                  <w:r w:rsidRPr="00903FFD">
                    <w:rPr>
                      <w:rFonts w:ascii="Times New Roman" w:eastAsia="Times New Roman" w:hAnsi="Times New Roman" w:cs="Times New Roman"/>
                      <w:b/>
                    </w:rPr>
                    <w:t>No</w:t>
                  </w:r>
                </w:p>
              </w:tc>
              <w:tc>
                <w:tcPr>
                  <w:tcW w:w="5220" w:type="dxa"/>
                </w:tcPr>
                <w:p w14:paraId="09FD981E" w14:textId="11E48B6C" w:rsidR="00FC0002" w:rsidRPr="00903FFD" w:rsidRDefault="00FC0002" w:rsidP="00873B10">
                  <w:pPr>
                    <w:framePr w:hSpace="180" w:wrap="around" w:vAnchor="text" w:hAnchor="margin" w:xAlign="center" w:y="242"/>
                    <w:spacing w:before="120" w:after="120"/>
                    <w:rPr>
                      <w:rFonts w:ascii="Times New Roman" w:eastAsia="Times New Roman" w:hAnsi="Times New Roman" w:cs="Times New Roman"/>
                    </w:rPr>
                  </w:pPr>
                  <w:r w:rsidRPr="00903FFD">
                    <w:rPr>
                      <w:rFonts w:ascii="Times New Roman" w:eastAsia="Times New Roman" w:hAnsi="Times New Roman" w:cs="Times New Roman"/>
                    </w:rPr>
                    <w:t xml:space="preserve">Patient did </w:t>
                  </w:r>
                  <w:r w:rsidRPr="00903FFD">
                    <w:rPr>
                      <w:rFonts w:ascii="Times New Roman" w:eastAsia="Times New Roman" w:hAnsi="Times New Roman" w:cs="Times New Roman"/>
                      <w:b/>
                    </w:rPr>
                    <w:t>not</w:t>
                  </w:r>
                  <w:r w:rsidRPr="00903FFD">
                    <w:rPr>
                      <w:rFonts w:ascii="Times New Roman" w:eastAsia="Times New Roman" w:hAnsi="Times New Roman" w:cs="Times New Roman"/>
                    </w:rPr>
                    <w:t xml:space="preserve"> live </w:t>
                  </w:r>
                  <w:r w:rsidR="005440C4" w:rsidRPr="00903FFD">
                    <w:rPr>
                      <w:rFonts w:ascii="Times New Roman" w:eastAsia="Times New Roman" w:hAnsi="Times New Roman" w:cs="Times New Roman"/>
                    </w:rPr>
                    <w:t xml:space="preserve">or travel </w:t>
                  </w:r>
                  <w:r w:rsidRPr="00903FFD">
                    <w:rPr>
                      <w:rFonts w:ascii="Times New Roman" w:eastAsia="Times New Roman" w:hAnsi="Times New Roman" w:cs="Times New Roman"/>
                    </w:rPr>
                    <w:t>outside the United States</w:t>
                  </w:r>
                  <w:r w:rsidR="00E00CDB">
                    <w:rPr>
                      <w:rFonts w:ascii="Times New Roman" w:eastAsia="Times New Roman" w:hAnsi="Times New Roman" w:cs="Times New Roman"/>
                    </w:rPr>
                    <w:t xml:space="preserve"> </w:t>
                  </w:r>
                  <w:r w:rsidR="00E00CDB" w:rsidRPr="00E00CDB">
                    <w:rPr>
                      <w:rFonts w:ascii="Times New Roman" w:eastAsia="Times New Roman" w:hAnsi="Times New Roman" w:cs="Times New Roman"/>
                    </w:rPr>
                    <w:t xml:space="preserve">(1 of the 50 states or the District of Columbia) </w:t>
                  </w:r>
                  <w:r w:rsidR="00CA0BC6">
                    <w:rPr>
                      <w:rFonts w:ascii="Times New Roman" w:eastAsia="Times New Roman" w:hAnsi="Times New Roman" w:cs="Times New Roman"/>
                    </w:rPr>
                    <w:t>&gt;2 months (uninterrupted)</w:t>
                  </w:r>
                  <w:r w:rsidR="00CA0BC6" w:rsidRPr="00903FFD">
                    <w:rPr>
                      <w:rFonts w:ascii="Times New Roman" w:eastAsia="Times New Roman" w:hAnsi="Times New Roman" w:cs="Times New Roman"/>
                    </w:rPr>
                    <w:t>.</w:t>
                  </w:r>
                </w:p>
              </w:tc>
              <w:tc>
                <w:tcPr>
                  <w:tcW w:w="2520" w:type="dxa"/>
                </w:tcPr>
                <w:p w14:paraId="60C17CCE" w14:textId="77777777" w:rsidR="00FC0002" w:rsidRPr="00903FFD" w:rsidRDefault="00FC0002" w:rsidP="00873B10">
                  <w:pPr>
                    <w:framePr w:hSpace="180" w:wrap="around" w:vAnchor="text" w:hAnchor="margin" w:xAlign="center" w:y="242"/>
                    <w:spacing w:before="100" w:after="200"/>
                    <w:rPr>
                      <w:rFonts w:ascii="Times New Roman" w:eastAsia="Times New Roman" w:hAnsi="Times New Roman" w:cs="Times New Roman"/>
                      <w:b/>
                    </w:rPr>
                  </w:pPr>
                </w:p>
              </w:tc>
            </w:tr>
            <w:tr w:rsidR="00FC0002" w:rsidRPr="00903FFD" w14:paraId="2854A4C2" w14:textId="77777777" w:rsidTr="008B2CFD">
              <w:trPr>
                <w:cantSplit/>
              </w:trPr>
              <w:tc>
                <w:tcPr>
                  <w:tcW w:w="1620" w:type="dxa"/>
                </w:tcPr>
                <w:p w14:paraId="4E83B35A" w14:textId="77777777" w:rsidR="00FC0002" w:rsidRPr="00903FFD" w:rsidRDefault="00FC0002" w:rsidP="00873B10">
                  <w:pPr>
                    <w:framePr w:hSpace="180" w:wrap="around" w:vAnchor="text" w:hAnchor="margin" w:xAlign="center" w:y="242"/>
                    <w:spacing w:before="120" w:after="120"/>
                    <w:rPr>
                      <w:rFonts w:ascii="Times New Roman" w:eastAsia="Times New Roman" w:hAnsi="Times New Roman" w:cs="Times New Roman"/>
                      <w:b/>
                    </w:rPr>
                  </w:pPr>
                  <w:r w:rsidRPr="00903FFD">
                    <w:rPr>
                      <w:rFonts w:ascii="Times New Roman" w:eastAsia="Times New Roman" w:hAnsi="Times New Roman" w:cs="Times New Roman"/>
                      <w:b/>
                    </w:rPr>
                    <w:t>Unknown</w:t>
                  </w:r>
                </w:p>
              </w:tc>
              <w:tc>
                <w:tcPr>
                  <w:tcW w:w="5220" w:type="dxa"/>
                </w:tcPr>
                <w:p w14:paraId="2D84616F" w14:textId="313B0C39" w:rsidR="00FC0002" w:rsidRPr="00903FFD" w:rsidRDefault="00FC0002" w:rsidP="00873B10">
                  <w:pPr>
                    <w:framePr w:hSpace="180" w:wrap="around" w:vAnchor="text" w:hAnchor="margin" w:xAlign="center" w:y="242"/>
                    <w:spacing w:before="120" w:after="120"/>
                    <w:rPr>
                      <w:rFonts w:ascii="Times New Roman" w:eastAsia="Times New Roman" w:hAnsi="Times New Roman" w:cs="Times New Roman"/>
                    </w:rPr>
                  </w:pPr>
                  <w:r w:rsidRPr="00903FFD">
                    <w:rPr>
                      <w:rFonts w:ascii="Times New Roman" w:eastAsia="Times New Roman" w:hAnsi="Times New Roman" w:cs="Times New Roman"/>
                    </w:rPr>
                    <w:t>No information is available about patient’s travel</w:t>
                  </w:r>
                  <w:r w:rsidR="005440C4" w:rsidRPr="00903FFD">
                    <w:rPr>
                      <w:rFonts w:ascii="Times New Roman" w:eastAsia="Times New Roman" w:hAnsi="Times New Roman" w:cs="Times New Roman"/>
                    </w:rPr>
                    <w:t xml:space="preserve"> history</w:t>
                  </w:r>
                  <w:r w:rsidRPr="00903FFD">
                    <w:rPr>
                      <w:rFonts w:ascii="Times New Roman" w:eastAsia="Times New Roman" w:hAnsi="Times New Roman" w:cs="Times New Roman"/>
                    </w:rPr>
                    <w:t>.</w:t>
                  </w:r>
                </w:p>
              </w:tc>
              <w:tc>
                <w:tcPr>
                  <w:tcW w:w="2520" w:type="dxa"/>
                </w:tcPr>
                <w:p w14:paraId="4A9A9BB7" w14:textId="77777777" w:rsidR="00FC0002" w:rsidRPr="00903FFD" w:rsidRDefault="00FC0002" w:rsidP="00873B10">
                  <w:pPr>
                    <w:framePr w:hSpace="180" w:wrap="around" w:vAnchor="text" w:hAnchor="margin" w:xAlign="center" w:y="242"/>
                    <w:spacing w:before="100" w:after="200"/>
                    <w:rPr>
                      <w:rFonts w:ascii="Times New Roman" w:eastAsia="Times New Roman" w:hAnsi="Times New Roman" w:cs="Times New Roman"/>
                      <w:b/>
                    </w:rPr>
                  </w:pPr>
                </w:p>
              </w:tc>
            </w:tr>
          </w:tbl>
          <w:p w14:paraId="524161D2" w14:textId="77777777" w:rsidR="00FC0002" w:rsidRPr="00903FFD" w:rsidRDefault="00FC0002" w:rsidP="00370BF3">
            <w:pPr>
              <w:autoSpaceDE w:val="0"/>
              <w:autoSpaceDN w:val="0"/>
              <w:adjustRightInd w:val="0"/>
              <w:textAlignment w:val="center"/>
              <w:rPr>
                <w:rFonts w:ascii="Times New Roman" w:eastAsia="Times New Roman" w:hAnsi="Times New Roman" w:cs="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1E0" w:firstRow="1" w:lastRow="1" w:firstColumn="1" w:lastColumn="1" w:noHBand="0" w:noVBand="0"/>
            </w:tblPr>
            <w:tblGrid>
              <w:gridCol w:w="2340"/>
              <w:gridCol w:w="2565"/>
              <w:gridCol w:w="4455"/>
            </w:tblGrid>
            <w:tr w:rsidR="00FC3A01" w:rsidRPr="00903FFD" w14:paraId="3E837AB3" w14:textId="77777777" w:rsidTr="00DC68B0">
              <w:trPr>
                <w:trHeight w:val="575"/>
              </w:trPr>
              <w:tc>
                <w:tcPr>
                  <w:tcW w:w="9360" w:type="dxa"/>
                  <w:gridSpan w:val="3"/>
                  <w:tcBorders>
                    <w:bottom w:val="nil"/>
                  </w:tcBorders>
                  <w:shd w:val="clear" w:color="auto" w:fill="FFF2CC" w:themeFill="accent4" w:themeFillTint="33"/>
                </w:tcPr>
                <w:p w14:paraId="4AE68BCA" w14:textId="77777777" w:rsidR="00462B4B" w:rsidRPr="00BD67B9" w:rsidRDefault="00462B4B" w:rsidP="00873B10">
                  <w:pPr>
                    <w:framePr w:hSpace="180" w:wrap="around" w:vAnchor="text" w:hAnchor="margin" w:xAlign="center" w:y="242"/>
                    <w:tabs>
                      <w:tab w:val="left" w:pos="1080"/>
                      <w:tab w:val="left" w:pos="1440"/>
                      <w:tab w:val="left" w:pos="1800"/>
                    </w:tabs>
                    <w:autoSpaceDE w:val="0"/>
                    <w:autoSpaceDN w:val="0"/>
                    <w:adjustRightInd w:val="0"/>
                    <w:textAlignment w:val="center"/>
                    <w:rPr>
                      <w:rFonts w:ascii="Times New Roman" w:hAnsi="Times New Roman" w:cs="Times New Roman"/>
                      <w:b/>
                      <w:bCs/>
                      <w:color w:val="000000"/>
                    </w:rPr>
                  </w:pPr>
                  <w:r w:rsidRPr="00BD67B9">
                    <w:rPr>
                      <w:rFonts w:ascii="Times New Roman" w:hAnsi="Times New Roman" w:cs="Times New Roman"/>
                      <w:b/>
                      <w:bCs/>
                      <w:color w:val="000000"/>
                    </w:rPr>
                    <w:t>Comment: Lived outside the United States</w:t>
                  </w:r>
                </w:p>
                <w:p w14:paraId="098DAE7C" w14:textId="77777777" w:rsidR="00462B4B" w:rsidRPr="00BD67B9" w:rsidRDefault="00462B4B" w:rsidP="00873B10">
                  <w:pPr>
                    <w:framePr w:hSpace="180" w:wrap="around" w:vAnchor="text" w:hAnchor="margin" w:xAlign="center" w:y="242"/>
                    <w:tabs>
                      <w:tab w:val="left" w:pos="1080"/>
                      <w:tab w:val="left" w:pos="1440"/>
                      <w:tab w:val="left" w:pos="1800"/>
                    </w:tabs>
                    <w:autoSpaceDE w:val="0"/>
                    <w:autoSpaceDN w:val="0"/>
                    <w:adjustRightInd w:val="0"/>
                    <w:textAlignment w:val="center"/>
                    <w:rPr>
                      <w:rFonts w:ascii="Times New Roman" w:hAnsi="Times New Roman" w:cs="Times New Roman"/>
                      <w:color w:val="000000"/>
                    </w:rPr>
                  </w:pPr>
                  <w:r w:rsidRPr="00BD67B9">
                    <w:rPr>
                      <w:rFonts w:ascii="Times New Roman" w:hAnsi="Times New Roman" w:cs="Times New Roman"/>
                      <w:iCs/>
                      <w:color w:val="000000"/>
                    </w:rPr>
                    <w:t>Lived</w:t>
                  </w:r>
                  <w:r w:rsidRPr="00BD67B9">
                    <w:rPr>
                      <w:rFonts w:ascii="Times New Roman" w:hAnsi="Times New Roman" w:cs="Times New Roman"/>
                      <w:color w:val="000000"/>
                    </w:rPr>
                    <w:t xml:space="preserve"> outside the </w:t>
                  </w:r>
                  <w:smartTag w:uri="urn:schemas-microsoft-com:office:smarttags" w:element="place">
                    <w:smartTag w:uri="urn:schemas-microsoft-com:office:smarttags" w:element="country-region">
                      <w:r w:rsidRPr="00BD67B9">
                        <w:rPr>
                          <w:rFonts w:ascii="Times New Roman" w:hAnsi="Times New Roman" w:cs="Times New Roman"/>
                          <w:color w:val="000000"/>
                        </w:rPr>
                        <w:t>United States</w:t>
                      </w:r>
                    </w:smartTag>
                  </w:smartTag>
                  <w:r w:rsidRPr="00BD67B9">
                    <w:rPr>
                      <w:rFonts w:ascii="Times New Roman" w:hAnsi="Times New Roman" w:cs="Times New Roman"/>
                      <w:color w:val="000000"/>
                    </w:rPr>
                    <w:t xml:space="preserve"> refers to the place where a person stayed or slept most of the time, or the place the person considered home during the stated period.</w:t>
                  </w:r>
                </w:p>
                <w:p w14:paraId="1B6B8651" w14:textId="77777777" w:rsidR="00462B4B" w:rsidRPr="00BD67B9" w:rsidRDefault="00462B4B" w:rsidP="00873B10">
                  <w:pPr>
                    <w:framePr w:hSpace="180" w:wrap="around" w:vAnchor="text" w:hAnchor="margin" w:xAlign="center" w:y="242"/>
                    <w:autoSpaceDE w:val="0"/>
                    <w:autoSpaceDN w:val="0"/>
                    <w:adjustRightInd w:val="0"/>
                    <w:textAlignment w:val="center"/>
                    <w:rPr>
                      <w:rFonts w:ascii="Times New Roman" w:hAnsi="Times New Roman" w:cs="Times New Roman"/>
                      <w:color w:val="000000"/>
                    </w:rPr>
                  </w:pPr>
                </w:p>
                <w:p w14:paraId="070C9EE8" w14:textId="77777777" w:rsidR="00462B4B" w:rsidRPr="00BD67B9" w:rsidRDefault="00462B4B" w:rsidP="00873B10">
                  <w:pPr>
                    <w:keepNext/>
                    <w:framePr w:hSpace="180" w:wrap="around" w:vAnchor="text" w:hAnchor="margin" w:xAlign="center" w:y="242"/>
                    <w:suppressAutoHyphens/>
                    <w:autoSpaceDE w:val="0"/>
                    <w:autoSpaceDN w:val="0"/>
                    <w:adjustRightInd w:val="0"/>
                    <w:textAlignment w:val="center"/>
                    <w:outlineLvl w:val="1"/>
                    <w:rPr>
                      <w:rFonts w:ascii="Times New Roman" w:hAnsi="Times New Roman" w:cs="Times New Roman"/>
                      <w:b/>
                      <w:bCs/>
                      <w:color w:val="000000"/>
                    </w:rPr>
                  </w:pPr>
                  <w:r w:rsidRPr="00BD67B9">
                    <w:rPr>
                      <w:rFonts w:ascii="Times New Roman" w:hAnsi="Times New Roman" w:cs="Times New Roman"/>
                      <w:b/>
                      <w:bCs/>
                      <w:color w:val="000000"/>
                    </w:rPr>
                    <w:t xml:space="preserve">Example: Yes, lived outside the United States in as many as 3 countries for a total of more than 2 uninterrupted months </w:t>
                  </w:r>
                </w:p>
                <w:p w14:paraId="0A38D6B8" w14:textId="77777777" w:rsidR="00462B4B" w:rsidRPr="00BD67B9" w:rsidRDefault="00462B4B" w:rsidP="00873B10">
                  <w:pPr>
                    <w:keepNext/>
                    <w:framePr w:hSpace="180" w:wrap="around" w:vAnchor="text" w:hAnchor="margin" w:xAlign="center" w:y="242"/>
                    <w:suppressAutoHyphens/>
                    <w:autoSpaceDE w:val="0"/>
                    <w:autoSpaceDN w:val="0"/>
                    <w:adjustRightInd w:val="0"/>
                    <w:textAlignment w:val="center"/>
                    <w:outlineLvl w:val="1"/>
                    <w:rPr>
                      <w:rFonts w:ascii="Times New Roman" w:hAnsi="Times New Roman" w:cs="Times New Roman"/>
                      <w:bCs/>
                      <w:color w:val="000000"/>
                    </w:rPr>
                  </w:pPr>
                  <w:r w:rsidRPr="00BD67B9">
                    <w:rPr>
                      <w:rFonts w:ascii="Times New Roman" w:hAnsi="Times New Roman" w:cs="Times New Roman"/>
                      <w:bCs/>
                      <w:color w:val="000000"/>
                    </w:rPr>
                    <w:t xml:space="preserve">From January 1 to March 15, the patient lived outside the </w:t>
                  </w:r>
                  <w:smartTag w:uri="urn:schemas-microsoft-com:office:smarttags" w:element="place">
                    <w:smartTag w:uri="urn:schemas-microsoft-com:office:smarttags" w:element="country-region">
                      <w:r w:rsidRPr="00BD67B9">
                        <w:rPr>
                          <w:rFonts w:ascii="Times New Roman" w:hAnsi="Times New Roman" w:cs="Times New Roman"/>
                          <w:bCs/>
                          <w:color w:val="000000"/>
                        </w:rPr>
                        <w:t>United States</w:t>
                      </w:r>
                    </w:smartTag>
                  </w:smartTag>
                  <w:r w:rsidRPr="00BD67B9">
                    <w:rPr>
                      <w:rFonts w:ascii="Times New Roman" w:hAnsi="Times New Roman" w:cs="Times New Roman"/>
                      <w:bCs/>
                      <w:color w:val="000000"/>
                    </w:rPr>
                    <w:t xml:space="preserve"> </w:t>
                  </w:r>
                </w:p>
                <w:p w14:paraId="4191F94E" w14:textId="77777777" w:rsidR="00462B4B" w:rsidRPr="00BD67B9" w:rsidRDefault="00462B4B" w:rsidP="00873B10">
                  <w:pPr>
                    <w:keepNext/>
                    <w:framePr w:hSpace="180" w:wrap="around" w:vAnchor="text" w:hAnchor="margin" w:xAlign="center" w:y="242"/>
                    <w:numPr>
                      <w:ilvl w:val="0"/>
                      <w:numId w:val="64"/>
                    </w:numPr>
                    <w:tabs>
                      <w:tab w:val="num" w:pos="720"/>
                    </w:tabs>
                    <w:suppressAutoHyphens/>
                    <w:autoSpaceDE w:val="0"/>
                    <w:autoSpaceDN w:val="0"/>
                    <w:adjustRightInd w:val="0"/>
                    <w:ind w:left="720"/>
                    <w:textAlignment w:val="center"/>
                    <w:outlineLvl w:val="1"/>
                    <w:rPr>
                      <w:rFonts w:ascii="Times New Roman" w:hAnsi="Times New Roman" w:cs="Times New Roman"/>
                      <w:bCs/>
                      <w:color w:val="000000"/>
                    </w:rPr>
                  </w:pPr>
                  <w:r w:rsidRPr="00BD67B9">
                    <w:rPr>
                      <w:rFonts w:ascii="Times New Roman" w:hAnsi="Times New Roman" w:cs="Times New Roman"/>
                      <w:bCs/>
                      <w:color w:val="000000"/>
                    </w:rPr>
                    <w:t xml:space="preserve">Lived in </w:t>
                  </w:r>
                  <w:smartTag w:uri="urn:schemas-microsoft-com:office:smarttags" w:element="place">
                    <w:smartTag w:uri="urn:schemas-microsoft-com:office:smarttags" w:element="country-region">
                      <w:r w:rsidRPr="00BD67B9">
                        <w:rPr>
                          <w:rFonts w:ascii="Times New Roman" w:hAnsi="Times New Roman" w:cs="Times New Roman"/>
                          <w:bCs/>
                          <w:color w:val="000000"/>
                        </w:rPr>
                        <w:t>Zambia</w:t>
                      </w:r>
                    </w:smartTag>
                  </w:smartTag>
                  <w:r w:rsidRPr="00BD67B9">
                    <w:rPr>
                      <w:rFonts w:ascii="Times New Roman" w:hAnsi="Times New Roman" w:cs="Times New Roman"/>
                      <w:bCs/>
                      <w:color w:val="000000"/>
                    </w:rPr>
                    <w:t xml:space="preserve"> for 10 weeks, then</w:t>
                  </w:r>
                </w:p>
                <w:p w14:paraId="18160279" w14:textId="77777777" w:rsidR="00462B4B" w:rsidRPr="00BD67B9" w:rsidRDefault="00462B4B" w:rsidP="00873B10">
                  <w:pPr>
                    <w:keepNext/>
                    <w:framePr w:hSpace="180" w:wrap="around" w:vAnchor="text" w:hAnchor="margin" w:xAlign="center" w:y="242"/>
                    <w:numPr>
                      <w:ilvl w:val="0"/>
                      <w:numId w:val="64"/>
                    </w:numPr>
                    <w:tabs>
                      <w:tab w:val="num" w:pos="720"/>
                    </w:tabs>
                    <w:suppressAutoHyphens/>
                    <w:autoSpaceDE w:val="0"/>
                    <w:autoSpaceDN w:val="0"/>
                    <w:adjustRightInd w:val="0"/>
                    <w:ind w:left="720"/>
                    <w:textAlignment w:val="center"/>
                    <w:outlineLvl w:val="1"/>
                    <w:rPr>
                      <w:rFonts w:ascii="Times New Roman" w:hAnsi="Times New Roman" w:cs="Times New Roman"/>
                      <w:bCs/>
                      <w:color w:val="000000"/>
                    </w:rPr>
                  </w:pPr>
                  <w:r w:rsidRPr="00BD67B9">
                    <w:rPr>
                      <w:rFonts w:ascii="Times New Roman" w:hAnsi="Times New Roman" w:cs="Times New Roman"/>
                      <w:bCs/>
                      <w:color w:val="000000"/>
                    </w:rPr>
                    <w:t xml:space="preserve">Returned to the </w:t>
                  </w:r>
                  <w:smartTag w:uri="urn:schemas-microsoft-com:office:smarttags" w:element="place">
                    <w:smartTag w:uri="urn:schemas-microsoft-com:office:smarttags" w:element="country-region">
                      <w:r w:rsidRPr="00BD67B9">
                        <w:rPr>
                          <w:rFonts w:ascii="Times New Roman" w:hAnsi="Times New Roman" w:cs="Times New Roman"/>
                          <w:bCs/>
                          <w:color w:val="000000"/>
                        </w:rPr>
                        <w:t>United States</w:t>
                      </w:r>
                    </w:smartTag>
                  </w:smartTag>
                </w:p>
                <w:p w14:paraId="1F69AD55" w14:textId="77777777" w:rsidR="00462B4B" w:rsidRPr="00BD67B9" w:rsidRDefault="00462B4B" w:rsidP="00873B10">
                  <w:pPr>
                    <w:keepNext/>
                    <w:framePr w:hSpace="180" w:wrap="around" w:vAnchor="text" w:hAnchor="margin" w:xAlign="center" w:y="242"/>
                    <w:suppressAutoHyphens/>
                    <w:autoSpaceDE w:val="0"/>
                    <w:autoSpaceDN w:val="0"/>
                    <w:adjustRightInd w:val="0"/>
                    <w:textAlignment w:val="center"/>
                    <w:outlineLvl w:val="1"/>
                    <w:rPr>
                      <w:rFonts w:ascii="Times New Roman" w:hAnsi="Times New Roman" w:cs="Times New Roman"/>
                      <w:b/>
                      <w:bCs/>
                      <w:color w:val="000000"/>
                    </w:rPr>
                  </w:pPr>
                </w:p>
                <w:p w14:paraId="342B5365" w14:textId="77777777" w:rsidR="00462B4B" w:rsidRPr="00BD67B9" w:rsidRDefault="00462B4B" w:rsidP="00873B10">
                  <w:pPr>
                    <w:keepNext/>
                    <w:framePr w:hSpace="180" w:wrap="around" w:vAnchor="text" w:hAnchor="margin" w:xAlign="center" w:y="242"/>
                    <w:suppressAutoHyphens/>
                    <w:autoSpaceDE w:val="0"/>
                    <w:autoSpaceDN w:val="0"/>
                    <w:adjustRightInd w:val="0"/>
                    <w:textAlignment w:val="center"/>
                    <w:outlineLvl w:val="1"/>
                    <w:rPr>
                      <w:rFonts w:ascii="Times New Roman" w:hAnsi="Times New Roman" w:cs="Times New Roman"/>
                      <w:b/>
                      <w:bCs/>
                      <w:color w:val="000000"/>
                    </w:rPr>
                  </w:pPr>
                  <w:r w:rsidRPr="00BD67B9">
                    <w:rPr>
                      <w:rFonts w:ascii="Times New Roman" w:hAnsi="Times New Roman" w:cs="Times New Roman"/>
                      <w:b/>
                      <w:bCs/>
                      <w:color w:val="000000"/>
                    </w:rPr>
                    <w:t xml:space="preserve">Example: Yes, lived outside the United States in as many as 3 countries for a total of more than 2 uninterrupted months </w:t>
                  </w:r>
                </w:p>
                <w:p w14:paraId="7D2B2866" w14:textId="77777777" w:rsidR="00462B4B" w:rsidRPr="00BD67B9" w:rsidRDefault="00462B4B" w:rsidP="00873B10">
                  <w:pPr>
                    <w:keepNext/>
                    <w:framePr w:hSpace="180" w:wrap="around" w:vAnchor="text" w:hAnchor="margin" w:xAlign="center" w:y="242"/>
                    <w:suppressAutoHyphens/>
                    <w:autoSpaceDE w:val="0"/>
                    <w:autoSpaceDN w:val="0"/>
                    <w:adjustRightInd w:val="0"/>
                    <w:textAlignment w:val="center"/>
                    <w:outlineLvl w:val="1"/>
                    <w:rPr>
                      <w:rFonts w:ascii="Times New Roman" w:hAnsi="Times New Roman" w:cs="Times New Roman"/>
                      <w:bCs/>
                      <w:color w:val="000000"/>
                    </w:rPr>
                  </w:pPr>
                  <w:r w:rsidRPr="00BD67B9">
                    <w:rPr>
                      <w:rFonts w:ascii="Times New Roman" w:hAnsi="Times New Roman" w:cs="Times New Roman"/>
                      <w:bCs/>
                      <w:color w:val="000000"/>
                    </w:rPr>
                    <w:t xml:space="preserve">From January 1 to March 15 the patient lived outside the </w:t>
                  </w:r>
                  <w:smartTag w:uri="urn:schemas-microsoft-com:office:smarttags" w:element="place">
                    <w:smartTag w:uri="urn:schemas-microsoft-com:office:smarttags" w:element="country-region">
                      <w:r w:rsidRPr="00BD67B9">
                        <w:rPr>
                          <w:rFonts w:ascii="Times New Roman" w:hAnsi="Times New Roman" w:cs="Times New Roman"/>
                          <w:bCs/>
                          <w:color w:val="000000"/>
                        </w:rPr>
                        <w:t>United States</w:t>
                      </w:r>
                    </w:smartTag>
                  </w:smartTag>
                  <w:r w:rsidRPr="00BD67B9">
                    <w:rPr>
                      <w:rFonts w:ascii="Times New Roman" w:hAnsi="Times New Roman" w:cs="Times New Roman"/>
                      <w:bCs/>
                      <w:color w:val="000000"/>
                    </w:rPr>
                    <w:t xml:space="preserve"> </w:t>
                  </w:r>
                </w:p>
                <w:p w14:paraId="7BB9C1AB" w14:textId="77777777" w:rsidR="00462B4B" w:rsidRPr="00BD67B9" w:rsidRDefault="00462B4B" w:rsidP="00873B10">
                  <w:pPr>
                    <w:keepNext/>
                    <w:framePr w:hSpace="180" w:wrap="around" w:vAnchor="text" w:hAnchor="margin" w:xAlign="center" w:y="242"/>
                    <w:numPr>
                      <w:ilvl w:val="0"/>
                      <w:numId w:val="65"/>
                    </w:numPr>
                    <w:tabs>
                      <w:tab w:val="clear" w:pos="1440"/>
                      <w:tab w:val="num" w:pos="720"/>
                    </w:tabs>
                    <w:suppressAutoHyphens/>
                    <w:autoSpaceDE w:val="0"/>
                    <w:autoSpaceDN w:val="0"/>
                    <w:adjustRightInd w:val="0"/>
                    <w:ind w:left="720"/>
                    <w:textAlignment w:val="center"/>
                    <w:outlineLvl w:val="1"/>
                    <w:rPr>
                      <w:rFonts w:ascii="Times New Roman" w:hAnsi="Times New Roman" w:cs="Times New Roman"/>
                      <w:bCs/>
                      <w:color w:val="000000"/>
                    </w:rPr>
                  </w:pPr>
                  <w:r w:rsidRPr="00BD67B9">
                    <w:rPr>
                      <w:rFonts w:ascii="Times New Roman" w:hAnsi="Times New Roman" w:cs="Times New Roman"/>
                      <w:bCs/>
                      <w:color w:val="000000"/>
                    </w:rPr>
                    <w:t xml:space="preserve">Lived in </w:t>
                  </w:r>
                  <w:smartTag w:uri="urn:schemas-microsoft-com:office:smarttags" w:element="place">
                    <w:smartTag w:uri="urn:schemas-microsoft-com:office:smarttags" w:element="country-region">
                      <w:r w:rsidRPr="00BD67B9">
                        <w:rPr>
                          <w:rFonts w:ascii="Times New Roman" w:hAnsi="Times New Roman" w:cs="Times New Roman"/>
                          <w:bCs/>
                          <w:color w:val="000000"/>
                        </w:rPr>
                        <w:t>Zambia</w:t>
                      </w:r>
                    </w:smartTag>
                  </w:smartTag>
                  <w:r w:rsidRPr="00BD67B9">
                    <w:rPr>
                      <w:rFonts w:ascii="Times New Roman" w:hAnsi="Times New Roman" w:cs="Times New Roman"/>
                      <w:bCs/>
                      <w:color w:val="000000"/>
                    </w:rPr>
                    <w:t xml:space="preserve"> for 4 weeks, then </w:t>
                  </w:r>
                </w:p>
                <w:p w14:paraId="2047BDA0" w14:textId="77777777" w:rsidR="00462B4B" w:rsidRPr="00BD67B9" w:rsidRDefault="00462B4B" w:rsidP="00873B10">
                  <w:pPr>
                    <w:keepNext/>
                    <w:framePr w:hSpace="180" w:wrap="around" w:vAnchor="text" w:hAnchor="margin" w:xAlign="center" w:y="242"/>
                    <w:numPr>
                      <w:ilvl w:val="0"/>
                      <w:numId w:val="65"/>
                    </w:numPr>
                    <w:tabs>
                      <w:tab w:val="clear" w:pos="1440"/>
                      <w:tab w:val="num" w:pos="720"/>
                    </w:tabs>
                    <w:suppressAutoHyphens/>
                    <w:autoSpaceDE w:val="0"/>
                    <w:autoSpaceDN w:val="0"/>
                    <w:adjustRightInd w:val="0"/>
                    <w:ind w:left="720"/>
                    <w:textAlignment w:val="center"/>
                    <w:outlineLvl w:val="1"/>
                    <w:rPr>
                      <w:rFonts w:ascii="Times New Roman" w:hAnsi="Times New Roman" w:cs="Times New Roman"/>
                      <w:bCs/>
                      <w:color w:val="000000"/>
                    </w:rPr>
                  </w:pPr>
                  <w:r w:rsidRPr="00BD67B9">
                    <w:rPr>
                      <w:rFonts w:ascii="Times New Roman" w:hAnsi="Times New Roman" w:cs="Times New Roman"/>
                      <w:bCs/>
                      <w:color w:val="000000"/>
                    </w:rPr>
                    <w:t xml:space="preserve">Lived in </w:t>
                  </w:r>
                  <w:smartTag w:uri="urn:schemas-microsoft-com:office:smarttags" w:element="place">
                    <w:smartTag w:uri="urn:schemas-microsoft-com:office:smarttags" w:element="country-region">
                      <w:r w:rsidRPr="00BD67B9">
                        <w:rPr>
                          <w:rFonts w:ascii="Times New Roman" w:hAnsi="Times New Roman" w:cs="Times New Roman"/>
                          <w:bCs/>
                          <w:color w:val="000000"/>
                        </w:rPr>
                        <w:t>South Africa</w:t>
                      </w:r>
                    </w:smartTag>
                  </w:smartTag>
                  <w:r w:rsidRPr="00BD67B9">
                    <w:rPr>
                      <w:rFonts w:ascii="Times New Roman" w:hAnsi="Times New Roman" w:cs="Times New Roman"/>
                      <w:bCs/>
                      <w:color w:val="000000"/>
                    </w:rPr>
                    <w:t xml:space="preserve"> for 3 weeks, then</w:t>
                  </w:r>
                </w:p>
                <w:p w14:paraId="7B426A61" w14:textId="77777777" w:rsidR="00462B4B" w:rsidRPr="00BD67B9" w:rsidRDefault="00462B4B" w:rsidP="00873B10">
                  <w:pPr>
                    <w:keepNext/>
                    <w:framePr w:hSpace="180" w:wrap="around" w:vAnchor="text" w:hAnchor="margin" w:xAlign="center" w:y="242"/>
                    <w:numPr>
                      <w:ilvl w:val="0"/>
                      <w:numId w:val="65"/>
                    </w:numPr>
                    <w:tabs>
                      <w:tab w:val="clear" w:pos="1440"/>
                      <w:tab w:val="num" w:pos="720"/>
                    </w:tabs>
                    <w:suppressAutoHyphens/>
                    <w:autoSpaceDE w:val="0"/>
                    <w:autoSpaceDN w:val="0"/>
                    <w:adjustRightInd w:val="0"/>
                    <w:ind w:left="720"/>
                    <w:textAlignment w:val="center"/>
                    <w:outlineLvl w:val="1"/>
                    <w:rPr>
                      <w:rFonts w:ascii="Times New Roman" w:hAnsi="Times New Roman" w:cs="Times New Roman"/>
                      <w:bCs/>
                      <w:color w:val="000000"/>
                    </w:rPr>
                  </w:pPr>
                  <w:r w:rsidRPr="00BD67B9">
                    <w:rPr>
                      <w:rFonts w:ascii="Times New Roman" w:hAnsi="Times New Roman" w:cs="Times New Roman"/>
                      <w:bCs/>
                      <w:color w:val="000000"/>
                    </w:rPr>
                    <w:t xml:space="preserve">Lived in </w:t>
                  </w:r>
                  <w:smartTag w:uri="urn:schemas-microsoft-com:office:smarttags" w:element="place">
                    <w:smartTag w:uri="urn:schemas-microsoft-com:office:smarttags" w:element="country-region">
                      <w:r w:rsidRPr="00BD67B9">
                        <w:rPr>
                          <w:rFonts w:ascii="Times New Roman" w:hAnsi="Times New Roman" w:cs="Times New Roman"/>
                          <w:bCs/>
                          <w:color w:val="000000"/>
                        </w:rPr>
                        <w:t>Botswana</w:t>
                      </w:r>
                    </w:smartTag>
                  </w:smartTag>
                  <w:r w:rsidRPr="00BD67B9">
                    <w:rPr>
                      <w:rFonts w:ascii="Times New Roman" w:hAnsi="Times New Roman" w:cs="Times New Roman"/>
                      <w:bCs/>
                      <w:color w:val="000000"/>
                    </w:rPr>
                    <w:t xml:space="preserve"> 3 weeks, then</w:t>
                  </w:r>
                </w:p>
                <w:p w14:paraId="3DF8017A" w14:textId="77777777" w:rsidR="00462B4B" w:rsidRPr="00BD67B9" w:rsidRDefault="00462B4B" w:rsidP="00873B10">
                  <w:pPr>
                    <w:keepNext/>
                    <w:framePr w:hSpace="180" w:wrap="around" w:vAnchor="text" w:hAnchor="margin" w:xAlign="center" w:y="242"/>
                    <w:numPr>
                      <w:ilvl w:val="0"/>
                      <w:numId w:val="65"/>
                    </w:numPr>
                    <w:tabs>
                      <w:tab w:val="clear" w:pos="1440"/>
                      <w:tab w:val="num" w:pos="720"/>
                    </w:tabs>
                    <w:suppressAutoHyphens/>
                    <w:autoSpaceDE w:val="0"/>
                    <w:autoSpaceDN w:val="0"/>
                    <w:adjustRightInd w:val="0"/>
                    <w:ind w:left="720"/>
                    <w:textAlignment w:val="center"/>
                    <w:outlineLvl w:val="1"/>
                    <w:rPr>
                      <w:rFonts w:ascii="Times New Roman" w:hAnsi="Times New Roman" w:cs="Times New Roman"/>
                      <w:bCs/>
                      <w:color w:val="000000"/>
                    </w:rPr>
                  </w:pPr>
                  <w:r w:rsidRPr="00BD67B9">
                    <w:rPr>
                      <w:rFonts w:ascii="Times New Roman" w:hAnsi="Times New Roman" w:cs="Times New Roman"/>
                      <w:bCs/>
                      <w:color w:val="000000"/>
                    </w:rPr>
                    <w:t xml:space="preserve">Returned to the </w:t>
                  </w:r>
                  <w:smartTag w:uri="urn:schemas-microsoft-com:office:smarttags" w:element="place">
                    <w:smartTag w:uri="urn:schemas-microsoft-com:office:smarttags" w:element="country-region">
                      <w:r w:rsidRPr="00BD67B9">
                        <w:rPr>
                          <w:rFonts w:ascii="Times New Roman" w:hAnsi="Times New Roman" w:cs="Times New Roman"/>
                          <w:bCs/>
                          <w:color w:val="000000"/>
                        </w:rPr>
                        <w:t>United States</w:t>
                      </w:r>
                    </w:smartTag>
                  </w:smartTag>
                </w:p>
                <w:p w14:paraId="6E5D7112" w14:textId="77777777" w:rsidR="00462B4B" w:rsidRPr="00BD67B9" w:rsidRDefault="00462B4B" w:rsidP="00873B10">
                  <w:pPr>
                    <w:keepNext/>
                    <w:framePr w:hSpace="180" w:wrap="around" w:vAnchor="text" w:hAnchor="margin" w:xAlign="center" w:y="242"/>
                    <w:suppressAutoHyphens/>
                    <w:autoSpaceDE w:val="0"/>
                    <w:autoSpaceDN w:val="0"/>
                    <w:adjustRightInd w:val="0"/>
                    <w:textAlignment w:val="center"/>
                    <w:outlineLvl w:val="1"/>
                    <w:rPr>
                      <w:rFonts w:ascii="Times New Roman" w:hAnsi="Times New Roman" w:cs="Times New Roman"/>
                      <w:bCs/>
                      <w:color w:val="000000"/>
                    </w:rPr>
                  </w:pPr>
                </w:p>
                <w:p w14:paraId="11C7B1E2" w14:textId="77777777" w:rsidR="00462B4B" w:rsidRPr="00BD67B9" w:rsidRDefault="00462B4B" w:rsidP="00873B10">
                  <w:pPr>
                    <w:keepNext/>
                    <w:framePr w:hSpace="180" w:wrap="around" w:vAnchor="text" w:hAnchor="margin" w:xAlign="center" w:y="242"/>
                    <w:suppressAutoHyphens/>
                    <w:autoSpaceDE w:val="0"/>
                    <w:autoSpaceDN w:val="0"/>
                    <w:adjustRightInd w:val="0"/>
                    <w:textAlignment w:val="center"/>
                    <w:outlineLvl w:val="1"/>
                    <w:rPr>
                      <w:rFonts w:ascii="Times New Roman" w:hAnsi="Times New Roman" w:cs="Times New Roman"/>
                      <w:b/>
                      <w:bCs/>
                      <w:color w:val="000000"/>
                    </w:rPr>
                  </w:pPr>
                  <w:r w:rsidRPr="00BD67B9">
                    <w:rPr>
                      <w:rFonts w:ascii="Times New Roman" w:hAnsi="Times New Roman" w:cs="Times New Roman"/>
                      <w:b/>
                      <w:bCs/>
                      <w:color w:val="000000"/>
                    </w:rPr>
                    <w:t xml:space="preserve">Example: No, lived outside the United States in as many as 3 countries for a total of more than 2 months, but travel was interrupted </w:t>
                  </w:r>
                </w:p>
                <w:p w14:paraId="34FFE5C5" w14:textId="77777777" w:rsidR="00462B4B" w:rsidRPr="00BD67B9" w:rsidRDefault="00462B4B" w:rsidP="00873B10">
                  <w:pPr>
                    <w:keepNext/>
                    <w:framePr w:hSpace="180" w:wrap="around" w:vAnchor="text" w:hAnchor="margin" w:xAlign="center" w:y="242"/>
                    <w:suppressAutoHyphens/>
                    <w:autoSpaceDE w:val="0"/>
                    <w:autoSpaceDN w:val="0"/>
                    <w:adjustRightInd w:val="0"/>
                    <w:textAlignment w:val="center"/>
                    <w:outlineLvl w:val="1"/>
                    <w:rPr>
                      <w:rFonts w:ascii="Times New Roman" w:hAnsi="Times New Roman" w:cs="Times New Roman"/>
                      <w:bCs/>
                      <w:color w:val="000000"/>
                    </w:rPr>
                  </w:pPr>
                  <w:r w:rsidRPr="00BD67B9">
                    <w:rPr>
                      <w:rFonts w:ascii="Times New Roman" w:hAnsi="Times New Roman" w:cs="Times New Roman"/>
                      <w:bCs/>
                      <w:color w:val="000000"/>
                    </w:rPr>
                    <w:t xml:space="preserve">From January 1 – March 15 the patient lived outside the </w:t>
                  </w:r>
                  <w:smartTag w:uri="urn:schemas-microsoft-com:office:smarttags" w:element="place">
                    <w:smartTag w:uri="urn:schemas-microsoft-com:office:smarttags" w:element="country-region">
                      <w:r w:rsidRPr="00BD67B9">
                        <w:rPr>
                          <w:rFonts w:ascii="Times New Roman" w:hAnsi="Times New Roman" w:cs="Times New Roman"/>
                          <w:bCs/>
                          <w:color w:val="000000"/>
                        </w:rPr>
                        <w:t>United States</w:t>
                      </w:r>
                    </w:smartTag>
                  </w:smartTag>
                  <w:r w:rsidRPr="00BD67B9">
                    <w:rPr>
                      <w:rFonts w:ascii="Times New Roman" w:hAnsi="Times New Roman" w:cs="Times New Roman"/>
                      <w:bCs/>
                      <w:color w:val="000000"/>
                    </w:rPr>
                    <w:t xml:space="preserve"> </w:t>
                  </w:r>
                </w:p>
                <w:p w14:paraId="581E9905" w14:textId="77777777" w:rsidR="00462B4B" w:rsidRPr="00BD67B9" w:rsidRDefault="00462B4B" w:rsidP="00873B10">
                  <w:pPr>
                    <w:keepNext/>
                    <w:framePr w:hSpace="180" w:wrap="around" w:vAnchor="text" w:hAnchor="margin" w:xAlign="center" w:y="242"/>
                    <w:numPr>
                      <w:ilvl w:val="0"/>
                      <w:numId w:val="63"/>
                    </w:numPr>
                    <w:tabs>
                      <w:tab w:val="clear" w:pos="360"/>
                      <w:tab w:val="num" w:pos="720"/>
                    </w:tabs>
                    <w:suppressAutoHyphens/>
                    <w:autoSpaceDE w:val="0"/>
                    <w:autoSpaceDN w:val="0"/>
                    <w:adjustRightInd w:val="0"/>
                    <w:ind w:left="720"/>
                    <w:textAlignment w:val="center"/>
                    <w:outlineLvl w:val="1"/>
                    <w:rPr>
                      <w:rFonts w:ascii="Times New Roman" w:hAnsi="Times New Roman" w:cs="Times New Roman"/>
                      <w:bCs/>
                      <w:color w:val="000000"/>
                    </w:rPr>
                  </w:pPr>
                  <w:r w:rsidRPr="00BD67B9">
                    <w:rPr>
                      <w:rFonts w:ascii="Times New Roman" w:hAnsi="Times New Roman" w:cs="Times New Roman"/>
                      <w:bCs/>
                      <w:color w:val="000000"/>
                    </w:rPr>
                    <w:t xml:space="preserve">Lived in </w:t>
                  </w:r>
                  <w:smartTag w:uri="urn:schemas-microsoft-com:office:smarttags" w:element="place">
                    <w:smartTag w:uri="urn:schemas-microsoft-com:office:smarttags" w:element="country-region">
                      <w:r w:rsidRPr="00BD67B9">
                        <w:rPr>
                          <w:rFonts w:ascii="Times New Roman" w:hAnsi="Times New Roman" w:cs="Times New Roman"/>
                          <w:bCs/>
                          <w:color w:val="000000"/>
                        </w:rPr>
                        <w:t>Zambia</w:t>
                      </w:r>
                    </w:smartTag>
                  </w:smartTag>
                  <w:r w:rsidRPr="00BD67B9">
                    <w:rPr>
                      <w:rFonts w:ascii="Times New Roman" w:hAnsi="Times New Roman" w:cs="Times New Roman"/>
                      <w:bCs/>
                      <w:color w:val="000000"/>
                    </w:rPr>
                    <w:t xml:space="preserve"> for 5 weeks, then</w:t>
                  </w:r>
                </w:p>
                <w:p w14:paraId="28E14895" w14:textId="77777777" w:rsidR="00462B4B" w:rsidRPr="00BD67B9" w:rsidRDefault="00462B4B" w:rsidP="00873B10">
                  <w:pPr>
                    <w:keepNext/>
                    <w:framePr w:hSpace="180" w:wrap="around" w:vAnchor="text" w:hAnchor="margin" w:xAlign="center" w:y="242"/>
                    <w:numPr>
                      <w:ilvl w:val="0"/>
                      <w:numId w:val="63"/>
                    </w:numPr>
                    <w:tabs>
                      <w:tab w:val="clear" w:pos="360"/>
                      <w:tab w:val="num" w:pos="720"/>
                    </w:tabs>
                    <w:suppressAutoHyphens/>
                    <w:autoSpaceDE w:val="0"/>
                    <w:autoSpaceDN w:val="0"/>
                    <w:adjustRightInd w:val="0"/>
                    <w:ind w:left="720"/>
                    <w:textAlignment w:val="center"/>
                    <w:outlineLvl w:val="1"/>
                    <w:rPr>
                      <w:rFonts w:ascii="Times New Roman" w:hAnsi="Times New Roman" w:cs="Times New Roman"/>
                      <w:bCs/>
                      <w:color w:val="000000"/>
                    </w:rPr>
                  </w:pPr>
                  <w:r w:rsidRPr="00BD67B9">
                    <w:rPr>
                      <w:rFonts w:ascii="Times New Roman" w:hAnsi="Times New Roman" w:cs="Times New Roman"/>
                      <w:bCs/>
                      <w:color w:val="000000"/>
                    </w:rPr>
                    <w:t xml:space="preserve">Returned to the </w:t>
                  </w:r>
                  <w:smartTag w:uri="urn:schemas-microsoft-com:office:smarttags" w:element="place">
                    <w:smartTag w:uri="urn:schemas-microsoft-com:office:smarttags" w:element="country-region">
                      <w:r w:rsidRPr="00BD67B9">
                        <w:rPr>
                          <w:rFonts w:ascii="Times New Roman" w:hAnsi="Times New Roman" w:cs="Times New Roman"/>
                          <w:bCs/>
                          <w:color w:val="000000"/>
                        </w:rPr>
                        <w:t>United States</w:t>
                      </w:r>
                    </w:smartTag>
                  </w:smartTag>
                  <w:r w:rsidRPr="00BD67B9">
                    <w:rPr>
                      <w:rFonts w:ascii="Times New Roman" w:hAnsi="Times New Roman" w:cs="Times New Roman"/>
                      <w:bCs/>
                      <w:color w:val="000000"/>
                    </w:rPr>
                    <w:t xml:space="preserve"> for 2 weeks, then</w:t>
                  </w:r>
                </w:p>
                <w:p w14:paraId="65AA47F4" w14:textId="77777777" w:rsidR="00462B4B" w:rsidRPr="00BD67B9" w:rsidRDefault="00462B4B" w:rsidP="00873B10">
                  <w:pPr>
                    <w:keepNext/>
                    <w:framePr w:hSpace="180" w:wrap="around" w:vAnchor="text" w:hAnchor="margin" w:xAlign="center" w:y="242"/>
                    <w:numPr>
                      <w:ilvl w:val="0"/>
                      <w:numId w:val="63"/>
                    </w:numPr>
                    <w:tabs>
                      <w:tab w:val="clear" w:pos="360"/>
                      <w:tab w:val="num" w:pos="720"/>
                    </w:tabs>
                    <w:suppressAutoHyphens/>
                    <w:autoSpaceDE w:val="0"/>
                    <w:autoSpaceDN w:val="0"/>
                    <w:adjustRightInd w:val="0"/>
                    <w:ind w:left="720"/>
                    <w:textAlignment w:val="center"/>
                    <w:outlineLvl w:val="1"/>
                    <w:rPr>
                      <w:rFonts w:ascii="Times New Roman" w:hAnsi="Times New Roman" w:cs="Times New Roman"/>
                      <w:bCs/>
                      <w:color w:val="000000"/>
                    </w:rPr>
                  </w:pPr>
                  <w:r w:rsidRPr="00BD67B9">
                    <w:rPr>
                      <w:rFonts w:ascii="Times New Roman" w:hAnsi="Times New Roman" w:cs="Times New Roman"/>
                      <w:bCs/>
                      <w:color w:val="000000"/>
                    </w:rPr>
                    <w:t xml:space="preserve">Lived in </w:t>
                  </w:r>
                  <w:smartTag w:uri="urn:schemas-microsoft-com:office:smarttags" w:element="place">
                    <w:smartTag w:uri="urn:schemas-microsoft-com:office:smarttags" w:element="country-region">
                      <w:r w:rsidRPr="00BD67B9">
                        <w:rPr>
                          <w:rFonts w:ascii="Times New Roman" w:hAnsi="Times New Roman" w:cs="Times New Roman"/>
                          <w:bCs/>
                          <w:color w:val="000000"/>
                        </w:rPr>
                        <w:t>South Africa</w:t>
                      </w:r>
                    </w:smartTag>
                  </w:smartTag>
                  <w:r w:rsidRPr="00BD67B9">
                    <w:rPr>
                      <w:rFonts w:ascii="Times New Roman" w:hAnsi="Times New Roman" w:cs="Times New Roman"/>
                      <w:bCs/>
                      <w:color w:val="000000"/>
                    </w:rPr>
                    <w:t xml:space="preserve"> for 5 weeks, then </w:t>
                  </w:r>
                </w:p>
                <w:p w14:paraId="5D7DCF38" w14:textId="6D872715" w:rsidR="00F06673" w:rsidRPr="00AA6636" w:rsidRDefault="00462B4B" w:rsidP="00873B10">
                  <w:pPr>
                    <w:keepNext/>
                    <w:framePr w:hSpace="180" w:wrap="around" w:vAnchor="text" w:hAnchor="margin" w:xAlign="center" w:y="242"/>
                    <w:numPr>
                      <w:ilvl w:val="0"/>
                      <w:numId w:val="63"/>
                    </w:numPr>
                    <w:tabs>
                      <w:tab w:val="clear" w:pos="360"/>
                      <w:tab w:val="num" w:pos="720"/>
                    </w:tabs>
                    <w:suppressAutoHyphens/>
                    <w:autoSpaceDE w:val="0"/>
                    <w:autoSpaceDN w:val="0"/>
                    <w:adjustRightInd w:val="0"/>
                    <w:ind w:left="720"/>
                    <w:textAlignment w:val="center"/>
                    <w:outlineLvl w:val="1"/>
                    <w:rPr>
                      <w:rFonts w:ascii="Times New Roman" w:eastAsia="Times New Roman" w:hAnsi="Times New Roman" w:cs="Times New Roman"/>
                      <w:b/>
                    </w:rPr>
                  </w:pPr>
                  <w:r w:rsidRPr="00BD67B9">
                    <w:rPr>
                      <w:rFonts w:ascii="Times New Roman" w:hAnsi="Times New Roman" w:cs="Times New Roman"/>
                      <w:bCs/>
                      <w:color w:val="000000"/>
                    </w:rPr>
                    <w:t>Returned to the United States</w:t>
                  </w:r>
                  <w:r w:rsidRPr="00BD67B9">
                    <w:rPr>
                      <w:rFonts w:ascii="Times New Roman" w:hAnsi="Times New Roman" w:cs="Times New Roman"/>
                      <w:b/>
                      <w:color w:val="0033CC"/>
                      <w:sz w:val="28"/>
                      <w:szCs w:val="28"/>
                    </w:rPr>
                    <w:br w:type="page"/>
                  </w:r>
                </w:p>
              </w:tc>
            </w:tr>
            <w:tr w:rsidR="00343E17" w:rsidRPr="00903FFD" w14:paraId="75090494" w14:textId="37DA11B9" w:rsidTr="00DC68B0">
              <w:trPr>
                <w:trHeight w:val="575"/>
              </w:trPr>
              <w:tc>
                <w:tcPr>
                  <w:tcW w:w="2340" w:type="dxa"/>
                  <w:tcBorders>
                    <w:top w:val="nil"/>
                    <w:right w:val="nil"/>
                  </w:tcBorders>
                  <w:shd w:val="clear" w:color="auto" w:fill="FFF2CC" w:themeFill="accent4" w:themeFillTint="33"/>
                </w:tcPr>
                <w:p w14:paraId="04E74E23" w14:textId="355ABE1E" w:rsidR="00343E17" w:rsidRPr="00903FFD" w:rsidRDefault="00343E17" w:rsidP="00873B10">
                  <w:pPr>
                    <w:pStyle w:val="ListParagraph"/>
                    <w:framePr w:hSpace="180" w:wrap="around" w:vAnchor="text" w:hAnchor="margin" w:xAlign="center" w:y="242"/>
                    <w:tabs>
                      <w:tab w:val="left" w:pos="360"/>
                      <w:tab w:val="left" w:pos="585"/>
                    </w:tabs>
                    <w:autoSpaceDE w:val="0"/>
                    <w:autoSpaceDN w:val="0"/>
                    <w:adjustRightInd w:val="0"/>
                    <w:spacing w:before="0" w:after="0"/>
                    <w:textAlignment w:val="center"/>
                    <w:rPr>
                      <w:rFonts w:ascii="Times New Roman" w:hAnsi="Times New Roman" w:cs="Times New Roman"/>
                      <w:sz w:val="18"/>
                      <w:szCs w:val="18"/>
                    </w:rPr>
                  </w:pPr>
                </w:p>
              </w:tc>
              <w:tc>
                <w:tcPr>
                  <w:tcW w:w="2565" w:type="dxa"/>
                  <w:tcBorders>
                    <w:top w:val="nil"/>
                    <w:left w:val="nil"/>
                    <w:right w:val="nil"/>
                  </w:tcBorders>
                  <w:shd w:val="clear" w:color="auto" w:fill="FFF2CC" w:themeFill="accent4" w:themeFillTint="33"/>
                </w:tcPr>
                <w:p w14:paraId="63B6C0A2" w14:textId="60B52539" w:rsidR="00343E17" w:rsidRPr="00903FFD" w:rsidRDefault="00343E17" w:rsidP="00873B10">
                  <w:pPr>
                    <w:pStyle w:val="ListParagraph"/>
                    <w:framePr w:hSpace="180" w:wrap="around" w:vAnchor="text" w:hAnchor="margin" w:xAlign="center" w:y="242"/>
                    <w:tabs>
                      <w:tab w:val="left" w:pos="360"/>
                    </w:tabs>
                    <w:autoSpaceDE w:val="0"/>
                    <w:autoSpaceDN w:val="0"/>
                    <w:adjustRightInd w:val="0"/>
                    <w:spacing w:before="0" w:after="0"/>
                    <w:ind w:left="408"/>
                    <w:textAlignment w:val="center"/>
                    <w:rPr>
                      <w:rFonts w:ascii="Times New Roman" w:hAnsi="Times New Roman" w:cs="Times New Roman"/>
                      <w:sz w:val="18"/>
                      <w:szCs w:val="18"/>
                    </w:rPr>
                  </w:pPr>
                </w:p>
              </w:tc>
              <w:tc>
                <w:tcPr>
                  <w:tcW w:w="4455" w:type="dxa"/>
                  <w:tcBorders>
                    <w:top w:val="nil"/>
                    <w:left w:val="nil"/>
                  </w:tcBorders>
                  <w:shd w:val="clear" w:color="auto" w:fill="FFF2CC" w:themeFill="accent4" w:themeFillTint="33"/>
                </w:tcPr>
                <w:p w14:paraId="43E6BE66" w14:textId="1337DA0F" w:rsidR="00343E17" w:rsidRPr="00903FFD" w:rsidRDefault="00343E17" w:rsidP="00873B10">
                  <w:pPr>
                    <w:pStyle w:val="ListParagraph"/>
                    <w:framePr w:hSpace="180" w:wrap="around" w:vAnchor="text" w:hAnchor="margin" w:xAlign="center" w:y="242"/>
                    <w:tabs>
                      <w:tab w:val="left" w:pos="360"/>
                      <w:tab w:val="left" w:pos="569"/>
                    </w:tabs>
                    <w:autoSpaceDE w:val="0"/>
                    <w:autoSpaceDN w:val="0"/>
                    <w:adjustRightInd w:val="0"/>
                    <w:spacing w:before="0" w:after="0"/>
                    <w:ind w:left="366"/>
                    <w:textAlignment w:val="center"/>
                    <w:rPr>
                      <w:rFonts w:ascii="Times New Roman" w:hAnsi="Times New Roman" w:cs="Times New Roman"/>
                      <w:b/>
                    </w:rPr>
                  </w:pPr>
                </w:p>
              </w:tc>
            </w:tr>
          </w:tbl>
          <w:p w14:paraId="635840A5" w14:textId="77777777" w:rsidR="00FC0002" w:rsidRPr="00903FFD" w:rsidRDefault="00FC0002" w:rsidP="00462B4B">
            <w:pPr>
              <w:autoSpaceDE w:val="0"/>
              <w:autoSpaceDN w:val="0"/>
              <w:adjustRightInd w:val="0"/>
              <w:textAlignment w:val="center"/>
              <w:rPr>
                <w:rFonts w:ascii="Times New Roman" w:eastAsia="Times New Roman" w:hAnsi="Times New Roman" w:cs="Times New Roman"/>
                <w:color w:val="000000"/>
              </w:rPr>
            </w:pPr>
          </w:p>
        </w:tc>
      </w:tr>
    </w:tbl>
    <w:p w14:paraId="6B6FA867" w14:textId="7886C24A" w:rsidR="00E16DBA" w:rsidRPr="00903FFD" w:rsidRDefault="00E16DBA" w:rsidP="00462B4B">
      <w:pPr>
        <w:pStyle w:val="Heading21"/>
        <w:pBdr>
          <w:top w:val="none" w:sz="0" w:space="0" w:color="auto"/>
          <w:left w:val="none" w:sz="0" w:space="0" w:color="auto"/>
          <w:bottom w:val="none" w:sz="0" w:space="0" w:color="auto"/>
          <w:right w:val="none" w:sz="0" w:space="0" w:color="auto"/>
        </w:pBdr>
        <w:shd w:val="clear" w:color="auto" w:fill="FFFFFF" w:themeFill="background1"/>
        <w:jc w:val="center"/>
        <w:rPr>
          <w:rFonts w:ascii="Times New Roman" w:hAnsi="Times New Roman" w:cs="Times New Roman"/>
          <w:b/>
          <w:sz w:val="28"/>
          <w:szCs w:val="28"/>
          <w:u w:val="single"/>
        </w:rPr>
      </w:pPr>
      <w:r w:rsidRPr="00903FFD">
        <w:rPr>
          <w:rFonts w:ascii="Times New Roman" w:hAnsi="Times New Roman" w:cs="Times New Roman"/>
          <w:b/>
          <w:sz w:val="28"/>
          <w:szCs w:val="28"/>
          <w:u w:val="single"/>
        </w:rPr>
        <w:lastRenderedPageBreak/>
        <w:t>Diagnostic Testing</w:t>
      </w:r>
      <w:r w:rsidR="00462B4B">
        <w:rPr>
          <w:rFonts w:ascii="Times New Roman" w:hAnsi="Times New Roman" w:cs="Times New Roman"/>
          <w:b/>
          <w:sz w:val="28"/>
          <w:szCs w:val="28"/>
          <w:u w:val="single"/>
        </w:rPr>
        <w:br/>
      </w:r>
      <w:r w:rsidR="00D33D2E">
        <w:rPr>
          <w:rFonts w:ascii="Times New Roman" w:hAnsi="Times New Roman" w:cs="Times New Roman"/>
          <w:b/>
          <w:sz w:val="28"/>
          <w:szCs w:val="28"/>
          <w:u w:val="single"/>
        </w:rPr>
        <w:t>(</w:t>
      </w:r>
      <w:r w:rsidR="00462B4B" w:rsidRPr="00462B4B">
        <w:rPr>
          <w:rFonts w:ascii="Times New Roman" w:hAnsi="Times New Roman" w:cs="Times New Roman"/>
          <w:b/>
          <w:sz w:val="28"/>
          <w:szCs w:val="28"/>
          <w:u w:val="single"/>
        </w:rPr>
        <w:t>Other than Drug Susceptibility Testing [DST]</w:t>
      </w:r>
      <w:r w:rsidR="00D33D2E">
        <w:rPr>
          <w:rFonts w:ascii="Times New Roman" w:hAnsi="Times New Roman" w:cs="Times New Roman"/>
          <w:b/>
          <w:sz w:val="28"/>
          <w:szCs w:val="28"/>
          <w:u w:val="single"/>
        </w:rPr>
        <w:t>)</w:t>
      </w:r>
    </w:p>
    <w:p w14:paraId="359C584D" w14:textId="56B12972" w:rsidR="00A46210" w:rsidRPr="00903FFD" w:rsidRDefault="00BF7508" w:rsidP="0048698B">
      <w:pPr>
        <w:pStyle w:val="ListParagraph"/>
        <w:numPr>
          <w:ilvl w:val="0"/>
          <w:numId w:val="28"/>
        </w:numPr>
        <w:spacing w:before="300"/>
        <w:outlineLvl w:val="2"/>
        <w:rPr>
          <w:rFonts w:ascii="Times New Roman" w:hAnsi="Times New Roman" w:cs="Times New Roman"/>
          <w:b/>
          <w:caps/>
          <w:spacing w:val="15"/>
          <w:sz w:val="24"/>
          <w:szCs w:val="24"/>
        </w:rPr>
      </w:pPr>
      <w:r w:rsidRPr="00903FFD">
        <w:rPr>
          <w:rFonts w:ascii="Times New Roman" w:hAnsi="Times New Roman" w:cs="Times New Roman"/>
          <w:b/>
          <w:caps/>
          <w:spacing w:val="15"/>
          <w:sz w:val="24"/>
          <w:szCs w:val="24"/>
        </w:rPr>
        <w:t xml:space="preserve"> </w:t>
      </w:r>
      <w:r w:rsidR="00A46210" w:rsidRPr="00903FFD">
        <w:rPr>
          <w:rFonts w:ascii="Times New Roman" w:hAnsi="Times New Roman" w:cs="Times New Roman"/>
          <w:b/>
          <w:caps/>
          <w:spacing w:val="15"/>
          <w:sz w:val="24"/>
          <w:szCs w:val="24"/>
        </w:rPr>
        <w:t xml:space="preserve">Tuberculin Skin Test and </w:t>
      </w:r>
      <w:r w:rsidR="00890CAA">
        <w:rPr>
          <w:rFonts w:ascii="Times New Roman" w:hAnsi="Times New Roman" w:cs="Times New Roman"/>
          <w:b/>
          <w:caps/>
          <w:spacing w:val="15"/>
          <w:sz w:val="24"/>
          <w:szCs w:val="24"/>
        </w:rPr>
        <w:t xml:space="preserve">ALL </w:t>
      </w:r>
      <w:r w:rsidR="00A46210" w:rsidRPr="00903FFD">
        <w:rPr>
          <w:rFonts w:ascii="Times New Roman" w:hAnsi="Times New Roman" w:cs="Times New Roman"/>
          <w:b/>
          <w:caps/>
          <w:spacing w:val="15"/>
          <w:sz w:val="24"/>
          <w:szCs w:val="24"/>
        </w:rPr>
        <w:t>Non-DST TB Lab Test Results</w:t>
      </w:r>
    </w:p>
    <w:tbl>
      <w:tblPr>
        <w:tblpPr w:leftFromText="180" w:rightFromText="180" w:vertAnchor="text" w:horzAnchor="margin" w:tblpXSpec="center" w:tblpY="242"/>
        <w:tblW w:w="9360" w:type="dxa"/>
        <w:shd w:val="clear" w:color="auto" w:fill="FFFFFF" w:themeFill="background1"/>
        <w:tblLook w:val="01E0" w:firstRow="1" w:lastRow="1" w:firstColumn="1" w:lastColumn="1" w:noHBand="0" w:noVBand="0"/>
      </w:tblPr>
      <w:tblGrid>
        <w:gridCol w:w="9473"/>
      </w:tblGrid>
      <w:tr w:rsidR="00E16DBA" w:rsidRPr="00903FFD" w14:paraId="28D260EF" w14:textId="77777777" w:rsidTr="002C2AAA">
        <w:trPr>
          <w:trHeight w:val="5210"/>
        </w:trPr>
        <w:tc>
          <w:tcPr>
            <w:tcW w:w="9360" w:type="dxa"/>
            <w:shd w:val="clear" w:color="auto" w:fill="FFFFFF" w:themeFill="background1"/>
          </w:tcPr>
          <w:tbl>
            <w:tblPr>
              <w:tblpPr w:leftFromText="180" w:rightFromText="180" w:vertAnchor="text" w:horzAnchor="margin" w:tblpY="-2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247"/>
            </w:tblGrid>
            <w:tr w:rsidR="008F3C13" w:rsidRPr="00903FFD" w14:paraId="2335411F" w14:textId="77777777" w:rsidTr="008F3C13">
              <w:trPr>
                <w:trHeight w:val="575"/>
              </w:trPr>
              <w:tc>
                <w:tcPr>
                  <w:tcW w:w="9355" w:type="dxa"/>
                  <w:shd w:val="clear" w:color="auto" w:fill="C5E0B3" w:themeFill="accent6" w:themeFillTint="66"/>
                </w:tcPr>
                <w:p w14:paraId="4770ADC6" w14:textId="77777777" w:rsidR="008F3C13" w:rsidRPr="00903FFD" w:rsidRDefault="008F3C13" w:rsidP="008F3C13">
                  <w:pPr>
                    <w:rPr>
                      <w:rFonts w:ascii="Times New Roman" w:eastAsia="Times New Roman" w:hAnsi="Times New Roman" w:cs="Times New Roman"/>
                    </w:rPr>
                  </w:pPr>
                  <w:r w:rsidRPr="00903FFD">
                    <w:rPr>
                      <w:rFonts w:ascii="Times New Roman" w:eastAsia="Times New Roman" w:hAnsi="Times New Roman" w:cs="Times New Roman"/>
                      <w:b/>
                    </w:rPr>
                    <w:t>Primary Purpose:</w:t>
                  </w:r>
                  <w:r w:rsidRPr="00903FFD">
                    <w:rPr>
                      <w:rFonts w:ascii="Times New Roman" w:eastAsia="Times New Roman" w:hAnsi="Times New Roman" w:cs="Times New Roman"/>
                    </w:rPr>
                    <w:t xml:space="preserve"> To verify that the case meets the surveillance definition for TB and to identify laboratory test characteristics of TB cases.</w:t>
                  </w:r>
                </w:p>
                <w:p w14:paraId="48C75C85" w14:textId="77777777" w:rsidR="008F3C13" w:rsidRPr="00903FFD" w:rsidRDefault="008F3C13" w:rsidP="008F3C13">
                  <w:pPr>
                    <w:tabs>
                      <w:tab w:val="left" w:pos="360"/>
                      <w:tab w:val="left" w:pos="1800"/>
                    </w:tabs>
                    <w:autoSpaceDE w:val="0"/>
                    <w:autoSpaceDN w:val="0"/>
                    <w:adjustRightInd w:val="0"/>
                    <w:textAlignment w:val="center"/>
                    <w:rPr>
                      <w:rFonts w:ascii="Times New Roman" w:eastAsia="Times New Roman" w:hAnsi="Times New Roman" w:cs="Times New Roman"/>
                      <w:b/>
                    </w:rPr>
                  </w:pPr>
                </w:p>
              </w:tc>
            </w:tr>
          </w:tbl>
          <w:p w14:paraId="49F45691" w14:textId="77777777" w:rsidR="00E16DBA" w:rsidRPr="00903FFD" w:rsidRDefault="00E16DBA" w:rsidP="00370BF3">
            <w:pPr>
              <w:spacing w:before="100" w:after="200"/>
              <w:contextualSpacing/>
              <w:rPr>
                <w:rFonts w:ascii="Times New Roman" w:eastAsia="Times New Roman" w:hAnsi="Times New Roman" w:cs="Times New Roman"/>
              </w:rPr>
            </w:pPr>
          </w:p>
          <w:tbl>
            <w:tblPr>
              <w:tblpPr w:leftFromText="180" w:rightFromText="180" w:vertAnchor="text" w:horzAnchor="margin" w:tblpX="90" w:tblpY="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4311"/>
              <w:gridCol w:w="3341"/>
            </w:tblGrid>
            <w:tr w:rsidR="008F3C13" w:rsidRPr="00903FFD" w14:paraId="0D350970" w14:textId="77777777" w:rsidTr="00832B95">
              <w:trPr>
                <w:cantSplit/>
              </w:trPr>
              <w:tc>
                <w:tcPr>
                  <w:tcW w:w="1528" w:type="dxa"/>
                  <w:tcBorders>
                    <w:top w:val="nil"/>
                    <w:left w:val="nil"/>
                  </w:tcBorders>
                  <w:shd w:val="clear" w:color="auto" w:fill="auto"/>
                </w:tcPr>
                <w:p w14:paraId="722FB7DE" w14:textId="77777777" w:rsidR="008F3C13" w:rsidRPr="00903FFD" w:rsidRDefault="008F3C13" w:rsidP="008F3C13">
                  <w:pPr>
                    <w:rPr>
                      <w:rFonts w:ascii="Times New Roman" w:eastAsia="Times New Roman" w:hAnsi="Times New Roman" w:cs="Times New Roman"/>
                    </w:rPr>
                  </w:pPr>
                </w:p>
              </w:tc>
              <w:tc>
                <w:tcPr>
                  <w:tcW w:w="4311" w:type="dxa"/>
                  <w:shd w:val="clear" w:color="auto" w:fill="DBDBDB" w:themeFill="accent3" w:themeFillTint="66"/>
                </w:tcPr>
                <w:p w14:paraId="2BADAD32" w14:textId="77777777" w:rsidR="008F3C13" w:rsidRPr="00903FFD" w:rsidRDefault="008F3C13" w:rsidP="008F3C13">
                  <w:pPr>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Description</w:t>
                  </w:r>
                </w:p>
              </w:tc>
              <w:tc>
                <w:tcPr>
                  <w:tcW w:w="3341" w:type="dxa"/>
                  <w:shd w:val="clear" w:color="auto" w:fill="DBDBDB" w:themeFill="accent3" w:themeFillTint="66"/>
                </w:tcPr>
                <w:p w14:paraId="40DA2E75" w14:textId="77777777" w:rsidR="008F3C13" w:rsidRPr="00903FFD" w:rsidRDefault="008F3C13" w:rsidP="008F3C13">
                  <w:pPr>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Comment</w:t>
                  </w:r>
                </w:p>
              </w:tc>
            </w:tr>
            <w:tr w:rsidR="008F3C13" w:rsidRPr="00903FFD" w14:paraId="15712C1D" w14:textId="77777777" w:rsidTr="00832B95">
              <w:trPr>
                <w:cantSplit/>
              </w:trPr>
              <w:tc>
                <w:tcPr>
                  <w:tcW w:w="1528" w:type="dxa"/>
                </w:tcPr>
                <w:p w14:paraId="46B7B360" w14:textId="77777777" w:rsidR="008F3C13" w:rsidRPr="00903FFD" w:rsidRDefault="008F3C13" w:rsidP="008F3C13">
                  <w:pPr>
                    <w:rPr>
                      <w:rFonts w:ascii="Times New Roman" w:eastAsia="Times New Roman" w:hAnsi="Times New Roman" w:cs="Times New Roman"/>
                    </w:rPr>
                  </w:pPr>
                  <w:r w:rsidRPr="00903FFD">
                    <w:rPr>
                      <w:rFonts w:ascii="Times New Roman" w:eastAsia="Times New Roman" w:hAnsi="Times New Roman" w:cs="Times New Roman"/>
                      <w:b/>
                    </w:rPr>
                    <w:t xml:space="preserve">Date </w:t>
                  </w:r>
                  <w:r w:rsidRPr="00903FFD">
                    <w:rPr>
                      <w:rFonts w:ascii="Times New Roman" w:eastAsia="Times New Roman" w:hAnsi="Times New Roman" w:cs="Times New Roman"/>
                      <w:b/>
                    </w:rPr>
                    <w:br/>
                    <w:t>collected</w:t>
                  </w:r>
                  <w:r w:rsidRPr="00903FFD">
                    <w:rPr>
                      <w:rFonts w:ascii="Times New Roman" w:eastAsia="Times New Roman" w:hAnsi="Times New Roman" w:cs="Times New Roman"/>
                      <w:b/>
                      <w:bCs/>
                    </w:rPr>
                    <w:t>/ Placed</w:t>
                  </w:r>
                </w:p>
              </w:tc>
              <w:tc>
                <w:tcPr>
                  <w:tcW w:w="4311" w:type="dxa"/>
                </w:tcPr>
                <w:p w14:paraId="106951BB" w14:textId="1814475C" w:rsidR="008F3C13" w:rsidRPr="00903FFD" w:rsidRDefault="008F3C13" w:rsidP="008F3C13">
                  <w:pPr>
                    <w:rPr>
                      <w:rFonts w:ascii="Times New Roman" w:eastAsia="Times New Roman" w:hAnsi="Times New Roman" w:cs="Times New Roman"/>
                    </w:rPr>
                  </w:pPr>
                  <w:r w:rsidRPr="00903FFD">
                    <w:rPr>
                      <w:rFonts w:ascii="Times New Roman" w:eastAsia="Times New Roman" w:hAnsi="Times New Roman" w:cs="Times New Roman"/>
                    </w:rPr>
                    <w:t xml:space="preserve">Month, </w:t>
                  </w:r>
                  <w:r w:rsidRPr="00903FFD">
                    <w:rPr>
                      <w:rFonts w:ascii="Times New Roman" w:eastAsia="Times New Roman" w:hAnsi="Times New Roman" w:cs="Times New Roman"/>
                      <w:color w:val="000000"/>
                    </w:rPr>
                    <w:t xml:space="preserve">day, and year the specimen was </w:t>
                  </w:r>
                  <w:r w:rsidRPr="00903FFD">
                    <w:rPr>
                      <w:rFonts w:ascii="Times New Roman" w:eastAsia="Times New Roman" w:hAnsi="Times New Roman" w:cs="Times New Roman"/>
                      <w:bCs/>
                      <w:color w:val="000000"/>
                    </w:rPr>
                    <w:t>collected</w:t>
                  </w:r>
                  <w:r w:rsidR="004F33D6">
                    <w:rPr>
                      <w:rFonts w:ascii="Times New Roman" w:eastAsia="Times New Roman" w:hAnsi="Times New Roman" w:cs="Times New Roman"/>
                      <w:bCs/>
                      <w:color w:val="000000"/>
                    </w:rPr>
                    <w:t xml:space="preserve"> or tuberculin skin test (TST) was placed</w:t>
                  </w:r>
                  <w:r w:rsidRPr="00903FFD">
                    <w:rPr>
                      <w:rFonts w:ascii="Times New Roman" w:eastAsia="Times New Roman" w:hAnsi="Times New Roman" w:cs="Times New Roman"/>
                      <w:color w:val="000000"/>
                      <w:u w:color="000000"/>
                    </w:rPr>
                    <w:t xml:space="preserve"> </w:t>
                  </w:r>
                  <w:r w:rsidRPr="00903FFD">
                    <w:rPr>
                      <w:rFonts w:ascii="Times New Roman" w:eastAsia="Times New Roman" w:hAnsi="Times New Roman" w:cs="Times New Roman"/>
                      <w:color w:val="000000"/>
                    </w:rPr>
                    <w:t>(e.g., 01/17/2020)</w:t>
                  </w:r>
                  <w:r w:rsidR="00CC6D37">
                    <w:rPr>
                      <w:rFonts w:ascii="Times New Roman" w:eastAsia="Times New Roman" w:hAnsi="Times New Roman" w:cs="Times New Roman"/>
                      <w:color w:val="000000"/>
                    </w:rPr>
                    <w:t>.</w:t>
                  </w:r>
                </w:p>
              </w:tc>
              <w:tc>
                <w:tcPr>
                  <w:tcW w:w="3341" w:type="dxa"/>
                </w:tcPr>
                <w:p w14:paraId="33711CF8" w14:textId="77777777" w:rsidR="008F3C13" w:rsidRPr="00903FFD" w:rsidRDefault="008F3C13" w:rsidP="008F3C13">
                  <w:pPr>
                    <w:rPr>
                      <w:rFonts w:ascii="Times New Roman" w:eastAsia="Times New Roman" w:hAnsi="Times New Roman" w:cs="Times New Roman"/>
                    </w:rPr>
                  </w:pPr>
                </w:p>
              </w:tc>
            </w:tr>
            <w:tr w:rsidR="008F3C13" w:rsidRPr="00903FFD" w14:paraId="10DB9EB6" w14:textId="77777777" w:rsidTr="00832B95">
              <w:trPr>
                <w:cantSplit/>
              </w:trPr>
              <w:tc>
                <w:tcPr>
                  <w:tcW w:w="1528" w:type="dxa"/>
                </w:tcPr>
                <w:p w14:paraId="31B61C18" w14:textId="77777777" w:rsidR="008F3C13" w:rsidRPr="00903FFD" w:rsidRDefault="008F3C13" w:rsidP="008F3C13">
                  <w:pPr>
                    <w:rPr>
                      <w:rFonts w:ascii="Times New Roman" w:eastAsia="Times New Roman" w:hAnsi="Times New Roman" w:cs="Times New Roman"/>
                      <w:b/>
                    </w:rPr>
                  </w:pPr>
                  <w:r w:rsidRPr="00903FFD">
                    <w:rPr>
                      <w:rFonts w:ascii="Times New Roman" w:eastAsia="Times New Roman" w:hAnsi="Times New Roman" w:cs="Times New Roman"/>
                      <w:b/>
                    </w:rPr>
                    <w:t>Date Reported/ Read</w:t>
                  </w:r>
                </w:p>
              </w:tc>
              <w:tc>
                <w:tcPr>
                  <w:tcW w:w="4311" w:type="dxa"/>
                </w:tcPr>
                <w:p w14:paraId="32608A1A" w14:textId="65D59B7C" w:rsidR="008F3C13" w:rsidRPr="00903FFD" w:rsidRDefault="008F3C13" w:rsidP="008F3C13">
                  <w:pPr>
                    <w:rPr>
                      <w:rFonts w:ascii="Times New Roman" w:eastAsia="Times New Roman" w:hAnsi="Times New Roman" w:cs="Times New Roman"/>
                    </w:rPr>
                  </w:pPr>
                  <w:r w:rsidRPr="00903FFD">
                    <w:rPr>
                      <w:rFonts w:ascii="Times New Roman" w:eastAsia="Times New Roman" w:hAnsi="Times New Roman" w:cs="Times New Roman"/>
                    </w:rPr>
                    <w:t>Month, day, and year (mm/dd/</w:t>
                  </w:r>
                  <w:proofErr w:type="spellStart"/>
                  <w:r w:rsidRPr="00903FFD">
                    <w:rPr>
                      <w:rFonts w:ascii="Times New Roman" w:eastAsia="Times New Roman" w:hAnsi="Times New Roman" w:cs="Times New Roman"/>
                    </w:rPr>
                    <w:t>yyyy</w:t>
                  </w:r>
                  <w:proofErr w:type="spellEnd"/>
                  <w:r w:rsidRPr="00903FFD">
                    <w:rPr>
                      <w:rFonts w:ascii="Times New Roman" w:eastAsia="Times New Roman" w:hAnsi="Times New Roman" w:cs="Times New Roman"/>
                    </w:rPr>
                    <w:t>) the laboratory reported the result</w:t>
                  </w:r>
                  <w:r w:rsidR="004F33D6">
                    <w:rPr>
                      <w:rFonts w:ascii="Times New Roman" w:eastAsia="Times New Roman" w:hAnsi="Times New Roman" w:cs="Times New Roman"/>
                    </w:rPr>
                    <w:t>, or the date that the TST was read</w:t>
                  </w:r>
                  <w:r w:rsidR="00CC6D37">
                    <w:rPr>
                      <w:rFonts w:ascii="Times New Roman" w:eastAsia="Times New Roman" w:hAnsi="Times New Roman" w:cs="Times New Roman"/>
                    </w:rPr>
                    <w:t>.</w:t>
                  </w:r>
                </w:p>
                <w:p w14:paraId="3C9EE8ED" w14:textId="77777777" w:rsidR="008F3C13" w:rsidRPr="00903FFD" w:rsidRDefault="008F3C13" w:rsidP="008F3C13">
                  <w:pPr>
                    <w:rPr>
                      <w:rFonts w:ascii="Times New Roman" w:eastAsia="Times New Roman" w:hAnsi="Times New Roman" w:cs="Times New Roman"/>
                    </w:rPr>
                  </w:pPr>
                </w:p>
              </w:tc>
              <w:tc>
                <w:tcPr>
                  <w:tcW w:w="3341" w:type="dxa"/>
                </w:tcPr>
                <w:p w14:paraId="375AB200" w14:textId="77777777" w:rsidR="008F3C13" w:rsidRPr="00903FFD" w:rsidRDefault="008F3C13" w:rsidP="00387625">
                  <w:pPr>
                    <w:spacing w:after="120"/>
                    <w:rPr>
                      <w:rFonts w:ascii="Times New Roman" w:eastAsia="Times New Roman" w:hAnsi="Times New Roman" w:cs="Times New Roman"/>
                    </w:rPr>
                  </w:pPr>
                  <w:r w:rsidRPr="00903FFD">
                    <w:rPr>
                      <w:rFonts w:ascii="Times New Roman" w:eastAsia="Times New Roman" w:hAnsi="Times New Roman" w:cs="Times New Roman"/>
                    </w:rPr>
                    <w:t>This date can be found on the laboratory report as the date the report is released or made available.</w:t>
                  </w:r>
                </w:p>
                <w:p w14:paraId="2D6B850A" w14:textId="079D16A0" w:rsidR="008F3C13" w:rsidRPr="00903FFD" w:rsidRDefault="008F3C13" w:rsidP="00E7770A">
                  <w:pPr>
                    <w:rPr>
                      <w:rFonts w:ascii="Times New Roman" w:eastAsia="Times New Roman" w:hAnsi="Times New Roman" w:cs="Times New Roman"/>
                    </w:rPr>
                  </w:pPr>
                  <w:r w:rsidRPr="00903FFD">
                    <w:rPr>
                      <w:rFonts w:ascii="Times New Roman" w:eastAsia="Times New Roman" w:hAnsi="Times New Roman" w:cs="Times New Roman"/>
                    </w:rPr>
                    <w:t xml:space="preserve">In many instances, the result </w:t>
                  </w:r>
                  <w:r w:rsidR="00E7770A" w:rsidRPr="00903FFD">
                    <w:rPr>
                      <w:rFonts w:ascii="Times New Roman" w:eastAsia="Times New Roman" w:hAnsi="Times New Roman" w:cs="Times New Roman"/>
                    </w:rPr>
                    <w:t>dat</w:t>
                  </w:r>
                  <w:r w:rsidR="00E7770A">
                    <w:rPr>
                      <w:rFonts w:ascii="Times New Roman" w:eastAsia="Times New Roman" w:hAnsi="Times New Roman" w:cs="Times New Roman"/>
                    </w:rPr>
                    <w:t>e</w:t>
                  </w:r>
                  <w:r w:rsidR="00E7770A" w:rsidRPr="00903FFD">
                    <w:rPr>
                      <w:rFonts w:ascii="Times New Roman" w:eastAsia="Times New Roman" w:hAnsi="Times New Roman" w:cs="Times New Roman"/>
                    </w:rPr>
                    <w:t xml:space="preserve"> </w:t>
                  </w:r>
                  <w:r w:rsidRPr="00903FFD">
                    <w:rPr>
                      <w:rFonts w:ascii="Times New Roman" w:eastAsia="Times New Roman" w:hAnsi="Times New Roman" w:cs="Times New Roman"/>
                    </w:rPr>
                    <w:t>and report date are the same</w:t>
                  </w:r>
                  <w:r w:rsidR="00E7770A">
                    <w:rPr>
                      <w:rFonts w:ascii="Times New Roman" w:eastAsia="Times New Roman" w:hAnsi="Times New Roman" w:cs="Times New Roman"/>
                    </w:rPr>
                    <w:t>;</w:t>
                  </w:r>
                  <w:r w:rsidRPr="00903FFD">
                    <w:rPr>
                      <w:rFonts w:ascii="Times New Roman" w:eastAsia="Times New Roman" w:hAnsi="Times New Roman" w:cs="Times New Roman"/>
                    </w:rPr>
                    <w:t xml:space="preserve"> if not, </w:t>
                  </w:r>
                  <w:r w:rsidR="00ED3BF7">
                    <w:rPr>
                      <w:rFonts w:ascii="Times New Roman" w:eastAsia="Times New Roman" w:hAnsi="Times New Roman" w:cs="Times New Roman"/>
                    </w:rPr>
                    <w:t xml:space="preserve">provide </w:t>
                  </w:r>
                  <w:r w:rsidRPr="00903FFD">
                    <w:rPr>
                      <w:rFonts w:ascii="Times New Roman" w:eastAsia="Times New Roman" w:hAnsi="Times New Roman" w:cs="Times New Roman"/>
                    </w:rPr>
                    <w:t>the earliest date available.</w:t>
                  </w:r>
                </w:p>
              </w:tc>
            </w:tr>
            <w:tr w:rsidR="008F3C13" w:rsidRPr="00903FFD" w14:paraId="7A709ADC" w14:textId="77777777" w:rsidTr="00832B95">
              <w:trPr>
                <w:cantSplit/>
              </w:trPr>
              <w:tc>
                <w:tcPr>
                  <w:tcW w:w="1528" w:type="dxa"/>
                </w:tcPr>
                <w:p w14:paraId="546469EF" w14:textId="77777777" w:rsidR="008F3C13" w:rsidRPr="00903FFD" w:rsidRDefault="008F3C13" w:rsidP="008F3C13">
                  <w:pPr>
                    <w:rPr>
                      <w:rFonts w:ascii="Times New Roman" w:eastAsia="Times New Roman" w:hAnsi="Times New Roman" w:cs="Times New Roman"/>
                      <w:b/>
                    </w:rPr>
                  </w:pPr>
                  <w:r w:rsidRPr="00903FFD">
                    <w:rPr>
                      <w:rFonts w:ascii="Times New Roman" w:eastAsia="Times New Roman" w:hAnsi="Times New Roman" w:cs="Times New Roman"/>
                      <w:b/>
                    </w:rPr>
                    <w:t>Specimen Source Site</w:t>
                  </w:r>
                </w:p>
              </w:tc>
              <w:tc>
                <w:tcPr>
                  <w:tcW w:w="4311" w:type="dxa"/>
                </w:tcPr>
                <w:p w14:paraId="2B40CA0C" w14:textId="4308F780" w:rsidR="008F3C13" w:rsidRPr="00903FFD" w:rsidRDefault="008F3C13" w:rsidP="008F3C13">
                  <w:pPr>
                    <w:rPr>
                      <w:rFonts w:ascii="Times New Roman" w:eastAsia="Times New Roman" w:hAnsi="Times New Roman" w:cs="Times New Roman"/>
                    </w:rPr>
                  </w:pPr>
                  <w:r w:rsidRPr="00903FFD">
                    <w:rPr>
                      <w:rFonts w:ascii="Times New Roman" w:eastAsia="Times New Roman" w:hAnsi="Times New Roman" w:cs="Times New Roman"/>
                    </w:rPr>
                    <w:t xml:space="preserve">Select </w:t>
                  </w:r>
                  <w:r w:rsidRPr="00903FFD">
                    <w:rPr>
                      <w:rFonts w:ascii="Times New Roman" w:eastAsia="Times New Roman" w:hAnsi="Times New Roman" w:cs="Times New Roman"/>
                      <w:color w:val="000000"/>
                    </w:rPr>
                    <w:t xml:space="preserve">appropriate anatomic source site from </w:t>
                  </w:r>
                  <w:r w:rsidR="000F4839">
                    <w:rPr>
                      <w:rFonts w:ascii="Times New Roman" w:eastAsia="Times New Roman" w:hAnsi="Times New Roman" w:cs="Times New Roman"/>
                      <w:color w:val="000000"/>
                    </w:rPr>
                    <w:t>Appendix I</w:t>
                  </w:r>
                  <w:r w:rsidR="00206118">
                    <w:rPr>
                      <w:rFonts w:ascii="Times New Roman" w:eastAsia="Times New Roman" w:hAnsi="Times New Roman" w:cs="Times New Roman"/>
                      <w:color w:val="000000"/>
                    </w:rPr>
                    <w:t>.</w:t>
                  </w:r>
                </w:p>
                <w:p w14:paraId="6F93E820" w14:textId="77777777" w:rsidR="008F3C13" w:rsidRPr="00903FFD" w:rsidRDefault="008F3C13" w:rsidP="008F3C13">
                  <w:pPr>
                    <w:rPr>
                      <w:rFonts w:ascii="Times New Roman" w:eastAsia="Times New Roman" w:hAnsi="Times New Roman" w:cs="Times New Roman"/>
                    </w:rPr>
                  </w:pPr>
                </w:p>
              </w:tc>
              <w:tc>
                <w:tcPr>
                  <w:tcW w:w="3341" w:type="dxa"/>
                </w:tcPr>
                <w:p w14:paraId="183D158E" w14:textId="374FE73E" w:rsidR="008F3C13" w:rsidRPr="00903FFD" w:rsidRDefault="004F33D6" w:rsidP="008F3C13">
                  <w:pPr>
                    <w:rPr>
                      <w:rFonts w:ascii="Times New Roman" w:eastAsia="Times New Roman" w:hAnsi="Times New Roman" w:cs="Times New Roman"/>
                    </w:rPr>
                  </w:pPr>
                  <w:r>
                    <w:rPr>
                      <w:rFonts w:ascii="Times New Roman" w:eastAsia="Times New Roman" w:hAnsi="Times New Roman" w:cs="Times New Roman"/>
                    </w:rPr>
                    <w:t>For TST, the source site is always “skin.”</w:t>
                  </w:r>
                </w:p>
              </w:tc>
            </w:tr>
          </w:tbl>
          <w:p w14:paraId="61FABA73" w14:textId="5CE94593" w:rsidR="00E84B9E" w:rsidRPr="00903FFD" w:rsidRDefault="00E84B9E" w:rsidP="00370BF3">
            <w:pPr>
              <w:rPr>
                <w:rFonts w:ascii="Times New Roman" w:hAnsi="Times New Roman" w:cs="Times New Roman"/>
              </w:rPr>
            </w:pPr>
          </w:p>
          <w:tbl>
            <w:tblPr>
              <w:tblW w:w="91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505"/>
              <w:gridCol w:w="4308"/>
              <w:gridCol w:w="3331"/>
            </w:tblGrid>
            <w:tr w:rsidR="005F31C9" w:rsidRPr="00903FFD" w14:paraId="350308F3" w14:textId="18303A62" w:rsidTr="00832B95">
              <w:trPr>
                <w:cantSplit/>
              </w:trPr>
              <w:tc>
                <w:tcPr>
                  <w:tcW w:w="1505" w:type="dxa"/>
                  <w:shd w:val="clear" w:color="auto" w:fill="DBDBDB" w:themeFill="accent3" w:themeFillTint="66"/>
                </w:tcPr>
                <w:p w14:paraId="6ACFB04E" w14:textId="77777777" w:rsidR="005F31C9" w:rsidRPr="00903FFD" w:rsidRDefault="005F31C9" w:rsidP="00873B10">
                  <w:pPr>
                    <w:framePr w:hSpace="180" w:wrap="around" w:vAnchor="text" w:hAnchor="margin" w:xAlign="center" w:y="242"/>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Test Type</w:t>
                  </w:r>
                </w:p>
                <w:p w14:paraId="3CAB9B12" w14:textId="77777777" w:rsidR="005F31C9" w:rsidRPr="00903FFD" w:rsidRDefault="005F31C9" w:rsidP="00873B10">
                  <w:pPr>
                    <w:framePr w:hSpace="180" w:wrap="around" w:vAnchor="text" w:hAnchor="margin" w:xAlign="center" w:y="242"/>
                    <w:contextualSpacing/>
                    <w:jc w:val="center"/>
                    <w:rPr>
                      <w:rFonts w:ascii="Times New Roman" w:eastAsia="Times New Roman" w:hAnsi="Times New Roman" w:cs="Times New Roman"/>
                    </w:rPr>
                  </w:pPr>
                  <w:r w:rsidRPr="00903FFD">
                    <w:rPr>
                      <w:rFonts w:ascii="Times New Roman" w:eastAsia="Times New Roman" w:hAnsi="Times New Roman" w:cs="Times New Roman"/>
                      <w:i/>
                    </w:rPr>
                    <w:t>(</w:t>
                  </w:r>
                  <w:r w:rsidRPr="00903FFD">
                    <w:rPr>
                      <w:rFonts w:ascii="Times New Roman" w:eastAsia="Times New Roman" w:hAnsi="Times New Roman" w:cs="Times New Roman"/>
                      <w:b/>
                      <w:i/>
                    </w:rPr>
                    <w:t>select one</w:t>
                  </w:r>
                  <w:r w:rsidRPr="00903FFD">
                    <w:rPr>
                      <w:rFonts w:ascii="Times New Roman" w:eastAsia="Times New Roman" w:hAnsi="Times New Roman" w:cs="Times New Roman"/>
                      <w:i/>
                    </w:rPr>
                    <w:t>)</w:t>
                  </w:r>
                </w:p>
              </w:tc>
              <w:tc>
                <w:tcPr>
                  <w:tcW w:w="4308" w:type="dxa"/>
                  <w:shd w:val="clear" w:color="auto" w:fill="DBDBDB" w:themeFill="accent3" w:themeFillTint="66"/>
                </w:tcPr>
                <w:p w14:paraId="1E68C966" w14:textId="0311C03A" w:rsidR="005F31C9" w:rsidRPr="00903FFD" w:rsidRDefault="005F31C9" w:rsidP="00873B10">
                  <w:pPr>
                    <w:framePr w:hSpace="180" w:wrap="around" w:vAnchor="text" w:hAnchor="margin" w:xAlign="center" w:y="242"/>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c>
                <w:tcPr>
                  <w:tcW w:w="3331" w:type="dxa"/>
                  <w:shd w:val="clear" w:color="auto" w:fill="DBDBDB" w:themeFill="accent3" w:themeFillTint="66"/>
                </w:tcPr>
                <w:p w14:paraId="0D3C88F0" w14:textId="64DACCDF" w:rsidR="005F31C9" w:rsidRPr="00903FFD" w:rsidRDefault="00EC32DF" w:rsidP="00873B10">
                  <w:pPr>
                    <w:framePr w:hSpace="180" w:wrap="around" w:vAnchor="text" w:hAnchor="margin" w:xAlign="center" w:y="242"/>
                    <w:contextualSpacing/>
                    <w:jc w:val="center"/>
                    <w:rPr>
                      <w:rFonts w:ascii="Times New Roman" w:eastAsia="Times New Roman" w:hAnsi="Times New Roman" w:cs="Times New Roman"/>
                      <w:b/>
                    </w:rPr>
                  </w:pPr>
                  <w:r>
                    <w:rPr>
                      <w:rFonts w:ascii="Times New Roman" w:eastAsia="Times New Roman" w:hAnsi="Times New Roman" w:cs="Times New Roman"/>
                      <w:b/>
                    </w:rPr>
                    <w:t>Comment</w:t>
                  </w:r>
                </w:p>
              </w:tc>
            </w:tr>
            <w:tr w:rsidR="005F31C9" w:rsidRPr="00903FFD" w14:paraId="22098755" w14:textId="665E0FAA" w:rsidTr="00832B95">
              <w:trPr>
                <w:cantSplit/>
              </w:trPr>
              <w:tc>
                <w:tcPr>
                  <w:tcW w:w="1505" w:type="dxa"/>
                  <w:shd w:val="clear" w:color="auto" w:fill="FFFFFF" w:themeFill="background1"/>
                </w:tcPr>
                <w:p w14:paraId="507B2346" w14:textId="77777777" w:rsidR="005F31C9" w:rsidRPr="00903FFD" w:rsidRDefault="005F31C9"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Smear</w:t>
                  </w:r>
                </w:p>
              </w:tc>
              <w:tc>
                <w:tcPr>
                  <w:tcW w:w="4308" w:type="dxa"/>
                  <w:shd w:val="clear" w:color="auto" w:fill="FFFFFF" w:themeFill="background1"/>
                </w:tcPr>
                <w:p w14:paraId="1F051BD5" w14:textId="0DEFFA06" w:rsidR="00206118" w:rsidRPr="00903FFD" w:rsidRDefault="005F31C9"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rPr>
                    <w:t>Microscopic examination of specimen, e.g., sputum, using smear technique</w:t>
                  </w:r>
                </w:p>
              </w:tc>
              <w:tc>
                <w:tcPr>
                  <w:tcW w:w="3331" w:type="dxa"/>
                  <w:shd w:val="clear" w:color="auto" w:fill="FFFFFF" w:themeFill="background1"/>
                </w:tcPr>
                <w:p w14:paraId="418BDA9A" w14:textId="6E246F87" w:rsidR="005F31C9" w:rsidRPr="00903FFD" w:rsidRDefault="005F31C9" w:rsidP="00873B10">
                  <w:pPr>
                    <w:framePr w:hSpace="180" w:wrap="around" w:vAnchor="text" w:hAnchor="margin" w:xAlign="center" w:y="242"/>
                    <w:contextualSpacing/>
                    <w:rPr>
                      <w:rFonts w:ascii="Times New Roman" w:eastAsia="Times New Roman" w:hAnsi="Times New Roman" w:cs="Times New Roman"/>
                    </w:rPr>
                  </w:pPr>
                </w:p>
              </w:tc>
            </w:tr>
            <w:tr w:rsidR="005F31C9" w:rsidRPr="00903FFD" w14:paraId="0F0AFDD2" w14:textId="2D4E2ABA" w:rsidTr="00832B95">
              <w:trPr>
                <w:cantSplit/>
              </w:trPr>
              <w:tc>
                <w:tcPr>
                  <w:tcW w:w="1505" w:type="dxa"/>
                  <w:shd w:val="clear" w:color="auto" w:fill="FFFFFF" w:themeFill="background1"/>
                </w:tcPr>
                <w:p w14:paraId="62999042" w14:textId="77777777" w:rsidR="005F31C9" w:rsidRPr="00903FFD" w:rsidRDefault="005F31C9"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Pathology/ Cytology</w:t>
                  </w:r>
                </w:p>
              </w:tc>
              <w:tc>
                <w:tcPr>
                  <w:tcW w:w="4308" w:type="dxa"/>
                  <w:shd w:val="clear" w:color="auto" w:fill="FFFFFF" w:themeFill="background1"/>
                </w:tcPr>
                <w:p w14:paraId="38401FA6" w14:textId="7B381645" w:rsidR="00206118" w:rsidRPr="00903FFD" w:rsidRDefault="005F31C9"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rPr>
                    <w:t>Microscopic examination of specimen using histopathological or cytological methods</w:t>
                  </w:r>
                </w:p>
              </w:tc>
              <w:tc>
                <w:tcPr>
                  <w:tcW w:w="3331" w:type="dxa"/>
                  <w:shd w:val="clear" w:color="auto" w:fill="FFFFFF" w:themeFill="background1"/>
                </w:tcPr>
                <w:p w14:paraId="2AC9E0D0" w14:textId="06ADCBEB" w:rsidR="005F31C9" w:rsidRPr="00903FFD" w:rsidRDefault="005F31C9" w:rsidP="00873B10">
                  <w:pPr>
                    <w:framePr w:hSpace="180" w:wrap="around" w:vAnchor="text" w:hAnchor="margin" w:xAlign="center" w:y="242"/>
                    <w:contextualSpacing/>
                    <w:rPr>
                      <w:rFonts w:ascii="Times New Roman" w:eastAsia="Times New Roman" w:hAnsi="Times New Roman" w:cs="Times New Roman"/>
                    </w:rPr>
                  </w:pPr>
                </w:p>
              </w:tc>
            </w:tr>
            <w:tr w:rsidR="005F31C9" w:rsidRPr="00903FFD" w14:paraId="3656E726" w14:textId="1DC24ABB" w:rsidTr="00832B95">
              <w:trPr>
                <w:cantSplit/>
              </w:trPr>
              <w:tc>
                <w:tcPr>
                  <w:tcW w:w="1505" w:type="dxa"/>
                  <w:shd w:val="clear" w:color="auto" w:fill="FFFFFF" w:themeFill="background1"/>
                </w:tcPr>
                <w:p w14:paraId="33B824F3" w14:textId="77777777" w:rsidR="005F31C9" w:rsidRPr="00903FFD" w:rsidRDefault="005F31C9"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NAA</w:t>
                  </w:r>
                </w:p>
              </w:tc>
              <w:tc>
                <w:tcPr>
                  <w:tcW w:w="4308" w:type="dxa"/>
                  <w:shd w:val="clear" w:color="auto" w:fill="FFFFFF" w:themeFill="background1"/>
                </w:tcPr>
                <w:p w14:paraId="3A6E58F1" w14:textId="0A789BAE" w:rsidR="00206118" w:rsidRPr="00903FFD" w:rsidRDefault="005F31C9"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rPr>
                    <w:t>Nucleic acid amplification testing (only when the specimen is tested</w:t>
                  </w:r>
                  <w:r w:rsidR="00CD6D0A">
                    <w:rPr>
                      <w:rFonts w:ascii="Times New Roman" w:eastAsia="Times New Roman" w:hAnsi="Times New Roman" w:cs="Times New Roman"/>
                    </w:rPr>
                    <w:t xml:space="preserve"> directly</w:t>
                  </w:r>
                  <w:r w:rsidRPr="00903FFD">
                    <w:rPr>
                      <w:rFonts w:ascii="Times New Roman" w:eastAsia="Times New Roman" w:hAnsi="Times New Roman" w:cs="Times New Roman"/>
                    </w:rPr>
                    <w:t>; do not include</w:t>
                  </w:r>
                  <w:r w:rsidR="009B2F44">
                    <w:rPr>
                      <w:rFonts w:ascii="Times New Roman" w:eastAsia="Times New Roman" w:hAnsi="Times New Roman" w:cs="Times New Roman"/>
                    </w:rPr>
                    <w:t xml:space="preserve"> results from</w:t>
                  </w:r>
                  <w:r w:rsidRPr="00903FFD">
                    <w:rPr>
                      <w:rFonts w:ascii="Times New Roman" w:eastAsia="Times New Roman" w:hAnsi="Times New Roman" w:cs="Times New Roman"/>
                    </w:rPr>
                    <w:t xml:space="preserve"> tests on isolates obtained via culture)</w:t>
                  </w:r>
                </w:p>
              </w:tc>
              <w:tc>
                <w:tcPr>
                  <w:tcW w:w="3331" w:type="dxa"/>
                  <w:shd w:val="clear" w:color="auto" w:fill="FFFFFF" w:themeFill="background1"/>
                </w:tcPr>
                <w:p w14:paraId="41B9A021" w14:textId="77777777" w:rsidR="005F31C9" w:rsidRPr="00903FFD" w:rsidRDefault="005F31C9" w:rsidP="00873B10">
                  <w:pPr>
                    <w:framePr w:hSpace="180" w:wrap="around" w:vAnchor="text" w:hAnchor="margin" w:xAlign="center" w:y="242"/>
                    <w:contextualSpacing/>
                    <w:rPr>
                      <w:rFonts w:ascii="Times New Roman" w:eastAsia="Times New Roman" w:hAnsi="Times New Roman" w:cs="Times New Roman"/>
                    </w:rPr>
                  </w:pPr>
                </w:p>
              </w:tc>
            </w:tr>
            <w:tr w:rsidR="005F31C9" w:rsidRPr="00903FFD" w14:paraId="6587923F" w14:textId="0940F4AC" w:rsidTr="00832B95">
              <w:trPr>
                <w:cantSplit/>
              </w:trPr>
              <w:tc>
                <w:tcPr>
                  <w:tcW w:w="1505" w:type="dxa"/>
                  <w:shd w:val="clear" w:color="auto" w:fill="FFFFFF" w:themeFill="background1"/>
                </w:tcPr>
                <w:p w14:paraId="3EEE6F3A" w14:textId="77777777" w:rsidR="005F31C9" w:rsidRPr="00903FFD" w:rsidRDefault="005F31C9"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Culture</w:t>
                  </w:r>
                </w:p>
              </w:tc>
              <w:tc>
                <w:tcPr>
                  <w:tcW w:w="4308" w:type="dxa"/>
                  <w:shd w:val="clear" w:color="auto" w:fill="FFFFFF" w:themeFill="background1"/>
                </w:tcPr>
                <w:p w14:paraId="5C2DD66A" w14:textId="4BE73FE4" w:rsidR="005F31C9" w:rsidRPr="00903FFD" w:rsidRDefault="00466100" w:rsidP="00873B10">
                  <w:pPr>
                    <w:framePr w:hSpace="180" w:wrap="around" w:vAnchor="text" w:hAnchor="margin" w:xAlign="center" w:y="242"/>
                    <w:contextualSpacing/>
                    <w:rPr>
                      <w:rFonts w:ascii="Times New Roman" w:eastAsia="Times New Roman" w:hAnsi="Times New Roman" w:cs="Times New Roman"/>
                    </w:rPr>
                  </w:pPr>
                  <w:r>
                    <w:rPr>
                      <w:rFonts w:ascii="Times New Roman" w:eastAsia="Times New Roman" w:hAnsi="Times New Roman" w:cs="Times New Roman"/>
                    </w:rPr>
                    <w:t>Mycobacterial</w:t>
                  </w:r>
                  <w:r w:rsidRPr="00903FFD">
                    <w:rPr>
                      <w:rFonts w:ascii="Times New Roman" w:eastAsia="Times New Roman" w:hAnsi="Times New Roman" w:cs="Times New Roman"/>
                    </w:rPr>
                    <w:t xml:space="preserve"> </w:t>
                  </w:r>
                  <w:r w:rsidR="005F31C9" w:rsidRPr="00903FFD">
                    <w:rPr>
                      <w:rFonts w:ascii="Times New Roman" w:eastAsia="Times New Roman" w:hAnsi="Times New Roman" w:cs="Times New Roman"/>
                    </w:rPr>
                    <w:t>culture of specimen</w:t>
                  </w:r>
                  <w:r>
                    <w:rPr>
                      <w:rFonts w:ascii="Times New Roman" w:eastAsia="Times New Roman" w:hAnsi="Times New Roman" w:cs="Times New Roman"/>
                    </w:rPr>
                    <w:t xml:space="preserve"> to determine presence of </w:t>
                  </w:r>
                  <w:r w:rsidRPr="00BD67B9">
                    <w:rPr>
                      <w:rFonts w:ascii="Times New Roman" w:eastAsia="Times New Roman" w:hAnsi="Times New Roman" w:cs="Times New Roman"/>
                      <w:i/>
                    </w:rPr>
                    <w:t>M. tuberculosis</w:t>
                  </w:r>
                  <w:r>
                    <w:rPr>
                      <w:rFonts w:ascii="Times New Roman" w:eastAsia="Times New Roman" w:hAnsi="Times New Roman" w:cs="Times New Roman"/>
                    </w:rPr>
                    <w:t xml:space="preserve"> complex (not nontuberculo</w:t>
                  </w:r>
                  <w:r w:rsidR="00AA2936">
                    <w:rPr>
                      <w:rFonts w:ascii="Times New Roman" w:eastAsia="Times New Roman" w:hAnsi="Times New Roman" w:cs="Times New Roman"/>
                    </w:rPr>
                    <w:t xml:space="preserve">us </w:t>
                  </w:r>
                  <w:r>
                    <w:rPr>
                      <w:rFonts w:ascii="Times New Roman" w:eastAsia="Times New Roman" w:hAnsi="Times New Roman" w:cs="Times New Roman"/>
                    </w:rPr>
                    <w:t>mycobacteria)</w:t>
                  </w:r>
                </w:p>
              </w:tc>
              <w:tc>
                <w:tcPr>
                  <w:tcW w:w="3331" w:type="dxa"/>
                  <w:shd w:val="clear" w:color="auto" w:fill="FFFFFF" w:themeFill="background1"/>
                </w:tcPr>
                <w:p w14:paraId="5BC7B825" w14:textId="360E3095" w:rsidR="00EC32DF" w:rsidRDefault="00EC32DF" w:rsidP="00873B10">
                  <w:pPr>
                    <w:framePr w:hSpace="180" w:wrap="around" w:vAnchor="text" w:hAnchor="margin" w:xAlign="center" w:y="242"/>
                    <w:contextualSpacing/>
                    <w:rPr>
                      <w:rFonts w:ascii="Times New Roman" w:eastAsia="Times New Roman" w:hAnsi="Times New Roman" w:cs="Times New Roman"/>
                    </w:rPr>
                  </w:pPr>
                  <w:r w:rsidRPr="00EC32DF">
                    <w:rPr>
                      <w:rFonts w:ascii="Times New Roman" w:eastAsia="Times New Roman" w:hAnsi="Times New Roman" w:cs="Times New Roman"/>
                    </w:rPr>
                    <w:t>For sputum specimens, select “sputum” from the value set, not “trachea,” “lung structure,” etc.</w:t>
                  </w:r>
                </w:p>
                <w:p w14:paraId="1BF7266E" w14:textId="68DB1207" w:rsidR="00856388" w:rsidRPr="00903FFD" w:rsidRDefault="00856388" w:rsidP="00873B10">
                  <w:pPr>
                    <w:framePr w:hSpace="180" w:wrap="around" w:vAnchor="text" w:hAnchor="margin" w:xAlign="center" w:y="242"/>
                    <w:contextualSpacing/>
                    <w:rPr>
                      <w:rFonts w:ascii="Times New Roman" w:eastAsia="Times New Roman" w:hAnsi="Times New Roman" w:cs="Times New Roman"/>
                    </w:rPr>
                  </w:pPr>
                </w:p>
              </w:tc>
            </w:tr>
            <w:tr w:rsidR="005F31C9" w:rsidRPr="00903FFD" w14:paraId="48DB1805" w14:textId="738A096C" w:rsidTr="00832B95">
              <w:trPr>
                <w:cantSplit/>
              </w:trPr>
              <w:tc>
                <w:tcPr>
                  <w:tcW w:w="1505" w:type="dxa"/>
                  <w:shd w:val="clear" w:color="auto" w:fill="FFFFFF" w:themeFill="background1"/>
                </w:tcPr>
                <w:p w14:paraId="1D0270C0" w14:textId="77777777" w:rsidR="005F31C9" w:rsidRPr="00903FFD" w:rsidRDefault="005F31C9"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TST</w:t>
                  </w:r>
                </w:p>
              </w:tc>
              <w:tc>
                <w:tcPr>
                  <w:tcW w:w="4308" w:type="dxa"/>
                  <w:shd w:val="clear" w:color="auto" w:fill="FFFFFF" w:themeFill="background1"/>
                </w:tcPr>
                <w:p w14:paraId="4721B8C5" w14:textId="77777777" w:rsidR="005F31C9" w:rsidRDefault="005F31C9"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rPr>
                    <w:t>Tuberculin skin test</w:t>
                  </w:r>
                </w:p>
                <w:p w14:paraId="01AC44E1" w14:textId="36E9EC79" w:rsidR="00206118" w:rsidRPr="00903FFD" w:rsidRDefault="00206118" w:rsidP="00873B10">
                  <w:pPr>
                    <w:framePr w:hSpace="180" w:wrap="around" w:vAnchor="text" w:hAnchor="margin" w:xAlign="center" w:y="242"/>
                    <w:contextualSpacing/>
                    <w:rPr>
                      <w:rFonts w:ascii="Times New Roman" w:eastAsia="Times New Roman" w:hAnsi="Times New Roman" w:cs="Times New Roman"/>
                    </w:rPr>
                  </w:pPr>
                </w:p>
              </w:tc>
              <w:tc>
                <w:tcPr>
                  <w:tcW w:w="3331" w:type="dxa"/>
                  <w:vMerge w:val="restart"/>
                  <w:shd w:val="clear" w:color="auto" w:fill="FFFFFF" w:themeFill="background1"/>
                </w:tcPr>
                <w:p w14:paraId="74322711" w14:textId="41BFFA88" w:rsidR="00ED3BF7" w:rsidRDefault="005F31C9"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rPr>
                    <w:t>Routine</w:t>
                  </w:r>
                  <w:r w:rsidR="004F33D6">
                    <w:rPr>
                      <w:rFonts w:ascii="Times New Roman" w:eastAsia="Times New Roman" w:hAnsi="Times New Roman" w:cs="Times New Roman"/>
                    </w:rPr>
                    <w:t>ly</w:t>
                  </w:r>
                  <w:r w:rsidRPr="00903FFD">
                    <w:rPr>
                      <w:rFonts w:ascii="Times New Roman" w:eastAsia="Times New Roman" w:hAnsi="Times New Roman" w:cs="Times New Roman"/>
                    </w:rPr>
                    <w:t xml:space="preserve"> reporting TST/IGRA conversions is highly recommended</w:t>
                  </w:r>
                  <w:r w:rsidR="0042147A" w:rsidRPr="00903FFD">
                    <w:rPr>
                      <w:rFonts w:ascii="Times New Roman" w:eastAsia="Times New Roman" w:hAnsi="Times New Roman" w:cs="Times New Roman"/>
                    </w:rPr>
                    <w:t>.</w:t>
                  </w:r>
                  <w:r w:rsidRPr="00903FFD">
                    <w:rPr>
                      <w:rFonts w:ascii="Times New Roman" w:eastAsia="Times New Roman" w:hAnsi="Times New Roman" w:cs="Times New Roman"/>
                    </w:rPr>
                    <w:t xml:space="preserve"> In the context of an outbreak, previous negatives or TST/IGRA conversions should be captured in the RVCT for outbreak-related cases.</w:t>
                  </w:r>
                </w:p>
                <w:p w14:paraId="11986EAC" w14:textId="2468B085" w:rsidR="0042147A" w:rsidRPr="00903FFD" w:rsidRDefault="0042147A"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rPr>
                    <w:t xml:space="preserve">If a person has a documented </w:t>
                  </w:r>
                  <w:r w:rsidR="00206118">
                    <w:rPr>
                      <w:rFonts w:ascii="Times New Roman" w:eastAsia="Times New Roman" w:hAnsi="Times New Roman" w:cs="Times New Roman"/>
                    </w:rPr>
                    <w:t xml:space="preserve">previous </w:t>
                  </w:r>
                  <w:r w:rsidRPr="00903FFD">
                    <w:rPr>
                      <w:rFonts w:ascii="Times New Roman" w:eastAsia="Times New Roman" w:hAnsi="Times New Roman" w:cs="Times New Roman"/>
                    </w:rPr>
                    <w:t xml:space="preserve">negative test and </w:t>
                  </w:r>
                  <w:r w:rsidR="004F0F9C">
                    <w:rPr>
                      <w:rFonts w:ascii="Times New Roman" w:eastAsia="Times New Roman" w:hAnsi="Times New Roman" w:cs="Times New Roman"/>
                    </w:rPr>
                    <w:t xml:space="preserve">now </w:t>
                  </w:r>
                  <w:r w:rsidRPr="00903FFD">
                    <w:rPr>
                      <w:rFonts w:ascii="Times New Roman" w:eastAsia="Times New Roman" w:hAnsi="Times New Roman" w:cs="Times New Roman"/>
                    </w:rPr>
                    <w:t>test</w:t>
                  </w:r>
                  <w:r w:rsidR="00206118">
                    <w:rPr>
                      <w:rFonts w:ascii="Times New Roman" w:eastAsia="Times New Roman" w:hAnsi="Times New Roman" w:cs="Times New Roman"/>
                    </w:rPr>
                    <w:t>s</w:t>
                  </w:r>
                  <w:r w:rsidRPr="00903FFD">
                    <w:rPr>
                      <w:rFonts w:ascii="Times New Roman" w:eastAsia="Times New Roman" w:hAnsi="Times New Roman" w:cs="Times New Roman"/>
                    </w:rPr>
                    <w:t xml:space="preserve"> positive, record both the</w:t>
                  </w:r>
                  <w:r w:rsidR="004F33D6">
                    <w:rPr>
                      <w:rFonts w:ascii="Times New Roman" w:eastAsia="Times New Roman" w:hAnsi="Times New Roman" w:cs="Times New Roman"/>
                    </w:rPr>
                    <w:t xml:space="preserve"> previous negative and current positive result.</w:t>
                  </w:r>
                </w:p>
              </w:tc>
            </w:tr>
            <w:tr w:rsidR="005F31C9" w:rsidRPr="00903FFD" w14:paraId="08013482" w14:textId="1FDA6878" w:rsidTr="00832B95">
              <w:trPr>
                <w:cantSplit/>
              </w:trPr>
              <w:tc>
                <w:tcPr>
                  <w:tcW w:w="1505" w:type="dxa"/>
                  <w:shd w:val="clear" w:color="auto" w:fill="FFFFFF" w:themeFill="background1"/>
                </w:tcPr>
                <w:p w14:paraId="18355F13" w14:textId="44F97998" w:rsidR="005F31C9" w:rsidRPr="00903FFD" w:rsidRDefault="005F31C9"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IGRA- QFT, IGRA-</w:t>
                  </w:r>
                  <w:proofErr w:type="spellStart"/>
                  <w:r w:rsidRPr="00903FFD">
                    <w:rPr>
                      <w:rFonts w:ascii="Times New Roman" w:eastAsia="Times New Roman" w:hAnsi="Times New Roman" w:cs="Times New Roman"/>
                      <w:b/>
                    </w:rPr>
                    <w:t>TSpot</w:t>
                  </w:r>
                  <w:proofErr w:type="spellEnd"/>
                  <w:r w:rsidRPr="00903FFD">
                    <w:rPr>
                      <w:rFonts w:ascii="Times New Roman" w:eastAsia="Times New Roman" w:hAnsi="Times New Roman" w:cs="Times New Roman"/>
                      <w:b/>
                    </w:rPr>
                    <w:t>, IGRA- Unknown</w:t>
                  </w:r>
                </w:p>
              </w:tc>
              <w:tc>
                <w:tcPr>
                  <w:tcW w:w="4308" w:type="dxa"/>
                  <w:shd w:val="clear" w:color="auto" w:fill="FFFFFF" w:themeFill="background1"/>
                </w:tcPr>
                <w:p w14:paraId="65A92FA0" w14:textId="56AC1BC7" w:rsidR="005F31C9" w:rsidRPr="00903FFD" w:rsidRDefault="005F31C9"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rPr>
                    <w:t>Interferon-gamma release assay (IGRA)</w:t>
                  </w:r>
                </w:p>
                <w:p w14:paraId="31254570" w14:textId="79344788" w:rsidR="005F31C9" w:rsidRPr="00903FFD" w:rsidRDefault="005F31C9" w:rsidP="00873B10">
                  <w:pPr>
                    <w:pStyle w:val="ListParagraph"/>
                    <w:framePr w:hSpace="180" w:wrap="around" w:vAnchor="text" w:hAnchor="margin" w:xAlign="center" w:y="242"/>
                    <w:rPr>
                      <w:rFonts w:ascii="Times New Roman" w:hAnsi="Times New Roman" w:cs="Times New Roman"/>
                      <w:sz w:val="22"/>
                      <w:szCs w:val="22"/>
                    </w:rPr>
                  </w:pPr>
                  <w:r w:rsidRPr="00903FFD">
                    <w:rPr>
                      <w:rFonts w:ascii="Times New Roman" w:hAnsi="Times New Roman" w:cs="Times New Roman"/>
                      <w:sz w:val="22"/>
                      <w:szCs w:val="22"/>
                    </w:rPr>
                    <w:t xml:space="preserve">IGRA-QFT: </w:t>
                  </w:r>
                  <w:r w:rsidR="00E7770A" w:rsidRPr="00903FFD">
                    <w:rPr>
                      <w:rFonts w:ascii="Times New Roman" w:hAnsi="Times New Roman" w:cs="Times New Roman"/>
                      <w:sz w:val="22"/>
                      <w:szCs w:val="22"/>
                    </w:rPr>
                    <w:t>Quanti</w:t>
                  </w:r>
                  <w:r w:rsidR="00E7770A">
                    <w:rPr>
                      <w:rFonts w:ascii="Times New Roman" w:hAnsi="Times New Roman" w:cs="Times New Roman"/>
                      <w:sz w:val="22"/>
                      <w:szCs w:val="22"/>
                    </w:rPr>
                    <w:t>FERON</w:t>
                  </w:r>
                  <w:r w:rsidR="00E7770A" w:rsidRPr="00903FFD">
                    <w:rPr>
                      <w:rFonts w:ascii="Times New Roman" w:hAnsi="Times New Roman" w:cs="Times New Roman"/>
                      <w:sz w:val="22"/>
                      <w:szCs w:val="22"/>
                    </w:rPr>
                    <w:t xml:space="preserve"> </w:t>
                  </w:r>
                  <w:r w:rsidRPr="00903FFD">
                    <w:rPr>
                      <w:rFonts w:ascii="Times New Roman" w:hAnsi="Times New Roman" w:cs="Times New Roman"/>
                      <w:sz w:val="22"/>
                      <w:szCs w:val="22"/>
                    </w:rPr>
                    <w:t>(any version)</w:t>
                  </w:r>
                </w:p>
                <w:p w14:paraId="109DBAB2" w14:textId="77777777" w:rsidR="005F31C9" w:rsidRPr="00903FFD" w:rsidRDefault="005F31C9" w:rsidP="00873B10">
                  <w:pPr>
                    <w:pStyle w:val="ListParagraph"/>
                    <w:framePr w:hSpace="180" w:wrap="around" w:vAnchor="text" w:hAnchor="margin" w:xAlign="center" w:y="242"/>
                    <w:rPr>
                      <w:rFonts w:ascii="Times New Roman" w:hAnsi="Times New Roman" w:cs="Times New Roman"/>
                      <w:sz w:val="22"/>
                      <w:szCs w:val="22"/>
                    </w:rPr>
                  </w:pPr>
                  <w:r w:rsidRPr="00903FFD">
                    <w:rPr>
                      <w:rFonts w:ascii="Times New Roman" w:hAnsi="Times New Roman" w:cs="Times New Roman"/>
                      <w:sz w:val="22"/>
                      <w:szCs w:val="22"/>
                    </w:rPr>
                    <w:t>IGRA-</w:t>
                  </w:r>
                  <w:proofErr w:type="spellStart"/>
                  <w:r w:rsidRPr="00903FFD">
                    <w:rPr>
                      <w:rFonts w:ascii="Times New Roman" w:hAnsi="Times New Roman" w:cs="Times New Roman"/>
                      <w:sz w:val="22"/>
                      <w:szCs w:val="22"/>
                    </w:rPr>
                    <w:t>TSpot</w:t>
                  </w:r>
                  <w:proofErr w:type="spellEnd"/>
                  <w:r w:rsidRPr="00903FFD">
                    <w:rPr>
                      <w:rFonts w:ascii="Times New Roman" w:hAnsi="Times New Roman" w:cs="Times New Roman"/>
                      <w:sz w:val="22"/>
                      <w:szCs w:val="22"/>
                    </w:rPr>
                    <w:t>: T-Spot</w:t>
                  </w:r>
                </w:p>
                <w:p w14:paraId="528D0B8E" w14:textId="16DA23EF" w:rsidR="005F31C9" w:rsidRPr="00903FFD" w:rsidRDefault="005F31C9" w:rsidP="00873B10">
                  <w:pPr>
                    <w:pStyle w:val="ListParagraph"/>
                    <w:framePr w:hSpace="180" w:wrap="around" w:vAnchor="text" w:hAnchor="margin" w:xAlign="center" w:y="242"/>
                    <w:rPr>
                      <w:rFonts w:ascii="Times New Roman" w:hAnsi="Times New Roman" w:cs="Times New Roman"/>
                    </w:rPr>
                  </w:pPr>
                  <w:r w:rsidRPr="00903FFD">
                    <w:rPr>
                      <w:rFonts w:ascii="Times New Roman" w:hAnsi="Times New Roman" w:cs="Times New Roman"/>
                      <w:sz w:val="22"/>
                      <w:szCs w:val="22"/>
                    </w:rPr>
                    <w:t>IGRA-Unknown: If the specific type of IGRA test is unknown</w:t>
                  </w:r>
                </w:p>
              </w:tc>
              <w:tc>
                <w:tcPr>
                  <w:tcW w:w="3331" w:type="dxa"/>
                  <w:vMerge/>
                  <w:shd w:val="clear" w:color="auto" w:fill="FFFFFF" w:themeFill="background1"/>
                </w:tcPr>
                <w:p w14:paraId="18E68EF9" w14:textId="77777777" w:rsidR="005F31C9" w:rsidRPr="00903FFD" w:rsidRDefault="005F31C9" w:rsidP="00873B10">
                  <w:pPr>
                    <w:framePr w:hSpace="180" w:wrap="around" w:vAnchor="text" w:hAnchor="margin" w:xAlign="center" w:y="242"/>
                    <w:contextualSpacing/>
                    <w:rPr>
                      <w:rFonts w:ascii="Times New Roman" w:eastAsia="Times New Roman" w:hAnsi="Times New Roman" w:cs="Times New Roman"/>
                    </w:rPr>
                  </w:pPr>
                </w:p>
              </w:tc>
            </w:tr>
            <w:tr w:rsidR="005F31C9" w:rsidRPr="00903FFD" w14:paraId="2942FC12" w14:textId="6007B5F4" w:rsidTr="00832B95">
              <w:trPr>
                <w:cantSplit/>
              </w:trPr>
              <w:tc>
                <w:tcPr>
                  <w:tcW w:w="1505" w:type="dxa"/>
                  <w:shd w:val="clear" w:color="auto" w:fill="FFFFFF" w:themeFill="background1"/>
                </w:tcPr>
                <w:p w14:paraId="3148249D" w14:textId="77777777" w:rsidR="005F31C9" w:rsidRPr="00903FFD" w:rsidRDefault="005F31C9"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lastRenderedPageBreak/>
                    <w:t>HIV</w:t>
                  </w:r>
                </w:p>
              </w:tc>
              <w:tc>
                <w:tcPr>
                  <w:tcW w:w="4308" w:type="dxa"/>
                  <w:shd w:val="clear" w:color="auto" w:fill="FFFFFF" w:themeFill="background1"/>
                </w:tcPr>
                <w:p w14:paraId="37B15628" w14:textId="4FD3E6E4" w:rsidR="005F31C9" w:rsidRPr="00903FFD" w:rsidRDefault="005F31C9"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rPr>
                    <w:t>Serologic test for human immunodeficiency virus infection</w:t>
                  </w:r>
                </w:p>
              </w:tc>
              <w:tc>
                <w:tcPr>
                  <w:tcW w:w="3331" w:type="dxa"/>
                  <w:shd w:val="clear" w:color="auto" w:fill="FFFFFF" w:themeFill="background1"/>
                </w:tcPr>
                <w:p w14:paraId="22DC4721" w14:textId="5F48B4EF" w:rsidR="005F31C9" w:rsidRPr="00903FFD" w:rsidRDefault="00566E12" w:rsidP="00873B10">
                  <w:pPr>
                    <w:framePr w:hSpace="180" w:wrap="around" w:vAnchor="text" w:hAnchor="margin" w:xAlign="center" w:y="242"/>
                    <w:contextualSpacing/>
                    <w:rPr>
                      <w:rFonts w:ascii="Times New Roman" w:eastAsia="Times New Roman" w:hAnsi="Times New Roman" w:cs="Times New Roman"/>
                    </w:rPr>
                  </w:pPr>
                  <w:r>
                    <w:rPr>
                      <w:rFonts w:ascii="Times New Roman" w:eastAsia="Times New Roman" w:hAnsi="Times New Roman" w:cs="Times New Roman"/>
                    </w:rPr>
                    <w:t>Patient self-report of HIV status is not acceptable. HIV serology results must be documented</w:t>
                  </w:r>
                  <w:r w:rsidR="004F0F9C">
                    <w:rPr>
                      <w:rFonts w:ascii="Times New Roman" w:eastAsia="Times New Roman" w:hAnsi="Times New Roman" w:cs="Times New Roman"/>
                    </w:rPr>
                    <w:t xml:space="preserve">. </w:t>
                  </w:r>
                  <w:r w:rsidR="004F0F9C" w:rsidRPr="004F0F9C">
                    <w:rPr>
                      <w:rFonts w:ascii="Times New Roman" w:eastAsia="Times New Roman" w:hAnsi="Times New Roman" w:cs="Times New Roman"/>
                    </w:rPr>
                    <w:t xml:space="preserve">A </w:t>
                  </w:r>
                  <w:r w:rsidR="004F0F9C">
                    <w:rPr>
                      <w:rFonts w:ascii="Times New Roman" w:eastAsia="Times New Roman" w:hAnsi="Times New Roman" w:cs="Times New Roman"/>
                    </w:rPr>
                    <w:t>d</w:t>
                  </w:r>
                  <w:r w:rsidR="004F0F9C" w:rsidRPr="004F0F9C">
                    <w:rPr>
                      <w:rFonts w:ascii="Times New Roman" w:eastAsia="Times New Roman" w:hAnsi="Times New Roman" w:cs="Times New Roman"/>
                    </w:rPr>
                    <w:t xml:space="preserve">ocumented positive test can be from any date; a negative test must be documented </w:t>
                  </w:r>
                  <w:r w:rsidR="00206118">
                    <w:rPr>
                      <w:rFonts w:ascii="Times New Roman" w:eastAsia="Times New Roman" w:hAnsi="Times New Roman" w:cs="Times New Roman"/>
                    </w:rPr>
                    <w:t>≤</w:t>
                  </w:r>
                  <w:r w:rsidR="004F0F9C" w:rsidRPr="004F0F9C">
                    <w:rPr>
                      <w:rFonts w:ascii="Times New Roman" w:eastAsia="Times New Roman" w:hAnsi="Times New Roman" w:cs="Times New Roman"/>
                    </w:rPr>
                    <w:t>12 months before the TB diagnostic evaluation.</w:t>
                  </w:r>
                </w:p>
              </w:tc>
            </w:tr>
            <w:tr w:rsidR="005F31C9" w:rsidRPr="00903FFD" w14:paraId="6CA1EC48" w14:textId="77A18FA2" w:rsidTr="00832B95">
              <w:trPr>
                <w:cantSplit/>
              </w:trPr>
              <w:tc>
                <w:tcPr>
                  <w:tcW w:w="1505" w:type="dxa"/>
                  <w:shd w:val="clear" w:color="auto" w:fill="FFFFFF" w:themeFill="background1"/>
                </w:tcPr>
                <w:p w14:paraId="09CD1995" w14:textId="77777777" w:rsidR="005F31C9" w:rsidRPr="00903FFD" w:rsidRDefault="005F31C9"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CD4 Count</w:t>
                  </w:r>
                </w:p>
              </w:tc>
              <w:tc>
                <w:tcPr>
                  <w:tcW w:w="4308" w:type="dxa"/>
                  <w:shd w:val="clear" w:color="auto" w:fill="FFFFFF" w:themeFill="background1"/>
                </w:tcPr>
                <w:p w14:paraId="1C5B10D8" w14:textId="649EBD47" w:rsidR="005F31C9" w:rsidRPr="00903FFD" w:rsidRDefault="005F31C9"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rPr>
                    <w:t xml:space="preserve">Result of test for CD4 T-lymphocytes </w:t>
                  </w:r>
                </w:p>
              </w:tc>
              <w:tc>
                <w:tcPr>
                  <w:tcW w:w="3331" w:type="dxa"/>
                  <w:shd w:val="clear" w:color="auto" w:fill="FFFFFF" w:themeFill="background1"/>
                </w:tcPr>
                <w:p w14:paraId="0C10211B" w14:textId="5FFED64B" w:rsidR="005F31C9" w:rsidRPr="00903FFD" w:rsidRDefault="00E7770A" w:rsidP="00873B10">
                  <w:pPr>
                    <w:framePr w:hSpace="180" w:wrap="around" w:vAnchor="text" w:hAnchor="margin" w:xAlign="center" w:y="242"/>
                    <w:contextualSpacing/>
                    <w:rPr>
                      <w:rFonts w:ascii="Times New Roman" w:eastAsia="Times New Roman" w:hAnsi="Times New Roman" w:cs="Times New Roman"/>
                    </w:rPr>
                  </w:pPr>
                  <w:r>
                    <w:rPr>
                      <w:rFonts w:ascii="Times New Roman" w:eastAsia="Times New Roman" w:hAnsi="Times New Roman" w:cs="Times New Roman"/>
                    </w:rPr>
                    <w:t>Typically done with</w:t>
                  </w:r>
                  <w:r w:rsidRPr="00903FFD">
                    <w:rPr>
                      <w:rFonts w:ascii="Times New Roman" w:eastAsia="Times New Roman" w:hAnsi="Times New Roman" w:cs="Times New Roman"/>
                    </w:rPr>
                    <w:t xml:space="preserve"> HIV patients to characterize the patient’s immune status</w:t>
                  </w:r>
                  <w:r w:rsidR="00CD6D0A">
                    <w:rPr>
                      <w:rFonts w:ascii="Times New Roman" w:eastAsia="Times New Roman" w:hAnsi="Times New Roman" w:cs="Times New Roman"/>
                    </w:rPr>
                    <w:t>. At least one CD4 count should be reported for HIV-positive patients, as close to the time of TB diagnostic evaluation as possible. Subsequent CD4 counts may also be reported.</w:t>
                  </w:r>
                </w:p>
              </w:tc>
            </w:tr>
            <w:tr w:rsidR="005F31C9" w:rsidRPr="00903FFD" w14:paraId="4774F14F" w14:textId="61D2C7F9" w:rsidTr="00832B95">
              <w:trPr>
                <w:cantSplit/>
              </w:trPr>
              <w:tc>
                <w:tcPr>
                  <w:tcW w:w="1505" w:type="dxa"/>
                  <w:shd w:val="clear" w:color="auto" w:fill="FFFFFF" w:themeFill="background1"/>
                </w:tcPr>
                <w:p w14:paraId="1AF280BE" w14:textId="77777777" w:rsidR="005F31C9" w:rsidRPr="00903FFD" w:rsidRDefault="005F31C9"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Hemoglobin A1c</w:t>
                  </w:r>
                </w:p>
              </w:tc>
              <w:tc>
                <w:tcPr>
                  <w:tcW w:w="4308" w:type="dxa"/>
                  <w:shd w:val="clear" w:color="auto" w:fill="FFFFFF" w:themeFill="background1"/>
                </w:tcPr>
                <w:p w14:paraId="6441B2CB" w14:textId="254A98D5" w:rsidR="005F31C9" w:rsidRPr="00903FFD" w:rsidRDefault="005F31C9"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rPr>
                    <w:t xml:space="preserve">Result of test to determine the average blood glucose level for the preceding several months </w:t>
                  </w:r>
                </w:p>
              </w:tc>
              <w:tc>
                <w:tcPr>
                  <w:tcW w:w="3331" w:type="dxa"/>
                  <w:shd w:val="clear" w:color="auto" w:fill="FFFFFF" w:themeFill="background1"/>
                </w:tcPr>
                <w:p w14:paraId="6E4E7A04" w14:textId="4E6FF035" w:rsidR="005F31C9" w:rsidRPr="00903FFD" w:rsidRDefault="00E7770A" w:rsidP="00873B10">
                  <w:pPr>
                    <w:framePr w:hSpace="180" w:wrap="around" w:vAnchor="text" w:hAnchor="margin" w:xAlign="center" w:y="242"/>
                    <w:contextualSpacing/>
                    <w:rPr>
                      <w:rFonts w:ascii="Times New Roman" w:eastAsia="Times New Roman" w:hAnsi="Times New Roman" w:cs="Times New Roman"/>
                    </w:rPr>
                  </w:pPr>
                  <w:r>
                    <w:rPr>
                      <w:rFonts w:ascii="Times New Roman" w:eastAsia="Times New Roman" w:hAnsi="Times New Roman" w:cs="Times New Roman"/>
                    </w:rPr>
                    <w:t>T</w:t>
                  </w:r>
                  <w:r w:rsidRPr="00903FFD">
                    <w:rPr>
                      <w:rFonts w:ascii="Times New Roman" w:eastAsia="Times New Roman" w:hAnsi="Times New Roman" w:cs="Times New Roman"/>
                    </w:rPr>
                    <w:t xml:space="preserve">ypically done </w:t>
                  </w:r>
                  <w:r>
                    <w:rPr>
                      <w:rFonts w:ascii="Times New Roman" w:eastAsia="Times New Roman" w:hAnsi="Times New Roman" w:cs="Times New Roman"/>
                    </w:rPr>
                    <w:t>with</w:t>
                  </w:r>
                  <w:r w:rsidRPr="00903FFD">
                    <w:rPr>
                      <w:rFonts w:ascii="Times New Roman" w:eastAsia="Times New Roman" w:hAnsi="Times New Roman" w:cs="Times New Roman"/>
                    </w:rPr>
                    <w:t xml:space="preserve"> diabetic patients or </w:t>
                  </w:r>
                  <w:r>
                    <w:rPr>
                      <w:rFonts w:ascii="Times New Roman" w:eastAsia="Times New Roman" w:hAnsi="Times New Roman" w:cs="Times New Roman"/>
                    </w:rPr>
                    <w:t>persons being screened for diabetes</w:t>
                  </w:r>
                  <w:r w:rsidR="00CD6D0A">
                    <w:rPr>
                      <w:rFonts w:ascii="Times New Roman" w:eastAsia="Times New Roman" w:hAnsi="Times New Roman" w:cs="Times New Roman"/>
                    </w:rPr>
                    <w:t>.</w:t>
                  </w:r>
                  <w:r w:rsidR="00C77A0C">
                    <w:rPr>
                      <w:rFonts w:ascii="Times New Roman" w:eastAsia="Times New Roman" w:hAnsi="Times New Roman" w:cs="Times New Roman"/>
                    </w:rPr>
                    <w:t xml:space="preserve"> </w:t>
                  </w:r>
                  <w:r w:rsidR="00CD6D0A">
                    <w:rPr>
                      <w:rFonts w:ascii="Times New Roman" w:eastAsia="Times New Roman" w:hAnsi="Times New Roman" w:cs="Times New Roman"/>
                    </w:rPr>
                    <w:t xml:space="preserve"> At least one hemoglobin A1c or fasting blood glucose result should be reported for diabetic patients, as close to the time of TB diagnostic evaluation as possible. Subsequent hemoglobin A1c results may also be reported.</w:t>
                  </w:r>
                  <w:r w:rsidR="00CD6D0A" w:rsidRPr="00C77A0C" w:rsidDel="00CD6D0A">
                    <w:rPr>
                      <w:rFonts w:ascii="Times New Roman" w:eastAsia="Times New Roman" w:hAnsi="Times New Roman" w:cs="Times New Roman"/>
                    </w:rPr>
                    <w:t xml:space="preserve"> </w:t>
                  </w:r>
                </w:p>
              </w:tc>
            </w:tr>
            <w:tr w:rsidR="00E7770A" w:rsidRPr="00903FFD" w14:paraId="63204E31" w14:textId="53ABCE22" w:rsidTr="00832B95">
              <w:trPr>
                <w:cantSplit/>
              </w:trPr>
              <w:tc>
                <w:tcPr>
                  <w:tcW w:w="1505" w:type="dxa"/>
                  <w:shd w:val="clear" w:color="auto" w:fill="FFFFFF" w:themeFill="background1"/>
                </w:tcPr>
                <w:p w14:paraId="6C5A3C30" w14:textId="77777777" w:rsidR="00E7770A" w:rsidRPr="00903FFD" w:rsidRDefault="00E7770A"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Fasting Blood Glucose</w:t>
                  </w:r>
                </w:p>
              </w:tc>
              <w:tc>
                <w:tcPr>
                  <w:tcW w:w="4308" w:type="dxa"/>
                  <w:shd w:val="clear" w:color="auto" w:fill="FFFFFF" w:themeFill="background1"/>
                </w:tcPr>
                <w:p w14:paraId="5CC3EB22" w14:textId="7DE02A1A" w:rsidR="00E7770A" w:rsidRPr="00903FFD" w:rsidRDefault="00E7770A"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rPr>
                    <w:t>Result of test to determine the blood glucose at a given moment in a patient who has not eaten in several hours</w:t>
                  </w:r>
                </w:p>
              </w:tc>
              <w:tc>
                <w:tcPr>
                  <w:tcW w:w="3331" w:type="dxa"/>
                  <w:shd w:val="clear" w:color="auto" w:fill="FFFFFF" w:themeFill="background1"/>
                </w:tcPr>
                <w:p w14:paraId="010FD0BD" w14:textId="54EFD591" w:rsidR="00E7770A" w:rsidRPr="00903FFD" w:rsidRDefault="00E7770A" w:rsidP="00873B10">
                  <w:pPr>
                    <w:framePr w:hSpace="180" w:wrap="around" w:vAnchor="text" w:hAnchor="margin" w:xAlign="center" w:y="242"/>
                    <w:contextualSpacing/>
                    <w:rPr>
                      <w:rFonts w:ascii="Times New Roman" w:eastAsia="Times New Roman" w:hAnsi="Times New Roman" w:cs="Times New Roman"/>
                    </w:rPr>
                  </w:pPr>
                  <w:r>
                    <w:rPr>
                      <w:rFonts w:ascii="Times New Roman" w:eastAsia="Times New Roman" w:hAnsi="Times New Roman" w:cs="Times New Roman"/>
                    </w:rPr>
                    <w:t>T</w:t>
                  </w:r>
                  <w:r w:rsidRPr="00903FFD">
                    <w:rPr>
                      <w:rFonts w:ascii="Times New Roman" w:eastAsia="Times New Roman" w:hAnsi="Times New Roman" w:cs="Times New Roman"/>
                    </w:rPr>
                    <w:t xml:space="preserve">ypically done </w:t>
                  </w:r>
                  <w:r>
                    <w:rPr>
                      <w:rFonts w:ascii="Times New Roman" w:eastAsia="Times New Roman" w:hAnsi="Times New Roman" w:cs="Times New Roman"/>
                    </w:rPr>
                    <w:t>with</w:t>
                  </w:r>
                  <w:r w:rsidRPr="00903FFD">
                    <w:rPr>
                      <w:rFonts w:ascii="Times New Roman" w:eastAsia="Times New Roman" w:hAnsi="Times New Roman" w:cs="Times New Roman"/>
                    </w:rPr>
                    <w:t xml:space="preserve"> diabetic patients or </w:t>
                  </w:r>
                  <w:r>
                    <w:rPr>
                      <w:rFonts w:ascii="Times New Roman" w:eastAsia="Times New Roman" w:hAnsi="Times New Roman" w:cs="Times New Roman"/>
                    </w:rPr>
                    <w:t>persons being screened for diabetes</w:t>
                  </w:r>
                  <w:r w:rsidR="00CD6D0A">
                    <w:rPr>
                      <w:rFonts w:ascii="Times New Roman" w:eastAsia="Times New Roman" w:hAnsi="Times New Roman" w:cs="Times New Roman"/>
                    </w:rPr>
                    <w:t>. At least one hemoglobin A1c or fasting blood glucose result should be reported for diabetic patients, as close to the time of TB diagnostic evaluation as possible. Subsequent fasting blood glucose results may also be reported.</w:t>
                  </w:r>
                </w:p>
              </w:tc>
            </w:tr>
            <w:tr w:rsidR="00E7770A" w:rsidRPr="00903FFD" w14:paraId="5BDFA7F1" w14:textId="56C782BA" w:rsidTr="00832B95">
              <w:trPr>
                <w:cantSplit/>
              </w:trPr>
              <w:tc>
                <w:tcPr>
                  <w:tcW w:w="1505" w:type="dxa"/>
                  <w:shd w:val="clear" w:color="auto" w:fill="FFFFFF" w:themeFill="background1"/>
                </w:tcPr>
                <w:p w14:paraId="69649BA5" w14:textId="77777777" w:rsidR="00E7770A" w:rsidRPr="00903FFD" w:rsidRDefault="00E7770A"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Other</w:t>
                  </w:r>
                </w:p>
                <w:p w14:paraId="53B3EDB8" w14:textId="77777777" w:rsidR="00E7770A" w:rsidRPr="00903FFD" w:rsidRDefault="00E7770A"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(Specify)</w:t>
                  </w:r>
                </w:p>
              </w:tc>
              <w:tc>
                <w:tcPr>
                  <w:tcW w:w="4308" w:type="dxa"/>
                  <w:shd w:val="clear" w:color="auto" w:fill="FFFFFF" w:themeFill="background1"/>
                </w:tcPr>
                <w:p w14:paraId="38B39173" w14:textId="2A5134CE" w:rsidR="00E7770A" w:rsidRPr="00903FFD" w:rsidRDefault="00E7770A"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rPr>
                    <w:t>Any other diagnostic tests that the reporting area wishes to include</w:t>
                  </w:r>
                </w:p>
              </w:tc>
              <w:tc>
                <w:tcPr>
                  <w:tcW w:w="3331" w:type="dxa"/>
                  <w:shd w:val="clear" w:color="auto" w:fill="FFFFFF" w:themeFill="background1"/>
                </w:tcPr>
                <w:p w14:paraId="3EEF0FE2" w14:textId="77777777" w:rsidR="00E7770A" w:rsidRPr="00903FFD" w:rsidRDefault="00E7770A" w:rsidP="00873B10">
                  <w:pPr>
                    <w:framePr w:hSpace="180" w:wrap="around" w:vAnchor="text" w:hAnchor="margin" w:xAlign="center" w:y="242"/>
                    <w:contextualSpacing/>
                    <w:rPr>
                      <w:rFonts w:ascii="Times New Roman" w:eastAsia="Times New Roman" w:hAnsi="Times New Roman" w:cs="Times New Roman"/>
                    </w:rPr>
                  </w:pPr>
                </w:p>
              </w:tc>
            </w:tr>
          </w:tbl>
          <w:p w14:paraId="2E3AA71D" w14:textId="77777777" w:rsidR="00E84B9E" w:rsidRPr="00903FFD" w:rsidRDefault="00E84B9E" w:rsidP="00370BF3">
            <w:pPr>
              <w:rPr>
                <w:rFonts w:ascii="Times New Roman" w:hAnsi="Times New Roman" w:cs="Times New Roman"/>
              </w:rPr>
            </w:pPr>
          </w:p>
          <w:p w14:paraId="1B29BFDB" w14:textId="77777777" w:rsidR="00E84B9E" w:rsidRPr="00903FFD" w:rsidRDefault="00E84B9E" w:rsidP="002C2AAA">
            <w:pPr>
              <w:rPr>
                <w:rFonts w:ascii="Times New Roman" w:hAnsi="Times New Roman" w:cs="Times New Roman"/>
              </w:rPr>
            </w:pPr>
          </w:p>
          <w:tbl>
            <w:tblPr>
              <w:tblW w:w="91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620"/>
              <w:gridCol w:w="7524"/>
            </w:tblGrid>
            <w:tr w:rsidR="00E84B9E" w:rsidRPr="00903FFD" w14:paraId="4E0832B0" w14:textId="77777777" w:rsidTr="00832B95">
              <w:trPr>
                <w:cantSplit/>
              </w:trPr>
              <w:tc>
                <w:tcPr>
                  <w:tcW w:w="1620" w:type="dxa"/>
                  <w:shd w:val="clear" w:color="auto" w:fill="DBDBDB" w:themeFill="accent3" w:themeFillTint="66"/>
                </w:tcPr>
                <w:p w14:paraId="2BB1F081" w14:textId="77777777" w:rsidR="00E84B9E" w:rsidRPr="00903FFD" w:rsidRDefault="00E84B9E" w:rsidP="00873B10">
                  <w:pPr>
                    <w:framePr w:hSpace="180" w:wrap="around" w:vAnchor="text" w:hAnchor="margin" w:xAlign="center" w:y="242"/>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Test Result Qualitative</w:t>
                  </w:r>
                </w:p>
                <w:p w14:paraId="64644453" w14:textId="77777777" w:rsidR="00E84B9E" w:rsidRPr="00903FFD" w:rsidRDefault="00E84B9E" w:rsidP="00873B10">
                  <w:pPr>
                    <w:framePr w:hSpace="180" w:wrap="around" w:vAnchor="text" w:hAnchor="margin" w:xAlign="center" w:y="242"/>
                    <w:contextualSpacing/>
                    <w:jc w:val="center"/>
                    <w:rPr>
                      <w:rFonts w:ascii="Times New Roman" w:eastAsia="Times New Roman" w:hAnsi="Times New Roman" w:cs="Times New Roman"/>
                    </w:rPr>
                  </w:pPr>
                  <w:r w:rsidRPr="00903FFD">
                    <w:rPr>
                      <w:rFonts w:ascii="Times New Roman" w:eastAsia="Times New Roman" w:hAnsi="Times New Roman" w:cs="Times New Roman"/>
                      <w:i/>
                    </w:rPr>
                    <w:t>(</w:t>
                  </w:r>
                  <w:r w:rsidRPr="00903FFD">
                    <w:rPr>
                      <w:rFonts w:ascii="Times New Roman" w:eastAsia="Times New Roman" w:hAnsi="Times New Roman" w:cs="Times New Roman"/>
                      <w:b/>
                      <w:i/>
                    </w:rPr>
                    <w:t>select one</w:t>
                  </w:r>
                  <w:r w:rsidRPr="00903FFD">
                    <w:rPr>
                      <w:rFonts w:ascii="Times New Roman" w:eastAsia="Times New Roman" w:hAnsi="Times New Roman" w:cs="Times New Roman"/>
                      <w:i/>
                    </w:rPr>
                    <w:t>)</w:t>
                  </w:r>
                </w:p>
              </w:tc>
              <w:tc>
                <w:tcPr>
                  <w:tcW w:w="7524" w:type="dxa"/>
                  <w:shd w:val="clear" w:color="auto" w:fill="DBDBDB" w:themeFill="accent3" w:themeFillTint="66"/>
                </w:tcPr>
                <w:p w14:paraId="759E1E95" w14:textId="3D22AAC9" w:rsidR="00E84B9E" w:rsidRPr="00903FFD" w:rsidRDefault="00CA537D" w:rsidP="00873B10">
                  <w:pPr>
                    <w:framePr w:hSpace="180" w:wrap="around" w:vAnchor="text" w:hAnchor="margin" w:xAlign="center" w:y="242"/>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r>
            <w:tr w:rsidR="00E84B9E" w:rsidRPr="00903FFD" w14:paraId="77D63C77" w14:textId="77777777" w:rsidTr="00832B95">
              <w:trPr>
                <w:cantSplit/>
              </w:trPr>
              <w:tc>
                <w:tcPr>
                  <w:tcW w:w="1620" w:type="dxa"/>
                  <w:shd w:val="clear" w:color="auto" w:fill="FFFFFF" w:themeFill="background1"/>
                </w:tcPr>
                <w:p w14:paraId="2B8D6DD2" w14:textId="77777777" w:rsidR="00E84B9E" w:rsidRPr="00903FFD" w:rsidRDefault="00E84B9E"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Positive</w:t>
                  </w:r>
                </w:p>
              </w:tc>
              <w:tc>
                <w:tcPr>
                  <w:tcW w:w="7524" w:type="dxa"/>
                  <w:shd w:val="clear" w:color="auto" w:fill="FFFFFF" w:themeFill="background1"/>
                </w:tcPr>
                <w:p w14:paraId="6BBAC9A2" w14:textId="31E563AA" w:rsidR="00E84B9E" w:rsidRPr="00903FFD" w:rsidRDefault="005B07C3"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rPr>
                    <w:t>For tests with a qualitative (or interpreted) result, the test result was considered positive.</w:t>
                  </w:r>
                </w:p>
              </w:tc>
            </w:tr>
            <w:tr w:rsidR="00E84B9E" w:rsidRPr="00903FFD" w14:paraId="1688A558" w14:textId="77777777" w:rsidTr="00832B95">
              <w:trPr>
                <w:cantSplit/>
              </w:trPr>
              <w:tc>
                <w:tcPr>
                  <w:tcW w:w="1620" w:type="dxa"/>
                  <w:shd w:val="clear" w:color="auto" w:fill="FFFFFF" w:themeFill="background1"/>
                </w:tcPr>
                <w:p w14:paraId="70DAA1BB" w14:textId="77777777" w:rsidR="00E84B9E" w:rsidRPr="00903FFD" w:rsidRDefault="00E84B9E"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Negative</w:t>
                  </w:r>
                </w:p>
                <w:p w14:paraId="0E7B708F" w14:textId="77777777" w:rsidR="00E84B9E" w:rsidRPr="00903FFD" w:rsidRDefault="00E84B9E" w:rsidP="00873B10">
                  <w:pPr>
                    <w:framePr w:hSpace="180" w:wrap="around" w:vAnchor="text" w:hAnchor="margin" w:xAlign="center" w:y="242"/>
                    <w:contextualSpacing/>
                    <w:rPr>
                      <w:rFonts w:ascii="Times New Roman" w:eastAsia="Times New Roman" w:hAnsi="Times New Roman" w:cs="Times New Roman"/>
                      <w:b/>
                    </w:rPr>
                  </w:pPr>
                </w:p>
              </w:tc>
              <w:tc>
                <w:tcPr>
                  <w:tcW w:w="7524" w:type="dxa"/>
                  <w:shd w:val="clear" w:color="auto" w:fill="FFFFFF" w:themeFill="background1"/>
                </w:tcPr>
                <w:p w14:paraId="3099C789" w14:textId="0B26FBDD" w:rsidR="00E84B9E" w:rsidRPr="00903FFD" w:rsidRDefault="005B07C3"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rPr>
                    <w:t>For tests with a qualitative (or interpreted) result, the test result was considered negative.</w:t>
                  </w:r>
                </w:p>
              </w:tc>
            </w:tr>
            <w:tr w:rsidR="00E84B9E" w:rsidRPr="00903FFD" w14:paraId="01EA6358" w14:textId="77777777" w:rsidTr="00832B95">
              <w:trPr>
                <w:cantSplit/>
              </w:trPr>
              <w:tc>
                <w:tcPr>
                  <w:tcW w:w="1620" w:type="dxa"/>
                  <w:shd w:val="clear" w:color="auto" w:fill="FFFFFF" w:themeFill="background1"/>
                </w:tcPr>
                <w:p w14:paraId="133BDAE4" w14:textId="77777777" w:rsidR="00E84B9E" w:rsidRPr="00903FFD" w:rsidRDefault="00E84B9E"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Indeterminate</w:t>
                  </w:r>
                </w:p>
                <w:p w14:paraId="7A491FF6" w14:textId="77777777" w:rsidR="00E84B9E" w:rsidRPr="00903FFD" w:rsidRDefault="00E84B9E" w:rsidP="00873B10">
                  <w:pPr>
                    <w:framePr w:hSpace="180" w:wrap="around" w:vAnchor="text" w:hAnchor="margin" w:xAlign="center" w:y="242"/>
                    <w:contextualSpacing/>
                    <w:rPr>
                      <w:rFonts w:ascii="Times New Roman" w:eastAsia="Times New Roman" w:hAnsi="Times New Roman" w:cs="Times New Roman"/>
                      <w:b/>
                    </w:rPr>
                  </w:pPr>
                </w:p>
              </w:tc>
              <w:tc>
                <w:tcPr>
                  <w:tcW w:w="7524" w:type="dxa"/>
                  <w:shd w:val="clear" w:color="auto" w:fill="FFFFFF" w:themeFill="background1"/>
                </w:tcPr>
                <w:p w14:paraId="625C16FA" w14:textId="061DEB7B" w:rsidR="00E84B9E" w:rsidRPr="00903FFD" w:rsidRDefault="005B07C3"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rPr>
                    <w:t>For tests with a qualitative (or interpreted) result, the test result was considered indeterminate</w:t>
                  </w:r>
                  <w:r w:rsidR="003E5445">
                    <w:rPr>
                      <w:rFonts w:ascii="Times New Roman" w:eastAsia="Times New Roman" w:hAnsi="Times New Roman" w:cs="Times New Roman"/>
                    </w:rPr>
                    <w:t xml:space="preserve"> (neither positive nor negative)</w:t>
                  </w:r>
                  <w:r w:rsidRPr="00903FFD">
                    <w:rPr>
                      <w:rFonts w:ascii="Times New Roman" w:eastAsia="Times New Roman" w:hAnsi="Times New Roman" w:cs="Times New Roman"/>
                    </w:rPr>
                    <w:t>.</w:t>
                  </w:r>
                </w:p>
              </w:tc>
            </w:tr>
            <w:tr w:rsidR="00E84B9E" w:rsidRPr="00903FFD" w14:paraId="3CC65BDE" w14:textId="77777777" w:rsidTr="00832B95">
              <w:trPr>
                <w:cantSplit/>
              </w:trPr>
              <w:tc>
                <w:tcPr>
                  <w:tcW w:w="1620" w:type="dxa"/>
                  <w:shd w:val="clear" w:color="auto" w:fill="FFFFFF" w:themeFill="background1"/>
                </w:tcPr>
                <w:p w14:paraId="17F1D760" w14:textId="77777777" w:rsidR="00E84B9E" w:rsidRPr="00903FFD" w:rsidRDefault="000A414F"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Not Done</w:t>
                  </w:r>
                </w:p>
              </w:tc>
              <w:tc>
                <w:tcPr>
                  <w:tcW w:w="7524" w:type="dxa"/>
                  <w:shd w:val="clear" w:color="auto" w:fill="FFFFFF" w:themeFill="background1"/>
                </w:tcPr>
                <w:p w14:paraId="33E03E64" w14:textId="176F0E73" w:rsidR="00E84B9E" w:rsidRPr="00903FFD" w:rsidRDefault="00206118"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rPr>
                    <w:t xml:space="preserve">Used to indicate that </w:t>
                  </w:r>
                  <w:r>
                    <w:rPr>
                      <w:rFonts w:ascii="Times New Roman" w:eastAsia="Times New Roman" w:hAnsi="Times New Roman" w:cs="Times New Roman"/>
                    </w:rPr>
                    <w:t>i</w:t>
                  </w:r>
                  <w:r w:rsidRPr="00A128B7">
                    <w:rPr>
                      <w:rFonts w:ascii="Times New Roman" w:eastAsia="Times New Roman" w:hAnsi="Times New Roman" w:cs="Times New Roman"/>
                    </w:rPr>
                    <w:t>nitial TST, initial IGRA</w:t>
                  </w:r>
                  <w:r>
                    <w:rPr>
                      <w:rFonts w:ascii="Times New Roman" w:eastAsia="Times New Roman" w:hAnsi="Times New Roman" w:cs="Times New Roman"/>
                    </w:rPr>
                    <w:t>,</w:t>
                  </w:r>
                  <w:r w:rsidRPr="00A128B7">
                    <w:rPr>
                      <w:rFonts w:ascii="Times New Roman" w:eastAsia="Times New Roman" w:hAnsi="Times New Roman" w:cs="Times New Roman"/>
                    </w:rPr>
                    <w:t xml:space="preserve"> initial sputum smear</w:t>
                  </w:r>
                  <w:r>
                    <w:rPr>
                      <w:rFonts w:ascii="Times New Roman" w:eastAsia="Times New Roman" w:hAnsi="Times New Roman" w:cs="Times New Roman"/>
                    </w:rPr>
                    <w:t>,</w:t>
                  </w:r>
                  <w:r w:rsidRPr="00A128B7">
                    <w:rPr>
                      <w:rFonts w:ascii="Times New Roman" w:eastAsia="Times New Roman" w:hAnsi="Times New Roman" w:cs="Times New Roman"/>
                    </w:rPr>
                    <w:t xml:space="preserve"> initial sputum culture</w:t>
                  </w:r>
                  <w:r>
                    <w:rPr>
                      <w:rFonts w:ascii="Times New Roman" w:eastAsia="Times New Roman" w:hAnsi="Times New Roman" w:cs="Times New Roman"/>
                    </w:rPr>
                    <w:t>,</w:t>
                  </w:r>
                  <w:r w:rsidRPr="00A128B7">
                    <w:rPr>
                      <w:rFonts w:ascii="Times New Roman" w:eastAsia="Times New Roman" w:hAnsi="Times New Roman" w:cs="Times New Roman"/>
                    </w:rPr>
                    <w:t xml:space="preserve"> initial NAAT</w:t>
                  </w:r>
                  <w:r>
                    <w:rPr>
                      <w:rFonts w:ascii="Times New Roman" w:eastAsia="Times New Roman" w:hAnsi="Times New Roman" w:cs="Times New Roman"/>
                    </w:rPr>
                    <w:t>, or</w:t>
                  </w:r>
                  <w:r w:rsidRPr="00A128B7">
                    <w:rPr>
                      <w:rFonts w:ascii="Times New Roman" w:eastAsia="Times New Roman" w:hAnsi="Times New Roman" w:cs="Times New Roman"/>
                    </w:rPr>
                    <w:t xml:space="preserve"> initial HIV test </w:t>
                  </w:r>
                  <w:r w:rsidRPr="00903FFD">
                    <w:rPr>
                      <w:rFonts w:ascii="Times New Roman" w:eastAsia="Times New Roman" w:hAnsi="Times New Roman" w:cs="Times New Roman"/>
                    </w:rPr>
                    <w:t>was not done in this case.</w:t>
                  </w:r>
                </w:p>
              </w:tc>
            </w:tr>
            <w:tr w:rsidR="00E84B9E" w:rsidRPr="00903FFD" w14:paraId="6C4E5FA0" w14:textId="77777777" w:rsidTr="00832B95">
              <w:trPr>
                <w:cantSplit/>
              </w:trPr>
              <w:tc>
                <w:tcPr>
                  <w:tcW w:w="1620" w:type="dxa"/>
                  <w:shd w:val="clear" w:color="auto" w:fill="FFFFFF" w:themeFill="background1"/>
                </w:tcPr>
                <w:p w14:paraId="20BF2FD0" w14:textId="77777777" w:rsidR="00E84B9E" w:rsidRPr="00903FFD" w:rsidRDefault="00E84B9E"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Unknown</w:t>
                  </w:r>
                </w:p>
              </w:tc>
              <w:tc>
                <w:tcPr>
                  <w:tcW w:w="7524" w:type="dxa"/>
                  <w:shd w:val="clear" w:color="auto" w:fill="FFFFFF" w:themeFill="background1"/>
                </w:tcPr>
                <w:p w14:paraId="619A0212" w14:textId="1A4D1405" w:rsidR="00E84B9E" w:rsidRPr="00903FFD" w:rsidRDefault="005B07C3"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rPr>
                    <w:t>Used to indicate that the test was done</w:t>
                  </w:r>
                  <w:r w:rsidR="00C12FB5" w:rsidRPr="00903FFD">
                    <w:rPr>
                      <w:rFonts w:ascii="Times New Roman" w:eastAsia="Times New Roman" w:hAnsi="Times New Roman" w:cs="Times New Roman"/>
                    </w:rPr>
                    <w:t xml:space="preserve"> but the result is unknown</w:t>
                  </w:r>
                  <w:r w:rsidR="00774C87" w:rsidRPr="00903FFD">
                    <w:rPr>
                      <w:rFonts w:ascii="Times New Roman" w:eastAsia="Times New Roman" w:hAnsi="Times New Roman" w:cs="Times New Roman"/>
                    </w:rPr>
                    <w:t xml:space="preserve"> </w:t>
                  </w:r>
                  <w:r w:rsidR="003B06B3" w:rsidRPr="00D541A2">
                    <w:rPr>
                      <w:rFonts w:ascii="Times New Roman" w:eastAsia="Times New Roman" w:hAnsi="Times New Roman" w:cs="Times New Roman"/>
                      <w:i/>
                    </w:rPr>
                    <w:t>or</w:t>
                  </w:r>
                  <w:r w:rsidR="00774C87" w:rsidRPr="00903FFD">
                    <w:rPr>
                      <w:rFonts w:ascii="Times New Roman" w:eastAsia="Times New Roman" w:hAnsi="Times New Roman" w:cs="Times New Roman"/>
                    </w:rPr>
                    <w:t xml:space="preserve"> </w:t>
                  </w:r>
                  <w:r w:rsidR="004663A0">
                    <w:rPr>
                      <w:rFonts w:ascii="Times New Roman" w:eastAsia="Times New Roman" w:hAnsi="Times New Roman" w:cs="Times New Roman"/>
                    </w:rPr>
                    <w:t xml:space="preserve">that </w:t>
                  </w:r>
                  <w:r w:rsidR="002A1E9D" w:rsidRPr="00903FFD">
                    <w:rPr>
                      <w:rFonts w:ascii="Times New Roman" w:eastAsia="Times New Roman" w:hAnsi="Times New Roman" w:cs="Times New Roman"/>
                    </w:rPr>
                    <w:t xml:space="preserve">it is </w:t>
                  </w:r>
                  <w:r w:rsidR="00774C87" w:rsidRPr="00903FFD">
                    <w:rPr>
                      <w:rFonts w:ascii="Times New Roman" w:eastAsia="Times New Roman" w:hAnsi="Times New Roman" w:cs="Times New Roman"/>
                    </w:rPr>
                    <w:t>unknown if the test was done.</w:t>
                  </w:r>
                </w:p>
              </w:tc>
            </w:tr>
          </w:tbl>
          <w:p w14:paraId="15B77D55" w14:textId="77777777" w:rsidR="00E84B9E" w:rsidRPr="00903FFD" w:rsidRDefault="00E84B9E" w:rsidP="00370BF3">
            <w:pPr>
              <w:rPr>
                <w:rFonts w:ascii="Times New Roman" w:hAnsi="Times New Roman" w:cs="Times New Roman"/>
              </w:rPr>
            </w:pPr>
          </w:p>
          <w:tbl>
            <w:tblPr>
              <w:tblW w:w="91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976"/>
              <w:gridCol w:w="7168"/>
            </w:tblGrid>
            <w:tr w:rsidR="00E84B9E" w:rsidRPr="00903FFD" w14:paraId="665ABC7A" w14:textId="77777777" w:rsidTr="00832B95">
              <w:trPr>
                <w:cantSplit/>
              </w:trPr>
              <w:tc>
                <w:tcPr>
                  <w:tcW w:w="1976" w:type="dxa"/>
                  <w:shd w:val="clear" w:color="auto" w:fill="DBDBDB" w:themeFill="accent3" w:themeFillTint="66"/>
                </w:tcPr>
                <w:p w14:paraId="3B4FD143" w14:textId="77777777" w:rsidR="00E84B9E" w:rsidRPr="00903FFD" w:rsidRDefault="00E84B9E" w:rsidP="00873B10">
                  <w:pPr>
                    <w:framePr w:hSpace="180" w:wrap="around" w:vAnchor="text" w:hAnchor="margin" w:xAlign="center" w:y="242"/>
                    <w:contextualSpacing/>
                    <w:jc w:val="center"/>
                    <w:rPr>
                      <w:rFonts w:ascii="Times New Roman" w:eastAsia="Times New Roman" w:hAnsi="Times New Roman" w:cs="Times New Roman"/>
                      <w:b/>
                    </w:rPr>
                  </w:pPr>
                  <w:r w:rsidRPr="00903FFD">
                    <w:rPr>
                      <w:rFonts w:ascii="Times New Roman" w:eastAsia="Times New Roman" w:hAnsi="Times New Roman" w:cs="Times New Roman"/>
                      <w:b/>
                    </w:rPr>
                    <w:lastRenderedPageBreak/>
                    <w:t>Test Result Quantitative</w:t>
                  </w:r>
                </w:p>
                <w:p w14:paraId="001BD7B4" w14:textId="77777777" w:rsidR="00E84B9E" w:rsidRPr="00903FFD" w:rsidRDefault="00E84B9E" w:rsidP="00873B10">
                  <w:pPr>
                    <w:framePr w:hSpace="180" w:wrap="around" w:vAnchor="text" w:hAnchor="margin" w:xAlign="center" w:y="242"/>
                    <w:contextualSpacing/>
                    <w:jc w:val="center"/>
                    <w:rPr>
                      <w:rFonts w:ascii="Times New Roman" w:eastAsia="Times New Roman" w:hAnsi="Times New Roman" w:cs="Times New Roman"/>
                    </w:rPr>
                  </w:pPr>
                  <w:r w:rsidRPr="00903FFD">
                    <w:rPr>
                      <w:rFonts w:ascii="Times New Roman" w:eastAsia="Times New Roman" w:hAnsi="Times New Roman" w:cs="Times New Roman"/>
                      <w:i/>
                    </w:rPr>
                    <w:t>(</w:t>
                  </w:r>
                  <w:r w:rsidRPr="00903FFD">
                    <w:rPr>
                      <w:rFonts w:ascii="Times New Roman" w:eastAsia="Times New Roman" w:hAnsi="Times New Roman" w:cs="Times New Roman"/>
                      <w:b/>
                      <w:i/>
                    </w:rPr>
                    <w:t>select one</w:t>
                  </w:r>
                  <w:r w:rsidRPr="00903FFD">
                    <w:rPr>
                      <w:rFonts w:ascii="Times New Roman" w:eastAsia="Times New Roman" w:hAnsi="Times New Roman" w:cs="Times New Roman"/>
                      <w:i/>
                    </w:rPr>
                    <w:t>)</w:t>
                  </w:r>
                </w:p>
              </w:tc>
              <w:tc>
                <w:tcPr>
                  <w:tcW w:w="7168" w:type="dxa"/>
                  <w:shd w:val="clear" w:color="auto" w:fill="DBDBDB" w:themeFill="accent3" w:themeFillTint="66"/>
                </w:tcPr>
                <w:p w14:paraId="472EB822" w14:textId="43411E0E" w:rsidR="00E84B9E" w:rsidRPr="00903FFD" w:rsidRDefault="00CA537D" w:rsidP="00873B10">
                  <w:pPr>
                    <w:framePr w:hSpace="180" w:wrap="around" w:vAnchor="text" w:hAnchor="margin" w:xAlign="center" w:y="242"/>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r>
            <w:tr w:rsidR="00E84B9E" w:rsidRPr="00903FFD" w14:paraId="0F8E8C76" w14:textId="77777777" w:rsidTr="00832B95">
              <w:trPr>
                <w:cantSplit/>
              </w:trPr>
              <w:tc>
                <w:tcPr>
                  <w:tcW w:w="1976" w:type="dxa"/>
                  <w:shd w:val="clear" w:color="auto" w:fill="FFFFFF" w:themeFill="background1"/>
                </w:tcPr>
                <w:p w14:paraId="41FD9187" w14:textId="2B89D04A" w:rsidR="00E84B9E" w:rsidRPr="00903FFD" w:rsidRDefault="005B07C3"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Quantitative result</w:t>
                  </w:r>
                </w:p>
              </w:tc>
              <w:tc>
                <w:tcPr>
                  <w:tcW w:w="7168" w:type="dxa"/>
                  <w:shd w:val="clear" w:color="auto" w:fill="FFFFFF" w:themeFill="background1"/>
                </w:tcPr>
                <w:p w14:paraId="37C4AF86" w14:textId="0B68420C" w:rsidR="00E84B9E" w:rsidRPr="00903FFD" w:rsidRDefault="005B07C3"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rPr>
                    <w:t>For tests with a quantitative (numerical) result, record the result in this field. These tests include the TST, CD4 cell count, hemoglobin A1c, fasting blood glucose</w:t>
                  </w:r>
                  <w:r w:rsidR="00206118">
                    <w:rPr>
                      <w:rFonts w:ascii="Times New Roman" w:eastAsia="Times New Roman" w:hAnsi="Times New Roman" w:cs="Times New Roman"/>
                    </w:rPr>
                    <w:t>. Quantitative result is not required for IGRA tests.</w:t>
                  </w:r>
                </w:p>
              </w:tc>
            </w:tr>
            <w:tr w:rsidR="00E84B9E" w:rsidRPr="00903FFD" w14:paraId="5CA36327" w14:textId="77777777" w:rsidTr="00832B95">
              <w:trPr>
                <w:cantSplit/>
              </w:trPr>
              <w:tc>
                <w:tcPr>
                  <w:tcW w:w="1976" w:type="dxa"/>
                  <w:shd w:val="clear" w:color="auto" w:fill="FFFFFF" w:themeFill="background1"/>
                </w:tcPr>
                <w:p w14:paraId="6AAF4A1B" w14:textId="30DD5C73" w:rsidR="00E84B9E" w:rsidRPr="00903FFD" w:rsidRDefault="005B07C3"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Quantitative units</w:t>
                  </w:r>
                </w:p>
                <w:p w14:paraId="61BAD356" w14:textId="77777777" w:rsidR="00E84B9E" w:rsidRPr="00903FFD" w:rsidRDefault="00E84B9E" w:rsidP="00873B10">
                  <w:pPr>
                    <w:framePr w:hSpace="180" w:wrap="around" w:vAnchor="text" w:hAnchor="margin" w:xAlign="center" w:y="242"/>
                    <w:contextualSpacing/>
                    <w:rPr>
                      <w:rFonts w:ascii="Times New Roman" w:eastAsia="Times New Roman" w:hAnsi="Times New Roman" w:cs="Times New Roman"/>
                      <w:b/>
                    </w:rPr>
                  </w:pPr>
                </w:p>
              </w:tc>
              <w:tc>
                <w:tcPr>
                  <w:tcW w:w="7168" w:type="dxa"/>
                  <w:shd w:val="clear" w:color="auto" w:fill="FFFFFF" w:themeFill="background1"/>
                </w:tcPr>
                <w:p w14:paraId="574A68CD" w14:textId="7DE6E2FA" w:rsidR="00E84B9E" w:rsidRPr="00903FFD" w:rsidRDefault="005B07C3"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rPr>
                    <w:t xml:space="preserve">For tests with a quantitative (numerical) result, record the units </w:t>
                  </w:r>
                  <w:r w:rsidR="00823BE1">
                    <w:rPr>
                      <w:rFonts w:ascii="Times New Roman" w:eastAsia="Times New Roman" w:hAnsi="Times New Roman" w:cs="Times New Roman"/>
                    </w:rPr>
                    <w:t xml:space="preserve">of </w:t>
                  </w:r>
                  <w:r w:rsidRPr="00903FFD">
                    <w:rPr>
                      <w:rFonts w:ascii="Times New Roman" w:eastAsia="Times New Roman" w:hAnsi="Times New Roman" w:cs="Times New Roman"/>
                    </w:rPr>
                    <w:t>measure</w:t>
                  </w:r>
                  <w:r w:rsidR="00823BE1">
                    <w:rPr>
                      <w:rFonts w:ascii="Times New Roman" w:eastAsia="Times New Roman" w:hAnsi="Times New Roman" w:cs="Times New Roman"/>
                    </w:rPr>
                    <w:t>ment</w:t>
                  </w:r>
                  <w:r w:rsidRPr="00903FFD">
                    <w:rPr>
                      <w:rFonts w:ascii="Times New Roman" w:eastAsia="Times New Roman" w:hAnsi="Times New Roman" w:cs="Times New Roman"/>
                    </w:rPr>
                    <w:t>, e.g., millimeters for TST, percentage for hemoglobin A1c</w:t>
                  </w:r>
                  <w:r w:rsidR="004663A0">
                    <w:rPr>
                      <w:rFonts w:ascii="Times New Roman" w:eastAsia="Times New Roman" w:hAnsi="Times New Roman" w:cs="Times New Roman"/>
                    </w:rPr>
                    <w:t>.</w:t>
                  </w:r>
                </w:p>
              </w:tc>
            </w:tr>
          </w:tbl>
          <w:p w14:paraId="593DDBBA" w14:textId="77777777" w:rsidR="00CD51CC" w:rsidRPr="00903FFD" w:rsidRDefault="00CD51CC" w:rsidP="00370BF3">
            <w:pPr>
              <w:keepNext/>
              <w:suppressAutoHyphens/>
              <w:autoSpaceDE w:val="0"/>
              <w:autoSpaceDN w:val="0"/>
              <w:adjustRightInd w:val="0"/>
              <w:textAlignment w:val="center"/>
              <w:outlineLvl w:val="1"/>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1E0" w:firstRow="1" w:lastRow="1" w:firstColumn="1" w:lastColumn="1" w:noHBand="0" w:noVBand="0"/>
            </w:tblPr>
            <w:tblGrid>
              <w:gridCol w:w="9139"/>
            </w:tblGrid>
            <w:tr w:rsidR="00186A53" w:rsidRPr="00903FFD" w14:paraId="668EDB98" w14:textId="77777777" w:rsidTr="005043EB">
              <w:trPr>
                <w:trHeight w:val="575"/>
              </w:trPr>
              <w:tc>
                <w:tcPr>
                  <w:tcW w:w="9360" w:type="dxa"/>
                  <w:shd w:val="clear" w:color="auto" w:fill="FFF2CC" w:themeFill="accent4" w:themeFillTint="33"/>
                </w:tcPr>
                <w:p w14:paraId="17C7B6D0" w14:textId="4F0BFDFB" w:rsidR="00186A53" w:rsidRPr="00903FFD" w:rsidRDefault="00186A53"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b/>
                    </w:rPr>
                    <w:t>Note:</w:t>
                  </w:r>
                  <w:r w:rsidRPr="00903FFD">
                    <w:rPr>
                      <w:rFonts w:ascii="Times New Roman" w:eastAsia="Times New Roman" w:hAnsi="Times New Roman" w:cs="Times New Roman"/>
                    </w:rPr>
                    <w:t xml:space="preserve"> </w:t>
                  </w:r>
                  <w:r w:rsidRPr="00903FFD">
                    <w:rPr>
                      <w:rFonts w:ascii="Times New Roman" w:eastAsia="Times New Roman" w:hAnsi="Times New Roman" w:cs="Times New Roman"/>
                      <w:b/>
                      <w:bCs/>
                      <w:color w:val="000000"/>
                      <w:szCs w:val="24"/>
                    </w:rPr>
                    <w:t xml:space="preserve"> </w:t>
                  </w:r>
                  <w:r w:rsidR="004663A0">
                    <w:rPr>
                      <w:rFonts w:ascii="Times New Roman" w:eastAsia="Times New Roman" w:hAnsi="Times New Roman" w:cs="Times New Roman"/>
                      <w:color w:val="000000"/>
                    </w:rPr>
                    <w:t>R</w:t>
                  </w:r>
                  <w:r w:rsidRPr="00903FFD">
                    <w:rPr>
                      <w:rFonts w:ascii="Times New Roman" w:eastAsia="Times New Roman" w:hAnsi="Times New Roman" w:cs="Times New Roman"/>
                      <w:color w:val="000000"/>
                    </w:rPr>
                    <w:t>esult</w:t>
                  </w:r>
                  <w:r w:rsidR="004663A0">
                    <w:rPr>
                      <w:rFonts w:ascii="Times New Roman" w:eastAsia="Times New Roman" w:hAnsi="Times New Roman" w:cs="Times New Roman"/>
                      <w:color w:val="000000"/>
                    </w:rPr>
                    <w:t>s</w:t>
                  </w:r>
                  <w:r w:rsidRPr="00903FFD">
                    <w:rPr>
                      <w:rFonts w:ascii="Times New Roman" w:eastAsia="Times New Roman" w:hAnsi="Times New Roman" w:cs="Times New Roman"/>
                      <w:color w:val="000000"/>
                    </w:rPr>
                    <w:t xml:space="preserve"> of the tuberculin skin test (TST) should be interpreted according to Table 7 of the currently accepted guidelines (</w:t>
                  </w:r>
                  <w:hyperlink r:id="rId21" w:history="1">
                    <w:r w:rsidRPr="00903FFD">
                      <w:rPr>
                        <w:rFonts w:ascii="Times New Roman" w:eastAsia="Times New Roman" w:hAnsi="Times New Roman" w:cs="Times New Roman"/>
                        <w:color w:val="0000FF"/>
                        <w:u w:val="single"/>
                      </w:rPr>
                      <w:t>www.cdc.gov/mmwr/PDF/rr/rr4906.pdf</w:t>
                    </w:r>
                  </w:hyperlink>
                  <w:r w:rsidRPr="00903FFD">
                    <w:rPr>
                      <w:rFonts w:ascii="Times New Roman" w:eastAsia="Times New Roman" w:hAnsi="Times New Roman" w:cs="Times New Roman"/>
                      <w:color w:val="000000"/>
                    </w:rPr>
                    <w:t>)</w:t>
                  </w:r>
                  <w:r w:rsidR="004663A0">
                    <w:rPr>
                      <w:rFonts w:ascii="Times New Roman" w:eastAsia="Times New Roman" w:hAnsi="Times New Roman" w:cs="Times New Roman"/>
                      <w:color w:val="000000"/>
                    </w:rPr>
                    <w:t xml:space="preserve"> [see next page]</w:t>
                  </w:r>
                  <w:r w:rsidRPr="00903FFD">
                    <w:rPr>
                      <w:rFonts w:ascii="Times New Roman" w:eastAsia="Times New Roman" w:hAnsi="Times New Roman" w:cs="Times New Roman"/>
                      <w:color w:val="000000"/>
                    </w:rPr>
                    <w:t>.</w:t>
                  </w:r>
                </w:p>
                <w:p w14:paraId="63BD0282" w14:textId="77777777" w:rsidR="00186A53" w:rsidRPr="00903FFD" w:rsidRDefault="00186A53"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color w:val="000000"/>
                    </w:rPr>
                  </w:pPr>
                </w:p>
                <w:p w14:paraId="57BE7041" w14:textId="1D9E9BAB" w:rsidR="005D741D" w:rsidRDefault="00186A53"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b/>
                      <w:color w:val="000000"/>
                    </w:rPr>
                    <w:t>MINIMUM REQUIREMENTS</w:t>
                  </w:r>
                  <w:r w:rsidRPr="00903FFD">
                    <w:rPr>
                      <w:rFonts w:ascii="Times New Roman" w:eastAsia="Times New Roman" w:hAnsi="Times New Roman" w:cs="Times New Roman"/>
                      <w:color w:val="000000"/>
                    </w:rPr>
                    <w:t>:</w:t>
                  </w:r>
                </w:p>
                <w:p w14:paraId="0D088F94" w14:textId="6C4A2757" w:rsidR="005D741D" w:rsidRDefault="00206118"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Always enter i</w:t>
                  </w:r>
                  <w:r w:rsidR="00186A53" w:rsidRPr="00903FFD">
                    <w:rPr>
                      <w:rFonts w:ascii="Times New Roman" w:eastAsia="Times New Roman" w:hAnsi="Times New Roman" w:cs="Times New Roman"/>
                      <w:color w:val="000000"/>
                    </w:rPr>
                    <w:t>nitial TST, initial IGRA</w:t>
                  </w:r>
                  <w:r>
                    <w:rPr>
                      <w:rFonts w:ascii="Times New Roman" w:eastAsia="Times New Roman" w:hAnsi="Times New Roman" w:cs="Times New Roman"/>
                      <w:color w:val="000000"/>
                    </w:rPr>
                    <w:t>,</w:t>
                  </w:r>
                  <w:r w:rsidRPr="00903FFD">
                    <w:rPr>
                      <w:rFonts w:ascii="Times New Roman" w:eastAsia="Times New Roman" w:hAnsi="Times New Roman" w:cs="Times New Roman"/>
                      <w:color w:val="000000"/>
                    </w:rPr>
                    <w:t xml:space="preserve"> </w:t>
                  </w:r>
                  <w:r w:rsidR="00186A53" w:rsidRPr="00903FFD">
                    <w:rPr>
                      <w:rFonts w:ascii="Times New Roman" w:eastAsia="Times New Roman" w:hAnsi="Times New Roman" w:cs="Times New Roman"/>
                      <w:color w:val="000000"/>
                    </w:rPr>
                    <w:t>initial sputum smear</w:t>
                  </w:r>
                  <w:r>
                    <w:rPr>
                      <w:rFonts w:ascii="Times New Roman" w:eastAsia="Times New Roman" w:hAnsi="Times New Roman" w:cs="Times New Roman"/>
                      <w:color w:val="000000"/>
                    </w:rPr>
                    <w:t>,</w:t>
                  </w:r>
                  <w:r w:rsidRPr="00903FFD">
                    <w:rPr>
                      <w:rFonts w:ascii="Times New Roman" w:eastAsia="Times New Roman" w:hAnsi="Times New Roman" w:cs="Times New Roman"/>
                      <w:color w:val="000000"/>
                    </w:rPr>
                    <w:t xml:space="preserve"> </w:t>
                  </w:r>
                  <w:r w:rsidR="00186A53" w:rsidRPr="00903FFD">
                    <w:rPr>
                      <w:rFonts w:ascii="Times New Roman" w:eastAsia="Times New Roman" w:hAnsi="Times New Roman" w:cs="Times New Roman"/>
                      <w:color w:val="000000"/>
                    </w:rPr>
                    <w:t>initial sputum culture</w:t>
                  </w:r>
                  <w:r>
                    <w:rPr>
                      <w:rFonts w:ascii="Times New Roman" w:eastAsia="Times New Roman" w:hAnsi="Times New Roman" w:cs="Times New Roman"/>
                      <w:color w:val="000000"/>
                    </w:rPr>
                    <w:t>,</w:t>
                  </w:r>
                  <w:r w:rsidRPr="00903FFD">
                    <w:rPr>
                      <w:rFonts w:ascii="Times New Roman" w:eastAsia="Times New Roman" w:hAnsi="Times New Roman" w:cs="Times New Roman"/>
                      <w:color w:val="000000"/>
                    </w:rPr>
                    <w:t xml:space="preserve"> </w:t>
                  </w:r>
                  <w:r w:rsidR="00186A53" w:rsidRPr="00903FFD">
                    <w:rPr>
                      <w:rFonts w:ascii="Times New Roman" w:eastAsia="Times New Roman" w:hAnsi="Times New Roman" w:cs="Times New Roman"/>
                      <w:color w:val="000000"/>
                    </w:rPr>
                    <w:t>initial NAAT</w:t>
                  </w:r>
                  <w:r>
                    <w:rPr>
                      <w:rFonts w:ascii="Times New Roman" w:eastAsia="Times New Roman" w:hAnsi="Times New Roman" w:cs="Times New Roman"/>
                      <w:color w:val="000000"/>
                    </w:rPr>
                    <w:t>,</w:t>
                  </w:r>
                  <w:r w:rsidRPr="00903FF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and </w:t>
                  </w:r>
                  <w:r w:rsidR="00186A53" w:rsidRPr="00903FFD">
                    <w:rPr>
                      <w:rFonts w:ascii="Times New Roman" w:eastAsia="Times New Roman" w:hAnsi="Times New Roman" w:cs="Times New Roman"/>
                      <w:color w:val="000000"/>
                    </w:rPr>
                    <w:t xml:space="preserve">initial HIV test. Enter "Not Done" if </w:t>
                  </w:r>
                  <w:r w:rsidR="005D741D">
                    <w:rPr>
                      <w:rFonts w:ascii="Times New Roman" w:eastAsia="Times New Roman" w:hAnsi="Times New Roman" w:cs="Times New Roman"/>
                      <w:color w:val="000000"/>
                    </w:rPr>
                    <w:t>for any tests that were not done in this case</w:t>
                  </w:r>
                  <w:r w:rsidR="00186A53" w:rsidRPr="00903FFD">
                    <w:rPr>
                      <w:rFonts w:ascii="Times New Roman" w:eastAsia="Times New Roman" w:hAnsi="Times New Roman" w:cs="Times New Roman"/>
                      <w:color w:val="000000"/>
                    </w:rPr>
                    <w:t>.</w:t>
                  </w:r>
                </w:p>
                <w:p w14:paraId="0F95CE72" w14:textId="77777777" w:rsidR="005D741D" w:rsidRDefault="005D741D"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color w:val="000000"/>
                    </w:rPr>
                  </w:pPr>
                </w:p>
                <w:p w14:paraId="1A8F33D1" w14:textId="73D429A4" w:rsidR="005D741D" w:rsidRDefault="00186A53"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CD4 count should be reported for HIV-positive persons. Hemoglobin A1c or fasting blood glucose at diagnostic evaluation should be reported for diabetic patients. Also include the initial result of any other tests performed that are in the test type value set. If a type of test was done on different specimen sources, include the initial result for each unique combination of test type and specimen source.</w:t>
                  </w:r>
                </w:p>
                <w:p w14:paraId="500EC62F" w14:textId="77777777" w:rsidR="005D741D" w:rsidRDefault="005D741D"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color w:val="000000"/>
                    </w:rPr>
                  </w:pPr>
                </w:p>
                <w:p w14:paraId="1A91CDBF" w14:textId="546F092B" w:rsidR="00186A53" w:rsidRPr="00903FFD" w:rsidRDefault="005D741D"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b/>
                    </w:rPr>
                  </w:pPr>
                  <w:bookmarkStart w:id="10" w:name="_Hlk19548119"/>
                  <w:r>
                    <w:rPr>
                      <w:rFonts w:ascii="Times New Roman" w:eastAsia="Times New Roman" w:hAnsi="Times New Roman" w:cs="Times New Roman"/>
                      <w:color w:val="000000"/>
                    </w:rPr>
                    <w:t>Follow-up testing should be done according to CDC guidelines and local clinical judgment. For tests that are done multiple times, only those</w:t>
                  </w:r>
                  <w:r w:rsidR="00186A53" w:rsidRPr="00903FFD">
                    <w:rPr>
                      <w:rFonts w:ascii="Times New Roman" w:eastAsia="Times New Roman" w:hAnsi="Times New Roman" w:cs="Times New Roman"/>
                      <w:color w:val="000000"/>
                    </w:rPr>
                    <w:t xml:space="preserve"> results for each combination of test type and specimen</w:t>
                  </w:r>
                  <w:r>
                    <w:rPr>
                      <w:rFonts w:ascii="Times New Roman" w:eastAsia="Times New Roman" w:hAnsi="Times New Roman" w:cs="Times New Roman"/>
                      <w:color w:val="000000"/>
                    </w:rPr>
                    <w:t xml:space="preserve"> source where the result changed (e.g., positive to negative)</w:t>
                  </w:r>
                  <w:r w:rsidR="00186A53" w:rsidRPr="00903FFD">
                    <w:rPr>
                      <w:rFonts w:ascii="Times New Roman" w:eastAsia="Times New Roman" w:hAnsi="Times New Roman" w:cs="Times New Roman"/>
                      <w:color w:val="000000"/>
                    </w:rPr>
                    <w:t xml:space="preserve"> should be entered.</w:t>
                  </w:r>
                  <w:bookmarkEnd w:id="10"/>
                </w:p>
              </w:tc>
            </w:tr>
          </w:tbl>
          <w:p w14:paraId="4A7AF2F5" w14:textId="77777777" w:rsidR="002936B1" w:rsidRDefault="002936B1" w:rsidP="002936B1">
            <w:pPr>
              <w:autoSpaceDE w:val="0"/>
              <w:autoSpaceDN w:val="0"/>
              <w:adjustRightInd w:val="0"/>
              <w:jc w:val="center"/>
              <w:textAlignment w:val="center"/>
              <w:rPr>
                <w:rFonts w:ascii="Times New Roman" w:eastAsia="Times New Roman" w:hAnsi="Times New Roman" w:cs="Times New Roman"/>
                <w:b/>
                <w:color w:val="000000" w:themeColor="text1"/>
                <w:sz w:val="24"/>
                <w:szCs w:val="24"/>
              </w:rPr>
            </w:pPr>
          </w:p>
          <w:p w14:paraId="76CB22F3" w14:textId="77777777" w:rsidR="002936B1" w:rsidRDefault="002936B1" w:rsidP="002936B1">
            <w:pPr>
              <w:autoSpaceDE w:val="0"/>
              <w:autoSpaceDN w:val="0"/>
              <w:adjustRightInd w:val="0"/>
              <w:jc w:val="center"/>
              <w:textAlignment w:val="center"/>
              <w:rPr>
                <w:rFonts w:ascii="Times New Roman" w:eastAsia="Times New Roman" w:hAnsi="Times New Roman" w:cs="Times New Roman"/>
                <w:b/>
                <w:color w:val="000000" w:themeColor="text1"/>
                <w:sz w:val="24"/>
                <w:szCs w:val="24"/>
              </w:rPr>
            </w:pPr>
          </w:p>
          <w:p w14:paraId="56505B2E" w14:textId="77777777" w:rsidR="002936B1" w:rsidRDefault="002936B1" w:rsidP="002936B1">
            <w:pPr>
              <w:autoSpaceDE w:val="0"/>
              <w:autoSpaceDN w:val="0"/>
              <w:adjustRightInd w:val="0"/>
              <w:jc w:val="center"/>
              <w:textAlignment w:val="center"/>
              <w:rPr>
                <w:rFonts w:ascii="Times New Roman" w:eastAsia="Times New Roman" w:hAnsi="Times New Roman" w:cs="Times New Roman"/>
                <w:b/>
                <w:color w:val="000000" w:themeColor="text1"/>
                <w:sz w:val="24"/>
                <w:szCs w:val="24"/>
              </w:rPr>
            </w:pPr>
          </w:p>
          <w:p w14:paraId="03F67E58" w14:textId="77777777" w:rsidR="002936B1" w:rsidRDefault="002936B1" w:rsidP="002936B1">
            <w:pPr>
              <w:autoSpaceDE w:val="0"/>
              <w:autoSpaceDN w:val="0"/>
              <w:adjustRightInd w:val="0"/>
              <w:jc w:val="center"/>
              <w:textAlignment w:val="center"/>
              <w:rPr>
                <w:rFonts w:ascii="Times New Roman" w:eastAsia="Times New Roman" w:hAnsi="Times New Roman" w:cs="Times New Roman"/>
                <w:b/>
                <w:color w:val="000000" w:themeColor="text1"/>
                <w:sz w:val="24"/>
                <w:szCs w:val="24"/>
              </w:rPr>
            </w:pPr>
          </w:p>
          <w:p w14:paraId="5A599442" w14:textId="77777777" w:rsidR="002936B1" w:rsidRDefault="002936B1" w:rsidP="002936B1">
            <w:pPr>
              <w:autoSpaceDE w:val="0"/>
              <w:autoSpaceDN w:val="0"/>
              <w:adjustRightInd w:val="0"/>
              <w:jc w:val="center"/>
              <w:textAlignment w:val="center"/>
              <w:rPr>
                <w:rFonts w:ascii="Times New Roman" w:eastAsia="Times New Roman" w:hAnsi="Times New Roman" w:cs="Times New Roman"/>
                <w:b/>
                <w:color w:val="000000" w:themeColor="text1"/>
                <w:sz w:val="24"/>
                <w:szCs w:val="24"/>
              </w:rPr>
            </w:pPr>
          </w:p>
          <w:p w14:paraId="05309622" w14:textId="77777777" w:rsidR="002936B1" w:rsidRDefault="002936B1" w:rsidP="002936B1">
            <w:pPr>
              <w:autoSpaceDE w:val="0"/>
              <w:autoSpaceDN w:val="0"/>
              <w:adjustRightInd w:val="0"/>
              <w:jc w:val="center"/>
              <w:textAlignment w:val="center"/>
              <w:rPr>
                <w:rFonts w:ascii="Times New Roman" w:eastAsia="Times New Roman" w:hAnsi="Times New Roman" w:cs="Times New Roman"/>
                <w:b/>
                <w:color w:val="000000" w:themeColor="text1"/>
                <w:sz w:val="24"/>
                <w:szCs w:val="24"/>
              </w:rPr>
            </w:pPr>
          </w:p>
          <w:p w14:paraId="42F1694A" w14:textId="77777777" w:rsidR="002936B1" w:rsidRDefault="002936B1" w:rsidP="002936B1">
            <w:pPr>
              <w:autoSpaceDE w:val="0"/>
              <w:autoSpaceDN w:val="0"/>
              <w:adjustRightInd w:val="0"/>
              <w:jc w:val="center"/>
              <w:textAlignment w:val="center"/>
              <w:rPr>
                <w:rFonts w:ascii="Times New Roman" w:eastAsia="Times New Roman" w:hAnsi="Times New Roman" w:cs="Times New Roman"/>
                <w:b/>
                <w:color w:val="000000" w:themeColor="text1"/>
                <w:sz w:val="24"/>
                <w:szCs w:val="24"/>
              </w:rPr>
            </w:pPr>
          </w:p>
          <w:p w14:paraId="246C3C1A" w14:textId="77777777" w:rsidR="002936B1" w:rsidRDefault="002936B1" w:rsidP="002936B1">
            <w:pPr>
              <w:autoSpaceDE w:val="0"/>
              <w:autoSpaceDN w:val="0"/>
              <w:adjustRightInd w:val="0"/>
              <w:jc w:val="center"/>
              <w:textAlignment w:val="center"/>
              <w:rPr>
                <w:rFonts w:ascii="Times New Roman" w:eastAsia="Times New Roman" w:hAnsi="Times New Roman" w:cs="Times New Roman"/>
                <w:b/>
                <w:color w:val="000000" w:themeColor="text1"/>
                <w:sz w:val="24"/>
                <w:szCs w:val="24"/>
              </w:rPr>
            </w:pPr>
          </w:p>
          <w:p w14:paraId="20A41BED" w14:textId="77777777" w:rsidR="002936B1" w:rsidRDefault="002936B1" w:rsidP="002936B1">
            <w:pPr>
              <w:autoSpaceDE w:val="0"/>
              <w:autoSpaceDN w:val="0"/>
              <w:adjustRightInd w:val="0"/>
              <w:jc w:val="center"/>
              <w:textAlignment w:val="center"/>
              <w:rPr>
                <w:rFonts w:ascii="Times New Roman" w:eastAsia="Times New Roman" w:hAnsi="Times New Roman" w:cs="Times New Roman"/>
                <w:b/>
                <w:color w:val="000000" w:themeColor="text1"/>
                <w:sz w:val="24"/>
                <w:szCs w:val="24"/>
              </w:rPr>
            </w:pPr>
          </w:p>
          <w:p w14:paraId="27DA122C" w14:textId="77777777" w:rsidR="002936B1" w:rsidRDefault="002936B1" w:rsidP="002936B1">
            <w:pPr>
              <w:autoSpaceDE w:val="0"/>
              <w:autoSpaceDN w:val="0"/>
              <w:adjustRightInd w:val="0"/>
              <w:jc w:val="center"/>
              <w:textAlignment w:val="center"/>
              <w:rPr>
                <w:rFonts w:ascii="Times New Roman" w:eastAsia="Times New Roman" w:hAnsi="Times New Roman" w:cs="Times New Roman"/>
                <w:b/>
                <w:color w:val="000000" w:themeColor="text1"/>
                <w:sz w:val="24"/>
                <w:szCs w:val="24"/>
              </w:rPr>
            </w:pPr>
          </w:p>
          <w:p w14:paraId="1429A326" w14:textId="77777777" w:rsidR="002936B1" w:rsidRDefault="002936B1" w:rsidP="002936B1">
            <w:pPr>
              <w:autoSpaceDE w:val="0"/>
              <w:autoSpaceDN w:val="0"/>
              <w:adjustRightInd w:val="0"/>
              <w:jc w:val="center"/>
              <w:textAlignment w:val="center"/>
              <w:rPr>
                <w:rFonts w:ascii="Times New Roman" w:eastAsia="Times New Roman" w:hAnsi="Times New Roman" w:cs="Times New Roman"/>
                <w:b/>
                <w:color w:val="000000" w:themeColor="text1"/>
                <w:sz w:val="24"/>
                <w:szCs w:val="24"/>
              </w:rPr>
            </w:pPr>
          </w:p>
          <w:p w14:paraId="0E8FAAA2" w14:textId="77777777" w:rsidR="002936B1" w:rsidRDefault="002936B1" w:rsidP="002936B1">
            <w:pPr>
              <w:autoSpaceDE w:val="0"/>
              <w:autoSpaceDN w:val="0"/>
              <w:adjustRightInd w:val="0"/>
              <w:jc w:val="center"/>
              <w:textAlignment w:val="center"/>
              <w:rPr>
                <w:rFonts w:ascii="Times New Roman" w:eastAsia="Times New Roman" w:hAnsi="Times New Roman" w:cs="Times New Roman"/>
                <w:b/>
                <w:color w:val="000000" w:themeColor="text1"/>
                <w:sz w:val="24"/>
                <w:szCs w:val="24"/>
              </w:rPr>
            </w:pPr>
          </w:p>
          <w:p w14:paraId="03C4F215" w14:textId="77777777" w:rsidR="002936B1" w:rsidRDefault="002936B1" w:rsidP="002936B1">
            <w:pPr>
              <w:autoSpaceDE w:val="0"/>
              <w:autoSpaceDN w:val="0"/>
              <w:adjustRightInd w:val="0"/>
              <w:jc w:val="center"/>
              <w:textAlignment w:val="center"/>
              <w:rPr>
                <w:rFonts w:ascii="Times New Roman" w:eastAsia="Times New Roman" w:hAnsi="Times New Roman" w:cs="Times New Roman"/>
                <w:b/>
                <w:color w:val="000000" w:themeColor="text1"/>
                <w:sz w:val="24"/>
                <w:szCs w:val="24"/>
              </w:rPr>
            </w:pPr>
          </w:p>
          <w:p w14:paraId="4B2A08AC" w14:textId="77777777" w:rsidR="002936B1" w:rsidRDefault="002936B1" w:rsidP="002936B1">
            <w:pPr>
              <w:autoSpaceDE w:val="0"/>
              <w:autoSpaceDN w:val="0"/>
              <w:adjustRightInd w:val="0"/>
              <w:jc w:val="center"/>
              <w:textAlignment w:val="center"/>
              <w:rPr>
                <w:rFonts w:ascii="Times New Roman" w:eastAsia="Times New Roman" w:hAnsi="Times New Roman" w:cs="Times New Roman"/>
                <w:b/>
                <w:color w:val="000000" w:themeColor="text1"/>
                <w:sz w:val="24"/>
                <w:szCs w:val="24"/>
              </w:rPr>
            </w:pPr>
          </w:p>
          <w:p w14:paraId="6AA51605" w14:textId="77777777" w:rsidR="002936B1" w:rsidRDefault="002936B1" w:rsidP="002936B1">
            <w:pPr>
              <w:autoSpaceDE w:val="0"/>
              <w:autoSpaceDN w:val="0"/>
              <w:adjustRightInd w:val="0"/>
              <w:jc w:val="center"/>
              <w:textAlignment w:val="center"/>
              <w:rPr>
                <w:rFonts w:ascii="Times New Roman" w:eastAsia="Times New Roman" w:hAnsi="Times New Roman" w:cs="Times New Roman"/>
                <w:b/>
                <w:color w:val="000000" w:themeColor="text1"/>
                <w:sz w:val="24"/>
                <w:szCs w:val="24"/>
              </w:rPr>
            </w:pPr>
          </w:p>
          <w:p w14:paraId="6A23C52A" w14:textId="77777777" w:rsidR="002936B1" w:rsidRDefault="002936B1" w:rsidP="002936B1">
            <w:pPr>
              <w:autoSpaceDE w:val="0"/>
              <w:autoSpaceDN w:val="0"/>
              <w:adjustRightInd w:val="0"/>
              <w:jc w:val="center"/>
              <w:textAlignment w:val="center"/>
              <w:rPr>
                <w:rFonts w:ascii="Times New Roman" w:eastAsia="Times New Roman" w:hAnsi="Times New Roman" w:cs="Times New Roman"/>
                <w:b/>
                <w:color w:val="000000" w:themeColor="text1"/>
                <w:sz w:val="24"/>
                <w:szCs w:val="24"/>
              </w:rPr>
            </w:pPr>
          </w:p>
          <w:p w14:paraId="7794138F" w14:textId="77777777" w:rsidR="002936B1" w:rsidRDefault="002936B1" w:rsidP="002936B1">
            <w:pPr>
              <w:autoSpaceDE w:val="0"/>
              <w:autoSpaceDN w:val="0"/>
              <w:adjustRightInd w:val="0"/>
              <w:jc w:val="center"/>
              <w:textAlignment w:val="center"/>
              <w:rPr>
                <w:rFonts w:ascii="Times New Roman" w:eastAsia="Times New Roman" w:hAnsi="Times New Roman" w:cs="Times New Roman"/>
                <w:b/>
                <w:color w:val="000000" w:themeColor="text1"/>
                <w:sz w:val="24"/>
                <w:szCs w:val="24"/>
              </w:rPr>
            </w:pPr>
          </w:p>
          <w:p w14:paraId="06BA641C" w14:textId="77777777" w:rsidR="002936B1" w:rsidRDefault="002936B1" w:rsidP="002936B1">
            <w:pPr>
              <w:autoSpaceDE w:val="0"/>
              <w:autoSpaceDN w:val="0"/>
              <w:adjustRightInd w:val="0"/>
              <w:jc w:val="center"/>
              <w:textAlignment w:val="center"/>
              <w:rPr>
                <w:rFonts w:ascii="Times New Roman" w:eastAsia="Times New Roman" w:hAnsi="Times New Roman" w:cs="Times New Roman"/>
                <w:b/>
                <w:color w:val="000000" w:themeColor="text1"/>
                <w:sz w:val="24"/>
                <w:szCs w:val="24"/>
              </w:rPr>
            </w:pPr>
          </w:p>
          <w:p w14:paraId="507FE127" w14:textId="77777777" w:rsidR="002936B1" w:rsidRDefault="002936B1" w:rsidP="002936B1">
            <w:pPr>
              <w:autoSpaceDE w:val="0"/>
              <w:autoSpaceDN w:val="0"/>
              <w:adjustRightInd w:val="0"/>
              <w:jc w:val="center"/>
              <w:textAlignment w:val="center"/>
              <w:rPr>
                <w:rFonts w:ascii="Times New Roman" w:eastAsia="Times New Roman" w:hAnsi="Times New Roman" w:cs="Times New Roman"/>
                <w:b/>
                <w:color w:val="000000" w:themeColor="text1"/>
                <w:sz w:val="24"/>
                <w:szCs w:val="24"/>
              </w:rPr>
            </w:pPr>
          </w:p>
          <w:p w14:paraId="696D6EFD" w14:textId="77777777" w:rsidR="002936B1" w:rsidRDefault="002936B1" w:rsidP="002936B1">
            <w:pPr>
              <w:autoSpaceDE w:val="0"/>
              <w:autoSpaceDN w:val="0"/>
              <w:adjustRightInd w:val="0"/>
              <w:jc w:val="center"/>
              <w:textAlignment w:val="center"/>
              <w:rPr>
                <w:rFonts w:ascii="Times New Roman" w:eastAsia="Times New Roman" w:hAnsi="Times New Roman" w:cs="Times New Roman"/>
                <w:b/>
                <w:color w:val="000000" w:themeColor="text1"/>
                <w:sz w:val="24"/>
                <w:szCs w:val="24"/>
              </w:rPr>
            </w:pPr>
          </w:p>
          <w:p w14:paraId="4A00A197" w14:textId="77777777" w:rsidR="002936B1" w:rsidRDefault="002936B1" w:rsidP="002936B1">
            <w:pPr>
              <w:autoSpaceDE w:val="0"/>
              <w:autoSpaceDN w:val="0"/>
              <w:adjustRightInd w:val="0"/>
              <w:jc w:val="center"/>
              <w:textAlignment w:val="center"/>
              <w:rPr>
                <w:rFonts w:ascii="Times New Roman" w:eastAsia="Times New Roman" w:hAnsi="Times New Roman" w:cs="Times New Roman"/>
                <w:b/>
                <w:color w:val="000000" w:themeColor="text1"/>
                <w:sz w:val="24"/>
                <w:szCs w:val="24"/>
              </w:rPr>
            </w:pPr>
          </w:p>
          <w:p w14:paraId="6D8969CB" w14:textId="77777777" w:rsidR="002936B1" w:rsidRDefault="002936B1" w:rsidP="002936B1">
            <w:pPr>
              <w:autoSpaceDE w:val="0"/>
              <w:autoSpaceDN w:val="0"/>
              <w:adjustRightInd w:val="0"/>
              <w:jc w:val="center"/>
              <w:textAlignment w:val="center"/>
              <w:rPr>
                <w:rFonts w:ascii="Times New Roman" w:eastAsia="Times New Roman" w:hAnsi="Times New Roman" w:cs="Times New Roman"/>
                <w:b/>
                <w:color w:val="000000" w:themeColor="text1"/>
                <w:sz w:val="24"/>
                <w:szCs w:val="24"/>
              </w:rPr>
            </w:pPr>
          </w:p>
          <w:p w14:paraId="60665B74" w14:textId="5EF1F015" w:rsidR="002936B1" w:rsidRDefault="002936B1" w:rsidP="002936B1">
            <w:pPr>
              <w:autoSpaceDE w:val="0"/>
              <w:autoSpaceDN w:val="0"/>
              <w:adjustRightInd w:val="0"/>
              <w:jc w:val="center"/>
              <w:textAlignment w:val="center"/>
              <w:rPr>
                <w:rFonts w:ascii="Times New Roman" w:eastAsia="Times New Roman" w:hAnsi="Times New Roman" w:cs="Times New Roman"/>
                <w:b/>
                <w:color w:val="000000" w:themeColor="text1"/>
                <w:sz w:val="24"/>
                <w:szCs w:val="24"/>
              </w:rPr>
            </w:pPr>
          </w:p>
          <w:p w14:paraId="02943CF6" w14:textId="77777777" w:rsidR="00EB4EDB" w:rsidRDefault="00EB4EDB" w:rsidP="002936B1">
            <w:pPr>
              <w:autoSpaceDE w:val="0"/>
              <w:autoSpaceDN w:val="0"/>
              <w:adjustRightInd w:val="0"/>
              <w:jc w:val="center"/>
              <w:textAlignment w:val="center"/>
              <w:rPr>
                <w:rFonts w:ascii="Times New Roman" w:eastAsia="Times New Roman" w:hAnsi="Times New Roman" w:cs="Times New Roman"/>
                <w:b/>
                <w:color w:val="000000" w:themeColor="text1"/>
                <w:sz w:val="24"/>
                <w:szCs w:val="24"/>
              </w:rPr>
            </w:pPr>
          </w:p>
          <w:p w14:paraId="69C78AA7" w14:textId="4F1E81CC" w:rsidR="002936B1" w:rsidRPr="00903FFD" w:rsidRDefault="002936B1" w:rsidP="002936B1">
            <w:pPr>
              <w:autoSpaceDE w:val="0"/>
              <w:autoSpaceDN w:val="0"/>
              <w:adjustRightInd w:val="0"/>
              <w:jc w:val="center"/>
              <w:textAlignment w:val="center"/>
              <w:rPr>
                <w:rFonts w:ascii="Times New Roman" w:eastAsia="Times New Roman" w:hAnsi="Times New Roman" w:cs="Times New Roman"/>
                <w:b/>
                <w:color w:val="000000"/>
                <w:sz w:val="24"/>
                <w:szCs w:val="24"/>
              </w:rPr>
            </w:pPr>
            <w:r w:rsidRPr="00903FFD">
              <w:rPr>
                <w:rFonts w:ascii="Times New Roman" w:eastAsia="Times New Roman" w:hAnsi="Times New Roman" w:cs="Times New Roman"/>
                <w:b/>
                <w:color w:val="000000" w:themeColor="text1"/>
                <w:sz w:val="24"/>
                <w:szCs w:val="24"/>
              </w:rPr>
              <w:lastRenderedPageBreak/>
              <w:t>Guidelines for Entering TST Results</w:t>
            </w:r>
            <w:r w:rsidRPr="00903FFD">
              <w:rPr>
                <w:rFonts w:ascii="Times New Roman" w:eastAsia="Times New Roman" w:hAnsi="Times New Roman" w:cs="Times New Roman"/>
                <w:b/>
                <w:color w:val="000000"/>
                <w:sz w:val="24"/>
                <w:szCs w:val="24"/>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425"/>
            </w:tblGrid>
            <w:tr w:rsidR="002936B1" w:rsidRPr="00903FFD" w14:paraId="56F97C9A" w14:textId="77777777" w:rsidTr="0088661D">
              <w:trPr>
                <w:jc w:val="center"/>
              </w:trPr>
              <w:tc>
                <w:tcPr>
                  <w:tcW w:w="4488" w:type="dxa"/>
                  <w:shd w:val="clear" w:color="auto" w:fill="DBDBDB" w:themeFill="accent3" w:themeFillTint="66"/>
                </w:tcPr>
                <w:p w14:paraId="271F06DB" w14:textId="77777777" w:rsidR="002936B1" w:rsidRPr="00903FFD" w:rsidRDefault="002936B1" w:rsidP="00873B10">
                  <w:pPr>
                    <w:framePr w:hSpace="180" w:wrap="around" w:vAnchor="text" w:hAnchor="margin" w:xAlign="center" w:y="242"/>
                    <w:autoSpaceDE w:val="0"/>
                    <w:autoSpaceDN w:val="0"/>
                    <w:adjustRightInd w:val="0"/>
                    <w:jc w:val="center"/>
                    <w:textAlignment w:val="center"/>
                    <w:rPr>
                      <w:rFonts w:ascii="Times New Roman" w:eastAsia="Times New Roman" w:hAnsi="Times New Roman" w:cs="Times New Roman"/>
                      <w:b/>
                      <w:color w:val="000000"/>
                      <w:sz w:val="24"/>
                      <w:szCs w:val="24"/>
                    </w:rPr>
                  </w:pPr>
                  <w:r w:rsidRPr="00903FFD">
                    <w:rPr>
                      <w:rFonts w:ascii="Times New Roman" w:eastAsia="Times New Roman" w:hAnsi="Times New Roman" w:cs="Times New Roman"/>
                      <w:b/>
                      <w:color w:val="000000"/>
                      <w:sz w:val="24"/>
                      <w:szCs w:val="24"/>
                    </w:rPr>
                    <w:t>Enter</w:t>
                  </w:r>
                </w:p>
              </w:tc>
              <w:tc>
                <w:tcPr>
                  <w:tcW w:w="4425" w:type="dxa"/>
                  <w:shd w:val="clear" w:color="auto" w:fill="DBDBDB" w:themeFill="accent3" w:themeFillTint="66"/>
                </w:tcPr>
                <w:p w14:paraId="6C56BF65" w14:textId="77777777" w:rsidR="002936B1" w:rsidRPr="00903FFD" w:rsidRDefault="002936B1" w:rsidP="00873B10">
                  <w:pPr>
                    <w:framePr w:hSpace="180" w:wrap="around" w:vAnchor="text" w:hAnchor="margin" w:xAlign="center" w:y="242"/>
                    <w:autoSpaceDE w:val="0"/>
                    <w:autoSpaceDN w:val="0"/>
                    <w:adjustRightInd w:val="0"/>
                    <w:jc w:val="center"/>
                    <w:textAlignment w:val="center"/>
                    <w:rPr>
                      <w:rFonts w:ascii="Times New Roman" w:eastAsia="Times New Roman" w:hAnsi="Times New Roman" w:cs="Times New Roman"/>
                      <w:b/>
                      <w:color w:val="000000"/>
                      <w:sz w:val="24"/>
                      <w:szCs w:val="24"/>
                    </w:rPr>
                  </w:pPr>
                  <w:r w:rsidRPr="00903FFD">
                    <w:rPr>
                      <w:rFonts w:ascii="Times New Roman" w:eastAsia="Times New Roman" w:hAnsi="Times New Roman" w:cs="Times New Roman"/>
                      <w:b/>
                      <w:color w:val="000000"/>
                      <w:sz w:val="24"/>
                      <w:szCs w:val="24"/>
                    </w:rPr>
                    <w:t>Do Not Enter</w:t>
                  </w:r>
                </w:p>
              </w:tc>
            </w:tr>
            <w:tr w:rsidR="002936B1" w:rsidRPr="00903FFD" w14:paraId="7B6DC019" w14:textId="77777777" w:rsidTr="0088661D">
              <w:trPr>
                <w:jc w:val="center"/>
              </w:trPr>
              <w:tc>
                <w:tcPr>
                  <w:tcW w:w="4488" w:type="dxa"/>
                </w:tcPr>
                <w:p w14:paraId="3C2E03FA" w14:textId="77777777" w:rsidR="002936B1" w:rsidRPr="00903FFD" w:rsidRDefault="002936B1"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Results from a TST performed during the current diagnostic evaluation</w:t>
                  </w:r>
                  <w:r>
                    <w:rPr>
                      <w:rFonts w:ascii="Times New Roman" w:eastAsia="Times New Roman" w:hAnsi="Times New Roman" w:cs="Times New Roman"/>
                      <w:color w:val="000000"/>
                    </w:rPr>
                    <w:t>. If the patient has a documented prior positive result, that result should be entered, and it is not necessary to repeat the test.</w:t>
                  </w:r>
                </w:p>
                <w:p w14:paraId="4C5B541A" w14:textId="77777777" w:rsidR="002936B1" w:rsidRPr="00903FFD" w:rsidRDefault="002936B1"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color w:val="000000"/>
                    </w:rPr>
                  </w:pPr>
                </w:p>
              </w:tc>
              <w:tc>
                <w:tcPr>
                  <w:tcW w:w="4425" w:type="dxa"/>
                </w:tcPr>
                <w:p w14:paraId="66B651D2" w14:textId="77777777" w:rsidR="002936B1" w:rsidRPr="00903FFD" w:rsidRDefault="002936B1"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A patient’s undocumented self-report of a previous positive result is </w:t>
                  </w:r>
                  <w:r w:rsidRPr="00903FFD">
                    <w:rPr>
                      <w:rFonts w:ascii="Times New Roman" w:eastAsia="Times New Roman" w:hAnsi="Times New Roman" w:cs="Times New Roman"/>
                      <w:b/>
                      <w:color w:val="000000"/>
                    </w:rPr>
                    <w:t xml:space="preserve">not </w:t>
                  </w:r>
                  <w:r w:rsidRPr="00903FFD">
                    <w:rPr>
                      <w:rFonts w:ascii="Times New Roman" w:eastAsia="Times New Roman" w:hAnsi="Times New Roman" w:cs="Times New Roman"/>
                      <w:color w:val="000000"/>
                    </w:rPr>
                    <w:t>acceptable</w:t>
                  </w:r>
                </w:p>
              </w:tc>
            </w:tr>
          </w:tbl>
          <w:p w14:paraId="3C6F84FB" w14:textId="77777777" w:rsidR="002936B1" w:rsidRPr="00903FFD" w:rsidRDefault="002936B1" w:rsidP="002936B1">
            <w:pPr>
              <w:pStyle w:val="Heading4"/>
              <w:jc w:val="center"/>
              <w:rPr>
                <w:rFonts w:ascii="Times New Roman" w:eastAsia="Times New Roman" w:hAnsi="Times New Roman" w:cs="Times New Roman"/>
                <w:b/>
                <w:bCs/>
                <w:caps w:val="0"/>
                <w:snapToGrid w:val="0"/>
                <w:color w:val="0033CC"/>
                <w:spacing w:val="0"/>
                <w:sz w:val="24"/>
                <w:szCs w:val="24"/>
              </w:rPr>
            </w:pPr>
            <w:r w:rsidRPr="00903FFD">
              <w:rPr>
                <w:rFonts w:ascii="Times New Roman" w:eastAsia="Times New Roman" w:hAnsi="Times New Roman" w:cs="Times New Roman"/>
                <w:b/>
                <w:bCs/>
                <w:caps w:val="0"/>
                <w:snapToGrid w:val="0"/>
                <w:color w:val="auto"/>
                <w:spacing w:val="0"/>
                <w:sz w:val="24"/>
                <w:szCs w:val="24"/>
              </w:rPr>
              <w:t>Interpreting the TST Reaction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01"/>
              <w:gridCol w:w="3354"/>
              <w:gridCol w:w="2786"/>
            </w:tblGrid>
            <w:tr w:rsidR="002936B1" w:rsidRPr="00903FFD" w14:paraId="21944EE5" w14:textId="77777777" w:rsidTr="0088661D">
              <w:trPr>
                <w:trHeight w:val="1443"/>
              </w:trPr>
              <w:tc>
                <w:tcPr>
                  <w:tcW w:w="3156" w:type="dxa"/>
                  <w:tcBorders>
                    <w:bottom w:val="single" w:sz="6" w:space="0" w:color="auto"/>
                  </w:tcBorders>
                  <w:vAlign w:val="bottom"/>
                </w:tcPr>
                <w:p w14:paraId="1D4D5B71" w14:textId="77777777" w:rsidR="002936B1" w:rsidRPr="00903FFD" w:rsidRDefault="002936B1" w:rsidP="00873B10">
                  <w:pPr>
                    <w:framePr w:hSpace="180" w:wrap="around" w:vAnchor="text" w:hAnchor="margin" w:xAlign="center" w:y="242"/>
                    <w:rPr>
                      <w:rFonts w:ascii="Times New Roman" w:eastAsia="Times New Roman" w:hAnsi="Times New Roman" w:cs="Times New Roman"/>
                      <w:sz w:val="24"/>
                      <w:szCs w:val="24"/>
                    </w:rPr>
                  </w:pPr>
                </w:p>
                <w:p w14:paraId="3BB9B1C0" w14:textId="77777777" w:rsidR="002936B1" w:rsidRPr="00903FFD" w:rsidRDefault="002936B1" w:rsidP="00873B10">
                  <w:pPr>
                    <w:framePr w:hSpace="180" w:wrap="around" w:vAnchor="text" w:hAnchor="margin" w:xAlign="center" w:y="242"/>
                    <w:jc w:val="center"/>
                    <w:rPr>
                      <w:rFonts w:ascii="Times New Roman" w:eastAsia="Times New Roman" w:hAnsi="Times New Roman" w:cs="Times New Roman"/>
                      <w:sz w:val="24"/>
                      <w:szCs w:val="24"/>
                    </w:rPr>
                  </w:pPr>
                  <w:r w:rsidRPr="00903FFD">
                    <w:rPr>
                      <w:rFonts w:ascii="Times New Roman" w:eastAsia="Times New Roman" w:hAnsi="Times New Roman" w:cs="Times New Roman"/>
                      <w:noProof/>
                      <w:sz w:val="24"/>
                      <w:szCs w:val="24"/>
                    </w:rPr>
                    <w:drawing>
                      <wp:inline distT="0" distB="0" distL="0" distR="0" wp14:anchorId="36E43045" wp14:editId="6B1CAA45">
                        <wp:extent cx="247650" cy="304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650" cy="304800"/>
                                </a:xfrm>
                                <a:prstGeom prst="rect">
                                  <a:avLst/>
                                </a:prstGeom>
                                <a:noFill/>
                                <a:ln>
                                  <a:noFill/>
                                </a:ln>
                              </pic:spPr>
                            </pic:pic>
                          </a:graphicData>
                        </a:graphic>
                      </wp:inline>
                    </w:drawing>
                  </w:r>
                </w:p>
                <w:p w14:paraId="5DE4F953" w14:textId="77777777" w:rsidR="002936B1" w:rsidRPr="00903FFD" w:rsidRDefault="002936B1" w:rsidP="00873B10">
                  <w:pPr>
                    <w:framePr w:hSpace="180" w:wrap="around" w:vAnchor="text" w:hAnchor="margin" w:xAlign="center" w:y="242"/>
                    <w:jc w:val="center"/>
                    <w:rPr>
                      <w:rFonts w:ascii="Times New Roman" w:eastAsia="Times New Roman" w:hAnsi="Times New Roman" w:cs="Times New Roman"/>
                      <w:sz w:val="24"/>
                      <w:szCs w:val="24"/>
                    </w:rPr>
                  </w:pPr>
                </w:p>
              </w:tc>
              <w:tc>
                <w:tcPr>
                  <w:tcW w:w="3432" w:type="dxa"/>
                  <w:tcBorders>
                    <w:bottom w:val="single" w:sz="6" w:space="0" w:color="auto"/>
                  </w:tcBorders>
                  <w:vAlign w:val="bottom"/>
                </w:tcPr>
                <w:p w14:paraId="343DD88B" w14:textId="77777777" w:rsidR="002936B1" w:rsidRPr="00903FFD" w:rsidRDefault="002936B1" w:rsidP="00873B10">
                  <w:pPr>
                    <w:framePr w:hSpace="180" w:wrap="around" w:vAnchor="text" w:hAnchor="margin" w:xAlign="center" w:y="242"/>
                    <w:jc w:val="center"/>
                    <w:rPr>
                      <w:rFonts w:ascii="Times New Roman" w:eastAsia="Times New Roman" w:hAnsi="Times New Roman" w:cs="Times New Roman"/>
                      <w:sz w:val="24"/>
                      <w:szCs w:val="24"/>
                    </w:rPr>
                  </w:pPr>
                </w:p>
                <w:p w14:paraId="43A91BD8" w14:textId="77777777" w:rsidR="002936B1" w:rsidRPr="00903FFD" w:rsidRDefault="002936B1" w:rsidP="00873B10">
                  <w:pPr>
                    <w:framePr w:hSpace="180" w:wrap="around" w:vAnchor="text" w:hAnchor="margin" w:xAlign="center" w:y="242"/>
                    <w:jc w:val="center"/>
                    <w:rPr>
                      <w:rFonts w:ascii="Times New Roman" w:eastAsia="Times New Roman" w:hAnsi="Times New Roman" w:cs="Times New Roman"/>
                      <w:sz w:val="24"/>
                      <w:szCs w:val="24"/>
                    </w:rPr>
                  </w:pPr>
                  <w:r w:rsidRPr="00903FFD">
                    <w:rPr>
                      <w:rFonts w:ascii="Times New Roman" w:eastAsia="Times New Roman" w:hAnsi="Times New Roman" w:cs="Times New Roman"/>
                      <w:noProof/>
                      <w:sz w:val="24"/>
                      <w:szCs w:val="24"/>
                    </w:rPr>
                    <w:drawing>
                      <wp:inline distT="0" distB="0" distL="0" distR="0" wp14:anchorId="45BD05CA" wp14:editId="7F93DF6F">
                        <wp:extent cx="438150" cy="533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499E1505" w14:textId="77777777" w:rsidR="002936B1" w:rsidRPr="00903FFD" w:rsidRDefault="002936B1" w:rsidP="00873B10">
                  <w:pPr>
                    <w:framePr w:hSpace="180" w:wrap="around" w:vAnchor="text" w:hAnchor="margin" w:xAlign="center" w:y="242"/>
                    <w:jc w:val="center"/>
                    <w:rPr>
                      <w:rFonts w:ascii="Times New Roman" w:eastAsia="Times New Roman" w:hAnsi="Times New Roman" w:cs="Times New Roman"/>
                      <w:sz w:val="24"/>
                      <w:szCs w:val="24"/>
                    </w:rPr>
                  </w:pPr>
                </w:p>
              </w:tc>
              <w:tc>
                <w:tcPr>
                  <w:tcW w:w="2880" w:type="dxa"/>
                  <w:tcBorders>
                    <w:bottom w:val="single" w:sz="6" w:space="0" w:color="auto"/>
                  </w:tcBorders>
                  <w:vAlign w:val="bottom"/>
                </w:tcPr>
                <w:p w14:paraId="50993BB4" w14:textId="77777777" w:rsidR="002936B1" w:rsidRPr="00903FFD" w:rsidRDefault="002936B1" w:rsidP="00873B10">
                  <w:pPr>
                    <w:framePr w:hSpace="180" w:wrap="around" w:vAnchor="text" w:hAnchor="margin" w:xAlign="center" w:y="242"/>
                    <w:spacing w:before="60" w:after="60"/>
                    <w:jc w:val="center"/>
                    <w:rPr>
                      <w:rFonts w:ascii="Times New Roman" w:eastAsia="Times New Roman" w:hAnsi="Times New Roman" w:cs="Times New Roman"/>
                      <w:sz w:val="24"/>
                      <w:szCs w:val="24"/>
                    </w:rPr>
                  </w:pPr>
                  <w:r w:rsidRPr="00903FFD">
                    <w:rPr>
                      <w:rFonts w:ascii="Times New Roman" w:eastAsia="Times New Roman" w:hAnsi="Times New Roman" w:cs="Times New Roman"/>
                      <w:noProof/>
                      <w:sz w:val="24"/>
                      <w:szCs w:val="24"/>
                    </w:rPr>
                    <w:drawing>
                      <wp:inline distT="0" distB="0" distL="0" distR="0" wp14:anchorId="66EFA959" wp14:editId="13409746">
                        <wp:extent cx="590550" cy="733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pic:spPr>
                            </pic:pic>
                          </a:graphicData>
                        </a:graphic>
                      </wp:inline>
                    </w:drawing>
                  </w:r>
                </w:p>
              </w:tc>
            </w:tr>
            <w:tr w:rsidR="002936B1" w:rsidRPr="00903FFD" w14:paraId="7E124B39" w14:textId="77777777" w:rsidTr="0088661D">
              <w:trPr>
                <w:cantSplit/>
              </w:trPr>
              <w:tc>
                <w:tcPr>
                  <w:tcW w:w="3156" w:type="dxa"/>
                  <w:shd w:val="clear" w:color="auto" w:fill="DBDBDB" w:themeFill="accent3" w:themeFillTint="66"/>
                </w:tcPr>
                <w:p w14:paraId="51A36D40" w14:textId="77777777" w:rsidR="002936B1" w:rsidRPr="00903FFD" w:rsidRDefault="002936B1" w:rsidP="00873B10">
                  <w:pPr>
                    <w:framePr w:hSpace="180" w:wrap="around" w:vAnchor="text" w:hAnchor="margin" w:xAlign="center" w:y="242"/>
                    <w:spacing w:before="40" w:after="40"/>
                    <w:jc w:val="center"/>
                    <w:rPr>
                      <w:rFonts w:ascii="Times New Roman" w:eastAsia="Times New Roman" w:hAnsi="Times New Roman" w:cs="Times New Roman"/>
                      <w:b/>
                      <w:bCs/>
                      <w:color w:val="000000"/>
                      <w:sz w:val="24"/>
                      <w:szCs w:val="24"/>
                    </w:rPr>
                  </w:pPr>
                  <w:r w:rsidRPr="00903FFD">
                    <w:rPr>
                      <w:rFonts w:ascii="Times New Roman" w:eastAsia="Times New Roman" w:hAnsi="Times New Roman" w:cs="Times New Roman"/>
                      <w:b/>
                      <w:bCs/>
                      <w:color w:val="000000"/>
                      <w:sz w:val="24"/>
                      <w:szCs w:val="24"/>
                    </w:rPr>
                    <w:t>5 or more millimeters</w:t>
                  </w:r>
                </w:p>
              </w:tc>
              <w:tc>
                <w:tcPr>
                  <w:tcW w:w="3432" w:type="dxa"/>
                  <w:shd w:val="clear" w:color="auto" w:fill="DBDBDB" w:themeFill="accent3" w:themeFillTint="66"/>
                </w:tcPr>
                <w:p w14:paraId="05A303B9" w14:textId="77777777" w:rsidR="002936B1" w:rsidRPr="00903FFD" w:rsidRDefault="002936B1" w:rsidP="00873B10">
                  <w:pPr>
                    <w:framePr w:hSpace="180" w:wrap="around" w:vAnchor="text" w:hAnchor="margin" w:xAlign="center" w:y="242"/>
                    <w:spacing w:before="40" w:after="40"/>
                    <w:jc w:val="center"/>
                    <w:rPr>
                      <w:rFonts w:ascii="Times New Roman" w:eastAsia="Times New Roman" w:hAnsi="Times New Roman" w:cs="Times New Roman"/>
                      <w:b/>
                      <w:bCs/>
                      <w:color w:val="000000"/>
                      <w:sz w:val="24"/>
                      <w:szCs w:val="24"/>
                    </w:rPr>
                  </w:pPr>
                  <w:r w:rsidRPr="00903FFD">
                    <w:rPr>
                      <w:rFonts w:ascii="Times New Roman" w:eastAsia="Times New Roman" w:hAnsi="Times New Roman" w:cs="Times New Roman"/>
                      <w:b/>
                      <w:bCs/>
                      <w:color w:val="000000"/>
                      <w:sz w:val="24"/>
                      <w:szCs w:val="24"/>
                    </w:rPr>
                    <w:t>10 or more millimeters</w:t>
                  </w:r>
                </w:p>
              </w:tc>
              <w:tc>
                <w:tcPr>
                  <w:tcW w:w="2880" w:type="dxa"/>
                  <w:shd w:val="clear" w:color="auto" w:fill="DBDBDB" w:themeFill="accent3" w:themeFillTint="66"/>
                </w:tcPr>
                <w:p w14:paraId="59D29105" w14:textId="77777777" w:rsidR="002936B1" w:rsidRPr="00903FFD" w:rsidRDefault="002936B1" w:rsidP="00873B10">
                  <w:pPr>
                    <w:framePr w:hSpace="180" w:wrap="around" w:vAnchor="text" w:hAnchor="margin" w:xAlign="center" w:y="242"/>
                    <w:spacing w:before="40" w:after="40"/>
                    <w:jc w:val="center"/>
                    <w:rPr>
                      <w:rFonts w:ascii="Times New Roman" w:eastAsia="Times New Roman" w:hAnsi="Times New Roman" w:cs="Times New Roman"/>
                      <w:b/>
                      <w:bCs/>
                      <w:color w:val="000000"/>
                      <w:sz w:val="24"/>
                      <w:szCs w:val="24"/>
                    </w:rPr>
                  </w:pPr>
                  <w:r w:rsidRPr="00903FFD">
                    <w:rPr>
                      <w:rFonts w:ascii="Times New Roman" w:eastAsia="Times New Roman" w:hAnsi="Times New Roman" w:cs="Times New Roman"/>
                      <w:b/>
                      <w:bCs/>
                      <w:color w:val="000000"/>
                      <w:sz w:val="24"/>
                      <w:szCs w:val="24"/>
                    </w:rPr>
                    <w:t>15 or more millimeters</w:t>
                  </w:r>
                </w:p>
              </w:tc>
            </w:tr>
            <w:tr w:rsidR="002936B1" w:rsidRPr="00903FFD" w14:paraId="4FB6E7B7" w14:textId="77777777" w:rsidTr="0088661D">
              <w:trPr>
                <w:cantSplit/>
              </w:trPr>
              <w:tc>
                <w:tcPr>
                  <w:tcW w:w="3156" w:type="dxa"/>
                </w:tcPr>
                <w:p w14:paraId="1EDCC4D1" w14:textId="77777777" w:rsidR="002936B1" w:rsidRPr="00903FFD" w:rsidRDefault="002936B1" w:rsidP="00873B10">
                  <w:pPr>
                    <w:framePr w:hSpace="180" w:wrap="around" w:vAnchor="text" w:hAnchor="margin" w:xAlign="center" w:y="242"/>
                    <w:spacing w:before="40" w:after="40"/>
                    <w:rPr>
                      <w:rFonts w:ascii="Times New Roman" w:eastAsia="Times New Roman" w:hAnsi="Times New Roman" w:cs="Times New Roman"/>
                      <w:snapToGrid w:val="0"/>
                    </w:rPr>
                  </w:pPr>
                  <w:r w:rsidRPr="00903FFD">
                    <w:rPr>
                      <w:rFonts w:ascii="Times New Roman" w:eastAsia="Times New Roman" w:hAnsi="Times New Roman" w:cs="Times New Roman"/>
                      <w:snapToGrid w:val="0"/>
                    </w:rPr>
                    <w:t>An induration of ≥</w:t>
                  </w:r>
                  <w:r w:rsidRPr="00903FFD">
                    <w:rPr>
                      <w:rFonts w:ascii="Times New Roman" w:eastAsia="Times New Roman" w:hAnsi="Times New Roman" w:cs="Times New Roman"/>
                      <w:b/>
                      <w:bCs/>
                      <w:snapToGrid w:val="0"/>
                    </w:rPr>
                    <w:t xml:space="preserve">5 </w:t>
                  </w:r>
                  <w:r w:rsidRPr="00903FFD">
                    <w:rPr>
                      <w:rFonts w:ascii="Times New Roman" w:eastAsia="Times New Roman" w:hAnsi="Times New Roman" w:cs="Times New Roman"/>
                      <w:bCs/>
                      <w:snapToGrid w:val="0"/>
                    </w:rPr>
                    <w:t>millimeters</w:t>
                  </w:r>
                  <w:r w:rsidRPr="00903FFD">
                    <w:rPr>
                      <w:rFonts w:ascii="Times New Roman" w:eastAsia="Times New Roman" w:hAnsi="Times New Roman" w:cs="Times New Roman"/>
                      <w:snapToGrid w:val="0"/>
                    </w:rPr>
                    <w:t xml:space="preserve"> is considered </w:t>
                  </w:r>
                  <w:r w:rsidRPr="00903FFD">
                    <w:rPr>
                      <w:rFonts w:ascii="Times New Roman" w:eastAsia="Times New Roman" w:hAnsi="Times New Roman" w:cs="Times New Roman"/>
                      <w:bCs/>
                      <w:snapToGrid w:val="0"/>
                    </w:rPr>
                    <w:t>positive</w:t>
                  </w:r>
                  <w:r w:rsidRPr="00903FFD">
                    <w:rPr>
                      <w:rFonts w:ascii="Times New Roman" w:eastAsia="Times New Roman" w:hAnsi="Times New Roman" w:cs="Times New Roman"/>
                      <w:snapToGrid w:val="0"/>
                    </w:rPr>
                    <w:t xml:space="preserve"> for</w:t>
                  </w:r>
                </w:p>
                <w:p w14:paraId="16774A30" w14:textId="77777777" w:rsidR="002936B1" w:rsidRPr="00903FFD" w:rsidRDefault="002936B1" w:rsidP="00873B10">
                  <w:pPr>
                    <w:framePr w:hSpace="180" w:wrap="around" w:vAnchor="text" w:hAnchor="margin" w:xAlign="center" w:y="242"/>
                    <w:numPr>
                      <w:ilvl w:val="0"/>
                      <w:numId w:val="10"/>
                    </w:numPr>
                    <w:spacing w:before="40" w:after="80"/>
                    <w:rPr>
                      <w:rFonts w:ascii="Times New Roman" w:eastAsia="Times New Roman" w:hAnsi="Times New Roman" w:cs="Times New Roman"/>
                      <w:snapToGrid w:val="0"/>
                    </w:rPr>
                  </w:pPr>
                  <w:r w:rsidRPr="00903FFD">
                    <w:rPr>
                      <w:rFonts w:ascii="Times New Roman" w:eastAsia="Times New Roman" w:hAnsi="Times New Roman" w:cs="Times New Roman"/>
                      <w:snapToGrid w:val="0"/>
                    </w:rPr>
                    <w:t xml:space="preserve">People living with HIV </w:t>
                  </w:r>
                </w:p>
                <w:p w14:paraId="7965D91E" w14:textId="77777777" w:rsidR="002936B1" w:rsidRPr="00903FFD" w:rsidRDefault="002936B1" w:rsidP="00873B10">
                  <w:pPr>
                    <w:framePr w:hSpace="180" w:wrap="around" w:vAnchor="text" w:hAnchor="margin" w:xAlign="center" w:y="242"/>
                    <w:numPr>
                      <w:ilvl w:val="0"/>
                      <w:numId w:val="10"/>
                    </w:numPr>
                    <w:spacing w:before="40" w:after="80"/>
                    <w:rPr>
                      <w:rFonts w:ascii="Times New Roman" w:eastAsia="Times New Roman" w:hAnsi="Times New Roman" w:cs="Times New Roman"/>
                      <w:snapToGrid w:val="0"/>
                    </w:rPr>
                  </w:pPr>
                  <w:r w:rsidRPr="00903FFD">
                    <w:rPr>
                      <w:rFonts w:ascii="Times New Roman" w:eastAsia="Times New Roman" w:hAnsi="Times New Roman" w:cs="Times New Roman"/>
                      <w:snapToGrid w:val="0"/>
                    </w:rPr>
                    <w:t>Recent contacts of persons with infectious TB</w:t>
                  </w:r>
                </w:p>
                <w:p w14:paraId="53475141" w14:textId="77777777" w:rsidR="002936B1" w:rsidRPr="00903FFD" w:rsidRDefault="002936B1" w:rsidP="00873B10">
                  <w:pPr>
                    <w:framePr w:hSpace="180" w:wrap="around" w:vAnchor="text" w:hAnchor="margin" w:xAlign="center" w:y="242"/>
                    <w:numPr>
                      <w:ilvl w:val="0"/>
                      <w:numId w:val="10"/>
                    </w:numPr>
                    <w:spacing w:before="40" w:after="80"/>
                    <w:rPr>
                      <w:rFonts w:ascii="Times New Roman" w:eastAsia="Times New Roman" w:hAnsi="Times New Roman" w:cs="Times New Roman"/>
                      <w:snapToGrid w:val="0"/>
                    </w:rPr>
                  </w:pPr>
                  <w:r w:rsidRPr="00903FFD">
                    <w:rPr>
                      <w:rFonts w:ascii="Times New Roman" w:eastAsia="Times New Roman" w:hAnsi="Times New Roman" w:cs="Times New Roman"/>
                      <w:snapToGrid w:val="0"/>
                    </w:rPr>
                    <w:t xml:space="preserve">People who have previously had TB disease </w:t>
                  </w:r>
                </w:p>
                <w:p w14:paraId="7205001B" w14:textId="77777777" w:rsidR="002936B1" w:rsidRPr="00903FFD" w:rsidRDefault="002936B1" w:rsidP="00873B10">
                  <w:pPr>
                    <w:framePr w:hSpace="180" w:wrap="around" w:vAnchor="text" w:hAnchor="margin" w:xAlign="center" w:y="242"/>
                    <w:numPr>
                      <w:ilvl w:val="0"/>
                      <w:numId w:val="10"/>
                    </w:numPr>
                    <w:spacing w:before="40" w:after="80"/>
                    <w:rPr>
                      <w:rFonts w:ascii="Times New Roman" w:eastAsia="Times New Roman" w:hAnsi="Times New Roman" w:cs="Times New Roman"/>
                      <w:snapToGrid w:val="0"/>
                      <w:sz w:val="24"/>
                    </w:rPr>
                  </w:pPr>
                  <w:r w:rsidRPr="00903FFD">
                    <w:rPr>
                      <w:rFonts w:ascii="Times New Roman" w:eastAsia="Times New Roman" w:hAnsi="Times New Roman" w:cs="Times New Roman"/>
                      <w:snapToGrid w:val="0"/>
                    </w:rPr>
                    <w:t>Patients with organ transplants and other immunosuppressed patients (including patients taking a prolonged course of oral or intravenous corticosteroids or TNF-</w:t>
                  </w:r>
                  <w:r w:rsidRPr="00903FFD">
                    <w:rPr>
                      <w:rFonts w:ascii="Times New Roman" w:eastAsia="Times New Roman" w:hAnsi="Times New Roman" w:cs="Times New Roman"/>
                      <w:snapToGrid w:val="0"/>
                    </w:rPr>
                    <w:sym w:font="Symbol" w:char="F061"/>
                  </w:r>
                  <w:r w:rsidRPr="00903FFD">
                    <w:rPr>
                      <w:rFonts w:ascii="Times New Roman" w:eastAsia="Times New Roman" w:hAnsi="Times New Roman" w:cs="Times New Roman"/>
                      <w:snapToGrid w:val="0"/>
                    </w:rPr>
                    <w:t xml:space="preserve"> antagonists)</w:t>
                  </w:r>
                </w:p>
              </w:tc>
              <w:tc>
                <w:tcPr>
                  <w:tcW w:w="3432" w:type="dxa"/>
                </w:tcPr>
                <w:p w14:paraId="44E1EF50" w14:textId="77777777" w:rsidR="002936B1" w:rsidRPr="00903FFD" w:rsidRDefault="002936B1" w:rsidP="00873B10">
                  <w:pPr>
                    <w:framePr w:hSpace="180" w:wrap="around" w:vAnchor="text" w:hAnchor="margin" w:xAlign="center" w:y="242"/>
                    <w:spacing w:before="40" w:after="40"/>
                    <w:rPr>
                      <w:rFonts w:ascii="Times New Roman" w:eastAsia="Times New Roman" w:hAnsi="Times New Roman" w:cs="Times New Roman"/>
                      <w:snapToGrid w:val="0"/>
                    </w:rPr>
                  </w:pPr>
                  <w:r w:rsidRPr="00903FFD">
                    <w:rPr>
                      <w:rFonts w:ascii="Times New Roman" w:eastAsia="Times New Roman" w:hAnsi="Times New Roman" w:cs="Times New Roman"/>
                      <w:snapToGrid w:val="0"/>
                    </w:rPr>
                    <w:t>An induration of ≥</w:t>
                  </w:r>
                  <w:r w:rsidRPr="00903FFD">
                    <w:rPr>
                      <w:rFonts w:ascii="Times New Roman" w:eastAsia="Times New Roman" w:hAnsi="Times New Roman" w:cs="Times New Roman"/>
                      <w:bCs/>
                      <w:snapToGrid w:val="0"/>
                    </w:rPr>
                    <w:t>10 millimeters</w:t>
                  </w:r>
                  <w:r w:rsidRPr="00903FFD">
                    <w:rPr>
                      <w:rFonts w:ascii="Times New Roman" w:eastAsia="Times New Roman" w:hAnsi="Times New Roman" w:cs="Times New Roman"/>
                      <w:snapToGrid w:val="0"/>
                    </w:rPr>
                    <w:t xml:space="preserve"> is considered </w:t>
                  </w:r>
                  <w:r w:rsidRPr="00903FFD">
                    <w:rPr>
                      <w:rFonts w:ascii="Times New Roman" w:eastAsia="Times New Roman" w:hAnsi="Times New Roman" w:cs="Times New Roman"/>
                      <w:bCs/>
                      <w:snapToGrid w:val="0"/>
                    </w:rPr>
                    <w:t>positive</w:t>
                  </w:r>
                  <w:r w:rsidRPr="00903FFD">
                    <w:rPr>
                      <w:rFonts w:ascii="Times New Roman" w:eastAsia="Times New Roman" w:hAnsi="Times New Roman" w:cs="Times New Roman"/>
                      <w:b/>
                      <w:bCs/>
                      <w:snapToGrid w:val="0"/>
                    </w:rPr>
                    <w:t xml:space="preserve"> </w:t>
                  </w:r>
                  <w:r w:rsidRPr="00903FFD">
                    <w:rPr>
                      <w:rFonts w:ascii="Times New Roman" w:eastAsia="Times New Roman" w:hAnsi="Times New Roman" w:cs="Times New Roman"/>
                      <w:snapToGrid w:val="0"/>
                    </w:rPr>
                    <w:t>for</w:t>
                  </w:r>
                </w:p>
                <w:p w14:paraId="2AA6B24C" w14:textId="77777777" w:rsidR="002936B1" w:rsidRPr="00903FFD" w:rsidRDefault="002936B1" w:rsidP="00873B10">
                  <w:pPr>
                    <w:framePr w:hSpace="180" w:wrap="around" w:vAnchor="text" w:hAnchor="margin" w:xAlign="center" w:y="242"/>
                    <w:numPr>
                      <w:ilvl w:val="0"/>
                      <w:numId w:val="11"/>
                    </w:numPr>
                    <w:spacing w:before="40" w:after="80"/>
                    <w:rPr>
                      <w:rFonts w:ascii="Times New Roman" w:eastAsia="Times New Roman" w:hAnsi="Times New Roman" w:cs="Times New Roman"/>
                      <w:snapToGrid w:val="0"/>
                    </w:rPr>
                  </w:pPr>
                  <w:r w:rsidRPr="00903FFD">
                    <w:rPr>
                      <w:rFonts w:ascii="Times New Roman" w:eastAsia="Times New Roman" w:hAnsi="Times New Roman" w:cs="Times New Roman"/>
                      <w:snapToGrid w:val="0"/>
                    </w:rPr>
                    <w:t>People who have come to the U.S. within the last 5 years from areas of the world where TB is common (for example, Asia, Africa, Eastern Europe, Russia, or Latin America)</w:t>
                  </w:r>
                </w:p>
                <w:p w14:paraId="5812C61B" w14:textId="77777777" w:rsidR="002936B1" w:rsidRPr="00903FFD" w:rsidRDefault="002936B1" w:rsidP="00873B10">
                  <w:pPr>
                    <w:framePr w:hSpace="180" w:wrap="around" w:vAnchor="text" w:hAnchor="margin" w:xAlign="center" w:y="242"/>
                    <w:numPr>
                      <w:ilvl w:val="0"/>
                      <w:numId w:val="11"/>
                    </w:numPr>
                    <w:spacing w:before="40" w:after="80"/>
                    <w:rPr>
                      <w:rFonts w:ascii="Times New Roman" w:eastAsia="Times New Roman" w:hAnsi="Times New Roman" w:cs="Times New Roman"/>
                      <w:snapToGrid w:val="0"/>
                    </w:rPr>
                  </w:pPr>
                  <w:r w:rsidRPr="00903FFD">
                    <w:rPr>
                      <w:rFonts w:ascii="Times New Roman" w:eastAsia="Times New Roman" w:hAnsi="Times New Roman" w:cs="Times New Roman"/>
                      <w:snapToGrid w:val="0"/>
                    </w:rPr>
                    <w:t xml:space="preserve">People who inject drugs </w:t>
                  </w:r>
                </w:p>
                <w:p w14:paraId="6346D1FF" w14:textId="77777777" w:rsidR="002936B1" w:rsidRPr="00903FFD" w:rsidRDefault="002936B1" w:rsidP="00873B10">
                  <w:pPr>
                    <w:framePr w:hSpace="180" w:wrap="around" w:vAnchor="text" w:hAnchor="margin" w:xAlign="center" w:y="242"/>
                    <w:numPr>
                      <w:ilvl w:val="0"/>
                      <w:numId w:val="11"/>
                    </w:numPr>
                    <w:spacing w:before="40" w:after="80"/>
                    <w:rPr>
                      <w:rFonts w:ascii="Times New Roman" w:eastAsia="Times New Roman" w:hAnsi="Times New Roman" w:cs="Times New Roman"/>
                      <w:snapToGrid w:val="0"/>
                    </w:rPr>
                  </w:pPr>
                  <w:r w:rsidRPr="00903FFD">
                    <w:rPr>
                      <w:rFonts w:ascii="Times New Roman" w:eastAsia="Times New Roman" w:hAnsi="Times New Roman" w:cs="Times New Roman"/>
                      <w:snapToGrid w:val="0"/>
                    </w:rPr>
                    <w:t>Mycobacteriology lab workers</w:t>
                  </w:r>
                </w:p>
                <w:p w14:paraId="2EF31BD3" w14:textId="77777777" w:rsidR="002936B1" w:rsidRPr="00903FFD" w:rsidRDefault="002936B1" w:rsidP="00873B10">
                  <w:pPr>
                    <w:framePr w:hSpace="180" w:wrap="around" w:vAnchor="text" w:hAnchor="margin" w:xAlign="center" w:y="242"/>
                    <w:numPr>
                      <w:ilvl w:val="0"/>
                      <w:numId w:val="11"/>
                    </w:numPr>
                    <w:spacing w:before="40" w:after="80"/>
                    <w:rPr>
                      <w:rFonts w:ascii="Times New Roman" w:eastAsia="Times New Roman" w:hAnsi="Times New Roman" w:cs="Times New Roman"/>
                      <w:snapToGrid w:val="0"/>
                    </w:rPr>
                  </w:pPr>
                  <w:r w:rsidRPr="00903FFD">
                    <w:rPr>
                      <w:rFonts w:ascii="Times New Roman" w:eastAsia="Times New Roman" w:hAnsi="Times New Roman" w:cs="Times New Roman"/>
                      <w:snapToGrid w:val="0"/>
                    </w:rPr>
                    <w:t>People who live or work in high-risk congregate settings</w:t>
                  </w:r>
                </w:p>
                <w:p w14:paraId="3F7F2E9E" w14:textId="77777777" w:rsidR="002936B1" w:rsidRPr="00903FFD" w:rsidRDefault="002936B1" w:rsidP="00873B10">
                  <w:pPr>
                    <w:framePr w:hSpace="180" w:wrap="around" w:vAnchor="text" w:hAnchor="margin" w:xAlign="center" w:y="242"/>
                    <w:numPr>
                      <w:ilvl w:val="0"/>
                      <w:numId w:val="11"/>
                    </w:numPr>
                    <w:spacing w:before="40" w:after="80"/>
                    <w:rPr>
                      <w:rFonts w:ascii="Times New Roman" w:eastAsia="Times New Roman" w:hAnsi="Times New Roman" w:cs="Times New Roman"/>
                      <w:snapToGrid w:val="0"/>
                    </w:rPr>
                  </w:pPr>
                  <w:r w:rsidRPr="00903FFD">
                    <w:rPr>
                      <w:rFonts w:ascii="Times New Roman" w:eastAsia="Times New Roman" w:hAnsi="Times New Roman" w:cs="Times New Roman"/>
                      <w:snapToGrid w:val="0"/>
                    </w:rPr>
                    <w:t xml:space="preserve">People with certain medical conditions that place them at high risk for TB (silicosis, diabetes mellitus, severe kidney disease, certain types of cancer, and certain intestinal conditions) </w:t>
                  </w:r>
                </w:p>
                <w:p w14:paraId="0D2C2963" w14:textId="77777777" w:rsidR="002936B1" w:rsidRPr="00903FFD" w:rsidRDefault="002936B1" w:rsidP="00873B10">
                  <w:pPr>
                    <w:framePr w:hSpace="180" w:wrap="around" w:vAnchor="text" w:hAnchor="margin" w:xAlign="center" w:y="242"/>
                    <w:numPr>
                      <w:ilvl w:val="0"/>
                      <w:numId w:val="11"/>
                    </w:numPr>
                    <w:spacing w:before="40" w:after="80"/>
                    <w:rPr>
                      <w:rFonts w:ascii="Times New Roman" w:eastAsia="Times New Roman" w:hAnsi="Times New Roman" w:cs="Times New Roman"/>
                      <w:snapToGrid w:val="0"/>
                    </w:rPr>
                  </w:pPr>
                  <w:r w:rsidRPr="00903FFD">
                    <w:rPr>
                      <w:rFonts w:ascii="Times New Roman" w:eastAsia="Times New Roman" w:hAnsi="Times New Roman" w:cs="Times New Roman"/>
                      <w:snapToGrid w:val="0"/>
                    </w:rPr>
                    <w:t xml:space="preserve">Children younger than 4 years </w:t>
                  </w:r>
                </w:p>
                <w:p w14:paraId="723C611A" w14:textId="77777777" w:rsidR="002936B1" w:rsidRPr="00903FFD" w:rsidRDefault="002936B1" w:rsidP="00873B10">
                  <w:pPr>
                    <w:framePr w:hSpace="180" w:wrap="around" w:vAnchor="text" w:hAnchor="margin" w:xAlign="center" w:y="242"/>
                    <w:numPr>
                      <w:ilvl w:val="0"/>
                      <w:numId w:val="11"/>
                    </w:numPr>
                    <w:spacing w:before="40" w:after="80"/>
                    <w:rPr>
                      <w:rFonts w:ascii="Times New Roman" w:eastAsia="Times New Roman" w:hAnsi="Times New Roman" w:cs="Times New Roman"/>
                      <w:snapToGrid w:val="0"/>
                      <w:sz w:val="24"/>
                    </w:rPr>
                  </w:pPr>
                  <w:r w:rsidRPr="00903FFD">
                    <w:rPr>
                      <w:rFonts w:ascii="Times New Roman" w:eastAsia="Times New Roman" w:hAnsi="Times New Roman" w:cs="Times New Roman"/>
                      <w:snapToGrid w:val="0"/>
                    </w:rPr>
                    <w:t>Infants, children, and adolescents exposed to adults in high-risk categories</w:t>
                  </w:r>
                </w:p>
              </w:tc>
              <w:tc>
                <w:tcPr>
                  <w:tcW w:w="2880" w:type="dxa"/>
                </w:tcPr>
                <w:p w14:paraId="11660DBF" w14:textId="77777777" w:rsidR="002936B1" w:rsidRPr="00903FFD" w:rsidRDefault="002936B1" w:rsidP="00873B10">
                  <w:pPr>
                    <w:framePr w:hSpace="180" w:wrap="around" w:vAnchor="text" w:hAnchor="margin" w:xAlign="center" w:y="242"/>
                    <w:spacing w:before="40" w:after="40"/>
                    <w:rPr>
                      <w:rFonts w:ascii="Times New Roman" w:eastAsia="Times New Roman" w:hAnsi="Times New Roman" w:cs="Times New Roman"/>
                      <w:snapToGrid w:val="0"/>
                    </w:rPr>
                  </w:pPr>
                  <w:r w:rsidRPr="00903FFD">
                    <w:rPr>
                      <w:rFonts w:ascii="Times New Roman" w:eastAsia="Times New Roman" w:hAnsi="Times New Roman" w:cs="Times New Roman"/>
                      <w:snapToGrid w:val="0"/>
                    </w:rPr>
                    <w:t>An induration of ≥</w:t>
                  </w:r>
                  <w:r w:rsidRPr="00903FFD">
                    <w:rPr>
                      <w:rFonts w:ascii="Times New Roman" w:eastAsia="Times New Roman" w:hAnsi="Times New Roman" w:cs="Times New Roman"/>
                      <w:b/>
                      <w:bCs/>
                      <w:snapToGrid w:val="0"/>
                    </w:rPr>
                    <w:t xml:space="preserve">15 </w:t>
                  </w:r>
                  <w:r w:rsidRPr="00903FFD">
                    <w:rPr>
                      <w:rFonts w:ascii="Times New Roman" w:eastAsia="Times New Roman" w:hAnsi="Times New Roman" w:cs="Times New Roman"/>
                      <w:bCs/>
                      <w:snapToGrid w:val="0"/>
                    </w:rPr>
                    <w:t>millimeters</w:t>
                  </w:r>
                  <w:r w:rsidRPr="00903FFD">
                    <w:rPr>
                      <w:rFonts w:ascii="Times New Roman" w:eastAsia="Times New Roman" w:hAnsi="Times New Roman" w:cs="Times New Roman"/>
                      <w:snapToGrid w:val="0"/>
                    </w:rPr>
                    <w:t xml:space="preserve"> is considered </w:t>
                  </w:r>
                  <w:r w:rsidRPr="00903FFD">
                    <w:rPr>
                      <w:rFonts w:ascii="Times New Roman" w:eastAsia="Times New Roman" w:hAnsi="Times New Roman" w:cs="Times New Roman"/>
                      <w:bCs/>
                      <w:snapToGrid w:val="0"/>
                    </w:rPr>
                    <w:t>positive</w:t>
                  </w:r>
                  <w:r w:rsidRPr="00903FFD">
                    <w:rPr>
                      <w:rFonts w:ascii="Times New Roman" w:eastAsia="Times New Roman" w:hAnsi="Times New Roman" w:cs="Times New Roman"/>
                      <w:snapToGrid w:val="0"/>
                    </w:rPr>
                    <w:t xml:space="preserve"> for</w:t>
                  </w:r>
                </w:p>
                <w:p w14:paraId="132A1010" w14:textId="77777777" w:rsidR="002936B1" w:rsidRPr="00903FFD" w:rsidRDefault="002936B1" w:rsidP="00873B10">
                  <w:pPr>
                    <w:framePr w:hSpace="180" w:wrap="around" w:vAnchor="text" w:hAnchor="margin" w:xAlign="center" w:y="242"/>
                    <w:numPr>
                      <w:ilvl w:val="0"/>
                      <w:numId w:val="4"/>
                    </w:numPr>
                    <w:spacing w:before="40" w:after="80"/>
                    <w:rPr>
                      <w:rFonts w:ascii="Times New Roman" w:eastAsia="Times New Roman" w:hAnsi="Times New Roman" w:cs="Times New Roman"/>
                      <w:snapToGrid w:val="0"/>
                      <w:sz w:val="24"/>
                    </w:rPr>
                  </w:pPr>
                  <w:r w:rsidRPr="00903FFD">
                    <w:rPr>
                      <w:rFonts w:ascii="Times New Roman" w:eastAsia="Times New Roman" w:hAnsi="Times New Roman" w:cs="Times New Roman"/>
                      <w:snapToGrid w:val="0"/>
                    </w:rPr>
                    <w:t>People with no known risk factors for TB</w:t>
                  </w:r>
                </w:p>
              </w:tc>
            </w:tr>
          </w:tbl>
          <w:p w14:paraId="35235DCD" w14:textId="249FE6A6" w:rsidR="00186A53" w:rsidRPr="00903FFD" w:rsidRDefault="00186A53" w:rsidP="00370BF3">
            <w:pPr>
              <w:spacing w:before="100" w:after="200"/>
              <w:rPr>
                <w:rFonts w:ascii="Times New Roman" w:eastAsia="Times New Roman" w:hAnsi="Times New Roman" w:cs="Times New Roman"/>
              </w:rPr>
            </w:pPr>
          </w:p>
        </w:tc>
      </w:tr>
    </w:tbl>
    <w:p w14:paraId="29DD7409" w14:textId="77777777" w:rsidR="00A67D2A" w:rsidRPr="00903FFD" w:rsidRDefault="00A67D2A">
      <w:pPr>
        <w:spacing w:before="100" w:after="200"/>
        <w:rPr>
          <w:rFonts w:ascii="Times New Roman" w:eastAsia="Times New Roman" w:hAnsi="Times New Roman" w:cs="Times New Roman"/>
          <w:highlight w:val="yellow"/>
        </w:rPr>
      </w:pPr>
    </w:p>
    <w:p w14:paraId="1038E128" w14:textId="77777777" w:rsidR="00A62364" w:rsidRPr="00903FFD" w:rsidRDefault="00A62364">
      <w:pPr>
        <w:spacing w:before="100" w:after="200"/>
        <w:rPr>
          <w:rFonts w:ascii="Times New Roman" w:eastAsia="Times New Roman" w:hAnsi="Times New Roman" w:cs="Times New Roman"/>
          <w:highlight w:val="yellow"/>
        </w:rPr>
        <w:sectPr w:rsidR="00A62364" w:rsidRPr="00903FFD" w:rsidSect="00D26908">
          <w:pgSz w:w="12240" w:h="15840"/>
          <w:pgMar w:top="1080" w:right="1080" w:bottom="1080" w:left="1080" w:header="720" w:footer="720" w:gutter="0"/>
          <w:cols w:space="720"/>
          <w:docGrid w:linePitch="360"/>
        </w:sectPr>
      </w:pPr>
    </w:p>
    <w:p w14:paraId="4FE9FE55" w14:textId="0A8FE8D4" w:rsidR="00E16DBA" w:rsidRPr="00903FFD" w:rsidRDefault="00FC0002" w:rsidP="002C2AAA">
      <w:pPr>
        <w:spacing w:before="300"/>
        <w:ind w:left="360"/>
        <w:outlineLvl w:val="2"/>
        <w:rPr>
          <w:rFonts w:ascii="Times New Roman" w:eastAsia="Times New Roman" w:hAnsi="Times New Roman" w:cs="Times New Roman"/>
          <w:b/>
          <w:caps/>
          <w:spacing w:val="15"/>
          <w:sz w:val="24"/>
          <w:szCs w:val="24"/>
        </w:rPr>
      </w:pPr>
      <w:r w:rsidRPr="00903FFD">
        <w:rPr>
          <w:rFonts w:ascii="Times New Roman" w:eastAsia="Times New Roman" w:hAnsi="Times New Roman" w:cs="Times New Roman"/>
          <w:b/>
          <w:caps/>
          <w:spacing w:val="15"/>
        </w:rPr>
        <w:lastRenderedPageBreak/>
        <w:t>22</w:t>
      </w:r>
      <w:r w:rsidR="00A46210" w:rsidRPr="00903FFD">
        <w:rPr>
          <w:rFonts w:ascii="Times New Roman" w:eastAsia="Times New Roman" w:hAnsi="Times New Roman" w:cs="Times New Roman"/>
          <w:b/>
          <w:caps/>
          <w:spacing w:val="15"/>
          <w:sz w:val="24"/>
          <w:szCs w:val="24"/>
        </w:rPr>
        <w:t xml:space="preserve">. </w:t>
      </w:r>
      <w:r w:rsidR="00BF7508" w:rsidRPr="00903FFD">
        <w:rPr>
          <w:rFonts w:ascii="Times New Roman" w:eastAsia="Times New Roman" w:hAnsi="Times New Roman" w:cs="Times New Roman"/>
          <w:b/>
          <w:caps/>
          <w:spacing w:val="15"/>
          <w:sz w:val="24"/>
          <w:szCs w:val="24"/>
        </w:rPr>
        <w:t xml:space="preserve"> </w:t>
      </w:r>
      <w:r w:rsidR="003B7532" w:rsidRPr="00903FFD">
        <w:rPr>
          <w:rFonts w:ascii="Times New Roman" w:eastAsia="Times New Roman" w:hAnsi="Times New Roman" w:cs="Times New Roman"/>
          <w:b/>
          <w:caps/>
          <w:spacing w:val="15"/>
          <w:sz w:val="24"/>
          <w:szCs w:val="24"/>
        </w:rPr>
        <w:t xml:space="preserve">Chest Radiograph or Other </w:t>
      </w:r>
      <w:r w:rsidR="00E16DBA" w:rsidRPr="00903FFD">
        <w:rPr>
          <w:rFonts w:ascii="Times New Roman" w:eastAsia="Times New Roman" w:hAnsi="Times New Roman" w:cs="Times New Roman"/>
          <w:b/>
          <w:caps/>
          <w:spacing w:val="15"/>
          <w:sz w:val="24"/>
          <w:szCs w:val="24"/>
        </w:rPr>
        <w:t>Chest imaging study</w:t>
      </w:r>
      <w:r w:rsidR="00BF7508" w:rsidRPr="00903FFD">
        <w:rPr>
          <w:rFonts w:ascii="Times New Roman" w:eastAsia="Times New Roman" w:hAnsi="Times New Roman" w:cs="Times New Roman"/>
          <w:b/>
          <w:caps/>
          <w:spacing w:val="15"/>
          <w:sz w:val="24"/>
          <w:szCs w:val="24"/>
        </w:rPr>
        <w:t xml:space="preserve"> Results</w:t>
      </w:r>
    </w:p>
    <w:tbl>
      <w:tblPr>
        <w:tblpPr w:leftFromText="180" w:rightFromText="180" w:vertAnchor="text" w:horzAnchor="margin" w:tblpXSpec="center" w:tblpY="242"/>
        <w:tblW w:w="9360" w:type="dxa"/>
        <w:shd w:val="clear" w:color="auto" w:fill="FFFFFF" w:themeFill="background1"/>
        <w:tblLook w:val="01E0" w:firstRow="1" w:lastRow="1" w:firstColumn="1" w:lastColumn="1" w:noHBand="0" w:noVBand="0"/>
      </w:tblPr>
      <w:tblGrid>
        <w:gridCol w:w="9360"/>
      </w:tblGrid>
      <w:tr w:rsidR="00E16DBA" w:rsidRPr="00903FFD" w14:paraId="414F1740" w14:textId="77777777" w:rsidTr="002C2AAA">
        <w:trPr>
          <w:trHeight w:val="7370"/>
        </w:trPr>
        <w:tc>
          <w:tcPr>
            <w:tcW w:w="9360" w:type="dxa"/>
            <w:shd w:val="clear" w:color="auto" w:fill="FFFFFF" w:themeFill="background1"/>
          </w:tcPr>
          <w:p w14:paraId="5ECED287" w14:textId="77777777" w:rsidR="00E16DBA" w:rsidRPr="00903FFD" w:rsidRDefault="00E16DBA" w:rsidP="00370BF3">
            <w:pPr>
              <w:spacing w:before="100" w:after="200"/>
              <w:contextualSpacing/>
              <w:rPr>
                <w:rFonts w:ascii="Times New Roman" w:eastAsia="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026"/>
            </w:tblGrid>
            <w:tr w:rsidR="00EA3C4B" w:rsidRPr="00903FFD" w14:paraId="17C4AF9F" w14:textId="77777777" w:rsidTr="00EF6744">
              <w:trPr>
                <w:trHeight w:val="575"/>
              </w:trPr>
              <w:tc>
                <w:tcPr>
                  <w:tcW w:w="9360" w:type="dxa"/>
                  <w:shd w:val="clear" w:color="auto" w:fill="C5E0B3" w:themeFill="accent6" w:themeFillTint="66"/>
                </w:tcPr>
                <w:p w14:paraId="3F6F621B" w14:textId="78D0A44C" w:rsidR="00A67255" w:rsidRPr="00903FFD" w:rsidRDefault="00CD51CC"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b/>
                    </w:rPr>
                    <w:t>Primary Purpose:</w:t>
                  </w:r>
                  <w:r w:rsidR="00A67255" w:rsidRPr="00903FFD">
                    <w:rPr>
                      <w:rFonts w:ascii="Times New Roman" w:eastAsia="Times New Roman" w:hAnsi="Times New Roman" w:cs="Times New Roman"/>
                      <w:b/>
                    </w:rPr>
                    <w:t xml:space="preserve"> </w:t>
                  </w:r>
                  <w:r w:rsidR="005B7656" w:rsidRPr="00903FFD">
                    <w:rPr>
                      <w:rFonts w:ascii="Times New Roman" w:eastAsia="Times New Roman" w:hAnsi="Times New Roman" w:cs="Times New Roman"/>
                    </w:rPr>
                    <w:t xml:space="preserve"> To verify that the case meets the surveillance definition for TB and to identify imaging test characteristics of TB cases.</w:t>
                  </w:r>
                </w:p>
                <w:p w14:paraId="2F137037" w14:textId="77777777" w:rsidR="00EA3C4B" w:rsidRPr="00903FFD" w:rsidRDefault="00EA3C4B" w:rsidP="00873B10">
                  <w:pPr>
                    <w:framePr w:hSpace="180" w:wrap="around" w:vAnchor="text" w:hAnchor="margin" w:xAlign="center" w:y="242"/>
                    <w:tabs>
                      <w:tab w:val="left" w:pos="360"/>
                      <w:tab w:val="left" w:pos="1800"/>
                    </w:tabs>
                    <w:autoSpaceDE w:val="0"/>
                    <w:autoSpaceDN w:val="0"/>
                    <w:adjustRightInd w:val="0"/>
                    <w:contextualSpacing/>
                    <w:textAlignment w:val="center"/>
                    <w:rPr>
                      <w:rFonts w:ascii="Times New Roman" w:eastAsia="Times New Roman" w:hAnsi="Times New Roman" w:cs="Times New Roman"/>
                      <w:b/>
                    </w:rPr>
                  </w:pPr>
                </w:p>
              </w:tc>
            </w:tr>
          </w:tbl>
          <w:p w14:paraId="6F921EBB" w14:textId="77777777" w:rsidR="00344823" w:rsidRPr="00903FFD" w:rsidRDefault="00344823" w:rsidP="00370BF3">
            <w:pPr>
              <w:autoSpaceDE w:val="0"/>
              <w:autoSpaceDN w:val="0"/>
              <w:adjustRightInd w:val="0"/>
              <w:contextualSpacing/>
              <w:textAlignment w:val="center"/>
              <w:rPr>
                <w:rFonts w:ascii="Times New Roman" w:eastAsia="Times New Roman" w:hAnsi="Times New Roman" w:cs="Times New Roman"/>
                <w:b/>
              </w:rPr>
            </w:pPr>
          </w:p>
          <w:p w14:paraId="53B1E012" w14:textId="77777777" w:rsidR="00A67255" w:rsidRPr="00903FFD" w:rsidRDefault="00A67255" w:rsidP="002C2AAA">
            <w:pPr>
              <w:autoSpaceDE w:val="0"/>
              <w:autoSpaceDN w:val="0"/>
              <w:adjustRightInd w:val="0"/>
              <w:contextualSpacing/>
              <w:textAlignment w:val="center"/>
              <w:rPr>
                <w:rFonts w:ascii="Times New Roman" w:eastAsia="Times New Roman" w:hAnsi="Times New Roman" w:cs="Times New Roman"/>
                <w:b/>
                <w:color w:val="000000"/>
                <w:u w:val="single"/>
              </w:rPr>
            </w:pPr>
          </w:p>
          <w:tbl>
            <w:tblPr>
              <w:tblW w:w="79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620"/>
              <w:gridCol w:w="6300"/>
            </w:tblGrid>
            <w:tr w:rsidR="0002581E" w:rsidRPr="00903FFD" w14:paraId="43E95A45" w14:textId="77777777" w:rsidTr="0002581E">
              <w:trPr>
                <w:cantSplit/>
              </w:trPr>
              <w:tc>
                <w:tcPr>
                  <w:tcW w:w="1620" w:type="dxa"/>
                  <w:shd w:val="clear" w:color="auto" w:fill="DBDBDB" w:themeFill="accent3" w:themeFillTint="66"/>
                </w:tcPr>
                <w:p w14:paraId="69EE015B" w14:textId="77777777" w:rsidR="0002581E" w:rsidRPr="00903FFD" w:rsidRDefault="0002581E" w:rsidP="00873B10">
                  <w:pPr>
                    <w:framePr w:hSpace="180" w:wrap="around" w:vAnchor="text" w:hAnchor="margin" w:xAlign="center" w:y="242"/>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 xml:space="preserve">Study Type </w:t>
                  </w:r>
                </w:p>
                <w:p w14:paraId="6AB6F2B2" w14:textId="764B1CEC" w:rsidR="0002581E" w:rsidRPr="00903FFD" w:rsidRDefault="0002581E" w:rsidP="00873B10">
                  <w:pPr>
                    <w:framePr w:hSpace="180" w:wrap="around" w:vAnchor="text" w:hAnchor="margin" w:xAlign="center" w:y="242"/>
                    <w:contextualSpacing/>
                    <w:jc w:val="center"/>
                    <w:rPr>
                      <w:rFonts w:ascii="Times New Roman" w:eastAsia="Times New Roman" w:hAnsi="Times New Roman" w:cs="Times New Roman"/>
                    </w:rPr>
                  </w:pPr>
                </w:p>
              </w:tc>
              <w:tc>
                <w:tcPr>
                  <w:tcW w:w="6300" w:type="dxa"/>
                  <w:shd w:val="clear" w:color="auto" w:fill="DBDBDB" w:themeFill="accent3" w:themeFillTint="66"/>
                </w:tcPr>
                <w:p w14:paraId="0789936C" w14:textId="77777777" w:rsidR="0002581E" w:rsidRPr="00903FFD" w:rsidRDefault="0002581E" w:rsidP="00873B10">
                  <w:pPr>
                    <w:framePr w:hSpace="180" w:wrap="around" w:vAnchor="text" w:hAnchor="margin" w:xAlign="center" w:y="242"/>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r>
            <w:tr w:rsidR="0002581E" w:rsidRPr="00903FFD" w14:paraId="0D3518F8" w14:textId="77777777" w:rsidTr="0002581E">
              <w:trPr>
                <w:cantSplit/>
              </w:trPr>
              <w:tc>
                <w:tcPr>
                  <w:tcW w:w="1620" w:type="dxa"/>
                  <w:shd w:val="clear" w:color="auto" w:fill="FFFFFF" w:themeFill="background1"/>
                </w:tcPr>
                <w:p w14:paraId="6A38E035" w14:textId="462788DE" w:rsidR="0002581E" w:rsidRPr="00903FFD" w:rsidRDefault="0002581E"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 xml:space="preserve">Plain </w:t>
                  </w:r>
                  <w:r w:rsidR="00892819" w:rsidRPr="00903FFD">
                    <w:rPr>
                      <w:rFonts w:ascii="Times New Roman" w:eastAsia="Times New Roman" w:hAnsi="Times New Roman" w:cs="Times New Roman"/>
                      <w:b/>
                    </w:rPr>
                    <w:t xml:space="preserve">Chest </w:t>
                  </w:r>
                  <w:r w:rsidR="00821B7E" w:rsidRPr="00903FFD">
                    <w:rPr>
                      <w:rFonts w:ascii="Times New Roman" w:eastAsia="Times New Roman" w:hAnsi="Times New Roman" w:cs="Times New Roman"/>
                      <w:b/>
                    </w:rPr>
                    <w:br/>
                  </w:r>
                  <w:r w:rsidR="00892819" w:rsidRPr="00903FFD">
                    <w:rPr>
                      <w:rFonts w:ascii="Times New Roman" w:eastAsia="Times New Roman" w:hAnsi="Times New Roman" w:cs="Times New Roman"/>
                      <w:b/>
                    </w:rPr>
                    <w:t>X-ray</w:t>
                  </w:r>
                </w:p>
              </w:tc>
              <w:tc>
                <w:tcPr>
                  <w:tcW w:w="6300" w:type="dxa"/>
                  <w:shd w:val="clear" w:color="auto" w:fill="FFFFFF" w:themeFill="background1"/>
                </w:tcPr>
                <w:p w14:paraId="22FE349C" w14:textId="1D541968" w:rsidR="0002581E" w:rsidRPr="00903FFD" w:rsidRDefault="005B7656"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rPr>
                    <w:t xml:space="preserve">Standard radiological study resulting in a 2-dimensional projection of internal </w:t>
                  </w:r>
                  <w:r w:rsidR="00E1771B">
                    <w:rPr>
                      <w:rFonts w:ascii="Times New Roman" w:eastAsia="Times New Roman" w:hAnsi="Times New Roman" w:cs="Times New Roman"/>
                    </w:rPr>
                    <w:t>thoracic</w:t>
                  </w:r>
                  <w:r w:rsidR="00E1771B" w:rsidRPr="00903FFD">
                    <w:rPr>
                      <w:rFonts w:ascii="Times New Roman" w:eastAsia="Times New Roman" w:hAnsi="Times New Roman" w:cs="Times New Roman"/>
                    </w:rPr>
                    <w:t xml:space="preserve"> </w:t>
                  </w:r>
                  <w:r w:rsidRPr="00903FFD">
                    <w:rPr>
                      <w:rFonts w:ascii="Times New Roman" w:eastAsia="Times New Roman" w:hAnsi="Times New Roman" w:cs="Times New Roman"/>
                    </w:rPr>
                    <w:t xml:space="preserve">structures onto film or a screen. </w:t>
                  </w:r>
                </w:p>
              </w:tc>
            </w:tr>
            <w:tr w:rsidR="0002581E" w:rsidRPr="00903FFD" w14:paraId="375AAB58" w14:textId="77777777" w:rsidTr="0002581E">
              <w:trPr>
                <w:cantSplit/>
              </w:trPr>
              <w:tc>
                <w:tcPr>
                  <w:tcW w:w="1620" w:type="dxa"/>
                  <w:shd w:val="clear" w:color="auto" w:fill="FFFFFF" w:themeFill="background1"/>
                </w:tcPr>
                <w:p w14:paraId="490BA2D5" w14:textId="77777777" w:rsidR="0002581E" w:rsidRPr="00903FFD" w:rsidRDefault="0002581E"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CT Scan</w:t>
                  </w:r>
                </w:p>
                <w:p w14:paraId="5E729CD2" w14:textId="77777777" w:rsidR="0002581E" w:rsidRPr="00903FFD" w:rsidRDefault="0002581E" w:rsidP="00873B10">
                  <w:pPr>
                    <w:framePr w:hSpace="180" w:wrap="around" w:vAnchor="text" w:hAnchor="margin" w:xAlign="center" w:y="242"/>
                    <w:contextualSpacing/>
                    <w:rPr>
                      <w:rFonts w:ascii="Times New Roman" w:eastAsia="Times New Roman" w:hAnsi="Times New Roman" w:cs="Times New Roman"/>
                      <w:b/>
                    </w:rPr>
                  </w:pPr>
                </w:p>
              </w:tc>
              <w:tc>
                <w:tcPr>
                  <w:tcW w:w="6300" w:type="dxa"/>
                  <w:shd w:val="clear" w:color="auto" w:fill="FFFFFF" w:themeFill="background1"/>
                </w:tcPr>
                <w:p w14:paraId="6DF6FD27" w14:textId="416E3B74" w:rsidR="0002581E" w:rsidRPr="00903FFD" w:rsidRDefault="005B7656"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rPr>
                    <w:t xml:space="preserve">Computed tomography, an advanced imaging technique using </w:t>
                  </w:r>
                  <w:r w:rsidR="00821B7E" w:rsidRPr="00903FFD">
                    <w:rPr>
                      <w:rFonts w:ascii="Times New Roman" w:eastAsia="Times New Roman" w:hAnsi="Times New Roman" w:cs="Times New Roman"/>
                    </w:rPr>
                    <w:br/>
                  </w:r>
                  <w:r w:rsidRPr="00903FFD">
                    <w:rPr>
                      <w:rFonts w:ascii="Times New Roman" w:eastAsia="Times New Roman" w:hAnsi="Times New Roman" w:cs="Times New Roman"/>
                    </w:rPr>
                    <w:t xml:space="preserve">X-rays to display 3-dimensional images of </w:t>
                  </w:r>
                  <w:r w:rsidR="00E1771B">
                    <w:rPr>
                      <w:rFonts w:ascii="Times New Roman" w:eastAsia="Times New Roman" w:hAnsi="Times New Roman" w:cs="Times New Roman"/>
                    </w:rPr>
                    <w:t>thoracic</w:t>
                  </w:r>
                  <w:r w:rsidR="00E1771B" w:rsidRPr="00903FFD">
                    <w:rPr>
                      <w:rFonts w:ascii="Times New Roman" w:eastAsia="Times New Roman" w:hAnsi="Times New Roman" w:cs="Times New Roman"/>
                    </w:rPr>
                    <w:t xml:space="preserve"> </w:t>
                  </w:r>
                  <w:r w:rsidRPr="00903FFD">
                    <w:rPr>
                      <w:rFonts w:ascii="Times New Roman" w:eastAsia="Times New Roman" w:hAnsi="Times New Roman" w:cs="Times New Roman"/>
                    </w:rPr>
                    <w:t>structures with computer assistance.</w:t>
                  </w:r>
                </w:p>
              </w:tc>
            </w:tr>
            <w:tr w:rsidR="0002581E" w:rsidRPr="00903FFD" w14:paraId="7F2E5FF9" w14:textId="77777777" w:rsidTr="0002581E">
              <w:trPr>
                <w:cantSplit/>
              </w:trPr>
              <w:tc>
                <w:tcPr>
                  <w:tcW w:w="1620" w:type="dxa"/>
                  <w:shd w:val="clear" w:color="auto" w:fill="FFFFFF" w:themeFill="background1"/>
                </w:tcPr>
                <w:p w14:paraId="2C6C1148" w14:textId="77777777" w:rsidR="0002581E" w:rsidRPr="00903FFD" w:rsidRDefault="0002581E"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MRI</w:t>
                  </w:r>
                </w:p>
                <w:p w14:paraId="48DFC77B" w14:textId="77777777" w:rsidR="0002581E" w:rsidRPr="00903FFD" w:rsidRDefault="0002581E" w:rsidP="00873B10">
                  <w:pPr>
                    <w:framePr w:hSpace="180" w:wrap="around" w:vAnchor="text" w:hAnchor="margin" w:xAlign="center" w:y="242"/>
                    <w:contextualSpacing/>
                    <w:rPr>
                      <w:rFonts w:ascii="Times New Roman" w:eastAsia="Times New Roman" w:hAnsi="Times New Roman" w:cs="Times New Roman"/>
                      <w:b/>
                    </w:rPr>
                  </w:pPr>
                </w:p>
              </w:tc>
              <w:tc>
                <w:tcPr>
                  <w:tcW w:w="6300" w:type="dxa"/>
                  <w:shd w:val="clear" w:color="auto" w:fill="FFFFFF" w:themeFill="background1"/>
                </w:tcPr>
                <w:p w14:paraId="4BF488BC" w14:textId="25154F9B" w:rsidR="0002581E" w:rsidRPr="00903FFD" w:rsidRDefault="005B7656"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rPr>
                    <w:t xml:space="preserve">Magnetic resonance imaging, an advanced imaging technique using strong magnetic fields to display 3-dimensional images of </w:t>
                  </w:r>
                  <w:r w:rsidR="00E1771B">
                    <w:rPr>
                      <w:rFonts w:ascii="Times New Roman" w:eastAsia="Times New Roman" w:hAnsi="Times New Roman" w:cs="Times New Roman"/>
                    </w:rPr>
                    <w:t>thoracic</w:t>
                  </w:r>
                  <w:r w:rsidR="00E1771B" w:rsidRPr="00903FFD">
                    <w:rPr>
                      <w:rFonts w:ascii="Times New Roman" w:eastAsia="Times New Roman" w:hAnsi="Times New Roman" w:cs="Times New Roman"/>
                    </w:rPr>
                    <w:t xml:space="preserve"> </w:t>
                  </w:r>
                  <w:r w:rsidRPr="00903FFD">
                    <w:rPr>
                      <w:rFonts w:ascii="Times New Roman" w:eastAsia="Times New Roman" w:hAnsi="Times New Roman" w:cs="Times New Roman"/>
                    </w:rPr>
                    <w:t>structures with computer assistance.</w:t>
                  </w:r>
                </w:p>
              </w:tc>
            </w:tr>
            <w:tr w:rsidR="0002581E" w:rsidRPr="00903FFD" w14:paraId="13A563D6" w14:textId="77777777" w:rsidTr="0002581E">
              <w:trPr>
                <w:cantSplit/>
              </w:trPr>
              <w:tc>
                <w:tcPr>
                  <w:tcW w:w="1620" w:type="dxa"/>
                  <w:shd w:val="clear" w:color="auto" w:fill="FFFFFF" w:themeFill="background1"/>
                </w:tcPr>
                <w:p w14:paraId="3124BED5" w14:textId="77777777" w:rsidR="0002581E" w:rsidRPr="00903FFD" w:rsidRDefault="0002581E"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PET</w:t>
                  </w:r>
                </w:p>
              </w:tc>
              <w:tc>
                <w:tcPr>
                  <w:tcW w:w="6300" w:type="dxa"/>
                  <w:shd w:val="clear" w:color="auto" w:fill="FFFFFF" w:themeFill="background1"/>
                </w:tcPr>
                <w:p w14:paraId="69B9B017" w14:textId="7303DB55" w:rsidR="0002581E" w:rsidRPr="00903FFD" w:rsidRDefault="005B7656"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rPr>
                    <w:t>Positron emission tomography, an advanced imaging technique that uses radioactive tracers to identify areas of higher chemical activity in the body.</w:t>
                  </w:r>
                </w:p>
              </w:tc>
            </w:tr>
            <w:tr w:rsidR="0002581E" w:rsidRPr="00903FFD" w14:paraId="155633D8" w14:textId="77777777" w:rsidTr="0002581E">
              <w:trPr>
                <w:cantSplit/>
              </w:trPr>
              <w:tc>
                <w:tcPr>
                  <w:tcW w:w="1620" w:type="dxa"/>
                  <w:shd w:val="clear" w:color="auto" w:fill="FFFFFF" w:themeFill="background1"/>
                </w:tcPr>
                <w:p w14:paraId="4AF3B76C" w14:textId="77777777" w:rsidR="0002581E" w:rsidRPr="00903FFD" w:rsidRDefault="0002581E"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Other</w:t>
                  </w:r>
                </w:p>
              </w:tc>
              <w:tc>
                <w:tcPr>
                  <w:tcW w:w="6300" w:type="dxa"/>
                  <w:shd w:val="clear" w:color="auto" w:fill="FFFFFF" w:themeFill="background1"/>
                </w:tcPr>
                <w:p w14:paraId="02D08A4C" w14:textId="7238C828" w:rsidR="0002581E" w:rsidRPr="00903FFD" w:rsidRDefault="005B7656"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rPr>
                    <w:t>Select this option for imaging studies that do not fit into any of the above categories.</w:t>
                  </w:r>
                </w:p>
              </w:tc>
            </w:tr>
          </w:tbl>
          <w:p w14:paraId="270F9BB9" w14:textId="77777777" w:rsidR="00E16DBA" w:rsidRPr="00903FFD" w:rsidRDefault="00E16DBA" w:rsidP="00370BF3">
            <w:pPr>
              <w:spacing w:before="100" w:after="200"/>
              <w:contextualSpacing/>
              <w:rPr>
                <w:rFonts w:ascii="Times New Roman" w:eastAsia="Times New Roman" w:hAnsi="Times New Roman" w:cs="Times New Roman"/>
                <w:b/>
                <w:u w:val="single"/>
              </w:rPr>
            </w:pPr>
          </w:p>
          <w:tbl>
            <w:tblPr>
              <w:tblW w:w="768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923"/>
              <w:gridCol w:w="5760"/>
            </w:tblGrid>
            <w:tr w:rsidR="0002581E" w:rsidRPr="00903FFD" w14:paraId="7B9CD92B" w14:textId="77777777" w:rsidTr="0002581E">
              <w:trPr>
                <w:cantSplit/>
              </w:trPr>
              <w:tc>
                <w:tcPr>
                  <w:tcW w:w="1923" w:type="dxa"/>
                  <w:tcBorders>
                    <w:left w:val="single" w:sz="4" w:space="0" w:color="auto"/>
                  </w:tcBorders>
                  <w:shd w:val="clear" w:color="auto" w:fill="DBDBDB" w:themeFill="accent3" w:themeFillTint="66"/>
                </w:tcPr>
                <w:p w14:paraId="1CD5BFCE" w14:textId="77777777" w:rsidR="0002581E" w:rsidRPr="00903FFD" w:rsidRDefault="0002581E" w:rsidP="00873B10">
                  <w:pPr>
                    <w:framePr w:hSpace="180" w:wrap="around" w:vAnchor="text" w:hAnchor="margin" w:xAlign="center" w:y="242"/>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 xml:space="preserve">Result Options </w:t>
                  </w:r>
                </w:p>
                <w:p w14:paraId="4F2C1322" w14:textId="77777777" w:rsidR="0002581E" w:rsidRPr="00903FFD" w:rsidRDefault="0002581E" w:rsidP="00873B10">
                  <w:pPr>
                    <w:framePr w:hSpace="180" w:wrap="around" w:vAnchor="text" w:hAnchor="margin" w:xAlign="center" w:y="242"/>
                    <w:contextualSpacing/>
                    <w:jc w:val="center"/>
                    <w:rPr>
                      <w:rFonts w:ascii="Times New Roman" w:eastAsia="Times New Roman" w:hAnsi="Times New Roman" w:cs="Times New Roman"/>
                    </w:rPr>
                  </w:pPr>
                  <w:r w:rsidRPr="00903FFD">
                    <w:rPr>
                      <w:rFonts w:ascii="Times New Roman" w:eastAsia="Times New Roman" w:hAnsi="Times New Roman" w:cs="Times New Roman"/>
                      <w:i/>
                    </w:rPr>
                    <w:t>(</w:t>
                  </w:r>
                  <w:r w:rsidRPr="00903FFD">
                    <w:rPr>
                      <w:rFonts w:ascii="Times New Roman" w:eastAsia="Times New Roman" w:hAnsi="Times New Roman" w:cs="Times New Roman"/>
                      <w:b/>
                      <w:i/>
                    </w:rPr>
                    <w:t>select one</w:t>
                  </w:r>
                  <w:r w:rsidRPr="00903FFD">
                    <w:rPr>
                      <w:rFonts w:ascii="Times New Roman" w:eastAsia="Times New Roman" w:hAnsi="Times New Roman" w:cs="Times New Roman"/>
                      <w:i/>
                    </w:rPr>
                    <w:t>)</w:t>
                  </w:r>
                </w:p>
              </w:tc>
              <w:tc>
                <w:tcPr>
                  <w:tcW w:w="5760" w:type="dxa"/>
                  <w:shd w:val="clear" w:color="auto" w:fill="DBDBDB" w:themeFill="accent3" w:themeFillTint="66"/>
                </w:tcPr>
                <w:p w14:paraId="68E6DC43" w14:textId="77777777" w:rsidR="0002581E" w:rsidRPr="00903FFD" w:rsidRDefault="0002581E" w:rsidP="00873B10">
                  <w:pPr>
                    <w:framePr w:hSpace="180" w:wrap="around" w:vAnchor="text" w:hAnchor="margin" w:xAlign="center" w:y="242"/>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r>
            <w:tr w:rsidR="00892819" w:rsidRPr="00903FFD" w14:paraId="1E0C38D9" w14:textId="77777777" w:rsidTr="0002581E">
              <w:trPr>
                <w:cantSplit/>
              </w:trPr>
              <w:tc>
                <w:tcPr>
                  <w:tcW w:w="1923" w:type="dxa"/>
                  <w:shd w:val="clear" w:color="auto" w:fill="FFFFFF" w:themeFill="background1"/>
                </w:tcPr>
                <w:p w14:paraId="7340F24F" w14:textId="4DCA3670" w:rsidR="00892819" w:rsidRPr="00903FFD" w:rsidRDefault="00892819"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Consistent with TB</w:t>
                  </w:r>
                </w:p>
              </w:tc>
              <w:tc>
                <w:tcPr>
                  <w:tcW w:w="5760" w:type="dxa"/>
                  <w:shd w:val="clear" w:color="auto" w:fill="FFFFFF" w:themeFill="background1"/>
                </w:tcPr>
                <w:p w14:paraId="18B8C056" w14:textId="77777777" w:rsidR="00892819" w:rsidRPr="00903FFD" w:rsidRDefault="00892819" w:rsidP="00873B10">
                  <w:pPr>
                    <w:framePr w:hSpace="180" w:wrap="around" w:vAnchor="text" w:hAnchor="margin" w:xAlign="center" w:y="242"/>
                    <w:contextualSpacing/>
                    <w:rPr>
                      <w:rFonts w:ascii="Times New Roman" w:eastAsia="Times New Roman" w:hAnsi="Times New Roman" w:cs="Times New Roman"/>
                      <w:color w:val="000000"/>
                    </w:rPr>
                  </w:pPr>
                  <w:r w:rsidRPr="00903FFD">
                    <w:rPr>
                      <w:rFonts w:ascii="Times New Roman" w:eastAsia="Times New Roman" w:hAnsi="Times New Roman" w:cs="Times New Roman"/>
                    </w:rPr>
                    <w:t xml:space="preserve">Any </w:t>
                  </w:r>
                  <w:r w:rsidRPr="00903FFD">
                    <w:rPr>
                      <w:rFonts w:ascii="Times New Roman" w:eastAsia="Times New Roman" w:hAnsi="Times New Roman" w:cs="Times New Roman"/>
                      <w:color w:val="000000"/>
                    </w:rPr>
                    <w:t>initial results showing abnormalities (e.g., hilar adenopathy, effusion, infiltrate[s], cavity, scarring) consistent with TB.</w:t>
                  </w:r>
                </w:p>
                <w:p w14:paraId="1D9CA900" w14:textId="516293BA" w:rsidR="00892819" w:rsidRPr="00903FFD" w:rsidRDefault="00892819" w:rsidP="00873B10">
                  <w:pPr>
                    <w:framePr w:hSpace="180" w:wrap="around" w:vAnchor="text" w:hAnchor="margin" w:xAlign="center" w:y="242"/>
                    <w:contextualSpacing/>
                    <w:rPr>
                      <w:rFonts w:ascii="Times New Roman" w:eastAsia="Times New Roman" w:hAnsi="Times New Roman" w:cs="Times New Roman"/>
                    </w:rPr>
                  </w:pPr>
                </w:p>
              </w:tc>
            </w:tr>
            <w:tr w:rsidR="00892819" w:rsidRPr="00903FFD" w14:paraId="4F03B967" w14:textId="77777777" w:rsidTr="0002581E">
              <w:trPr>
                <w:cantSplit/>
              </w:trPr>
              <w:tc>
                <w:tcPr>
                  <w:tcW w:w="1923" w:type="dxa"/>
                  <w:shd w:val="clear" w:color="auto" w:fill="FFFFFF" w:themeFill="background1"/>
                </w:tcPr>
                <w:p w14:paraId="1A3674C6" w14:textId="6EFBD747" w:rsidR="00892819" w:rsidRPr="00903FFD" w:rsidRDefault="00892819"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Not Consistent with TB</w:t>
                  </w:r>
                </w:p>
              </w:tc>
              <w:tc>
                <w:tcPr>
                  <w:tcW w:w="5760" w:type="dxa"/>
                  <w:shd w:val="clear" w:color="auto" w:fill="FFFFFF" w:themeFill="background1"/>
                </w:tcPr>
                <w:p w14:paraId="4E7EBF12" w14:textId="74882701" w:rsidR="00892819" w:rsidRPr="00903FFD" w:rsidRDefault="00892819" w:rsidP="00873B10">
                  <w:pPr>
                    <w:framePr w:hSpace="180" w:wrap="around" w:vAnchor="text" w:hAnchor="margin" w:xAlign="center" w:y="242"/>
                    <w:contextualSpacing/>
                    <w:rPr>
                      <w:rFonts w:ascii="Times New Roman" w:eastAsia="Times New Roman" w:hAnsi="Times New Roman" w:cs="Times New Roman"/>
                      <w:i/>
                      <w:color w:val="000000"/>
                    </w:rPr>
                  </w:pPr>
                  <w:r w:rsidRPr="00903FFD">
                    <w:rPr>
                      <w:rFonts w:ascii="Times New Roman" w:eastAsia="Times New Roman" w:hAnsi="Times New Roman" w:cs="Times New Roman"/>
                    </w:rPr>
                    <w:t>Results</w:t>
                  </w:r>
                  <w:r w:rsidRPr="00903FFD">
                    <w:rPr>
                      <w:rFonts w:ascii="Times New Roman" w:eastAsia="Times New Roman" w:hAnsi="Times New Roman" w:cs="Times New Roman"/>
                      <w:color w:val="000000"/>
                    </w:rPr>
                    <w:t xml:space="preserve"> showed </w:t>
                  </w:r>
                  <w:r w:rsidRPr="00903FFD">
                    <w:rPr>
                      <w:rFonts w:ascii="Times New Roman" w:eastAsia="Times New Roman" w:hAnsi="Times New Roman" w:cs="Times New Roman"/>
                      <w:b/>
                      <w:color w:val="000000"/>
                    </w:rPr>
                    <w:t>no</w:t>
                  </w:r>
                  <w:r w:rsidRPr="00903FFD">
                    <w:rPr>
                      <w:rFonts w:ascii="Times New Roman" w:eastAsia="Times New Roman" w:hAnsi="Times New Roman" w:cs="Times New Roman"/>
                      <w:color w:val="000000"/>
                    </w:rPr>
                    <w:t xml:space="preserve"> abnormalities consistent with TB. </w:t>
                  </w:r>
                  <w:r w:rsidRPr="00903FFD">
                    <w:rPr>
                      <w:rFonts w:ascii="Times New Roman" w:eastAsia="Times New Roman" w:hAnsi="Times New Roman" w:cs="Times New Roman"/>
                      <w:i/>
                      <w:color w:val="000000"/>
                    </w:rPr>
                    <w:t xml:space="preserve">This category includes any other abnormalities that are </w:t>
                  </w:r>
                  <w:r w:rsidRPr="00903FFD">
                    <w:rPr>
                      <w:rFonts w:ascii="Times New Roman" w:eastAsia="Times New Roman" w:hAnsi="Times New Roman" w:cs="Times New Roman"/>
                      <w:b/>
                      <w:i/>
                      <w:color w:val="000000"/>
                    </w:rPr>
                    <w:t>not</w:t>
                  </w:r>
                  <w:r w:rsidRPr="00903FFD">
                    <w:rPr>
                      <w:rFonts w:ascii="Times New Roman" w:eastAsia="Times New Roman" w:hAnsi="Times New Roman" w:cs="Times New Roman"/>
                      <w:i/>
                      <w:color w:val="000000"/>
                    </w:rPr>
                    <w:t xml:space="preserve"> consistent with TB.</w:t>
                  </w:r>
                </w:p>
                <w:p w14:paraId="173107C4" w14:textId="77777777" w:rsidR="00892819" w:rsidRPr="00903FFD" w:rsidRDefault="00892819" w:rsidP="00873B10">
                  <w:pPr>
                    <w:framePr w:hSpace="180" w:wrap="around" w:vAnchor="text" w:hAnchor="margin" w:xAlign="center" w:y="242"/>
                    <w:contextualSpacing/>
                    <w:rPr>
                      <w:rFonts w:ascii="Times New Roman" w:eastAsia="Times New Roman" w:hAnsi="Times New Roman" w:cs="Times New Roman"/>
                      <w:b/>
                    </w:rPr>
                  </w:pPr>
                </w:p>
              </w:tc>
            </w:tr>
            <w:tr w:rsidR="0002581E" w:rsidRPr="00903FFD" w14:paraId="17252B06" w14:textId="77777777" w:rsidTr="0002581E">
              <w:trPr>
                <w:cantSplit/>
              </w:trPr>
              <w:tc>
                <w:tcPr>
                  <w:tcW w:w="1923" w:type="dxa"/>
                  <w:shd w:val="clear" w:color="auto" w:fill="FFFFFF" w:themeFill="background1"/>
                </w:tcPr>
                <w:p w14:paraId="5CEC7E08" w14:textId="77777777" w:rsidR="0002581E" w:rsidRPr="00903FFD" w:rsidRDefault="0002581E"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Not Done</w:t>
                  </w:r>
                </w:p>
              </w:tc>
              <w:tc>
                <w:tcPr>
                  <w:tcW w:w="5760" w:type="dxa"/>
                  <w:shd w:val="clear" w:color="auto" w:fill="FFFFFF" w:themeFill="background1"/>
                </w:tcPr>
                <w:p w14:paraId="6959A668" w14:textId="0D6AEDC0" w:rsidR="0002581E" w:rsidRDefault="00D02CE9"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rPr>
                    <w:t xml:space="preserve">Used to indicate that </w:t>
                  </w:r>
                  <w:r w:rsidR="00DE19E4">
                    <w:rPr>
                      <w:rFonts w:ascii="Times New Roman" w:eastAsia="Times New Roman" w:hAnsi="Times New Roman" w:cs="Times New Roman"/>
                    </w:rPr>
                    <w:t xml:space="preserve">a </w:t>
                  </w:r>
                  <w:r w:rsidR="00DE19E4" w:rsidRPr="006245B4">
                    <w:rPr>
                      <w:rFonts w:ascii="Times New Roman" w:eastAsia="Times New Roman" w:hAnsi="Times New Roman" w:cs="Times New Roman"/>
                    </w:rPr>
                    <w:t xml:space="preserve">chest X-ray </w:t>
                  </w:r>
                  <w:r w:rsidR="00DE19E4">
                    <w:rPr>
                      <w:rFonts w:ascii="Times New Roman" w:eastAsia="Times New Roman" w:hAnsi="Times New Roman" w:cs="Times New Roman"/>
                    </w:rPr>
                    <w:t>or c</w:t>
                  </w:r>
                  <w:r w:rsidR="00DE19E4" w:rsidRPr="006245B4">
                    <w:rPr>
                      <w:rFonts w:ascii="Times New Roman" w:eastAsia="Times New Roman" w:hAnsi="Times New Roman" w:cs="Times New Roman"/>
                    </w:rPr>
                    <w:t xml:space="preserve">hest CT scan </w:t>
                  </w:r>
                  <w:r w:rsidRPr="00903FFD">
                    <w:rPr>
                      <w:rFonts w:ascii="Times New Roman" w:eastAsia="Times New Roman" w:hAnsi="Times New Roman" w:cs="Times New Roman"/>
                    </w:rPr>
                    <w:t>was not done in this case.</w:t>
                  </w:r>
                </w:p>
                <w:p w14:paraId="77ABDC09" w14:textId="1817EFDD" w:rsidR="00E1771B" w:rsidRPr="00903FFD" w:rsidRDefault="00E1771B" w:rsidP="00873B10">
                  <w:pPr>
                    <w:framePr w:hSpace="180" w:wrap="around" w:vAnchor="text" w:hAnchor="margin" w:xAlign="center" w:y="242"/>
                    <w:contextualSpacing/>
                    <w:rPr>
                      <w:rFonts w:ascii="Times New Roman" w:eastAsia="Times New Roman" w:hAnsi="Times New Roman" w:cs="Times New Roman"/>
                    </w:rPr>
                  </w:pPr>
                </w:p>
              </w:tc>
            </w:tr>
            <w:tr w:rsidR="0002581E" w:rsidRPr="00903FFD" w14:paraId="273B5B2C" w14:textId="77777777" w:rsidTr="00974DF1">
              <w:trPr>
                <w:cantSplit/>
                <w:trHeight w:val="70"/>
              </w:trPr>
              <w:tc>
                <w:tcPr>
                  <w:tcW w:w="1923" w:type="dxa"/>
                  <w:shd w:val="clear" w:color="auto" w:fill="FFFFFF" w:themeFill="background1"/>
                </w:tcPr>
                <w:p w14:paraId="07F0526F" w14:textId="77777777" w:rsidR="0002581E" w:rsidRPr="00903FFD" w:rsidRDefault="0002581E"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Unknown</w:t>
                  </w:r>
                </w:p>
              </w:tc>
              <w:tc>
                <w:tcPr>
                  <w:tcW w:w="5760" w:type="dxa"/>
                  <w:shd w:val="clear" w:color="auto" w:fill="FFFFFF" w:themeFill="background1"/>
                </w:tcPr>
                <w:p w14:paraId="7BFB852E" w14:textId="77777777" w:rsidR="0002581E" w:rsidRDefault="00ED5CC3"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rPr>
                    <w:t xml:space="preserve">Result of chest imaging </w:t>
                  </w:r>
                  <w:r w:rsidR="002A1E9D" w:rsidRPr="00903FFD">
                    <w:rPr>
                      <w:rFonts w:ascii="Times New Roman" w:eastAsia="Times New Roman" w:hAnsi="Times New Roman" w:cs="Times New Roman"/>
                    </w:rPr>
                    <w:t xml:space="preserve">is </w:t>
                  </w:r>
                  <w:r w:rsidRPr="00903FFD">
                    <w:rPr>
                      <w:rFonts w:ascii="Times New Roman" w:eastAsia="Times New Roman" w:hAnsi="Times New Roman" w:cs="Times New Roman"/>
                    </w:rPr>
                    <w:t>not known</w:t>
                  </w:r>
                </w:p>
                <w:p w14:paraId="29972A37" w14:textId="0D972F3A" w:rsidR="00E1771B" w:rsidRPr="00903FFD" w:rsidRDefault="00E1771B" w:rsidP="00873B10">
                  <w:pPr>
                    <w:framePr w:hSpace="180" w:wrap="around" w:vAnchor="text" w:hAnchor="margin" w:xAlign="center" w:y="242"/>
                    <w:contextualSpacing/>
                    <w:rPr>
                      <w:rFonts w:ascii="Times New Roman" w:eastAsia="Times New Roman" w:hAnsi="Times New Roman" w:cs="Times New Roman"/>
                    </w:rPr>
                  </w:pPr>
                </w:p>
              </w:tc>
            </w:tr>
          </w:tbl>
          <w:p w14:paraId="2B255CA2" w14:textId="77777777" w:rsidR="00E16DBA" w:rsidRPr="00903FFD" w:rsidRDefault="00E16DBA" w:rsidP="00370BF3">
            <w:pPr>
              <w:spacing w:before="100" w:after="200"/>
              <w:ind w:left="720"/>
              <w:contextualSpacing/>
              <w:rPr>
                <w:rFonts w:ascii="Times New Roman" w:eastAsia="Times New Roman" w:hAnsi="Times New Roman" w:cs="Times New Roman"/>
                <w:b/>
              </w:rPr>
            </w:pPr>
          </w:p>
          <w:p w14:paraId="535F8ECA" w14:textId="77777777" w:rsidR="00E16DBA" w:rsidRPr="00903FFD" w:rsidRDefault="00E16DBA" w:rsidP="002C2AAA">
            <w:pPr>
              <w:suppressAutoHyphens/>
              <w:autoSpaceDE w:val="0"/>
              <w:autoSpaceDN w:val="0"/>
              <w:adjustRightInd w:val="0"/>
              <w:contextualSpacing/>
              <w:textAlignment w:val="center"/>
              <w:rPr>
                <w:rFonts w:ascii="Times New Roman" w:eastAsia="Times New Roman" w:hAnsi="Times New Roman" w:cs="Times New Roman"/>
                <w:b/>
              </w:rPr>
            </w:pPr>
          </w:p>
          <w:tbl>
            <w:tblPr>
              <w:tblW w:w="77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620"/>
              <w:gridCol w:w="6120"/>
            </w:tblGrid>
            <w:tr w:rsidR="0002581E" w:rsidRPr="00903FFD" w14:paraId="6328F088" w14:textId="77777777" w:rsidTr="0002581E">
              <w:trPr>
                <w:cantSplit/>
              </w:trPr>
              <w:tc>
                <w:tcPr>
                  <w:tcW w:w="1620" w:type="dxa"/>
                  <w:shd w:val="clear" w:color="auto" w:fill="DBDBDB" w:themeFill="accent3" w:themeFillTint="66"/>
                </w:tcPr>
                <w:p w14:paraId="13F5B05B" w14:textId="502926F8" w:rsidR="0002581E" w:rsidRPr="00903FFD" w:rsidRDefault="0002581E" w:rsidP="00873B10">
                  <w:pPr>
                    <w:framePr w:hSpace="180" w:wrap="around" w:vAnchor="text" w:hAnchor="margin" w:xAlign="center" w:y="242"/>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Cavity</w:t>
                  </w:r>
                </w:p>
                <w:p w14:paraId="537B45C9" w14:textId="77777777" w:rsidR="0002581E" w:rsidRPr="00903FFD" w:rsidRDefault="0002581E" w:rsidP="00873B10">
                  <w:pPr>
                    <w:framePr w:hSpace="180" w:wrap="around" w:vAnchor="text" w:hAnchor="margin" w:xAlign="center" w:y="242"/>
                    <w:contextualSpacing/>
                    <w:jc w:val="center"/>
                    <w:rPr>
                      <w:rFonts w:ascii="Times New Roman" w:eastAsia="Times New Roman" w:hAnsi="Times New Roman" w:cs="Times New Roman"/>
                    </w:rPr>
                  </w:pPr>
                  <w:r w:rsidRPr="00903FFD">
                    <w:rPr>
                      <w:rFonts w:ascii="Times New Roman" w:eastAsia="Times New Roman" w:hAnsi="Times New Roman" w:cs="Times New Roman"/>
                      <w:i/>
                    </w:rPr>
                    <w:t>(</w:t>
                  </w:r>
                  <w:r w:rsidRPr="00903FFD">
                    <w:rPr>
                      <w:rFonts w:ascii="Times New Roman" w:eastAsia="Times New Roman" w:hAnsi="Times New Roman" w:cs="Times New Roman"/>
                      <w:b/>
                      <w:i/>
                    </w:rPr>
                    <w:t>select one</w:t>
                  </w:r>
                  <w:r w:rsidRPr="00903FFD">
                    <w:rPr>
                      <w:rFonts w:ascii="Times New Roman" w:eastAsia="Times New Roman" w:hAnsi="Times New Roman" w:cs="Times New Roman"/>
                      <w:i/>
                    </w:rPr>
                    <w:t>)</w:t>
                  </w:r>
                </w:p>
              </w:tc>
              <w:tc>
                <w:tcPr>
                  <w:tcW w:w="6120" w:type="dxa"/>
                  <w:shd w:val="clear" w:color="auto" w:fill="DBDBDB" w:themeFill="accent3" w:themeFillTint="66"/>
                </w:tcPr>
                <w:p w14:paraId="3B3108BC" w14:textId="77777777" w:rsidR="0002581E" w:rsidRPr="00903FFD" w:rsidRDefault="0002581E" w:rsidP="00873B10">
                  <w:pPr>
                    <w:framePr w:hSpace="180" w:wrap="around" w:vAnchor="text" w:hAnchor="margin" w:xAlign="center" w:y="242"/>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r>
            <w:tr w:rsidR="0002581E" w:rsidRPr="00903FFD" w14:paraId="04B47C6B" w14:textId="77777777" w:rsidTr="0002581E">
              <w:trPr>
                <w:cantSplit/>
              </w:trPr>
              <w:tc>
                <w:tcPr>
                  <w:tcW w:w="1620" w:type="dxa"/>
                  <w:shd w:val="clear" w:color="auto" w:fill="FFFFFF" w:themeFill="background1"/>
                </w:tcPr>
                <w:p w14:paraId="34A08240" w14:textId="77777777" w:rsidR="0002581E" w:rsidRPr="00903FFD" w:rsidRDefault="0002581E"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Yes</w:t>
                  </w:r>
                </w:p>
                <w:p w14:paraId="0CB199DC" w14:textId="77777777" w:rsidR="0002581E" w:rsidRPr="00903FFD" w:rsidRDefault="0002581E" w:rsidP="00873B10">
                  <w:pPr>
                    <w:framePr w:hSpace="180" w:wrap="around" w:vAnchor="text" w:hAnchor="margin" w:xAlign="center" w:y="242"/>
                    <w:contextualSpacing/>
                    <w:rPr>
                      <w:rFonts w:ascii="Times New Roman" w:eastAsia="Times New Roman" w:hAnsi="Times New Roman" w:cs="Times New Roman"/>
                      <w:b/>
                    </w:rPr>
                  </w:pPr>
                </w:p>
              </w:tc>
              <w:tc>
                <w:tcPr>
                  <w:tcW w:w="6120" w:type="dxa"/>
                  <w:shd w:val="clear" w:color="auto" w:fill="FFFFFF" w:themeFill="background1"/>
                </w:tcPr>
                <w:p w14:paraId="146840C6" w14:textId="6E8C0233" w:rsidR="0002581E" w:rsidRPr="00903FFD" w:rsidRDefault="005B7656" w:rsidP="00873B10">
                  <w:pPr>
                    <w:framePr w:hSpace="180" w:wrap="around" w:vAnchor="text" w:hAnchor="margin" w:xAlign="center" w:y="242"/>
                    <w:contextualSpacing/>
                    <w:rPr>
                      <w:rFonts w:ascii="Times New Roman" w:eastAsia="Times New Roman" w:hAnsi="Times New Roman" w:cs="Times New Roman"/>
                      <w:color w:val="000000"/>
                    </w:rPr>
                  </w:pPr>
                  <w:r w:rsidRPr="00903FFD">
                    <w:rPr>
                      <w:rFonts w:ascii="Times New Roman" w:eastAsia="Times New Roman" w:hAnsi="Times New Roman" w:cs="Times New Roman"/>
                      <w:color w:val="000000"/>
                    </w:rPr>
                    <w:t>The</w:t>
                  </w:r>
                  <w:r w:rsidR="0002581E" w:rsidRPr="00903FFD">
                    <w:rPr>
                      <w:rFonts w:ascii="Times New Roman" w:eastAsia="Times New Roman" w:hAnsi="Times New Roman" w:cs="Times New Roman"/>
                      <w:color w:val="000000"/>
                    </w:rPr>
                    <w:t xml:space="preserve"> chest imaging study</w:t>
                  </w:r>
                  <w:r w:rsidR="0002581E" w:rsidRPr="00903FFD">
                    <w:rPr>
                      <w:rFonts w:ascii="Times New Roman" w:eastAsia="Times New Roman" w:hAnsi="Times New Roman" w:cs="Times New Roman"/>
                      <w:b/>
                      <w:bCs/>
                      <w:color w:val="000000"/>
                    </w:rPr>
                    <w:t xml:space="preserve"> </w:t>
                  </w:r>
                  <w:r w:rsidR="0002581E" w:rsidRPr="00903FFD">
                    <w:rPr>
                      <w:rFonts w:ascii="Times New Roman" w:eastAsia="Times New Roman" w:hAnsi="Times New Roman" w:cs="Times New Roman"/>
                      <w:color w:val="000000"/>
                    </w:rPr>
                    <w:t xml:space="preserve">showed evidence of </w:t>
                  </w:r>
                  <w:r w:rsidR="00E1771B">
                    <w:rPr>
                      <w:rFonts w:ascii="Times New Roman" w:eastAsia="Times New Roman" w:hAnsi="Times New Roman" w:cs="Times New Roman"/>
                      <w:color w:val="000000"/>
                    </w:rPr>
                    <w:t>one</w:t>
                  </w:r>
                  <w:r w:rsidR="00E1771B" w:rsidRPr="00903FFD">
                    <w:rPr>
                      <w:rFonts w:ascii="Times New Roman" w:eastAsia="Times New Roman" w:hAnsi="Times New Roman" w:cs="Times New Roman"/>
                      <w:color w:val="000000"/>
                    </w:rPr>
                    <w:t xml:space="preserve"> </w:t>
                  </w:r>
                  <w:r w:rsidR="0002581E" w:rsidRPr="00903FFD">
                    <w:rPr>
                      <w:rFonts w:ascii="Times New Roman" w:eastAsia="Times New Roman" w:hAnsi="Times New Roman" w:cs="Times New Roman"/>
                      <w:color w:val="000000"/>
                    </w:rPr>
                    <w:t>or more cavities.</w:t>
                  </w:r>
                </w:p>
                <w:p w14:paraId="7E89BA14" w14:textId="77777777" w:rsidR="0002581E" w:rsidRPr="00903FFD" w:rsidRDefault="0002581E" w:rsidP="00873B10">
                  <w:pPr>
                    <w:framePr w:hSpace="180" w:wrap="around" w:vAnchor="text" w:hAnchor="margin" w:xAlign="center" w:y="242"/>
                    <w:contextualSpacing/>
                    <w:rPr>
                      <w:rFonts w:ascii="Times New Roman" w:eastAsia="Times New Roman" w:hAnsi="Times New Roman" w:cs="Times New Roman"/>
                    </w:rPr>
                  </w:pPr>
                </w:p>
              </w:tc>
            </w:tr>
            <w:tr w:rsidR="0002581E" w:rsidRPr="00903FFD" w14:paraId="3FECFF20" w14:textId="77777777" w:rsidTr="0002581E">
              <w:trPr>
                <w:cantSplit/>
              </w:trPr>
              <w:tc>
                <w:tcPr>
                  <w:tcW w:w="1620" w:type="dxa"/>
                  <w:shd w:val="clear" w:color="auto" w:fill="FFFFFF" w:themeFill="background1"/>
                </w:tcPr>
                <w:p w14:paraId="1B15BEC2" w14:textId="77777777" w:rsidR="0002581E" w:rsidRPr="00903FFD" w:rsidRDefault="0002581E"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No</w:t>
                  </w:r>
                </w:p>
                <w:p w14:paraId="2C43E08F" w14:textId="77777777" w:rsidR="0002581E" w:rsidRPr="00903FFD" w:rsidRDefault="0002581E" w:rsidP="00873B10">
                  <w:pPr>
                    <w:framePr w:hSpace="180" w:wrap="around" w:vAnchor="text" w:hAnchor="margin" w:xAlign="center" w:y="242"/>
                    <w:contextualSpacing/>
                    <w:rPr>
                      <w:rFonts w:ascii="Times New Roman" w:eastAsia="Times New Roman" w:hAnsi="Times New Roman" w:cs="Times New Roman"/>
                      <w:b/>
                    </w:rPr>
                  </w:pPr>
                </w:p>
              </w:tc>
              <w:tc>
                <w:tcPr>
                  <w:tcW w:w="6120" w:type="dxa"/>
                  <w:shd w:val="clear" w:color="auto" w:fill="FFFFFF" w:themeFill="background1"/>
                </w:tcPr>
                <w:p w14:paraId="430A9DBF" w14:textId="172797A4" w:rsidR="006E341D" w:rsidRPr="00903FFD" w:rsidRDefault="006E341D" w:rsidP="00873B10">
                  <w:pPr>
                    <w:framePr w:hSpace="180" w:wrap="around" w:vAnchor="text" w:hAnchor="margin" w:xAlign="center" w:y="242"/>
                    <w:contextualSpacing/>
                    <w:rPr>
                      <w:rFonts w:ascii="Times New Roman" w:eastAsia="Times New Roman" w:hAnsi="Times New Roman" w:cs="Times New Roman"/>
                      <w:color w:val="000000"/>
                      <w:spacing w:val="-2"/>
                    </w:rPr>
                  </w:pPr>
                  <w:r w:rsidRPr="00903FFD">
                    <w:rPr>
                      <w:rFonts w:ascii="Times New Roman" w:eastAsia="Times New Roman" w:hAnsi="Times New Roman" w:cs="Times New Roman"/>
                    </w:rPr>
                    <w:t>Results</w:t>
                  </w:r>
                  <w:r w:rsidRPr="00903FFD">
                    <w:rPr>
                      <w:rFonts w:ascii="Times New Roman" w:eastAsia="Times New Roman" w:hAnsi="Times New Roman" w:cs="Times New Roman"/>
                      <w:b/>
                    </w:rPr>
                    <w:t xml:space="preserve"> </w:t>
                  </w:r>
                  <w:r w:rsidRPr="00903FFD">
                    <w:rPr>
                      <w:rFonts w:ascii="Times New Roman" w:eastAsia="Times New Roman" w:hAnsi="Times New Roman" w:cs="Times New Roman"/>
                    </w:rPr>
                    <w:t>did</w:t>
                  </w:r>
                  <w:r w:rsidRPr="00903FFD">
                    <w:rPr>
                      <w:rFonts w:ascii="Times New Roman" w:eastAsia="Times New Roman" w:hAnsi="Times New Roman" w:cs="Times New Roman"/>
                      <w:b/>
                    </w:rPr>
                    <w:t xml:space="preserve"> not</w:t>
                  </w:r>
                  <w:r w:rsidRPr="00903FFD">
                    <w:rPr>
                      <w:rFonts w:ascii="Times New Roman" w:eastAsia="Times New Roman" w:hAnsi="Times New Roman" w:cs="Times New Roman"/>
                      <w:color w:val="000000"/>
                    </w:rPr>
                    <w:t xml:space="preserve"> show evidence of </w:t>
                  </w:r>
                  <w:r w:rsidR="00E1771B">
                    <w:rPr>
                      <w:rFonts w:ascii="Times New Roman" w:eastAsia="Times New Roman" w:hAnsi="Times New Roman" w:cs="Times New Roman"/>
                      <w:color w:val="000000"/>
                    </w:rPr>
                    <w:t>one</w:t>
                  </w:r>
                  <w:r w:rsidRPr="00903FFD">
                    <w:rPr>
                      <w:rFonts w:ascii="Times New Roman" w:eastAsia="Times New Roman" w:hAnsi="Times New Roman" w:cs="Times New Roman"/>
                      <w:color w:val="000000"/>
                    </w:rPr>
                    <w:t xml:space="preserve"> or more cavities.</w:t>
                  </w:r>
                </w:p>
                <w:p w14:paraId="09529363" w14:textId="77777777" w:rsidR="0002581E" w:rsidRPr="00903FFD" w:rsidRDefault="0002581E" w:rsidP="00873B10">
                  <w:pPr>
                    <w:framePr w:hSpace="180" w:wrap="around" w:vAnchor="text" w:hAnchor="margin" w:xAlign="center" w:y="242"/>
                    <w:contextualSpacing/>
                    <w:rPr>
                      <w:rFonts w:ascii="Times New Roman" w:eastAsia="Times New Roman" w:hAnsi="Times New Roman" w:cs="Times New Roman"/>
                    </w:rPr>
                  </w:pPr>
                </w:p>
              </w:tc>
            </w:tr>
            <w:tr w:rsidR="0002581E" w:rsidRPr="00903FFD" w14:paraId="17470D5B" w14:textId="77777777" w:rsidTr="0002581E">
              <w:trPr>
                <w:cantSplit/>
              </w:trPr>
              <w:tc>
                <w:tcPr>
                  <w:tcW w:w="1620" w:type="dxa"/>
                  <w:shd w:val="clear" w:color="auto" w:fill="FFFFFF" w:themeFill="background1"/>
                </w:tcPr>
                <w:p w14:paraId="02045761" w14:textId="77777777" w:rsidR="0002581E" w:rsidRPr="00903FFD" w:rsidRDefault="0002581E"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Unknown</w:t>
                  </w:r>
                </w:p>
                <w:p w14:paraId="7B98D52A" w14:textId="77777777" w:rsidR="0002581E" w:rsidRPr="00903FFD" w:rsidRDefault="0002581E" w:rsidP="00873B10">
                  <w:pPr>
                    <w:framePr w:hSpace="180" w:wrap="around" w:vAnchor="text" w:hAnchor="margin" w:xAlign="center" w:y="242"/>
                    <w:contextualSpacing/>
                    <w:rPr>
                      <w:rFonts w:ascii="Times New Roman" w:eastAsia="Times New Roman" w:hAnsi="Times New Roman" w:cs="Times New Roman"/>
                      <w:b/>
                    </w:rPr>
                  </w:pPr>
                </w:p>
              </w:tc>
              <w:tc>
                <w:tcPr>
                  <w:tcW w:w="6120" w:type="dxa"/>
                  <w:shd w:val="clear" w:color="auto" w:fill="FFFFFF" w:themeFill="background1"/>
                </w:tcPr>
                <w:p w14:paraId="31369D8E" w14:textId="5B604EF5" w:rsidR="0002581E" w:rsidRPr="00903FFD" w:rsidRDefault="006E341D"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rPr>
                    <w:t xml:space="preserve">It is </w:t>
                  </w:r>
                  <w:r w:rsidR="005143A2" w:rsidRPr="00903FFD">
                    <w:rPr>
                      <w:rFonts w:ascii="Times New Roman" w:eastAsia="Times New Roman" w:hAnsi="Times New Roman" w:cs="Times New Roman"/>
                      <w:b/>
                    </w:rPr>
                    <w:t>not</w:t>
                  </w:r>
                  <w:r w:rsidRPr="00903FFD">
                    <w:rPr>
                      <w:rFonts w:ascii="Times New Roman" w:eastAsia="Times New Roman" w:hAnsi="Times New Roman" w:cs="Times New Roman"/>
                    </w:rPr>
                    <w:t xml:space="preserve"> known if results</w:t>
                  </w:r>
                  <w:r w:rsidRPr="00903FFD">
                    <w:rPr>
                      <w:rFonts w:ascii="Times New Roman" w:eastAsia="Times New Roman" w:hAnsi="Times New Roman" w:cs="Times New Roman"/>
                      <w:b/>
                    </w:rPr>
                    <w:t xml:space="preserve"> </w:t>
                  </w:r>
                  <w:r w:rsidRPr="00903FFD">
                    <w:rPr>
                      <w:rFonts w:ascii="Times New Roman" w:eastAsia="Times New Roman" w:hAnsi="Times New Roman" w:cs="Times New Roman"/>
                      <w:color w:val="000000"/>
                    </w:rPr>
                    <w:t>showed evidence</w:t>
                  </w:r>
                  <w:r w:rsidR="005B7656" w:rsidRPr="00903FFD">
                    <w:rPr>
                      <w:rFonts w:ascii="Times New Roman" w:eastAsia="Times New Roman" w:hAnsi="Times New Roman" w:cs="Times New Roman"/>
                      <w:color w:val="000000"/>
                    </w:rPr>
                    <w:t xml:space="preserve"> of</w:t>
                  </w:r>
                  <w:r w:rsidRPr="00903FFD">
                    <w:rPr>
                      <w:rFonts w:ascii="Times New Roman" w:eastAsia="Times New Roman" w:hAnsi="Times New Roman" w:cs="Times New Roman"/>
                      <w:color w:val="000000"/>
                    </w:rPr>
                    <w:t xml:space="preserve"> </w:t>
                  </w:r>
                  <w:r w:rsidR="00E1771B">
                    <w:rPr>
                      <w:rFonts w:ascii="Times New Roman" w:eastAsia="Times New Roman" w:hAnsi="Times New Roman" w:cs="Times New Roman"/>
                      <w:color w:val="000000"/>
                    </w:rPr>
                    <w:t>one</w:t>
                  </w:r>
                  <w:r w:rsidRPr="00903FFD">
                    <w:rPr>
                      <w:rFonts w:ascii="Times New Roman" w:eastAsia="Times New Roman" w:hAnsi="Times New Roman" w:cs="Times New Roman"/>
                      <w:color w:val="000000"/>
                    </w:rPr>
                    <w:t xml:space="preserve"> or more cavities.</w:t>
                  </w:r>
                </w:p>
              </w:tc>
            </w:tr>
          </w:tbl>
          <w:p w14:paraId="1BD81B73" w14:textId="77777777" w:rsidR="00E16DBA" w:rsidRPr="00903FFD" w:rsidRDefault="00E16DBA" w:rsidP="00370BF3">
            <w:pPr>
              <w:autoSpaceDE w:val="0"/>
              <w:autoSpaceDN w:val="0"/>
              <w:adjustRightInd w:val="0"/>
              <w:contextualSpacing/>
              <w:textAlignment w:val="center"/>
              <w:rPr>
                <w:rFonts w:ascii="Times New Roman" w:eastAsia="Times New Roman" w:hAnsi="Times New Roman" w:cs="Times New Roman"/>
                <w:color w:val="000000"/>
              </w:rPr>
            </w:pPr>
          </w:p>
          <w:p w14:paraId="7B59B90A" w14:textId="38426598" w:rsidR="00AD0EA6" w:rsidRPr="00903FFD" w:rsidRDefault="00AD0EA6" w:rsidP="002C2AAA">
            <w:pPr>
              <w:autoSpaceDE w:val="0"/>
              <w:autoSpaceDN w:val="0"/>
              <w:adjustRightInd w:val="0"/>
              <w:contextualSpacing/>
              <w:textAlignment w:val="center"/>
              <w:rPr>
                <w:rFonts w:ascii="Times New Roman" w:eastAsia="Times New Roman" w:hAnsi="Times New Roman" w:cs="Times New Roman"/>
                <w:color w:val="000000"/>
              </w:rPr>
            </w:pPr>
          </w:p>
          <w:p w14:paraId="66403F8C" w14:textId="3313FB1D" w:rsidR="00E15FEA" w:rsidRPr="00903FFD" w:rsidRDefault="00E15FEA" w:rsidP="002C2AAA">
            <w:pPr>
              <w:autoSpaceDE w:val="0"/>
              <w:autoSpaceDN w:val="0"/>
              <w:adjustRightInd w:val="0"/>
              <w:contextualSpacing/>
              <w:textAlignment w:val="center"/>
              <w:rPr>
                <w:rFonts w:ascii="Times New Roman" w:eastAsia="Times New Roman" w:hAnsi="Times New Roman" w:cs="Times New Roman"/>
                <w:color w:val="000000"/>
              </w:rPr>
            </w:pPr>
          </w:p>
          <w:p w14:paraId="20955D08" w14:textId="77777777" w:rsidR="00E15FEA" w:rsidRPr="00903FFD" w:rsidRDefault="00E15FEA" w:rsidP="002C2AAA">
            <w:pPr>
              <w:autoSpaceDE w:val="0"/>
              <w:autoSpaceDN w:val="0"/>
              <w:adjustRightInd w:val="0"/>
              <w:contextualSpacing/>
              <w:textAlignment w:val="center"/>
              <w:rPr>
                <w:rFonts w:ascii="Times New Roman" w:eastAsia="Times New Roman" w:hAnsi="Times New Roman" w:cs="Times New Roman"/>
                <w:color w:val="000000"/>
              </w:rPr>
            </w:pPr>
          </w:p>
          <w:tbl>
            <w:tblPr>
              <w:tblW w:w="77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620"/>
              <w:gridCol w:w="6120"/>
            </w:tblGrid>
            <w:tr w:rsidR="0002581E" w:rsidRPr="00903FFD" w14:paraId="1F6F60E9" w14:textId="77777777" w:rsidTr="0002581E">
              <w:trPr>
                <w:cantSplit/>
              </w:trPr>
              <w:tc>
                <w:tcPr>
                  <w:tcW w:w="1620" w:type="dxa"/>
                  <w:shd w:val="clear" w:color="auto" w:fill="DBDBDB" w:themeFill="accent3" w:themeFillTint="66"/>
                </w:tcPr>
                <w:p w14:paraId="77E3A90D" w14:textId="40324A9A" w:rsidR="0002581E" w:rsidRPr="00903FFD" w:rsidRDefault="0002581E" w:rsidP="00873B10">
                  <w:pPr>
                    <w:framePr w:hSpace="180" w:wrap="around" w:vAnchor="text" w:hAnchor="margin" w:xAlign="center" w:y="242"/>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Miliary</w:t>
                  </w:r>
                </w:p>
                <w:p w14:paraId="73D96183" w14:textId="77777777" w:rsidR="0002581E" w:rsidRPr="00903FFD" w:rsidRDefault="0002581E" w:rsidP="00873B10">
                  <w:pPr>
                    <w:framePr w:hSpace="180" w:wrap="around" w:vAnchor="text" w:hAnchor="margin" w:xAlign="center" w:y="242"/>
                    <w:contextualSpacing/>
                    <w:jc w:val="center"/>
                    <w:rPr>
                      <w:rFonts w:ascii="Times New Roman" w:eastAsia="Times New Roman" w:hAnsi="Times New Roman" w:cs="Times New Roman"/>
                    </w:rPr>
                  </w:pPr>
                  <w:r w:rsidRPr="00903FFD">
                    <w:rPr>
                      <w:rFonts w:ascii="Times New Roman" w:eastAsia="Times New Roman" w:hAnsi="Times New Roman" w:cs="Times New Roman"/>
                      <w:i/>
                    </w:rPr>
                    <w:t>(</w:t>
                  </w:r>
                  <w:r w:rsidRPr="00903FFD">
                    <w:rPr>
                      <w:rFonts w:ascii="Times New Roman" w:eastAsia="Times New Roman" w:hAnsi="Times New Roman" w:cs="Times New Roman"/>
                      <w:b/>
                      <w:i/>
                    </w:rPr>
                    <w:t>select one</w:t>
                  </w:r>
                  <w:r w:rsidRPr="00903FFD">
                    <w:rPr>
                      <w:rFonts w:ascii="Times New Roman" w:eastAsia="Times New Roman" w:hAnsi="Times New Roman" w:cs="Times New Roman"/>
                      <w:i/>
                    </w:rPr>
                    <w:t>)</w:t>
                  </w:r>
                </w:p>
              </w:tc>
              <w:tc>
                <w:tcPr>
                  <w:tcW w:w="6120" w:type="dxa"/>
                  <w:shd w:val="clear" w:color="auto" w:fill="DBDBDB" w:themeFill="accent3" w:themeFillTint="66"/>
                </w:tcPr>
                <w:p w14:paraId="757EE04A" w14:textId="77777777" w:rsidR="0002581E" w:rsidRPr="00903FFD" w:rsidRDefault="0002581E" w:rsidP="00873B10">
                  <w:pPr>
                    <w:framePr w:hSpace="180" w:wrap="around" w:vAnchor="text" w:hAnchor="margin" w:xAlign="center" w:y="242"/>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r>
            <w:tr w:rsidR="0002581E" w:rsidRPr="00903FFD" w14:paraId="2A58D770" w14:textId="77777777" w:rsidTr="0002581E">
              <w:trPr>
                <w:cantSplit/>
              </w:trPr>
              <w:tc>
                <w:tcPr>
                  <w:tcW w:w="1620" w:type="dxa"/>
                  <w:shd w:val="clear" w:color="auto" w:fill="FFFFFF" w:themeFill="background1"/>
                </w:tcPr>
                <w:p w14:paraId="0EE57F06" w14:textId="77777777" w:rsidR="0002581E" w:rsidRPr="00903FFD" w:rsidRDefault="0002581E"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Yes</w:t>
                  </w:r>
                </w:p>
                <w:p w14:paraId="1546BB62" w14:textId="77777777" w:rsidR="0002581E" w:rsidRPr="00903FFD" w:rsidRDefault="0002581E" w:rsidP="00873B10">
                  <w:pPr>
                    <w:framePr w:hSpace="180" w:wrap="around" w:vAnchor="text" w:hAnchor="margin" w:xAlign="center" w:y="242"/>
                    <w:contextualSpacing/>
                    <w:rPr>
                      <w:rFonts w:ascii="Times New Roman" w:eastAsia="Times New Roman" w:hAnsi="Times New Roman" w:cs="Times New Roman"/>
                      <w:b/>
                    </w:rPr>
                  </w:pPr>
                </w:p>
              </w:tc>
              <w:tc>
                <w:tcPr>
                  <w:tcW w:w="6120" w:type="dxa"/>
                  <w:shd w:val="clear" w:color="auto" w:fill="FFFFFF" w:themeFill="background1"/>
                </w:tcPr>
                <w:p w14:paraId="558F6CE7" w14:textId="3CEBAC2E" w:rsidR="0002581E" w:rsidRPr="00903FFD" w:rsidRDefault="00916F55" w:rsidP="00873B10">
                  <w:pPr>
                    <w:framePr w:hSpace="180" w:wrap="around" w:vAnchor="text" w:hAnchor="margin" w:xAlign="center" w:y="242"/>
                    <w:contextualSpacing/>
                    <w:rPr>
                      <w:rFonts w:ascii="Times New Roman" w:eastAsia="Times New Roman" w:hAnsi="Times New Roman" w:cs="Times New Roman"/>
                      <w:color w:val="000000"/>
                      <w:spacing w:val="-2"/>
                    </w:rPr>
                  </w:pPr>
                  <w:r w:rsidRPr="00903FFD">
                    <w:rPr>
                      <w:rFonts w:ascii="Times New Roman" w:eastAsia="Times New Roman" w:hAnsi="Times New Roman" w:cs="Times New Roman"/>
                    </w:rPr>
                    <w:t>Results</w:t>
                  </w:r>
                  <w:r w:rsidRPr="00903FFD">
                    <w:rPr>
                      <w:rFonts w:ascii="Times New Roman" w:eastAsia="Times New Roman" w:hAnsi="Times New Roman" w:cs="Times New Roman"/>
                      <w:b/>
                    </w:rPr>
                    <w:t xml:space="preserve"> </w:t>
                  </w:r>
                  <w:r w:rsidRPr="00903FFD">
                    <w:rPr>
                      <w:rFonts w:ascii="Times New Roman" w:eastAsia="Times New Roman" w:hAnsi="Times New Roman" w:cs="Times New Roman"/>
                      <w:color w:val="000000"/>
                    </w:rPr>
                    <w:t>showed</w:t>
                  </w:r>
                  <w:r w:rsidR="0002581E" w:rsidRPr="00903FFD">
                    <w:rPr>
                      <w:rFonts w:ascii="Times New Roman" w:eastAsia="Times New Roman" w:hAnsi="Times New Roman" w:cs="Times New Roman"/>
                      <w:color w:val="000000"/>
                    </w:rPr>
                    <w:t xml:space="preserve"> evidence of miliary disease (e.g., miliary TB, or miliary or bilateral micronodular pattern).</w:t>
                  </w:r>
                </w:p>
                <w:p w14:paraId="7A51ACA3" w14:textId="77777777" w:rsidR="0002581E" w:rsidRPr="00903FFD" w:rsidRDefault="0002581E" w:rsidP="00873B10">
                  <w:pPr>
                    <w:framePr w:hSpace="180" w:wrap="around" w:vAnchor="text" w:hAnchor="margin" w:xAlign="center" w:y="242"/>
                    <w:contextualSpacing/>
                    <w:rPr>
                      <w:rFonts w:ascii="Times New Roman" w:eastAsia="Times New Roman" w:hAnsi="Times New Roman" w:cs="Times New Roman"/>
                    </w:rPr>
                  </w:pPr>
                </w:p>
              </w:tc>
            </w:tr>
            <w:tr w:rsidR="0002581E" w:rsidRPr="00903FFD" w14:paraId="5592BEE3" w14:textId="77777777" w:rsidTr="0002581E">
              <w:trPr>
                <w:cantSplit/>
              </w:trPr>
              <w:tc>
                <w:tcPr>
                  <w:tcW w:w="1620" w:type="dxa"/>
                  <w:shd w:val="clear" w:color="auto" w:fill="FFFFFF" w:themeFill="background1"/>
                </w:tcPr>
                <w:p w14:paraId="2D4D9EA8" w14:textId="77777777" w:rsidR="0002581E" w:rsidRPr="00903FFD" w:rsidRDefault="0002581E"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No</w:t>
                  </w:r>
                </w:p>
                <w:p w14:paraId="15CC6B00" w14:textId="77777777" w:rsidR="0002581E" w:rsidRPr="00903FFD" w:rsidRDefault="0002581E" w:rsidP="00873B10">
                  <w:pPr>
                    <w:framePr w:hSpace="180" w:wrap="around" w:vAnchor="text" w:hAnchor="margin" w:xAlign="center" w:y="242"/>
                    <w:contextualSpacing/>
                    <w:rPr>
                      <w:rFonts w:ascii="Times New Roman" w:eastAsia="Times New Roman" w:hAnsi="Times New Roman" w:cs="Times New Roman"/>
                      <w:b/>
                    </w:rPr>
                  </w:pPr>
                </w:p>
              </w:tc>
              <w:tc>
                <w:tcPr>
                  <w:tcW w:w="6120" w:type="dxa"/>
                  <w:shd w:val="clear" w:color="auto" w:fill="FFFFFF" w:themeFill="background1"/>
                </w:tcPr>
                <w:p w14:paraId="5E319BEA" w14:textId="38392EC9" w:rsidR="00943D6D" w:rsidRPr="00903FFD" w:rsidRDefault="00943D6D" w:rsidP="00873B10">
                  <w:pPr>
                    <w:framePr w:hSpace="180" w:wrap="around" w:vAnchor="text" w:hAnchor="margin" w:xAlign="center" w:y="242"/>
                    <w:contextualSpacing/>
                    <w:rPr>
                      <w:rFonts w:ascii="Times New Roman" w:eastAsia="Times New Roman" w:hAnsi="Times New Roman" w:cs="Times New Roman"/>
                      <w:color w:val="000000"/>
                      <w:spacing w:val="-2"/>
                    </w:rPr>
                  </w:pPr>
                  <w:r w:rsidRPr="00903FFD">
                    <w:rPr>
                      <w:rFonts w:ascii="Times New Roman" w:eastAsia="Times New Roman" w:hAnsi="Times New Roman" w:cs="Times New Roman"/>
                    </w:rPr>
                    <w:t>Results</w:t>
                  </w:r>
                  <w:r w:rsidRPr="00903FFD">
                    <w:rPr>
                      <w:rFonts w:ascii="Times New Roman" w:eastAsia="Times New Roman" w:hAnsi="Times New Roman" w:cs="Times New Roman"/>
                      <w:b/>
                    </w:rPr>
                    <w:t xml:space="preserve"> </w:t>
                  </w:r>
                  <w:r w:rsidRPr="00903FFD">
                    <w:rPr>
                      <w:rFonts w:ascii="Times New Roman" w:eastAsia="Times New Roman" w:hAnsi="Times New Roman" w:cs="Times New Roman"/>
                    </w:rPr>
                    <w:t>did</w:t>
                  </w:r>
                  <w:r w:rsidRPr="00903FFD">
                    <w:rPr>
                      <w:rFonts w:ascii="Times New Roman" w:eastAsia="Times New Roman" w:hAnsi="Times New Roman" w:cs="Times New Roman"/>
                      <w:b/>
                    </w:rPr>
                    <w:t xml:space="preserve"> not</w:t>
                  </w:r>
                  <w:r w:rsidR="006E341D" w:rsidRPr="00903FFD">
                    <w:rPr>
                      <w:rFonts w:ascii="Times New Roman" w:eastAsia="Times New Roman" w:hAnsi="Times New Roman" w:cs="Times New Roman"/>
                      <w:color w:val="000000"/>
                    </w:rPr>
                    <w:t xml:space="preserve"> show</w:t>
                  </w:r>
                  <w:r w:rsidRPr="00903FFD">
                    <w:rPr>
                      <w:rFonts w:ascii="Times New Roman" w:eastAsia="Times New Roman" w:hAnsi="Times New Roman" w:cs="Times New Roman"/>
                      <w:color w:val="000000"/>
                    </w:rPr>
                    <w:t xml:space="preserve"> evidence of miliary disease (e.g., miliary TB, or miliary or bilateral micronodular pattern).</w:t>
                  </w:r>
                </w:p>
                <w:p w14:paraId="303753B3" w14:textId="77777777" w:rsidR="0002581E" w:rsidRPr="00903FFD" w:rsidRDefault="0002581E" w:rsidP="00873B10">
                  <w:pPr>
                    <w:framePr w:hSpace="180" w:wrap="around" w:vAnchor="text" w:hAnchor="margin" w:xAlign="center" w:y="242"/>
                    <w:contextualSpacing/>
                    <w:rPr>
                      <w:rFonts w:ascii="Times New Roman" w:eastAsia="Times New Roman" w:hAnsi="Times New Roman" w:cs="Times New Roman"/>
                    </w:rPr>
                  </w:pPr>
                </w:p>
              </w:tc>
            </w:tr>
            <w:tr w:rsidR="0002581E" w:rsidRPr="00903FFD" w14:paraId="07325D9E" w14:textId="77777777" w:rsidTr="0002581E">
              <w:trPr>
                <w:cantSplit/>
              </w:trPr>
              <w:tc>
                <w:tcPr>
                  <w:tcW w:w="1620" w:type="dxa"/>
                  <w:shd w:val="clear" w:color="auto" w:fill="FFFFFF" w:themeFill="background1"/>
                </w:tcPr>
                <w:p w14:paraId="79B1E187" w14:textId="77777777" w:rsidR="0002581E" w:rsidRPr="00903FFD" w:rsidRDefault="0002581E"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Unknown</w:t>
                  </w:r>
                </w:p>
                <w:p w14:paraId="3825FACB" w14:textId="77777777" w:rsidR="0002581E" w:rsidRPr="00903FFD" w:rsidRDefault="0002581E" w:rsidP="00873B10">
                  <w:pPr>
                    <w:framePr w:hSpace="180" w:wrap="around" w:vAnchor="text" w:hAnchor="margin" w:xAlign="center" w:y="242"/>
                    <w:contextualSpacing/>
                    <w:rPr>
                      <w:rFonts w:ascii="Times New Roman" w:eastAsia="Times New Roman" w:hAnsi="Times New Roman" w:cs="Times New Roman"/>
                      <w:b/>
                    </w:rPr>
                  </w:pPr>
                </w:p>
              </w:tc>
              <w:tc>
                <w:tcPr>
                  <w:tcW w:w="6120" w:type="dxa"/>
                  <w:shd w:val="clear" w:color="auto" w:fill="FFFFFF" w:themeFill="background1"/>
                </w:tcPr>
                <w:p w14:paraId="2413163D" w14:textId="04C4B934" w:rsidR="00943D6D" w:rsidRPr="00903FFD" w:rsidRDefault="00943D6D" w:rsidP="00873B10">
                  <w:pPr>
                    <w:framePr w:hSpace="180" w:wrap="around" w:vAnchor="text" w:hAnchor="margin" w:xAlign="center" w:y="242"/>
                    <w:contextualSpacing/>
                    <w:rPr>
                      <w:rFonts w:ascii="Times New Roman" w:eastAsia="Times New Roman" w:hAnsi="Times New Roman" w:cs="Times New Roman"/>
                      <w:color w:val="000000"/>
                      <w:spacing w:val="-2"/>
                    </w:rPr>
                  </w:pPr>
                  <w:r w:rsidRPr="00903FFD">
                    <w:rPr>
                      <w:rFonts w:ascii="Times New Roman" w:eastAsia="Times New Roman" w:hAnsi="Times New Roman" w:cs="Times New Roman"/>
                    </w:rPr>
                    <w:t xml:space="preserve">It is </w:t>
                  </w:r>
                  <w:r w:rsidR="005143A2" w:rsidRPr="00903FFD">
                    <w:rPr>
                      <w:rFonts w:ascii="Times New Roman" w:eastAsia="Times New Roman" w:hAnsi="Times New Roman" w:cs="Times New Roman"/>
                      <w:b/>
                    </w:rPr>
                    <w:t>not</w:t>
                  </w:r>
                  <w:r w:rsidRPr="00903FFD">
                    <w:rPr>
                      <w:rFonts w:ascii="Times New Roman" w:eastAsia="Times New Roman" w:hAnsi="Times New Roman" w:cs="Times New Roman"/>
                    </w:rPr>
                    <w:t xml:space="preserve"> known </w:t>
                  </w:r>
                  <w:r w:rsidR="00265D4A" w:rsidRPr="00903FFD">
                    <w:rPr>
                      <w:rFonts w:ascii="Times New Roman" w:eastAsia="Times New Roman" w:hAnsi="Times New Roman" w:cs="Times New Roman"/>
                    </w:rPr>
                    <w:t>if results</w:t>
                  </w:r>
                  <w:r w:rsidRPr="00903FFD">
                    <w:rPr>
                      <w:rFonts w:ascii="Times New Roman" w:eastAsia="Times New Roman" w:hAnsi="Times New Roman" w:cs="Times New Roman"/>
                      <w:b/>
                    </w:rPr>
                    <w:t xml:space="preserve"> </w:t>
                  </w:r>
                  <w:r w:rsidRPr="00903FFD">
                    <w:rPr>
                      <w:rFonts w:ascii="Times New Roman" w:eastAsia="Times New Roman" w:hAnsi="Times New Roman" w:cs="Times New Roman"/>
                      <w:color w:val="000000"/>
                    </w:rPr>
                    <w:t>showed evidence of miliary disease (e.g., miliary TB, or miliary or bilateral micronodular pattern).</w:t>
                  </w:r>
                </w:p>
                <w:p w14:paraId="0B48E97F" w14:textId="77777777" w:rsidR="0002581E" w:rsidRPr="00903FFD" w:rsidRDefault="0002581E" w:rsidP="00873B10">
                  <w:pPr>
                    <w:framePr w:hSpace="180" w:wrap="around" w:vAnchor="text" w:hAnchor="margin" w:xAlign="center" w:y="242"/>
                    <w:contextualSpacing/>
                    <w:rPr>
                      <w:rFonts w:ascii="Times New Roman" w:eastAsia="Times New Roman" w:hAnsi="Times New Roman" w:cs="Times New Roman"/>
                    </w:rPr>
                  </w:pPr>
                </w:p>
              </w:tc>
            </w:tr>
          </w:tbl>
          <w:p w14:paraId="323E3DE2" w14:textId="77777777" w:rsidR="002C5A31" w:rsidRPr="00903FFD" w:rsidRDefault="002C5A31" w:rsidP="00370BF3">
            <w:pPr>
              <w:spacing w:before="100" w:after="200"/>
              <w:contextualSpacing/>
              <w:rPr>
                <w:rFonts w:ascii="Times New Roman" w:eastAsia="Times New Roman" w:hAnsi="Times New Roman" w:cs="Times New Roman"/>
              </w:rPr>
            </w:pPr>
          </w:p>
          <w:p w14:paraId="18D8C585" w14:textId="77777777" w:rsidR="002C5A31" w:rsidRPr="00903FFD" w:rsidRDefault="002C5A31" w:rsidP="002C2AAA">
            <w:pPr>
              <w:spacing w:before="100" w:after="200"/>
              <w:contextualSpacing/>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1E0" w:firstRow="1" w:lastRow="1" w:firstColumn="1" w:lastColumn="1" w:noHBand="0" w:noVBand="0"/>
            </w:tblPr>
            <w:tblGrid>
              <w:gridCol w:w="9026"/>
            </w:tblGrid>
            <w:tr w:rsidR="002C5A31" w:rsidRPr="00903FFD" w14:paraId="3DAE3E18" w14:textId="77777777" w:rsidTr="003937AB">
              <w:trPr>
                <w:trHeight w:val="575"/>
              </w:trPr>
              <w:tc>
                <w:tcPr>
                  <w:tcW w:w="9360" w:type="dxa"/>
                  <w:shd w:val="clear" w:color="auto" w:fill="FFF2CC" w:themeFill="accent4" w:themeFillTint="33"/>
                </w:tcPr>
                <w:p w14:paraId="4F1E3E8E" w14:textId="47401E8A" w:rsidR="002C5A31" w:rsidRPr="00903FFD" w:rsidRDefault="002C5A31" w:rsidP="00873B10">
                  <w:pPr>
                    <w:framePr w:hSpace="180" w:wrap="around" w:vAnchor="text" w:hAnchor="margin" w:xAlign="center" w:y="242"/>
                    <w:tabs>
                      <w:tab w:val="left" w:pos="540"/>
                    </w:tabs>
                    <w:suppressAutoHyphens/>
                    <w:autoSpaceDE w:val="0"/>
                    <w:autoSpaceDN w:val="0"/>
                    <w:adjustRightInd w:val="0"/>
                    <w:contextualSpacing/>
                    <w:textAlignment w:val="center"/>
                    <w:rPr>
                      <w:rFonts w:ascii="Times New Roman" w:eastAsia="Times New Roman" w:hAnsi="Times New Roman" w:cs="Times New Roman"/>
                    </w:rPr>
                  </w:pPr>
                  <w:r w:rsidRPr="00903FFD">
                    <w:rPr>
                      <w:rFonts w:ascii="Times New Roman" w:eastAsia="Times New Roman" w:hAnsi="Times New Roman" w:cs="Times New Roman"/>
                      <w:b/>
                      <w:color w:val="000000" w:themeColor="text1"/>
                    </w:rPr>
                    <w:t>Note:</w:t>
                  </w:r>
                  <w:r w:rsidRPr="00903FFD">
                    <w:rPr>
                      <w:rFonts w:ascii="Times New Roman" w:eastAsia="Times New Roman" w:hAnsi="Times New Roman" w:cs="Times New Roman"/>
                      <w:color w:val="000000" w:themeColor="text1"/>
                    </w:rPr>
                    <w:t xml:space="preserve"> </w:t>
                  </w:r>
                  <w:r w:rsidRPr="00903FFD">
                    <w:rPr>
                      <w:rFonts w:ascii="Times New Roman" w:eastAsia="Times New Roman" w:hAnsi="Times New Roman" w:cs="Times New Roman"/>
                    </w:rPr>
                    <w:t xml:space="preserve">Miliary TB is a serious type of </w:t>
                  </w:r>
                  <w:r w:rsidR="00E1771B">
                    <w:rPr>
                      <w:rFonts w:ascii="Times New Roman" w:eastAsia="Times New Roman" w:hAnsi="Times New Roman" w:cs="Times New Roman"/>
                    </w:rPr>
                    <w:t>TB</w:t>
                  </w:r>
                  <w:r w:rsidR="00E1771B" w:rsidRPr="00903FFD">
                    <w:rPr>
                      <w:rFonts w:ascii="Times New Roman" w:eastAsia="Times New Roman" w:hAnsi="Times New Roman" w:cs="Times New Roman"/>
                    </w:rPr>
                    <w:t xml:space="preserve"> </w:t>
                  </w:r>
                  <w:r w:rsidR="00E1771B">
                    <w:rPr>
                      <w:rFonts w:ascii="Times New Roman" w:eastAsia="Times New Roman" w:hAnsi="Times New Roman" w:cs="Times New Roman"/>
                    </w:rPr>
                    <w:t>disease</w:t>
                  </w:r>
                  <w:r w:rsidRPr="00903FFD">
                    <w:rPr>
                      <w:rFonts w:ascii="Times New Roman" w:eastAsia="Times New Roman" w:hAnsi="Times New Roman" w:cs="Times New Roman"/>
                    </w:rPr>
                    <w:t>. It is a clinical or radiologic finding, rather than a site of disease. Miliary TB is the result of a TB infection eroding into the bloodstream and from there disseminating throughout the body to multiple organs. It appears on radiograph</w:t>
                  </w:r>
                  <w:r w:rsidR="00E1771B">
                    <w:rPr>
                      <w:rFonts w:ascii="Times New Roman" w:eastAsia="Times New Roman" w:hAnsi="Times New Roman" w:cs="Times New Roman"/>
                    </w:rPr>
                    <w:t>s</w:t>
                  </w:r>
                  <w:r w:rsidRPr="00903FFD">
                    <w:rPr>
                      <w:rFonts w:ascii="Times New Roman" w:eastAsia="Times New Roman" w:hAnsi="Times New Roman" w:cs="Times New Roman"/>
                    </w:rPr>
                    <w:t xml:space="preserve"> as a great number of small (1- to 2-mm), well-defined nodules that look like millet seeds scattered throughout the lungs, hence the name “miliary.”</w:t>
                  </w:r>
                </w:p>
                <w:p w14:paraId="02B872C3" w14:textId="77777777" w:rsidR="00892819" w:rsidRPr="00903FFD" w:rsidRDefault="00892819" w:rsidP="00873B10">
                  <w:pPr>
                    <w:framePr w:hSpace="180" w:wrap="around" w:vAnchor="text" w:hAnchor="margin" w:xAlign="center" w:y="242"/>
                    <w:tabs>
                      <w:tab w:val="left" w:pos="540"/>
                    </w:tabs>
                    <w:suppressAutoHyphens/>
                    <w:autoSpaceDE w:val="0"/>
                    <w:autoSpaceDN w:val="0"/>
                    <w:adjustRightInd w:val="0"/>
                    <w:contextualSpacing/>
                    <w:textAlignment w:val="center"/>
                    <w:rPr>
                      <w:rFonts w:ascii="Times New Roman" w:eastAsia="Times New Roman" w:hAnsi="Times New Roman" w:cs="Times New Roman"/>
                    </w:rPr>
                  </w:pPr>
                </w:p>
                <w:p w14:paraId="5F81BDF2" w14:textId="0A01ADC0" w:rsidR="002C5A31" w:rsidRDefault="00892819" w:rsidP="00873B10">
                  <w:pPr>
                    <w:framePr w:hSpace="180" w:wrap="around" w:vAnchor="text" w:hAnchor="margin" w:xAlign="center" w:y="242"/>
                    <w:tabs>
                      <w:tab w:val="left" w:pos="360"/>
                      <w:tab w:val="left" w:pos="1800"/>
                    </w:tabs>
                    <w:autoSpaceDE w:val="0"/>
                    <w:autoSpaceDN w:val="0"/>
                    <w:adjustRightInd w:val="0"/>
                    <w:contextualSpacing/>
                    <w:textAlignment w:val="center"/>
                    <w:rPr>
                      <w:rFonts w:ascii="Times New Roman" w:eastAsia="Times New Roman" w:hAnsi="Times New Roman" w:cs="Times New Roman"/>
                      <w:bCs/>
                      <w:color w:val="000000"/>
                    </w:rPr>
                  </w:pPr>
                  <w:r w:rsidRPr="005312C6">
                    <w:rPr>
                      <w:rFonts w:ascii="Times New Roman" w:eastAsia="Times New Roman" w:hAnsi="Times New Roman" w:cs="Times New Roman"/>
                      <w:b/>
                      <w:bCs/>
                      <w:color w:val="000000"/>
                    </w:rPr>
                    <w:t xml:space="preserve">MINIMUM REQUIREMENTS: </w:t>
                  </w:r>
                  <w:r w:rsidRPr="005312C6">
                    <w:rPr>
                      <w:rFonts w:ascii="Times New Roman" w:eastAsia="Times New Roman" w:hAnsi="Times New Roman" w:cs="Times New Roman"/>
                      <w:bCs/>
                      <w:color w:val="000000"/>
                    </w:rPr>
                    <w:t>Initial plain chest x-ray; initial chest CT scan.</w:t>
                  </w:r>
                  <w:r w:rsidRPr="00ED3BF7">
                    <w:rPr>
                      <w:rFonts w:ascii="Times New Roman" w:eastAsia="Times New Roman" w:hAnsi="Times New Roman" w:cs="Times New Roman"/>
                      <w:bCs/>
                      <w:color w:val="000000"/>
                    </w:rPr>
                    <w:t xml:space="preserve"> Enter "Not Done" if applicable. Also include the initial result of any other chest imaging studies performed that are in the test type value set</w:t>
                  </w:r>
                  <w:r w:rsidR="00F733EF">
                    <w:rPr>
                      <w:rFonts w:ascii="Times New Roman" w:eastAsia="Times New Roman" w:hAnsi="Times New Roman" w:cs="Times New Roman"/>
                      <w:bCs/>
                      <w:color w:val="000000"/>
                    </w:rPr>
                    <w:t xml:space="preserve"> (i.e., MRI, PET)</w:t>
                  </w:r>
                  <w:r w:rsidRPr="00ED3BF7">
                    <w:rPr>
                      <w:rFonts w:ascii="Times New Roman" w:eastAsia="Times New Roman" w:hAnsi="Times New Roman" w:cs="Times New Roman"/>
                      <w:bCs/>
                      <w:color w:val="000000"/>
                    </w:rPr>
                    <w:t>. Subsequent results for each chest imaging study type should be entered if the result changed. Note if cavity or miliary lesions are identified for each study.</w:t>
                  </w:r>
                </w:p>
                <w:p w14:paraId="32DCBCC5" w14:textId="77777777" w:rsidR="00F733EF" w:rsidRPr="00ED3BF7" w:rsidRDefault="00F733EF" w:rsidP="00873B10">
                  <w:pPr>
                    <w:framePr w:hSpace="180" w:wrap="around" w:vAnchor="text" w:hAnchor="margin" w:xAlign="center" w:y="242"/>
                    <w:tabs>
                      <w:tab w:val="left" w:pos="360"/>
                      <w:tab w:val="left" w:pos="1800"/>
                    </w:tabs>
                    <w:autoSpaceDE w:val="0"/>
                    <w:autoSpaceDN w:val="0"/>
                    <w:adjustRightInd w:val="0"/>
                    <w:contextualSpacing/>
                    <w:textAlignment w:val="center"/>
                    <w:rPr>
                      <w:rFonts w:ascii="Times New Roman" w:eastAsia="Times New Roman" w:hAnsi="Times New Roman" w:cs="Times New Roman"/>
                      <w:bCs/>
                      <w:color w:val="000000"/>
                    </w:rPr>
                  </w:pPr>
                </w:p>
                <w:p w14:paraId="5652B31D" w14:textId="5F02EFB6" w:rsidR="00892819" w:rsidRPr="00903FFD" w:rsidRDefault="00ED5CC3" w:rsidP="00873B10">
                  <w:pPr>
                    <w:framePr w:hSpace="180" w:wrap="around" w:vAnchor="text" w:hAnchor="margin" w:xAlign="center" w:y="242"/>
                    <w:tabs>
                      <w:tab w:val="left" w:pos="360"/>
                      <w:tab w:val="left" w:pos="1800"/>
                    </w:tabs>
                    <w:autoSpaceDE w:val="0"/>
                    <w:autoSpaceDN w:val="0"/>
                    <w:adjustRightInd w:val="0"/>
                    <w:contextualSpacing/>
                    <w:textAlignment w:val="center"/>
                    <w:rPr>
                      <w:rFonts w:ascii="Times New Roman" w:eastAsia="Times New Roman" w:hAnsi="Times New Roman" w:cs="Times New Roman"/>
                      <w:b/>
                    </w:rPr>
                  </w:pPr>
                  <w:r w:rsidRPr="005312C6">
                    <w:rPr>
                      <w:rFonts w:ascii="Times New Roman" w:eastAsia="Times New Roman" w:hAnsi="Times New Roman" w:cs="Times New Roman"/>
                      <w:b/>
                    </w:rPr>
                    <w:t>Note</w:t>
                  </w:r>
                  <w:r w:rsidR="000C452B" w:rsidRPr="005312C6">
                    <w:rPr>
                      <w:rFonts w:ascii="Times New Roman" w:eastAsia="Times New Roman" w:hAnsi="Times New Roman" w:cs="Times New Roman"/>
                      <w:b/>
                    </w:rPr>
                    <w:t>:</w:t>
                  </w:r>
                  <w:r w:rsidRPr="005312C6">
                    <w:rPr>
                      <w:rFonts w:ascii="Times New Roman" w:eastAsia="Times New Roman" w:hAnsi="Times New Roman" w:cs="Times New Roman"/>
                      <w:b/>
                    </w:rPr>
                    <w:t xml:space="preserve"> </w:t>
                  </w:r>
                  <w:r w:rsidR="002A1E9D" w:rsidRPr="005312C6">
                    <w:rPr>
                      <w:rFonts w:ascii="Times New Roman" w:eastAsia="Times New Roman" w:hAnsi="Times New Roman" w:cs="Times New Roman"/>
                    </w:rPr>
                    <w:t>The m</w:t>
                  </w:r>
                  <w:r w:rsidRPr="005312C6">
                    <w:rPr>
                      <w:rFonts w:ascii="Times New Roman" w:eastAsia="Times New Roman" w:hAnsi="Times New Roman" w:cs="Times New Roman"/>
                    </w:rPr>
                    <w:t>inim</w:t>
                  </w:r>
                  <w:r w:rsidR="002A1E9D" w:rsidRPr="005312C6">
                    <w:rPr>
                      <w:rFonts w:ascii="Times New Roman" w:eastAsia="Times New Roman" w:hAnsi="Times New Roman" w:cs="Times New Roman"/>
                    </w:rPr>
                    <w:t>um</w:t>
                  </w:r>
                  <w:r w:rsidRPr="005312C6">
                    <w:rPr>
                      <w:rFonts w:ascii="Times New Roman" w:eastAsia="Times New Roman" w:hAnsi="Times New Roman" w:cs="Times New Roman"/>
                    </w:rPr>
                    <w:t xml:space="preserve"> requirement is the initial </w:t>
                  </w:r>
                  <w:r w:rsidR="000C452B" w:rsidRPr="005312C6">
                    <w:rPr>
                      <w:rFonts w:ascii="Times New Roman" w:eastAsia="Times New Roman" w:hAnsi="Times New Roman" w:cs="Times New Roman"/>
                    </w:rPr>
                    <w:t xml:space="preserve">plain chest x-ray or initial chest CT scan </w:t>
                  </w:r>
                  <w:r w:rsidRPr="005312C6">
                    <w:rPr>
                      <w:rFonts w:ascii="Times New Roman" w:eastAsia="Times New Roman" w:hAnsi="Times New Roman" w:cs="Times New Roman"/>
                    </w:rPr>
                    <w:t>result</w:t>
                  </w:r>
                  <w:r w:rsidR="002A1E9D" w:rsidRPr="005312C6">
                    <w:rPr>
                      <w:rFonts w:ascii="Times New Roman" w:eastAsia="Times New Roman" w:hAnsi="Times New Roman" w:cs="Times New Roman"/>
                    </w:rPr>
                    <w:t xml:space="preserve">; </w:t>
                  </w:r>
                  <w:r w:rsidRPr="005312C6">
                    <w:rPr>
                      <w:rFonts w:ascii="Times New Roman" w:eastAsia="Times New Roman" w:hAnsi="Times New Roman" w:cs="Times New Roman"/>
                    </w:rPr>
                    <w:t>however, multiple results may be entered into the table</w:t>
                  </w:r>
                  <w:r w:rsidR="00301D9C" w:rsidRPr="005312C6">
                    <w:rPr>
                      <w:rFonts w:ascii="Times New Roman" w:eastAsia="Times New Roman" w:hAnsi="Times New Roman" w:cs="Times New Roman"/>
                    </w:rPr>
                    <w:t>.</w:t>
                  </w:r>
                </w:p>
              </w:tc>
            </w:tr>
          </w:tbl>
          <w:p w14:paraId="60910166" w14:textId="77777777" w:rsidR="002C5A31" w:rsidRPr="00903FFD" w:rsidRDefault="002C5A31" w:rsidP="00370BF3">
            <w:pPr>
              <w:spacing w:before="100" w:after="200"/>
              <w:contextualSpacing/>
              <w:rPr>
                <w:rFonts w:ascii="Times New Roman" w:eastAsia="Times New Roman" w:hAnsi="Times New Roman" w:cs="Times New Roman"/>
              </w:rPr>
            </w:pPr>
          </w:p>
          <w:p w14:paraId="35EF885D" w14:textId="77777777" w:rsidR="002C5A31" w:rsidRPr="00903FFD" w:rsidRDefault="002C5A31" w:rsidP="002C2AAA">
            <w:pPr>
              <w:spacing w:before="100" w:after="200"/>
              <w:contextualSpacing/>
              <w:rPr>
                <w:rFonts w:ascii="Times New Roman" w:eastAsia="Times New Roman" w:hAnsi="Times New Roman" w:cs="Times New Roman"/>
              </w:rPr>
            </w:pPr>
          </w:p>
        </w:tc>
      </w:tr>
    </w:tbl>
    <w:p w14:paraId="123BC653" w14:textId="77777777" w:rsidR="00A67D2A" w:rsidRPr="00903FFD" w:rsidRDefault="00A67D2A">
      <w:pPr>
        <w:spacing w:before="100" w:after="200"/>
        <w:ind w:left="720"/>
        <w:contextualSpacing/>
        <w:rPr>
          <w:rFonts w:ascii="Times New Roman" w:eastAsia="Times New Roman" w:hAnsi="Times New Roman" w:cs="Times New Roman"/>
        </w:rPr>
        <w:sectPr w:rsidR="00A67D2A" w:rsidRPr="00903FFD" w:rsidSect="00D26908">
          <w:pgSz w:w="12240" w:h="15840"/>
          <w:pgMar w:top="1080" w:right="1080" w:bottom="1080" w:left="1080" w:header="720" w:footer="720" w:gutter="0"/>
          <w:cols w:space="720"/>
          <w:docGrid w:linePitch="360"/>
        </w:sectPr>
      </w:pPr>
    </w:p>
    <w:p w14:paraId="1A3409FD" w14:textId="77777777" w:rsidR="00E16DBA" w:rsidRPr="00903FFD" w:rsidRDefault="00E16DBA">
      <w:pPr>
        <w:spacing w:before="100" w:after="200"/>
        <w:ind w:left="720"/>
        <w:contextualSpacing/>
        <w:rPr>
          <w:rFonts w:ascii="Times New Roman" w:eastAsia="Times New Roman" w:hAnsi="Times New Roman" w:cs="Times New Roman"/>
        </w:rPr>
      </w:pPr>
    </w:p>
    <w:p w14:paraId="347967CE" w14:textId="77777777" w:rsidR="00E16DBA" w:rsidRPr="00903FFD" w:rsidRDefault="00E16DBA">
      <w:pPr>
        <w:pStyle w:val="Heading2"/>
        <w:jc w:val="center"/>
        <w:rPr>
          <w:rFonts w:ascii="Times New Roman" w:hAnsi="Times New Roman" w:cs="Times New Roman"/>
          <w:b/>
          <w:sz w:val="28"/>
          <w:szCs w:val="28"/>
          <w:u w:val="single"/>
        </w:rPr>
      </w:pPr>
      <w:r w:rsidRPr="00903FFD">
        <w:rPr>
          <w:rFonts w:ascii="Times New Roman" w:hAnsi="Times New Roman" w:cs="Times New Roman"/>
          <w:b/>
          <w:sz w:val="28"/>
          <w:szCs w:val="28"/>
          <w:u w:val="single"/>
          <w:shd w:val="clear" w:color="auto" w:fill="FFFFFF" w:themeFill="background1"/>
        </w:rPr>
        <w:t>Clinical History and Findings</w:t>
      </w:r>
    </w:p>
    <w:p w14:paraId="30901511" w14:textId="68DD5D90" w:rsidR="00E16DBA" w:rsidRPr="00903FFD" w:rsidRDefault="00D96EDE" w:rsidP="002C2AAA">
      <w:pPr>
        <w:spacing w:before="300"/>
        <w:outlineLvl w:val="2"/>
        <w:rPr>
          <w:rFonts w:ascii="Times New Roman" w:hAnsi="Times New Roman" w:cs="Times New Roman"/>
          <w:b/>
          <w:caps/>
          <w:spacing w:val="15"/>
          <w:sz w:val="24"/>
          <w:szCs w:val="24"/>
        </w:rPr>
      </w:pPr>
      <w:r w:rsidRPr="00903FFD">
        <w:rPr>
          <w:rFonts w:ascii="Times New Roman" w:hAnsi="Times New Roman" w:cs="Times New Roman"/>
          <w:b/>
          <w:caps/>
          <w:spacing w:val="15"/>
          <w:sz w:val="24"/>
          <w:szCs w:val="24"/>
        </w:rPr>
        <w:t xml:space="preserve">23. </w:t>
      </w:r>
      <w:r w:rsidR="00890CAA">
        <w:rPr>
          <w:rFonts w:ascii="Times New Roman" w:hAnsi="Times New Roman" w:cs="Times New Roman"/>
          <w:b/>
          <w:caps/>
          <w:spacing w:val="15"/>
          <w:sz w:val="24"/>
          <w:szCs w:val="24"/>
        </w:rPr>
        <w:t xml:space="preserve">HAS THE PATIENT BEEN </w:t>
      </w:r>
      <w:r w:rsidR="00DB5DDD" w:rsidRPr="00903FFD">
        <w:rPr>
          <w:rFonts w:ascii="Times New Roman" w:hAnsi="Times New Roman" w:cs="Times New Roman"/>
          <w:b/>
          <w:caps/>
          <w:spacing w:val="15"/>
          <w:sz w:val="24"/>
          <w:szCs w:val="24"/>
        </w:rPr>
        <w:t>Previous</w:t>
      </w:r>
      <w:r w:rsidR="00890CAA">
        <w:rPr>
          <w:rFonts w:ascii="Times New Roman" w:hAnsi="Times New Roman" w:cs="Times New Roman"/>
          <w:b/>
          <w:caps/>
          <w:spacing w:val="15"/>
          <w:sz w:val="24"/>
          <w:szCs w:val="24"/>
        </w:rPr>
        <w:t>LY</w:t>
      </w:r>
      <w:r w:rsidR="00DB5DDD" w:rsidRPr="00903FFD">
        <w:rPr>
          <w:rFonts w:ascii="Times New Roman" w:hAnsi="Times New Roman" w:cs="Times New Roman"/>
          <w:b/>
          <w:caps/>
          <w:spacing w:val="15"/>
          <w:sz w:val="24"/>
          <w:szCs w:val="24"/>
        </w:rPr>
        <w:t xml:space="preserve"> Diagnos</w:t>
      </w:r>
      <w:r w:rsidR="00890CAA">
        <w:rPr>
          <w:rFonts w:ascii="Times New Roman" w:hAnsi="Times New Roman" w:cs="Times New Roman"/>
          <w:b/>
          <w:caps/>
          <w:spacing w:val="15"/>
          <w:sz w:val="24"/>
          <w:szCs w:val="24"/>
        </w:rPr>
        <w:t>ED</w:t>
      </w:r>
      <w:r w:rsidR="004C5B48" w:rsidRPr="00903FFD">
        <w:rPr>
          <w:rFonts w:ascii="Times New Roman" w:hAnsi="Times New Roman" w:cs="Times New Roman"/>
          <w:b/>
          <w:caps/>
          <w:spacing w:val="15"/>
          <w:sz w:val="24"/>
          <w:szCs w:val="24"/>
        </w:rPr>
        <w:t xml:space="preserve"> </w:t>
      </w:r>
      <w:r w:rsidR="00890CAA">
        <w:rPr>
          <w:rFonts w:ascii="Times New Roman" w:hAnsi="Times New Roman" w:cs="Times New Roman"/>
          <w:b/>
          <w:caps/>
          <w:spacing w:val="15"/>
          <w:sz w:val="24"/>
          <w:szCs w:val="24"/>
        </w:rPr>
        <w:t>WITH</w:t>
      </w:r>
      <w:r w:rsidR="00DB5DDD" w:rsidRPr="00903FFD">
        <w:rPr>
          <w:rFonts w:ascii="Times New Roman" w:hAnsi="Times New Roman" w:cs="Times New Roman"/>
          <w:b/>
          <w:caps/>
          <w:spacing w:val="15"/>
          <w:sz w:val="24"/>
          <w:szCs w:val="24"/>
        </w:rPr>
        <w:t xml:space="preserve"> TB Disease or LTBI</w:t>
      </w:r>
      <w:r w:rsidR="00890CAA">
        <w:rPr>
          <w:rFonts w:ascii="Times New Roman" w:hAnsi="Times New Roman" w:cs="Times New Roman"/>
          <w:b/>
          <w:caps/>
          <w:spacing w:val="15"/>
          <w:sz w:val="24"/>
          <w:szCs w:val="24"/>
        </w:rPr>
        <w:t>?</w:t>
      </w:r>
    </w:p>
    <w:tbl>
      <w:tblPr>
        <w:tblpPr w:leftFromText="180" w:rightFromText="180" w:vertAnchor="text" w:horzAnchor="margin" w:tblpXSpec="center" w:tblpY="242"/>
        <w:tblW w:w="9694" w:type="dxa"/>
        <w:shd w:val="clear" w:color="auto" w:fill="FFFFFF" w:themeFill="background1"/>
        <w:tblLook w:val="01E0" w:firstRow="1" w:lastRow="1" w:firstColumn="1" w:lastColumn="1" w:noHBand="0" w:noVBand="0"/>
      </w:tblPr>
      <w:tblGrid>
        <w:gridCol w:w="9802"/>
      </w:tblGrid>
      <w:tr w:rsidR="001127AE" w:rsidRPr="00903FFD" w14:paraId="4DEC12BB" w14:textId="77777777" w:rsidTr="002C2AAA">
        <w:trPr>
          <w:trHeight w:val="1700"/>
        </w:trPr>
        <w:tc>
          <w:tcPr>
            <w:tcW w:w="9694" w:type="dxa"/>
            <w:shd w:val="clear" w:color="auto" w:fill="FFFFFF" w:themeFill="background1"/>
          </w:tcPr>
          <w:p w14:paraId="2284EEBD" w14:textId="77777777" w:rsidR="001127AE" w:rsidRPr="00903FFD" w:rsidRDefault="001127AE" w:rsidP="00370BF3">
            <w:pPr>
              <w:spacing w:before="100" w:after="200"/>
              <w:contextualSpacing/>
              <w:rPr>
                <w:rFonts w:ascii="Times New Roman" w:eastAsia="Times New Roman" w:hAnsi="Times New Roman" w:cs="Times New Roman"/>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360"/>
            </w:tblGrid>
            <w:tr w:rsidR="001127AE" w:rsidRPr="00903FFD" w14:paraId="6552FE70" w14:textId="77777777" w:rsidTr="00C45E2E">
              <w:trPr>
                <w:trHeight w:val="575"/>
              </w:trPr>
              <w:tc>
                <w:tcPr>
                  <w:tcW w:w="9360" w:type="dxa"/>
                  <w:shd w:val="clear" w:color="auto" w:fill="C5E0B3" w:themeFill="accent6" w:themeFillTint="66"/>
                </w:tcPr>
                <w:p w14:paraId="60C7A006" w14:textId="1D7A2340" w:rsidR="001127AE" w:rsidRPr="00903FFD" w:rsidRDefault="001127AE"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b/>
                    </w:rPr>
                  </w:pPr>
                  <w:r w:rsidRPr="00903FFD">
                    <w:rPr>
                      <w:rFonts w:ascii="Times New Roman" w:eastAsia="Times New Roman" w:hAnsi="Times New Roman" w:cs="Times New Roman"/>
                      <w:b/>
                    </w:rPr>
                    <w:t>Primary Purpose:</w:t>
                  </w:r>
                  <w:r w:rsidRPr="00903FFD">
                    <w:rPr>
                      <w:rFonts w:ascii="Times New Roman" w:hAnsi="Times New Roman" w:cs="Times New Roman"/>
                    </w:rPr>
                    <w:t xml:space="preserve"> </w:t>
                  </w:r>
                  <w:r w:rsidR="00567045" w:rsidRPr="00903FFD">
                    <w:rPr>
                      <w:rFonts w:ascii="Times New Roman" w:hAnsi="Times New Roman" w:cs="Times New Roman"/>
                    </w:rPr>
                    <w:t xml:space="preserve">To determine whether the patient has a prior history of TB disease or </w:t>
                  </w:r>
                  <w:r w:rsidR="00B4236F">
                    <w:rPr>
                      <w:rFonts w:ascii="Times New Roman" w:hAnsi="Times New Roman" w:cs="Times New Roman"/>
                    </w:rPr>
                    <w:t>LTBI</w:t>
                  </w:r>
                  <w:r w:rsidR="00567045" w:rsidRPr="00903FFD">
                    <w:rPr>
                      <w:rFonts w:ascii="Times New Roman" w:hAnsi="Times New Roman" w:cs="Times New Roman"/>
                    </w:rPr>
                    <w:t>.</w:t>
                  </w:r>
                </w:p>
              </w:tc>
            </w:tr>
          </w:tbl>
          <w:tbl>
            <w:tblPr>
              <w:tblpPr w:leftFromText="180" w:rightFromText="180" w:vertAnchor="text" w:horzAnchor="margin" w:tblpXSpec="center" w:tblpY="242"/>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586"/>
            </w:tblGrid>
            <w:tr w:rsidR="001127AE" w:rsidRPr="00903FFD" w14:paraId="6F6BAAA2" w14:textId="77777777" w:rsidTr="00C45E2E">
              <w:trPr>
                <w:trHeight w:val="3950"/>
              </w:trPr>
              <w:tc>
                <w:tcPr>
                  <w:tcW w:w="9360" w:type="dxa"/>
                  <w:tcBorders>
                    <w:top w:val="nil"/>
                    <w:left w:val="nil"/>
                    <w:bottom w:val="nil"/>
                    <w:right w:val="nil"/>
                  </w:tcBorders>
                  <w:shd w:val="clear" w:color="auto" w:fill="FFFFFF" w:themeFill="background1"/>
                </w:tcPr>
                <w:tbl>
                  <w:tblPr>
                    <w:tblpPr w:leftFromText="180" w:rightFromText="180" w:vertAnchor="text" w:horzAnchor="margin" w:tblpY="-110"/>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620"/>
                    <w:gridCol w:w="7735"/>
                  </w:tblGrid>
                  <w:tr w:rsidR="00436C93" w:rsidRPr="00903FFD" w14:paraId="6FA188CC" w14:textId="77777777" w:rsidTr="00832B95">
                    <w:trPr>
                      <w:cantSplit/>
                    </w:trPr>
                    <w:tc>
                      <w:tcPr>
                        <w:tcW w:w="1620" w:type="dxa"/>
                        <w:shd w:val="clear" w:color="auto" w:fill="DBDBDB" w:themeFill="accent3" w:themeFillTint="66"/>
                      </w:tcPr>
                      <w:p w14:paraId="43017ACA" w14:textId="77777777" w:rsidR="00436C93" w:rsidRPr="00903FFD" w:rsidRDefault="00436C93" w:rsidP="00436C93">
                        <w:pPr>
                          <w:jc w:val="center"/>
                          <w:rPr>
                            <w:rFonts w:ascii="Times New Roman" w:eastAsia="Times New Roman" w:hAnsi="Times New Roman" w:cs="Times New Roman"/>
                            <w:b/>
                          </w:rPr>
                        </w:pPr>
                        <w:r w:rsidRPr="00903FFD">
                          <w:rPr>
                            <w:rFonts w:ascii="Times New Roman" w:eastAsia="Times New Roman" w:hAnsi="Times New Roman" w:cs="Times New Roman"/>
                            <w:b/>
                          </w:rPr>
                          <w:t>History of Previous Illness</w:t>
                        </w:r>
                      </w:p>
                      <w:p w14:paraId="2AD06F0D" w14:textId="77777777" w:rsidR="00436C93" w:rsidRPr="00903FFD" w:rsidRDefault="00436C93" w:rsidP="00436C93">
                        <w:pPr>
                          <w:jc w:val="center"/>
                          <w:rPr>
                            <w:rFonts w:ascii="Times New Roman" w:eastAsia="Times New Roman" w:hAnsi="Times New Roman" w:cs="Times New Roman"/>
                          </w:rPr>
                        </w:pPr>
                        <w:r w:rsidRPr="00903FFD">
                          <w:rPr>
                            <w:rFonts w:ascii="Times New Roman" w:eastAsia="Times New Roman" w:hAnsi="Times New Roman" w:cs="Times New Roman"/>
                            <w:i/>
                          </w:rPr>
                          <w:t>(</w:t>
                        </w:r>
                        <w:r w:rsidRPr="00903FFD">
                          <w:rPr>
                            <w:rFonts w:ascii="Times New Roman" w:eastAsia="Times New Roman" w:hAnsi="Times New Roman" w:cs="Times New Roman"/>
                            <w:b/>
                            <w:i/>
                          </w:rPr>
                          <w:t>select one</w:t>
                        </w:r>
                        <w:r w:rsidRPr="00903FFD">
                          <w:rPr>
                            <w:rFonts w:ascii="Times New Roman" w:eastAsia="Times New Roman" w:hAnsi="Times New Roman" w:cs="Times New Roman"/>
                            <w:i/>
                          </w:rPr>
                          <w:t>)</w:t>
                        </w:r>
                      </w:p>
                    </w:tc>
                    <w:tc>
                      <w:tcPr>
                        <w:tcW w:w="7735" w:type="dxa"/>
                        <w:shd w:val="clear" w:color="auto" w:fill="DBDBDB" w:themeFill="accent3" w:themeFillTint="66"/>
                      </w:tcPr>
                      <w:p w14:paraId="19410D22" w14:textId="77777777" w:rsidR="00436C93" w:rsidRPr="00903FFD" w:rsidRDefault="00436C93" w:rsidP="00436C93">
                        <w:pPr>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r>
                  <w:tr w:rsidR="00436C93" w:rsidRPr="00903FFD" w14:paraId="4295E081" w14:textId="77777777" w:rsidTr="00832B95">
                    <w:trPr>
                      <w:cantSplit/>
                    </w:trPr>
                    <w:tc>
                      <w:tcPr>
                        <w:tcW w:w="1620" w:type="dxa"/>
                        <w:shd w:val="clear" w:color="auto" w:fill="FFFFFF" w:themeFill="background1"/>
                      </w:tcPr>
                      <w:p w14:paraId="2309E3D6" w14:textId="77777777" w:rsidR="00436C93" w:rsidRPr="00903FFD" w:rsidRDefault="00436C93" w:rsidP="00436C93">
                        <w:pPr>
                          <w:rPr>
                            <w:rFonts w:ascii="Times New Roman" w:eastAsia="Times New Roman" w:hAnsi="Times New Roman" w:cs="Times New Roman"/>
                            <w:b/>
                          </w:rPr>
                        </w:pPr>
                        <w:r w:rsidRPr="00903FFD">
                          <w:rPr>
                            <w:rFonts w:ascii="Times New Roman" w:eastAsia="Times New Roman" w:hAnsi="Times New Roman" w:cs="Times New Roman"/>
                            <w:b/>
                          </w:rPr>
                          <w:t>Yes</w:t>
                        </w:r>
                      </w:p>
                      <w:p w14:paraId="4D76479B" w14:textId="77777777" w:rsidR="00436C93" w:rsidRPr="00903FFD" w:rsidRDefault="00436C93" w:rsidP="00436C93">
                        <w:pPr>
                          <w:rPr>
                            <w:rFonts w:ascii="Times New Roman" w:eastAsia="Times New Roman" w:hAnsi="Times New Roman" w:cs="Times New Roman"/>
                            <w:b/>
                          </w:rPr>
                        </w:pPr>
                      </w:p>
                    </w:tc>
                    <w:tc>
                      <w:tcPr>
                        <w:tcW w:w="7735" w:type="dxa"/>
                        <w:shd w:val="clear" w:color="auto" w:fill="FFFFFF" w:themeFill="background1"/>
                      </w:tcPr>
                      <w:p w14:paraId="4DA5EE5C" w14:textId="77777777" w:rsidR="00436C93" w:rsidRPr="00903FFD" w:rsidRDefault="00436C93" w:rsidP="00436C93">
                        <w:pPr>
                          <w:rPr>
                            <w:rFonts w:ascii="Times New Roman" w:hAnsi="Times New Roman" w:cs="Times New Roman"/>
                            <w:szCs w:val="20"/>
                          </w:rPr>
                        </w:pPr>
                        <w:r w:rsidRPr="00903FFD">
                          <w:rPr>
                            <w:rFonts w:ascii="Times New Roman" w:hAnsi="Times New Roman" w:cs="Times New Roman"/>
                            <w:szCs w:val="20"/>
                          </w:rPr>
                          <w:t>The patient has a history of previous TB disease or LTBI diagnoses.</w:t>
                        </w:r>
                      </w:p>
                      <w:p w14:paraId="71B60C38" w14:textId="01E06BA7" w:rsidR="00436C93" w:rsidRPr="00903FFD" w:rsidRDefault="00436C93" w:rsidP="00436C93">
                        <w:pPr>
                          <w:rPr>
                            <w:rFonts w:ascii="Times New Roman" w:eastAsia="Times New Roman" w:hAnsi="Times New Roman" w:cs="Times New Roman"/>
                            <w:color w:val="000000"/>
                          </w:rPr>
                        </w:pPr>
                        <w:r w:rsidRPr="00903FFD">
                          <w:rPr>
                            <w:rFonts w:ascii="Times New Roman" w:hAnsi="Times New Roman" w:cs="Times New Roman"/>
                            <w:szCs w:val="20"/>
                          </w:rPr>
                          <w:t>Note: Written documentation of the previous episode of TB disease or LTBI is ideal. When written documentation is not available, self-report of a previous episode is acceptable (e.g., medication taken, length of course of medication, results of sputum smear examination</w:t>
                        </w:r>
                        <w:r w:rsidR="00BA53FA" w:rsidRPr="00903FFD">
                          <w:rPr>
                            <w:rFonts w:ascii="Times New Roman" w:hAnsi="Times New Roman" w:cs="Times New Roman"/>
                            <w:szCs w:val="20"/>
                          </w:rPr>
                          <w:t>)</w:t>
                        </w:r>
                        <w:r w:rsidRPr="00903FFD">
                          <w:rPr>
                            <w:rFonts w:ascii="Times New Roman" w:hAnsi="Times New Roman" w:cs="Times New Roman"/>
                            <w:szCs w:val="20"/>
                          </w:rPr>
                          <w:t>.</w:t>
                        </w:r>
                      </w:p>
                      <w:p w14:paraId="6FFFC783" w14:textId="77777777" w:rsidR="00436C93" w:rsidRPr="00903FFD" w:rsidRDefault="00436C93" w:rsidP="00436C93">
                        <w:pPr>
                          <w:rPr>
                            <w:rFonts w:ascii="Times New Roman" w:eastAsia="Times New Roman" w:hAnsi="Times New Roman" w:cs="Times New Roman"/>
                          </w:rPr>
                        </w:pPr>
                      </w:p>
                    </w:tc>
                  </w:tr>
                  <w:tr w:rsidR="00436C93" w:rsidRPr="00903FFD" w14:paraId="3E253BA7" w14:textId="77777777" w:rsidTr="00832B95">
                    <w:trPr>
                      <w:cantSplit/>
                    </w:trPr>
                    <w:tc>
                      <w:tcPr>
                        <w:tcW w:w="1620" w:type="dxa"/>
                        <w:shd w:val="clear" w:color="auto" w:fill="FFFFFF" w:themeFill="background1"/>
                      </w:tcPr>
                      <w:p w14:paraId="0AD28EB5" w14:textId="77777777" w:rsidR="00436C93" w:rsidRPr="00903FFD" w:rsidRDefault="00436C93" w:rsidP="00436C93">
                        <w:pPr>
                          <w:rPr>
                            <w:rFonts w:ascii="Times New Roman" w:eastAsia="Times New Roman" w:hAnsi="Times New Roman" w:cs="Times New Roman"/>
                            <w:b/>
                          </w:rPr>
                        </w:pPr>
                        <w:r w:rsidRPr="00903FFD">
                          <w:rPr>
                            <w:rFonts w:ascii="Times New Roman" w:eastAsia="Times New Roman" w:hAnsi="Times New Roman" w:cs="Times New Roman"/>
                            <w:b/>
                          </w:rPr>
                          <w:t>No</w:t>
                        </w:r>
                      </w:p>
                      <w:p w14:paraId="4AB96110" w14:textId="77777777" w:rsidR="00436C93" w:rsidRPr="00903FFD" w:rsidRDefault="00436C93" w:rsidP="00436C93">
                        <w:pPr>
                          <w:rPr>
                            <w:rFonts w:ascii="Times New Roman" w:eastAsia="Times New Roman" w:hAnsi="Times New Roman" w:cs="Times New Roman"/>
                            <w:b/>
                          </w:rPr>
                        </w:pPr>
                      </w:p>
                    </w:tc>
                    <w:tc>
                      <w:tcPr>
                        <w:tcW w:w="7735" w:type="dxa"/>
                        <w:shd w:val="clear" w:color="auto" w:fill="FFFFFF" w:themeFill="background1"/>
                      </w:tcPr>
                      <w:p w14:paraId="44CD7C34" w14:textId="334CBC74" w:rsidR="00436C93" w:rsidRPr="00903FFD" w:rsidRDefault="00436C93" w:rsidP="00436C93">
                        <w:pPr>
                          <w:rPr>
                            <w:rFonts w:ascii="Times New Roman" w:eastAsia="Times New Roman" w:hAnsi="Times New Roman" w:cs="Times New Roman"/>
                            <w:color w:val="000000"/>
                          </w:rPr>
                        </w:pPr>
                        <w:r w:rsidRPr="00903FFD">
                          <w:rPr>
                            <w:rFonts w:ascii="Times New Roman" w:eastAsia="Times New Roman" w:hAnsi="Times New Roman" w:cs="Times New Roman"/>
                          </w:rPr>
                          <w:t xml:space="preserve">The patient did </w:t>
                        </w:r>
                        <w:r w:rsidRPr="00903FFD">
                          <w:rPr>
                            <w:rFonts w:ascii="Times New Roman" w:eastAsia="Times New Roman" w:hAnsi="Times New Roman" w:cs="Times New Roman"/>
                            <w:b/>
                          </w:rPr>
                          <w:t>not</w:t>
                        </w:r>
                        <w:r w:rsidRPr="00903FFD">
                          <w:rPr>
                            <w:rFonts w:ascii="Times New Roman" w:eastAsia="Times New Roman" w:hAnsi="Times New Roman" w:cs="Times New Roman"/>
                          </w:rPr>
                          <w:t xml:space="preserve"> have </w:t>
                        </w:r>
                        <w:r w:rsidRPr="00903FFD">
                          <w:rPr>
                            <w:rFonts w:ascii="Times New Roman" w:hAnsi="Times New Roman" w:cs="Times New Roman"/>
                            <w:szCs w:val="20"/>
                          </w:rPr>
                          <w:t>previous TB disease or LTBI diagnoses.</w:t>
                        </w:r>
                      </w:p>
                      <w:p w14:paraId="1A22A51E" w14:textId="77777777" w:rsidR="00436C93" w:rsidRPr="00903FFD" w:rsidRDefault="00436C93" w:rsidP="00436C93">
                        <w:pPr>
                          <w:rPr>
                            <w:rFonts w:ascii="Times New Roman" w:eastAsia="Times New Roman" w:hAnsi="Times New Roman" w:cs="Times New Roman"/>
                          </w:rPr>
                        </w:pPr>
                      </w:p>
                    </w:tc>
                  </w:tr>
                  <w:tr w:rsidR="00436C93" w:rsidRPr="00903FFD" w14:paraId="4D7263A0" w14:textId="77777777" w:rsidTr="00832B95">
                    <w:trPr>
                      <w:cantSplit/>
                      <w:trHeight w:val="580"/>
                    </w:trPr>
                    <w:tc>
                      <w:tcPr>
                        <w:tcW w:w="1620" w:type="dxa"/>
                        <w:shd w:val="clear" w:color="auto" w:fill="FFFFFF" w:themeFill="background1"/>
                      </w:tcPr>
                      <w:p w14:paraId="356E41A5" w14:textId="77777777" w:rsidR="00436C93" w:rsidRPr="00903FFD" w:rsidRDefault="00436C93" w:rsidP="00436C93">
                        <w:pPr>
                          <w:rPr>
                            <w:rFonts w:ascii="Times New Roman" w:eastAsia="Times New Roman" w:hAnsi="Times New Roman" w:cs="Times New Roman"/>
                            <w:b/>
                          </w:rPr>
                        </w:pPr>
                        <w:r w:rsidRPr="00903FFD">
                          <w:rPr>
                            <w:rFonts w:ascii="Times New Roman" w:eastAsia="Times New Roman" w:hAnsi="Times New Roman" w:cs="Times New Roman"/>
                            <w:b/>
                          </w:rPr>
                          <w:t>Unknown</w:t>
                        </w:r>
                      </w:p>
                      <w:p w14:paraId="61D937D2" w14:textId="77777777" w:rsidR="00436C93" w:rsidRPr="00903FFD" w:rsidRDefault="00436C93" w:rsidP="00436C93">
                        <w:pPr>
                          <w:rPr>
                            <w:rFonts w:ascii="Times New Roman" w:eastAsia="Times New Roman" w:hAnsi="Times New Roman" w:cs="Times New Roman"/>
                            <w:b/>
                          </w:rPr>
                        </w:pPr>
                      </w:p>
                    </w:tc>
                    <w:tc>
                      <w:tcPr>
                        <w:tcW w:w="7735" w:type="dxa"/>
                        <w:shd w:val="clear" w:color="auto" w:fill="FFFFFF" w:themeFill="background1"/>
                      </w:tcPr>
                      <w:p w14:paraId="653F6E2B" w14:textId="21E679E5" w:rsidR="00436C93" w:rsidRPr="00903FFD" w:rsidRDefault="00436C93" w:rsidP="00436C93">
                        <w:pPr>
                          <w:rPr>
                            <w:rFonts w:ascii="Times New Roman" w:eastAsia="Times New Roman" w:hAnsi="Times New Roman" w:cs="Times New Roman"/>
                          </w:rPr>
                        </w:pPr>
                        <w:r w:rsidRPr="00903FFD">
                          <w:rPr>
                            <w:rFonts w:ascii="Times New Roman" w:eastAsia="Times New Roman" w:hAnsi="Times New Roman" w:cs="Times New Roman"/>
                          </w:rPr>
                          <w:t xml:space="preserve">It is </w:t>
                        </w:r>
                        <w:r w:rsidRPr="00903FFD">
                          <w:rPr>
                            <w:rFonts w:ascii="Times New Roman" w:eastAsia="Times New Roman" w:hAnsi="Times New Roman" w:cs="Times New Roman"/>
                            <w:b/>
                          </w:rPr>
                          <w:t>not</w:t>
                        </w:r>
                        <w:r w:rsidRPr="00903FFD">
                          <w:rPr>
                            <w:rFonts w:ascii="Times New Roman" w:eastAsia="Times New Roman" w:hAnsi="Times New Roman" w:cs="Times New Roman"/>
                          </w:rPr>
                          <w:t xml:space="preserve"> known if the patient had previous TB disease or LTBI diagnoses.</w:t>
                        </w:r>
                      </w:p>
                    </w:tc>
                  </w:tr>
                </w:tbl>
                <w:p w14:paraId="0E392F54" w14:textId="75911202" w:rsidR="00436C93" w:rsidRPr="00903FFD" w:rsidRDefault="00436C93" w:rsidP="00436C93">
                  <w:pPr>
                    <w:tabs>
                      <w:tab w:val="left" w:pos="1230"/>
                    </w:tabs>
                    <w:rPr>
                      <w:rFonts w:ascii="Times New Roman" w:eastAsia="Times New Roman" w:hAnsi="Times New Roman" w:cs="Times New Roman"/>
                    </w:rPr>
                  </w:pPr>
                </w:p>
                <w:p w14:paraId="65ED8E90" w14:textId="566D490F" w:rsidR="00436C93" w:rsidRPr="00D541A2" w:rsidRDefault="00D36F0E" w:rsidP="00436C93">
                  <w:pPr>
                    <w:tabs>
                      <w:tab w:val="left" w:pos="1230"/>
                    </w:tabs>
                    <w:rPr>
                      <w:rFonts w:ascii="Times New Roman" w:eastAsia="Times New Roman" w:hAnsi="Times New Roman" w:cs="Times New Roman"/>
                      <w:b/>
                    </w:rPr>
                  </w:pPr>
                  <w:r w:rsidRPr="00D541A2">
                    <w:rPr>
                      <w:rFonts w:ascii="Times New Roman" w:eastAsia="Times New Roman" w:hAnsi="Times New Roman" w:cs="Times New Roman"/>
                      <w:b/>
                    </w:rPr>
                    <w:t>If Yes</w:t>
                  </w:r>
                  <w:r w:rsidR="00FC6CF6" w:rsidRPr="00D541A2">
                    <w:rPr>
                      <w:rFonts w:ascii="Times New Roman" w:eastAsia="Times New Roman" w:hAnsi="Times New Roman" w:cs="Times New Roman"/>
                      <w:b/>
                    </w:rPr>
                    <w:t>:</w:t>
                  </w:r>
                </w:p>
                <w:p w14:paraId="0D917B81" w14:textId="186ADCCD" w:rsidR="00436C93" w:rsidRPr="00903FFD" w:rsidRDefault="00436C93" w:rsidP="00436C93">
                  <w:pPr>
                    <w:tabs>
                      <w:tab w:val="left" w:pos="1230"/>
                    </w:tabs>
                    <w:rPr>
                      <w:rFonts w:ascii="Times New Roman" w:eastAsia="Times New Roman" w:hAnsi="Times New Roman" w:cs="Times New Roman"/>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620"/>
                    <w:gridCol w:w="7704"/>
                  </w:tblGrid>
                  <w:tr w:rsidR="00436C93" w:rsidRPr="00903FFD" w14:paraId="30D95218" w14:textId="77777777" w:rsidTr="00832B95">
                    <w:trPr>
                      <w:cantSplit/>
                    </w:trPr>
                    <w:tc>
                      <w:tcPr>
                        <w:tcW w:w="1620" w:type="dxa"/>
                        <w:tcBorders>
                          <w:top w:val="nil"/>
                          <w:left w:val="nil"/>
                        </w:tcBorders>
                        <w:shd w:val="clear" w:color="auto" w:fill="FFFFFF" w:themeFill="background1"/>
                      </w:tcPr>
                      <w:p w14:paraId="306BF431" w14:textId="77777777" w:rsidR="00436C93" w:rsidRPr="00903FFD" w:rsidRDefault="00436C93" w:rsidP="00873B10">
                        <w:pPr>
                          <w:framePr w:hSpace="180" w:wrap="around" w:vAnchor="text" w:hAnchor="margin" w:xAlign="center" w:y="242"/>
                          <w:tabs>
                            <w:tab w:val="left" w:pos="1230"/>
                          </w:tabs>
                          <w:rPr>
                            <w:rFonts w:ascii="Times New Roman" w:eastAsia="Times New Roman" w:hAnsi="Times New Roman" w:cs="Times New Roman"/>
                            <w:b/>
                            <w:i/>
                          </w:rPr>
                        </w:pPr>
                      </w:p>
                    </w:tc>
                    <w:tc>
                      <w:tcPr>
                        <w:tcW w:w="7704" w:type="dxa"/>
                        <w:shd w:val="clear" w:color="auto" w:fill="DBDBDB" w:themeFill="accent3" w:themeFillTint="66"/>
                      </w:tcPr>
                      <w:p w14:paraId="3883BC3D" w14:textId="77777777" w:rsidR="00436C93" w:rsidRPr="00903FFD" w:rsidRDefault="00436C93" w:rsidP="00873B10">
                        <w:pPr>
                          <w:framePr w:hSpace="180" w:wrap="around" w:vAnchor="text" w:hAnchor="margin" w:xAlign="center" w:y="242"/>
                          <w:tabs>
                            <w:tab w:val="left" w:pos="1230"/>
                          </w:tabs>
                          <w:rPr>
                            <w:rFonts w:ascii="Times New Roman" w:eastAsia="Times New Roman" w:hAnsi="Times New Roman" w:cs="Times New Roman"/>
                            <w:b/>
                          </w:rPr>
                        </w:pPr>
                        <w:r w:rsidRPr="00903FFD">
                          <w:rPr>
                            <w:rFonts w:ascii="Times New Roman" w:eastAsia="Times New Roman" w:hAnsi="Times New Roman" w:cs="Times New Roman"/>
                            <w:b/>
                          </w:rPr>
                          <w:t>Description</w:t>
                        </w:r>
                      </w:p>
                    </w:tc>
                  </w:tr>
                  <w:tr w:rsidR="00436C93" w:rsidRPr="00903FFD" w14:paraId="6E6D837F" w14:textId="77777777" w:rsidTr="00832B95">
                    <w:trPr>
                      <w:cantSplit/>
                    </w:trPr>
                    <w:tc>
                      <w:tcPr>
                        <w:tcW w:w="1620" w:type="dxa"/>
                        <w:shd w:val="clear" w:color="auto" w:fill="FFFFFF" w:themeFill="background1"/>
                      </w:tcPr>
                      <w:p w14:paraId="1C2F25B5" w14:textId="77777777" w:rsidR="00436C93" w:rsidRPr="00903FFD" w:rsidRDefault="00436C93" w:rsidP="00873B10">
                        <w:pPr>
                          <w:framePr w:hSpace="180" w:wrap="around" w:vAnchor="text" w:hAnchor="margin" w:xAlign="center" w:y="242"/>
                          <w:tabs>
                            <w:tab w:val="left" w:pos="1230"/>
                          </w:tabs>
                          <w:rPr>
                            <w:rFonts w:ascii="Times New Roman" w:eastAsia="Times New Roman" w:hAnsi="Times New Roman" w:cs="Times New Roman"/>
                            <w:b/>
                          </w:rPr>
                        </w:pPr>
                        <w:r w:rsidRPr="00903FFD">
                          <w:rPr>
                            <w:rFonts w:ascii="Times New Roman" w:eastAsia="Times New Roman" w:hAnsi="Times New Roman" w:cs="Times New Roman"/>
                            <w:b/>
                          </w:rPr>
                          <w:t>Diagnosis Type</w:t>
                        </w:r>
                      </w:p>
                    </w:tc>
                    <w:tc>
                      <w:tcPr>
                        <w:tcW w:w="7704" w:type="dxa"/>
                        <w:shd w:val="clear" w:color="auto" w:fill="FFFFFF" w:themeFill="background1"/>
                      </w:tcPr>
                      <w:p w14:paraId="57C65310" w14:textId="77777777" w:rsidR="00436C93" w:rsidRPr="00903FFD" w:rsidRDefault="00436C93" w:rsidP="00873B10">
                        <w:pPr>
                          <w:framePr w:hSpace="180" w:wrap="around" w:vAnchor="text" w:hAnchor="margin" w:xAlign="center" w:y="242"/>
                          <w:tabs>
                            <w:tab w:val="left" w:pos="1230"/>
                          </w:tabs>
                          <w:rPr>
                            <w:rFonts w:ascii="Times New Roman" w:eastAsia="Times New Roman" w:hAnsi="Times New Roman" w:cs="Times New Roman"/>
                          </w:rPr>
                        </w:pPr>
                        <w:r w:rsidRPr="00903FFD">
                          <w:rPr>
                            <w:rFonts w:ascii="Times New Roman" w:eastAsia="Times New Roman" w:hAnsi="Times New Roman" w:cs="Times New Roman"/>
                          </w:rPr>
                          <w:t>TB disease or LTBI</w:t>
                        </w:r>
                      </w:p>
                    </w:tc>
                  </w:tr>
                  <w:tr w:rsidR="00436C93" w:rsidRPr="00903FFD" w14:paraId="5BEF32DF" w14:textId="77777777" w:rsidTr="00832B95">
                    <w:trPr>
                      <w:cantSplit/>
                    </w:trPr>
                    <w:tc>
                      <w:tcPr>
                        <w:tcW w:w="1620" w:type="dxa"/>
                        <w:shd w:val="clear" w:color="auto" w:fill="FFFFFF" w:themeFill="background1"/>
                      </w:tcPr>
                      <w:p w14:paraId="7A5A948C" w14:textId="77777777" w:rsidR="00436C93" w:rsidRPr="00903FFD" w:rsidRDefault="00436C93" w:rsidP="00873B10">
                        <w:pPr>
                          <w:framePr w:hSpace="180" w:wrap="around" w:vAnchor="text" w:hAnchor="margin" w:xAlign="center" w:y="242"/>
                          <w:tabs>
                            <w:tab w:val="left" w:pos="1230"/>
                          </w:tabs>
                          <w:rPr>
                            <w:rFonts w:ascii="Times New Roman" w:eastAsia="Times New Roman" w:hAnsi="Times New Roman" w:cs="Times New Roman"/>
                            <w:b/>
                          </w:rPr>
                        </w:pPr>
                        <w:r w:rsidRPr="00903FFD">
                          <w:rPr>
                            <w:rFonts w:ascii="Times New Roman" w:eastAsia="Times New Roman" w:hAnsi="Times New Roman" w:cs="Times New Roman"/>
                            <w:b/>
                          </w:rPr>
                          <w:t>Diagnosis Date</w:t>
                        </w:r>
                      </w:p>
                    </w:tc>
                    <w:tc>
                      <w:tcPr>
                        <w:tcW w:w="7704" w:type="dxa"/>
                        <w:shd w:val="clear" w:color="auto" w:fill="FFFFFF" w:themeFill="background1"/>
                      </w:tcPr>
                      <w:p w14:paraId="0001B0FB" w14:textId="22B8A7C6" w:rsidR="00DE19E4" w:rsidRPr="00903FFD" w:rsidRDefault="00436C93" w:rsidP="00873B10">
                        <w:pPr>
                          <w:framePr w:hSpace="180" w:wrap="around" w:vAnchor="text" w:hAnchor="margin" w:xAlign="center" w:y="242"/>
                          <w:tabs>
                            <w:tab w:val="left" w:pos="1230"/>
                          </w:tabs>
                          <w:rPr>
                            <w:rFonts w:ascii="Times New Roman" w:eastAsia="Times New Roman" w:hAnsi="Times New Roman" w:cs="Times New Roman"/>
                            <w:u w:val="single"/>
                          </w:rPr>
                        </w:pPr>
                        <w:r w:rsidRPr="00903FFD">
                          <w:rPr>
                            <w:rFonts w:ascii="Times New Roman" w:eastAsia="Times New Roman" w:hAnsi="Times New Roman" w:cs="Times New Roman"/>
                          </w:rPr>
                          <w:t>Date of previous diagnosis (provide date to the level of specificity that is available; self-report is acceptable)</w:t>
                        </w:r>
                        <w:r w:rsidR="00DE19E4">
                          <w:rPr>
                            <w:rFonts w:ascii="Times New Roman" w:eastAsia="Times New Roman" w:hAnsi="Times New Roman" w:cs="Times New Roman"/>
                          </w:rPr>
                          <w:t>.</w:t>
                        </w:r>
                        <w:r w:rsidR="00B4236F">
                          <w:rPr>
                            <w:rFonts w:ascii="Times New Roman" w:eastAsia="Times New Roman" w:hAnsi="Times New Roman" w:cs="Times New Roman"/>
                          </w:rPr>
                          <w:t xml:space="preserve"> </w:t>
                        </w:r>
                        <w:r w:rsidR="00DE19E4" w:rsidRPr="00D3662F">
                          <w:rPr>
                            <w:rFonts w:ascii="Times New Roman" w:eastAsia="Times New Roman" w:hAnsi="Times New Roman" w:cs="Times New Roman"/>
                          </w:rPr>
                          <w:t>If the day is unknown, or the month and the day are unknown, enter 99 as the default value (e.g., 04/99/1968 or 99/99/1968</w:t>
                        </w:r>
                        <w:r w:rsidR="00DE19E4">
                          <w:rPr>
                            <w:rFonts w:ascii="Times New Roman" w:eastAsia="Times New Roman" w:hAnsi="Times New Roman" w:cs="Times New Roman"/>
                          </w:rPr>
                          <w:t>)</w:t>
                        </w:r>
                        <w:r w:rsidR="00DE19E4" w:rsidRPr="00D3662F">
                          <w:rPr>
                            <w:rFonts w:ascii="Times New Roman" w:eastAsia="Times New Roman" w:hAnsi="Times New Roman" w:cs="Times New Roman"/>
                          </w:rPr>
                          <w:t>.</w:t>
                        </w:r>
                      </w:p>
                    </w:tc>
                  </w:tr>
                  <w:tr w:rsidR="00436C93" w:rsidRPr="00903FFD" w14:paraId="2093E88E" w14:textId="77777777" w:rsidTr="00832B95">
                    <w:trPr>
                      <w:cantSplit/>
                    </w:trPr>
                    <w:tc>
                      <w:tcPr>
                        <w:tcW w:w="1620" w:type="dxa"/>
                        <w:shd w:val="clear" w:color="auto" w:fill="FFFFFF" w:themeFill="background1"/>
                      </w:tcPr>
                      <w:p w14:paraId="027F7CDE" w14:textId="77777777" w:rsidR="00436C93" w:rsidRPr="00903FFD" w:rsidRDefault="00436C93" w:rsidP="00873B10">
                        <w:pPr>
                          <w:framePr w:hSpace="180" w:wrap="around" w:vAnchor="text" w:hAnchor="margin" w:xAlign="center" w:y="242"/>
                          <w:tabs>
                            <w:tab w:val="left" w:pos="1230"/>
                          </w:tabs>
                          <w:rPr>
                            <w:rFonts w:ascii="Times New Roman" w:eastAsia="Times New Roman" w:hAnsi="Times New Roman" w:cs="Times New Roman"/>
                            <w:b/>
                          </w:rPr>
                        </w:pPr>
                        <w:r w:rsidRPr="00903FFD">
                          <w:rPr>
                            <w:rFonts w:ascii="Times New Roman" w:eastAsia="Times New Roman" w:hAnsi="Times New Roman" w:cs="Times New Roman"/>
                            <w:b/>
                          </w:rPr>
                          <w:t xml:space="preserve">Previous State Case Number </w:t>
                        </w:r>
                      </w:p>
                    </w:tc>
                    <w:tc>
                      <w:tcPr>
                        <w:tcW w:w="7704" w:type="dxa"/>
                        <w:shd w:val="clear" w:color="auto" w:fill="FFFFFF" w:themeFill="background1"/>
                      </w:tcPr>
                      <w:p w14:paraId="66E2A9AB" w14:textId="7D735884" w:rsidR="00436C93" w:rsidRPr="00903FFD" w:rsidRDefault="00436C93" w:rsidP="00873B10">
                        <w:pPr>
                          <w:framePr w:hSpace="180" w:wrap="around" w:vAnchor="text" w:hAnchor="margin" w:xAlign="center" w:y="242"/>
                          <w:tabs>
                            <w:tab w:val="left" w:pos="1230"/>
                          </w:tabs>
                          <w:rPr>
                            <w:rFonts w:ascii="Times New Roman" w:eastAsia="Times New Roman" w:hAnsi="Times New Roman" w:cs="Times New Roman"/>
                          </w:rPr>
                        </w:pPr>
                        <w:r w:rsidRPr="00903FFD">
                          <w:rPr>
                            <w:rFonts w:ascii="Times New Roman" w:eastAsia="Times New Roman" w:hAnsi="Times New Roman" w:cs="Times New Roman"/>
                          </w:rPr>
                          <w:t>Provide previous TB state case number or LTBI state case number, if available</w:t>
                        </w:r>
                      </w:p>
                    </w:tc>
                  </w:tr>
                </w:tbl>
                <w:p w14:paraId="25226AF2" w14:textId="2E11EA89" w:rsidR="00436C93" w:rsidRPr="00903FFD" w:rsidRDefault="00436C93" w:rsidP="00436C93">
                  <w:pPr>
                    <w:tabs>
                      <w:tab w:val="left" w:pos="1230"/>
                    </w:tabs>
                    <w:rPr>
                      <w:rFonts w:ascii="Times New Roman" w:eastAsia="Times New Roman" w:hAnsi="Times New Roman" w:cs="Times New Roman"/>
                    </w:rPr>
                  </w:pPr>
                </w:p>
                <w:p w14:paraId="3601A06E" w14:textId="0F012CB2" w:rsidR="001127AE" w:rsidRPr="00903FFD" w:rsidRDefault="001127AE" w:rsidP="00436C93">
                  <w:pPr>
                    <w:rPr>
                      <w:rFonts w:ascii="Times New Roman" w:eastAsia="Times New Roman" w:hAnsi="Times New Roman" w:cs="Times New Roman"/>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764"/>
                    <w:gridCol w:w="7596"/>
                  </w:tblGrid>
                  <w:tr w:rsidR="00455542" w:rsidRPr="00903FFD" w14:paraId="22C6E4FE" w14:textId="77777777" w:rsidTr="00832B95">
                    <w:trPr>
                      <w:cantSplit/>
                    </w:trPr>
                    <w:tc>
                      <w:tcPr>
                        <w:tcW w:w="1764" w:type="dxa"/>
                        <w:shd w:val="clear" w:color="auto" w:fill="DBDBDB" w:themeFill="accent3" w:themeFillTint="66"/>
                      </w:tcPr>
                      <w:p w14:paraId="7774719A" w14:textId="77777777" w:rsidR="00455542" w:rsidRPr="00903FFD" w:rsidRDefault="00455542"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 xml:space="preserve">Completed Treatment </w:t>
                        </w:r>
                      </w:p>
                      <w:p w14:paraId="49371263" w14:textId="77777777" w:rsidR="00455542" w:rsidRPr="00903FFD" w:rsidRDefault="00455542" w:rsidP="00873B10">
                        <w:pPr>
                          <w:framePr w:hSpace="180" w:wrap="around" w:vAnchor="text" w:hAnchor="margin" w:xAlign="center" w:y="242"/>
                          <w:jc w:val="center"/>
                          <w:rPr>
                            <w:rFonts w:ascii="Times New Roman" w:eastAsia="Times New Roman" w:hAnsi="Times New Roman" w:cs="Times New Roman"/>
                          </w:rPr>
                        </w:pPr>
                        <w:r w:rsidRPr="00903FFD">
                          <w:rPr>
                            <w:rFonts w:ascii="Times New Roman" w:eastAsia="Times New Roman" w:hAnsi="Times New Roman" w:cs="Times New Roman"/>
                            <w:i/>
                          </w:rPr>
                          <w:t>(</w:t>
                        </w:r>
                        <w:r w:rsidRPr="00903FFD">
                          <w:rPr>
                            <w:rFonts w:ascii="Times New Roman" w:eastAsia="Times New Roman" w:hAnsi="Times New Roman" w:cs="Times New Roman"/>
                            <w:b/>
                            <w:i/>
                          </w:rPr>
                          <w:t>select one</w:t>
                        </w:r>
                        <w:r w:rsidRPr="00903FFD">
                          <w:rPr>
                            <w:rFonts w:ascii="Times New Roman" w:eastAsia="Times New Roman" w:hAnsi="Times New Roman" w:cs="Times New Roman"/>
                            <w:i/>
                          </w:rPr>
                          <w:t>)</w:t>
                        </w:r>
                      </w:p>
                    </w:tc>
                    <w:tc>
                      <w:tcPr>
                        <w:tcW w:w="7596" w:type="dxa"/>
                        <w:shd w:val="clear" w:color="auto" w:fill="DBDBDB" w:themeFill="accent3" w:themeFillTint="66"/>
                      </w:tcPr>
                      <w:p w14:paraId="60C93A1A" w14:textId="77777777" w:rsidR="00455542" w:rsidRPr="00903FFD" w:rsidRDefault="00455542"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r>
                  <w:tr w:rsidR="00455542" w:rsidRPr="00903FFD" w14:paraId="3ACA0DFB" w14:textId="77777777" w:rsidTr="00832B95">
                    <w:trPr>
                      <w:cantSplit/>
                    </w:trPr>
                    <w:tc>
                      <w:tcPr>
                        <w:tcW w:w="1764" w:type="dxa"/>
                        <w:shd w:val="clear" w:color="auto" w:fill="FFFFFF" w:themeFill="background1"/>
                      </w:tcPr>
                      <w:p w14:paraId="434BAD2E" w14:textId="77777777" w:rsidR="00455542" w:rsidRPr="00903FFD" w:rsidRDefault="00455542"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Yes</w:t>
                        </w:r>
                      </w:p>
                      <w:p w14:paraId="493F8D6F" w14:textId="77777777" w:rsidR="00455542" w:rsidRPr="00903FFD" w:rsidRDefault="00455542" w:rsidP="00873B10">
                        <w:pPr>
                          <w:framePr w:hSpace="180" w:wrap="around" w:vAnchor="text" w:hAnchor="margin" w:xAlign="center" w:y="242"/>
                          <w:rPr>
                            <w:rFonts w:ascii="Times New Roman" w:eastAsia="Times New Roman" w:hAnsi="Times New Roman" w:cs="Times New Roman"/>
                            <w:b/>
                          </w:rPr>
                        </w:pPr>
                      </w:p>
                    </w:tc>
                    <w:tc>
                      <w:tcPr>
                        <w:tcW w:w="7596" w:type="dxa"/>
                        <w:shd w:val="clear" w:color="auto" w:fill="FFFFFF" w:themeFill="background1"/>
                      </w:tcPr>
                      <w:p w14:paraId="2621BF5B" w14:textId="7EF43B3D" w:rsidR="00455542" w:rsidRDefault="00D608B9"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color w:val="000000"/>
                          </w:rPr>
                          <w:t>The patient completed treatment</w:t>
                        </w:r>
                        <w:r w:rsidR="000A1563">
                          <w:rPr>
                            <w:rFonts w:ascii="Times New Roman" w:eastAsia="Times New Roman" w:hAnsi="Times New Roman" w:cs="Times New Roman"/>
                            <w:color w:val="000000"/>
                          </w:rPr>
                          <w:t>.</w:t>
                        </w:r>
                      </w:p>
                      <w:p w14:paraId="7A918366" w14:textId="77777777" w:rsidR="000A1563" w:rsidRPr="00903FFD" w:rsidRDefault="000A1563" w:rsidP="00873B10">
                        <w:pPr>
                          <w:framePr w:hSpace="180" w:wrap="around" w:vAnchor="text" w:hAnchor="margin" w:xAlign="center" w:y="242"/>
                          <w:rPr>
                            <w:rFonts w:ascii="Times New Roman" w:eastAsia="Times New Roman" w:hAnsi="Times New Roman" w:cs="Times New Roman"/>
                            <w:color w:val="000000"/>
                          </w:rPr>
                        </w:pPr>
                      </w:p>
                      <w:p w14:paraId="412CEB2F" w14:textId="1D1CCB4C" w:rsidR="000A1563" w:rsidRPr="00903FFD" w:rsidRDefault="00BE74C3" w:rsidP="00873B10">
                        <w:pPr>
                          <w:framePr w:hSpace="180" w:wrap="around" w:vAnchor="text" w:hAnchor="margin" w:xAlign="center" w:y="242"/>
                          <w:rPr>
                            <w:rFonts w:ascii="Times New Roman" w:eastAsia="Times New Roman" w:hAnsi="Times New Roman" w:cs="Times New Roman"/>
                            <w:color w:val="000000"/>
                          </w:rPr>
                        </w:pPr>
                        <w:r w:rsidRPr="00D541A2">
                          <w:rPr>
                            <w:rFonts w:ascii="Times New Roman" w:eastAsia="Times New Roman" w:hAnsi="Times New Roman" w:cs="Times New Roman"/>
                            <w:b/>
                            <w:color w:val="000000"/>
                          </w:rPr>
                          <w:t>Note:</w:t>
                        </w:r>
                        <w:r w:rsidRPr="00903FFD">
                          <w:rPr>
                            <w:rFonts w:ascii="Times New Roman" w:eastAsia="Times New Roman" w:hAnsi="Times New Roman" w:cs="Times New Roman"/>
                            <w:color w:val="000000"/>
                          </w:rPr>
                          <w:t xml:space="preserve"> Written documentation of the previous episode of TB disease or LTBI is </w:t>
                        </w:r>
                        <w:r w:rsidR="000C452B" w:rsidRPr="00903FFD">
                          <w:rPr>
                            <w:rFonts w:ascii="Times New Roman" w:eastAsia="Times New Roman" w:hAnsi="Times New Roman" w:cs="Times New Roman"/>
                            <w:color w:val="000000"/>
                          </w:rPr>
                          <w:t>preferred</w:t>
                        </w:r>
                        <w:r w:rsidRPr="00903FFD">
                          <w:rPr>
                            <w:rFonts w:ascii="Times New Roman" w:eastAsia="Times New Roman" w:hAnsi="Times New Roman" w:cs="Times New Roman"/>
                            <w:color w:val="000000"/>
                          </w:rPr>
                          <w:t>.</w:t>
                        </w:r>
                        <w:r w:rsidR="000A1563">
                          <w:rPr>
                            <w:rFonts w:ascii="Times New Roman" w:eastAsia="Times New Roman" w:hAnsi="Times New Roman" w:cs="Times New Roman"/>
                            <w:color w:val="000000"/>
                          </w:rPr>
                          <w:t xml:space="preserve"> </w:t>
                        </w:r>
                        <w:r w:rsidR="00B4236F" w:rsidRPr="00903FFD">
                          <w:rPr>
                            <w:rFonts w:ascii="Times New Roman" w:eastAsia="Times New Roman" w:hAnsi="Times New Roman" w:cs="Times New Roman"/>
                            <w:color w:val="000000"/>
                          </w:rPr>
                          <w:t xml:space="preserve">If the patient had a previous episode of TB that was reported to U.S. surveillance, contact the state in which the case was counted to </w:t>
                        </w:r>
                        <w:r w:rsidR="00B4236F">
                          <w:rPr>
                            <w:rFonts w:ascii="Times New Roman" w:eastAsia="Times New Roman" w:hAnsi="Times New Roman" w:cs="Times New Roman"/>
                            <w:color w:val="000000"/>
                          </w:rPr>
                          <w:t xml:space="preserve">obtain information about </w:t>
                        </w:r>
                        <w:r w:rsidR="00B4236F" w:rsidRPr="00D3662F">
                          <w:rPr>
                            <w:rFonts w:ascii="Times New Roman" w:eastAsia="Times New Roman" w:hAnsi="Times New Roman" w:cs="Times New Roman"/>
                            <w:color w:val="000000"/>
                          </w:rPr>
                          <w:t>previous diagnos</w:t>
                        </w:r>
                        <w:r w:rsidR="00B4236F">
                          <w:rPr>
                            <w:rFonts w:ascii="Times New Roman" w:eastAsia="Times New Roman" w:hAnsi="Times New Roman" w:cs="Times New Roman"/>
                            <w:color w:val="000000"/>
                          </w:rPr>
                          <w:t>e</w:t>
                        </w:r>
                        <w:r w:rsidR="00B4236F" w:rsidRPr="00D3662F">
                          <w:rPr>
                            <w:rFonts w:ascii="Times New Roman" w:eastAsia="Times New Roman" w:hAnsi="Times New Roman" w:cs="Times New Roman"/>
                            <w:color w:val="000000"/>
                          </w:rPr>
                          <w:t>s and case outcome</w:t>
                        </w:r>
                        <w:r w:rsidR="00B4236F">
                          <w:rPr>
                            <w:rFonts w:ascii="Times New Roman" w:eastAsia="Times New Roman" w:hAnsi="Times New Roman" w:cs="Times New Roman"/>
                            <w:color w:val="000000"/>
                          </w:rPr>
                          <w:t xml:space="preserve">s. </w:t>
                        </w:r>
                        <w:r w:rsidR="000A1563" w:rsidRPr="00903FFD">
                          <w:rPr>
                            <w:rFonts w:ascii="Times New Roman" w:eastAsia="Times New Roman" w:hAnsi="Times New Roman" w:cs="Times New Roman"/>
                            <w:color w:val="000000"/>
                          </w:rPr>
                          <w:t>Otherwise</w:t>
                        </w:r>
                        <w:r w:rsidR="00D3662F">
                          <w:rPr>
                            <w:rFonts w:ascii="Times New Roman" w:eastAsia="Times New Roman" w:hAnsi="Times New Roman" w:cs="Times New Roman"/>
                            <w:color w:val="000000"/>
                          </w:rPr>
                          <w:t>,</w:t>
                        </w:r>
                        <w:r w:rsidR="000A1563" w:rsidRPr="00903FFD">
                          <w:rPr>
                            <w:rFonts w:ascii="Times New Roman" w:eastAsia="Times New Roman" w:hAnsi="Times New Roman" w:cs="Times New Roman"/>
                            <w:color w:val="000000"/>
                          </w:rPr>
                          <w:t xml:space="preserve"> self-report is acceptable</w:t>
                        </w:r>
                        <w:r w:rsidR="000A1563">
                          <w:rPr>
                            <w:rFonts w:ascii="Times New Roman" w:eastAsia="Times New Roman" w:hAnsi="Times New Roman" w:cs="Times New Roman"/>
                            <w:color w:val="000000"/>
                          </w:rPr>
                          <w:t>.</w:t>
                        </w:r>
                      </w:p>
                      <w:p w14:paraId="77B6CC57" w14:textId="77777777" w:rsidR="00455542" w:rsidRPr="00903FFD" w:rsidRDefault="00455542" w:rsidP="00873B10">
                        <w:pPr>
                          <w:framePr w:hSpace="180" w:wrap="around" w:vAnchor="text" w:hAnchor="margin" w:xAlign="center" w:y="242"/>
                          <w:rPr>
                            <w:rFonts w:ascii="Times New Roman" w:eastAsia="Times New Roman" w:hAnsi="Times New Roman" w:cs="Times New Roman"/>
                          </w:rPr>
                        </w:pPr>
                      </w:p>
                    </w:tc>
                  </w:tr>
                  <w:tr w:rsidR="00455542" w:rsidRPr="00903FFD" w14:paraId="45743E8F" w14:textId="77777777" w:rsidTr="00832B95">
                    <w:trPr>
                      <w:cantSplit/>
                    </w:trPr>
                    <w:tc>
                      <w:tcPr>
                        <w:tcW w:w="1764" w:type="dxa"/>
                        <w:shd w:val="clear" w:color="auto" w:fill="FFFFFF" w:themeFill="background1"/>
                      </w:tcPr>
                      <w:p w14:paraId="74873112" w14:textId="77777777" w:rsidR="00455542" w:rsidRPr="00903FFD" w:rsidRDefault="00455542"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No</w:t>
                        </w:r>
                      </w:p>
                      <w:p w14:paraId="0172660C" w14:textId="77777777" w:rsidR="00455542" w:rsidRPr="00903FFD" w:rsidRDefault="00455542" w:rsidP="00873B10">
                        <w:pPr>
                          <w:framePr w:hSpace="180" w:wrap="around" w:vAnchor="text" w:hAnchor="margin" w:xAlign="center" w:y="242"/>
                          <w:rPr>
                            <w:rFonts w:ascii="Times New Roman" w:eastAsia="Times New Roman" w:hAnsi="Times New Roman" w:cs="Times New Roman"/>
                            <w:b/>
                          </w:rPr>
                        </w:pPr>
                      </w:p>
                    </w:tc>
                    <w:tc>
                      <w:tcPr>
                        <w:tcW w:w="7596" w:type="dxa"/>
                        <w:shd w:val="clear" w:color="auto" w:fill="FFFFFF" w:themeFill="background1"/>
                      </w:tcPr>
                      <w:p w14:paraId="1CC17A0E" w14:textId="4AEEF60D" w:rsidR="00455542" w:rsidRPr="00903FFD" w:rsidRDefault="00D608B9"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The patient did </w:t>
                        </w:r>
                        <w:r w:rsidRPr="00903FFD">
                          <w:rPr>
                            <w:rFonts w:ascii="Times New Roman" w:eastAsia="Times New Roman" w:hAnsi="Times New Roman" w:cs="Times New Roman"/>
                            <w:b/>
                          </w:rPr>
                          <w:t>not</w:t>
                        </w:r>
                        <w:r w:rsidRPr="00903FFD">
                          <w:rPr>
                            <w:rFonts w:ascii="Times New Roman" w:eastAsia="Times New Roman" w:hAnsi="Times New Roman" w:cs="Times New Roman"/>
                          </w:rPr>
                          <w:t xml:space="preserve"> complete treatment</w:t>
                        </w:r>
                        <w:r w:rsidR="000A1563">
                          <w:rPr>
                            <w:rFonts w:ascii="Times New Roman" w:eastAsia="Times New Roman" w:hAnsi="Times New Roman" w:cs="Times New Roman"/>
                          </w:rPr>
                          <w:t>.</w:t>
                        </w:r>
                      </w:p>
                    </w:tc>
                  </w:tr>
                  <w:tr w:rsidR="00455542" w:rsidRPr="00903FFD" w14:paraId="2619B8E5" w14:textId="77777777" w:rsidTr="00832B95">
                    <w:trPr>
                      <w:cantSplit/>
                    </w:trPr>
                    <w:tc>
                      <w:tcPr>
                        <w:tcW w:w="1764" w:type="dxa"/>
                        <w:shd w:val="clear" w:color="auto" w:fill="FFFFFF" w:themeFill="background1"/>
                      </w:tcPr>
                      <w:p w14:paraId="272CB770" w14:textId="21DF122C" w:rsidR="00455542" w:rsidRPr="00903FFD" w:rsidRDefault="00455542"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Unknown</w:t>
                        </w:r>
                      </w:p>
                    </w:tc>
                    <w:tc>
                      <w:tcPr>
                        <w:tcW w:w="7596" w:type="dxa"/>
                        <w:shd w:val="clear" w:color="auto" w:fill="FFFFFF" w:themeFill="background1"/>
                      </w:tcPr>
                      <w:p w14:paraId="79860925" w14:textId="77777777" w:rsidR="00455542" w:rsidRPr="00903FFD" w:rsidRDefault="00D608B9"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It is </w:t>
                        </w:r>
                        <w:r w:rsidRPr="00903FFD">
                          <w:rPr>
                            <w:rFonts w:ascii="Times New Roman" w:eastAsia="Times New Roman" w:hAnsi="Times New Roman" w:cs="Times New Roman"/>
                            <w:b/>
                          </w:rPr>
                          <w:t>not</w:t>
                        </w:r>
                        <w:r w:rsidRPr="00903FFD">
                          <w:rPr>
                            <w:rFonts w:ascii="Times New Roman" w:eastAsia="Times New Roman" w:hAnsi="Times New Roman" w:cs="Times New Roman"/>
                          </w:rPr>
                          <w:t xml:space="preserve"> known if </w:t>
                        </w:r>
                        <w:r w:rsidR="00C10AE0" w:rsidRPr="00903FFD">
                          <w:rPr>
                            <w:rFonts w:ascii="Times New Roman" w:eastAsia="Times New Roman" w:hAnsi="Times New Roman" w:cs="Times New Roman"/>
                          </w:rPr>
                          <w:t>the patient completed treatment.</w:t>
                        </w:r>
                      </w:p>
                    </w:tc>
                  </w:tr>
                </w:tbl>
                <w:p w14:paraId="1060DF85" w14:textId="77777777" w:rsidR="001127AE" w:rsidRPr="00903FFD" w:rsidRDefault="001127AE" w:rsidP="00436C93">
                  <w:pPr>
                    <w:spacing w:before="100" w:after="200"/>
                    <w:rPr>
                      <w:rFonts w:ascii="Times New Roman" w:eastAsia="Times New Roman" w:hAnsi="Times New Roman" w:cs="Times New Roman"/>
                    </w:rPr>
                  </w:pPr>
                </w:p>
              </w:tc>
            </w:tr>
          </w:tbl>
          <w:p w14:paraId="107E0755" w14:textId="77777777" w:rsidR="001127AE" w:rsidRPr="00903FFD" w:rsidRDefault="001127AE" w:rsidP="00370BF3">
            <w:pPr>
              <w:spacing w:before="100" w:after="200"/>
              <w:rPr>
                <w:rFonts w:ascii="Times New Roman" w:eastAsia="Times New Roman" w:hAnsi="Times New Roman" w:cs="Times New Roman"/>
                <w:highlight w:val="yellow"/>
              </w:rPr>
            </w:pPr>
          </w:p>
        </w:tc>
      </w:tr>
    </w:tbl>
    <w:p w14:paraId="74977B61" w14:textId="77777777" w:rsidR="001C540F" w:rsidRPr="00903FFD" w:rsidRDefault="001C540F">
      <w:pPr>
        <w:spacing w:before="100" w:after="200"/>
        <w:rPr>
          <w:rFonts w:ascii="Times New Roman" w:eastAsia="Times New Roman" w:hAnsi="Times New Roman" w:cs="Times New Roman"/>
        </w:rPr>
        <w:sectPr w:rsidR="001C540F" w:rsidRPr="00903FFD" w:rsidSect="00D26908">
          <w:pgSz w:w="12240" w:h="15840"/>
          <w:pgMar w:top="1080" w:right="1080" w:bottom="1080" w:left="1080" w:header="720" w:footer="720" w:gutter="0"/>
          <w:cols w:space="720"/>
          <w:docGrid w:linePitch="360"/>
        </w:sectPr>
      </w:pPr>
    </w:p>
    <w:p w14:paraId="2D2AFBB8" w14:textId="7273F223" w:rsidR="001C540F" w:rsidRPr="00903FFD" w:rsidRDefault="00D96EDE" w:rsidP="002C2AAA">
      <w:pPr>
        <w:spacing w:before="300"/>
        <w:outlineLvl w:val="2"/>
        <w:rPr>
          <w:rFonts w:ascii="Times New Roman" w:eastAsia="Times New Roman" w:hAnsi="Times New Roman" w:cs="Times New Roman"/>
          <w:b/>
          <w:caps/>
          <w:spacing w:val="15"/>
          <w:sz w:val="24"/>
          <w:szCs w:val="24"/>
        </w:rPr>
      </w:pPr>
      <w:r w:rsidRPr="00903FFD">
        <w:rPr>
          <w:rFonts w:ascii="Times New Roman" w:eastAsia="Times New Roman" w:hAnsi="Times New Roman" w:cs="Times New Roman"/>
          <w:b/>
          <w:caps/>
          <w:spacing w:val="15"/>
          <w:sz w:val="24"/>
          <w:szCs w:val="24"/>
        </w:rPr>
        <w:lastRenderedPageBreak/>
        <w:t xml:space="preserve">24. </w:t>
      </w:r>
      <w:r w:rsidR="001127AE" w:rsidRPr="00903FFD">
        <w:rPr>
          <w:rFonts w:ascii="Times New Roman" w:eastAsia="Times New Roman" w:hAnsi="Times New Roman" w:cs="Times New Roman"/>
          <w:b/>
          <w:caps/>
          <w:spacing w:val="15"/>
          <w:sz w:val="24"/>
          <w:szCs w:val="24"/>
        </w:rPr>
        <w:t>Date of Illness Onset/Symptom Start Date</w:t>
      </w:r>
    </w:p>
    <w:tbl>
      <w:tblPr>
        <w:tblpPr w:leftFromText="180" w:rightFromText="180" w:vertAnchor="text" w:horzAnchor="margin" w:tblpXSpec="center" w:tblpY="242"/>
        <w:tblW w:w="9360" w:type="dxa"/>
        <w:tblLook w:val="01E0" w:firstRow="1" w:lastRow="1" w:firstColumn="1" w:lastColumn="1" w:noHBand="0" w:noVBand="0"/>
      </w:tblPr>
      <w:tblGrid>
        <w:gridCol w:w="9689"/>
      </w:tblGrid>
      <w:tr w:rsidR="00690FDB" w:rsidRPr="00903FFD" w14:paraId="68046579" w14:textId="77777777" w:rsidTr="002C2AAA">
        <w:trPr>
          <w:trHeight w:val="4940"/>
        </w:trPr>
        <w:tc>
          <w:tcPr>
            <w:tcW w:w="9360" w:type="dxa"/>
            <w:shd w:val="clear" w:color="auto" w:fill="auto"/>
          </w:tcPr>
          <w:p w14:paraId="65077C10" w14:textId="77777777" w:rsidR="00690FDB" w:rsidRPr="00903FFD" w:rsidRDefault="00690FDB" w:rsidP="00370BF3">
            <w:pPr>
              <w:tabs>
                <w:tab w:val="left" w:pos="360"/>
                <w:tab w:val="left" w:pos="1800"/>
              </w:tabs>
              <w:autoSpaceDE w:val="0"/>
              <w:autoSpaceDN w:val="0"/>
              <w:adjustRightInd w:val="0"/>
              <w:spacing w:before="100" w:after="200"/>
              <w:contextualSpacing/>
              <w:textAlignment w:val="center"/>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355"/>
            </w:tblGrid>
            <w:tr w:rsidR="00690FDB" w:rsidRPr="00903FFD" w14:paraId="736DABB8" w14:textId="77777777" w:rsidTr="00C45E2E">
              <w:tc>
                <w:tcPr>
                  <w:tcW w:w="9360" w:type="dxa"/>
                  <w:shd w:val="clear" w:color="auto" w:fill="C5E0B3" w:themeFill="accent6" w:themeFillTint="66"/>
                </w:tcPr>
                <w:p w14:paraId="6B2F50D2" w14:textId="264D39AB" w:rsidR="00690FDB" w:rsidRPr="00903FFD" w:rsidRDefault="00690FDB"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 xml:space="preserve">Primary Purpose:  </w:t>
                  </w:r>
                  <w:r w:rsidR="00821B7E" w:rsidRPr="00903FFD">
                    <w:rPr>
                      <w:rFonts w:ascii="Times New Roman" w:eastAsia="Times New Roman" w:hAnsi="Times New Roman" w:cs="Times New Roman"/>
                    </w:rPr>
                    <w:t>To establish the approximate symptom start date to facilitate calculation of infectious period and time from illness onset to diagnosis.</w:t>
                  </w:r>
                  <w:r w:rsidR="00623CCF" w:rsidRPr="00903FFD">
                    <w:rPr>
                      <w:rFonts w:ascii="Times New Roman" w:eastAsia="Times New Roman" w:hAnsi="Times New Roman" w:cs="Times New Roman"/>
                      <w:b/>
                    </w:rPr>
                    <w:t xml:space="preserve"> </w:t>
                  </w:r>
                </w:p>
                <w:p w14:paraId="113C6E6B" w14:textId="77777777" w:rsidR="00690FDB" w:rsidRPr="00903FFD" w:rsidRDefault="00690FDB" w:rsidP="00873B10">
                  <w:pPr>
                    <w:framePr w:hSpace="180" w:wrap="around" w:vAnchor="text" w:hAnchor="margin" w:xAlign="center" w:y="242"/>
                    <w:rPr>
                      <w:rFonts w:ascii="Times New Roman" w:eastAsia="Times New Roman" w:hAnsi="Times New Roman" w:cs="Times New Roman"/>
                      <w:b/>
                    </w:rPr>
                  </w:pPr>
                </w:p>
                <w:p w14:paraId="5664C886" w14:textId="77777777" w:rsidR="00690FDB" w:rsidRPr="00903FFD" w:rsidRDefault="00690FDB" w:rsidP="00873B10">
                  <w:pPr>
                    <w:framePr w:hSpace="180" w:wrap="around" w:vAnchor="text" w:hAnchor="margin" w:xAlign="center" w:y="242"/>
                    <w:rPr>
                      <w:rFonts w:ascii="Times New Roman" w:eastAsia="Times New Roman" w:hAnsi="Times New Roman" w:cs="Times New Roman"/>
                    </w:rPr>
                  </w:pPr>
                </w:p>
              </w:tc>
            </w:tr>
          </w:tbl>
          <w:p w14:paraId="5161B963" w14:textId="77777777" w:rsidR="00690FDB" w:rsidRPr="00903FFD" w:rsidRDefault="00690FDB" w:rsidP="00370BF3">
            <w:pPr>
              <w:tabs>
                <w:tab w:val="left" w:pos="360"/>
                <w:tab w:val="left" w:pos="1800"/>
              </w:tabs>
              <w:autoSpaceDE w:val="0"/>
              <w:autoSpaceDN w:val="0"/>
              <w:adjustRightInd w:val="0"/>
              <w:textAlignment w:val="center"/>
              <w:rPr>
                <w:rFonts w:ascii="Times New Roman" w:eastAsia="Times New Roman" w:hAnsi="Times New Roman" w:cs="Times New Roman"/>
                <w:color w:val="00000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20"/>
              <w:gridCol w:w="3600"/>
            </w:tblGrid>
            <w:tr w:rsidR="00690FDB" w:rsidRPr="00903FFD" w14:paraId="541840DC" w14:textId="77777777" w:rsidTr="00C45E2E">
              <w:trPr>
                <w:cantSplit/>
              </w:trPr>
              <w:tc>
                <w:tcPr>
                  <w:tcW w:w="2340" w:type="dxa"/>
                  <w:tcBorders>
                    <w:top w:val="nil"/>
                    <w:left w:val="nil"/>
                  </w:tcBorders>
                  <w:shd w:val="clear" w:color="auto" w:fill="auto"/>
                </w:tcPr>
                <w:p w14:paraId="2D11FB6F" w14:textId="77777777" w:rsidR="00690FDB" w:rsidRPr="00903FFD" w:rsidRDefault="00690FDB" w:rsidP="00873B10">
                  <w:pPr>
                    <w:framePr w:hSpace="180" w:wrap="around" w:vAnchor="text" w:hAnchor="margin" w:xAlign="center" w:y="242"/>
                    <w:rPr>
                      <w:rFonts w:ascii="Times New Roman" w:eastAsia="Times New Roman" w:hAnsi="Times New Roman" w:cs="Times New Roman"/>
                    </w:rPr>
                  </w:pPr>
                </w:p>
              </w:tc>
              <w:tc>
                <w:tcPr>
                  <w:tcW w:w="3420" w:type="dxa"/>
                  <w:shd w:val="clear" w:color="auto" w:fill="D0CECE" w:themeFill="background2" w:themeFillShade="E6"/>
                </w:tcPr>
                <w:p w14:paraId="25E79D74" w14:textId="77777777" w:rsidR="00690FDB" w:rsidRPr="00903FFD" w:rsidRDefault="00690FDB" w:rsidP="00873B10">
                  <w:pPr>
                    <w:framePr w:hSpace="180" w:wrap="around" w:vAnchor="text" w:hAnchor="margin" w:xAlign="center" w:y="242"/>
                    <w:tabs>
                      <w:tab w:val="left" w:pos="465"/>
                      <w:tab w:val="center" w:pos="1602"/>
                    </w:tabs>
                    <w:rPr>
                      <w:rFonts w:ascii="Times New Roman" w:eastAsia="Times New Roman" w:hAnsi="Times New Roman" w:cs="Times New Roman"/>
                      <w:b/>
                    </w:rPr>
                  </w:pPr>
                  <w:r w:rsidRPr="00903FFD">
                    <w:rPr>
                      <w:rFonts w:ascii="Times New Roman" w:eastAsia="Times New Roman" w:hAnsi="Times New Roman" w:cs="Times New Roman"/>
                      <w:b/>
                    </w:rPr>
                    <w:tab/>
                  </w:r>
                  <w:r w:rsidRPr="00903FFD">
                    <w:rPr>
                      <w:rFonts w:ascii="Times New Roman" w:eastAsia="Times New Roman" w:hAnsi="Times New Roman" w:cs="Times New Roman"/>
                      <w:b/>
                    </w:rPr>
                    <w:tab/>
                    <w:t>Description</w:t>
                  </w:r>
                </w:p>
              </w:tc>
              <w:tc>
                <w:tcPr>
                  <w:tcW w:w="3600" w:type="dxa"/>
                  <w:shd w:val="clear" w:color="auto" w:fill="D0CECE" w:themeFill="background2" w:themeFillShade="E6"/>
                </w:tcPr>
                <w:p w14:paraId="41903399" w14:textId="77777777" w:rsidR="00690FDB" w:rsidRPr="00903FFD" w:rsidRDefault="00690FDB"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Comment</w:t>
                  </w:r>
                </w:p>
              </w:tc>
            </w:tr>
            <w:tr w:rsidR="00623CCF" w:rsidRPr="00903FFD" w14:paraId="77FD944E" w14:textId="77777777" w:rsidTr="00C45E2E">
              <w:trPr>
                <w:cantSplit/>
              </w:trPr>
              <w:tc>
                <w:tcPr>
                  <w:tcW w:w="2340" w:type="dxa"/>
                </w:tcPr>
                <w:p w14:paraId="417D0E50" w14:textId="3B0CA334" w:rsidR="00623CCF" w:rsidRPr="00903FFD" w:rsidRDefault="00623CCF"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b/>
                    </w:rPr>
                    <w:t>Month,</w:t>
                  </w:r>
                  <w:r w:rsidRPr="00903FFD">
                    <w:rPr>
                      <w:rFonts w:ascii="Times New Roman" w:eastAsia="Times New Roman" w:hAnsi="Times New Roman" w:cs="Times New Roman"/>
                    </w:rPr>
                    <w:t xml:space="preserve"> </w:t>
                  </w:r>
                  <w:r w:rsidRPr="00903FFD">
                    <w:rPr>
                      <w:rFonts w:ascii="Times New Roman" w:eastAsia="Times New Roman" w:hAnsi="Times New Roman" w:cs="Times New Roman"/>
                      <w:b/>
                      <w:bCs/>
                      <w:color w:val="000000"/>
                    </w:rPr>
                    <w:t>day, and year</w:t>
                  </w:r>
                  <w:r w:rsidRPr="00903FFD">
                    <w:rPr>
                      <w:rFonts w:ascii="Times New Roman" w:eastAsia="Times New Roman" w:hAnsi="Times New Roman" w:cs="Times New Roman"/>
                      <w:b/>
                      <w:bCs/>
                      <w:color w:val="000000"/>
                    </w:rPr>
                    <w:br/>
                  </w:r>
                  <w:r w:rsidRPr="00903FFD">
                    <w:rPr>
                      <w:rFonts w:ascii="Times New Roman" w:eastAsia="Times New Roman" w:hAnsi="Times New Roman" w:cs="Times New Roman"/>
                      <w:color w:val="000000"/>
                    </w:rPr>
                    <w:t>(e.g., 01/17/</w:t>
                  </w:r>
                  <w:r w:rsidR="00833CF5" w:rsidRPr="00903FFD">
                    <w:rPr>
                      <w:rFonts w:ascii="Times New Roman" w:eastAsia="Times New Roman" w:hAnsi="Times New Roman" w:cs="Times New Roman"/>
                      <w:color w:val="000000"/>
                    </w:rPr>
                    <w:t>2020</w:t>
                  </w:r>
                  <w:r w:rsidRPr="00903FFD">
                    <w:rPr>
                      <w:rFonts w:ascii="Times New Roman" w:eastAsia="Times New Roman" w:hAnsi="Times New Roman" w:cs="Times New Roman"/>
                      <w:color w:val="000000"/>
                    </w:rPr>
                    <w:t>)</w:t>
                  </w:r>
                </w:p>
                <w:p w14:paraId="759AFD75" w14:textId="77777777" w:rsidR="00623CCF" w:rsidRPr="00903FFD" w:rsidRDefault="00623CCF" w:rsidP="00873B10">
                  <w:pPr>
                    <w:framePr w:hSpace="180" w:wrap="around" w:vAnchor="text" w:hAnchor="margin" w:xAlign="center" w:y="242"/>
                    <w:rPr>
                      <w:rFonts w:ascii="Times New Roman" w:eastAsia="Times New Roman" w:hAnsi="Times New Roman" w:cs="Times New Roman"/>
                    </w:rPr>
                  </w:pPr>
                </w:p>
              </w:tc>
              <w:tc>
                <w:tcPr>
                  <w:tcW w:w="3420" w:type="dxa"/>
                </w:tcPr>
                <w:p w14:paraId="4AD75F96" w14:textId="5AE05CF1" w:rsidR="00B4236F" w:rsidRPr="00903FFD" w:rsidRDefault="00623CCF"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Date </w:t>
                  </w:r>
                  <w:r w:rsidRPr="00903FFD">
                    <w:rPr>
                      <w:rFonts w:ascii="Times New Roman" w:eastAsia="Times New Roman" w:hAnsi="Times New Roman" w:cs="Times New Roman"/>
                      <w:color w:val="000000"/>
                    </w:rPr>
                    <w:t>illness/symptoms started</w:t>
                  </w:r>
                  <w:r w:rsidR="00D3662F">
                    <w:rPr>
                      <w:rFonts w:ascii="Times New Roman" w:eastAsia="Times New Roman" w:hAnsi="Times New Roman" w:cs="Times New Roman"/>
                      <w:color w:val="000000"/>
                    </w:rPr>
                    <w:t xml:space="preserve"> </w:t>
                  </w:r>
                  <w:r w:rsidR="00B4236F">
                    <w:rPr>
                      <w:rFonts w:ascii="Times New Roman" w:eastAsia="Times New Roman" w:hAnsi="Times New Roman" w:cs="Times New Roman"/>
                      <w:color w:val="000000"/>
                    </w:rPr>
                    <w:t>for this TB episode.</w:t>
                  </w:r>
                </w:p>
                <w:p w14:paraId="03818329" w14:textId="77777777" w:rsidR="00623CCF" w:rsidRPr="00903FFD" w:rsidRDefault="00623CCF" w:rsidP="00873B10">
                  <w:pPr>
                    <w:framePr w:hSpace="180" w:wrap="around" w:vAnchor="text" w:hAnchor="margin" w:xAlign="center" w:y="242"/>
                    <w:rPr>
                      <w:rFonts w:ascii="Times New Roman" w:eastAsia="Times New Roman" w:hAnsi="Times New Roman" w:cs="Times New Roman"/>
                    </w:rPr>
                  </w:pPr>
                </w:p>
              </w:tc>
              <w:tc>
                <w:tcPr>
                  <w:tcW w:w="3600" w:type="dxa"/>
                </w:tcPr>
                <w:p w14:paraId="1A9170CC" w14:textId="36B8AA4C" w:rsidR="00AB1E62" w:rsidRPr="00903FFD" w:rsidRDefault="00F733D5"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Supply as much of the date </w:t>
                  </w:r>
                  <w:r w:rsidR="00E77822">
                    <w:rPr>
                      <w:rFonts w:ascii="Times New Roman" w:eastAsia="Times New Roman" w:hAnsi="Times New Roman" w:cs="Times New Roman"/>
                      <w:color w:val="000000"/>
                    </w:rPr>
                    <w:t>as is known</w:t>
                  </w:r>
                  <w:r w:rsidRPr="00903FFD">
                    <w:rPr>
                      <w:rFonts w:ascii="Times New Roman" w:eastAsia="Times New Roman" w:hAnsi="Times New Roman" w:cs="Times New Roman"/>
                      <w:color w:val="000000"/>
                    </w:rPr>
                    <w:t xml:space="preserve">. </w:t>
                  </w:r>
                </w:p>
                <w:p w14:paraId="58A0FEBA" w14:textId="3DDB087E" w:rsidR="00623CCF" w:rsidRDefault="00623CCF" w:rsidP="00873B10">
                  <w:pPr>
                    <w:framePr w:hSpace="180" w:wrap="around" w:vAnchor="text" w:hAnchor="margin" w:xAlign="center" w:y="242"/>
                    <w:rPr>
                      <w:rFonts w:ascii="Times New Roman" w:eastAsia="Times New Roman" w:hAnsi="Times New Roman" w:cs="Times New Roman"/>
                      <w:color w:val="000000"/>
                    </w:rPr>
                  </w:pPr>
                </w:p>
                <w:p w14:paraId="44723B1F" w14:textId="3E5BD506" w:rsidR="008C6C63" w:rsidRPr="008C6C63" w:rsidRDefault="008C6C63" w:rsidP="00873B10">
                  <w:pPr>
                    <w:framePr w:hSpace="180" w:wrap="around" w:vAnchor="text" w:hAnchor="margin" w:xAlign="center" w:y="242"/>
                    <w:rPr>
                      <w:rFonts w:ascii="Times New Roman" w:eastAsia="Times New Roman" w:hAnsi="Times New Roman" w:cs="Times New Roman"/>
                      <w:color w:val="000000"/>
                    </w:rPr>
                  </w:pPr>
                  <w:r w:rsidRPr="008C6C63">
                    <w:rPr>
                      <w:rFonts w:ascii="Times New Roman" w:eastAsia="Times New Roman" w:hAnsi="Times New Roman" w:cs="Times New Roman"/>
                      <w:color w:val="000000"/>
                    </w:rPr>
                    <w:t>If the day is unknown, or the month and the day are unknown, enter 99 as the default value (e.g., 0</w:t>
                  </w:r>
                  <w:r w:rsidR="002E3552">
                    <w:rPr>
                      <w:rFonts w:ascii="Times New Roman" w:eastAsia="Times New Roman" w:hAnsi="Times New Roman" w:cs="Times New Roman"/>
                      <w:color w:val="000000"/>
                    </w:rPr>
                    <w:t>4</w:t>
                  </w:r>
                  <w:r w:rsidRPr="008C6C63">
                    <w:rPr>
                      <w:rFonts w:ascii="Times New Roman" w:eastAsia="Times New Roman" w:hAnsi="Times New Roman" w:cs="Times New Roman"/>
                      <w:color w:val="000000"/>
                    </w:rPr>
                    <w:t>/99/</w:t>
                  </w:r>
                  <w:r>
                    <w:rPr>
                      <w:rFonts w:ascii="Times New Roman" w:eastAsia="Times New Roman" w:hAnsi="Times New Roman" w:cs="Times New Roman"/>
                      <w:color w:val="000000"/>
                    </w:rPr>
                    <w:t>2020</w:t>
                  </w:r>
                  <w:r w:rsidRPr="008C6C63">
                    <w:rPr>
                      <w:rFonts w:ascii="Times New Roman" w:eastAsia="Times New Roman" w:hAnsi="Times New Roman" w:cs="Times New Roman"/>
                      <w:color w:val="000000"/>
                    </w:rPr>
                    <w:t>) or 99/99/</w:t>
                  </w:r>
                  <w:r>
                    <w:rPr>
                      <w:rFonts w:ascii="Times New Roman" w:eastAsia="Times New Roman" w:hAnsi="Times New Roman" w:cs="Times New Roman"/>
                      <w:color w:val="000000"/>
                    </w:rPr>
                    <w:t>2020</w:t>
                  </w:r>
                  <w:r w:rsidRPr="008C6C63">
                    <w:rPr>
                      <w:rFonts w:ascii="Times New Roman" w:eastAsia="Times New Roman" w:hAnsi="Times New Roman" w:cs="Times New Roman"/>
                      <w:color w:val="000000"/>
                    </w:rPr>
                    <w:t xml:space="preserve">. </w:t>
                  </w:r>
                </w:p>
                <w:p w14:paraId="16E1A1E4" w14:textId="77777777" w:rsidR="008C6C63" w:rsidRPr="00903FFD" w:rsidRDefault="008C6C63" w:rsidP="00873B10">
                  <w:pPr>
                    <w:framePr w:hSpace="180" w:wrap="around" w:vAnchor="text" w:hAnchor="margin" w:xAlign="center" w:y="242"/>
                    <w:rPr>
                      <w:rFonts w:ascii="Times New Roman" w:eastAsia="Times New Roman" w:hAnsi="Times New Roman" w:cs="Times New Roman"/>
                      <w:color w:val="000000"/>
                    </w:rPr>
                  </w:pPr>
                </w:p>
                <w:p w14:paraId="3358FD63" w14:textId="77777777" w:rsidR="00623CCF" w:rsidRPr="00903FFD" w:rsidRDefault="00623CCF" w:rsidP="00873B10">
                  <w:pPr>
                    <w:framePr w:hSpace="180" w:wrap="around" w:vAnchor="text" w:hAnchor="margin" w:xAlign="center" w:y="242"/>
                    <w:rPr>
                      <w:rFonts w:ascii="Times New Roman" w:eastAsia="Times New Roman" w:hAnsi="Times New Roman" w:cs="Times New Roman"/>
                    </w:rPr>
                  </w:pPr>
                </w:p>
              </w:tc>
            </w:tr>
          </w:tbl>
          <w:p w14:paraId="562F7044" w14:textId="42A20468" w:rsidR="00690FDB" w:rsidRPr="00903FFD" w:rsidRDefault="00690FDB" w:rsidP="00370BF3">
            <w:pPr>
              <w:autoSpaceDE w:val="0"/>
              <w:autoSpaceDN w:val="0"/>
              <w:adjustRightInd w:val="0"/>
              <w:textAlignment w:val="center"/>
              <w:rPr>
                <w:rFonts w:ascii="Times New Roman" w:eastAsia="Times New Roman" w:hAnsi="Times New Roman" w:cs="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1E0" w:firstRow="1" w:lastRow="1" w:firstColumn="1" w:lastColumn="1" w:noHBand="0" w:noVBand="0"/>
            </w:tblPr>
            <w:tblGrid>
              <w:gridCol w:w="9355"/>
            </w:tblGrid>
            <w:tr w:rsidR="008546A3" w:rsidRPr="00903FFD" w14:paraId="27E683AE" w14:textId="77777777" w:rsidTr="000B3789">
              <w:trPr>
                <w:trHeight w:val="575"/>
              </w:trPr>
              <w:tc>
                <w:tcPr>
                  <w:tcW w:w="9360" w:type="dxa"/>
                  <w:shd w:val="clear" w:color="auto" w:fill="FFF2CC" w:themeFill="accent4" w:themeFillTint="33"/>
                </w:tcPr>
                <w:p w14:paraId="243B2CC3" w14:textId="77777777" w:rsidR="008546A3" w:rsidRPr="00903FFD" w:rsidRDefault="008546A3"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b/>
                      <w:color w:val="000000"/>
                    </w:rPr>
                    <w:t>Note:</w:t>
                  </w:r>
                  <w:r w:rsidRPr="00903FFD">
                    <w:rPr>
                      <w:rFonts w:ascii="Times New Roman" w:eastAsia="Times New Roman" w:hAnsi="Times New Roman" w:cs="Times New Roman"/>
                      <w:color w:val="000000"/>
                    </w:rPr>
                    <w:t xml:space="preserve"> Some symptoms of TB can be nonspecific. The symptom onset date should be recorded as the approximate time when the patient first noticed one or more of the following TB symptoms:</w:t>
                  </w:r>
                </w:p>
                <w:p w14:paraId="0D310CBC" w14:textId="77777777" w:rsidR="008546A3" w:rsidRPr="00903FFD" w:rsidRDefault="008546A3" w:rsidP="00873B10">
                  <w:pPr>
                    <w:framePr w:hSpace="180" w:wrap="around" w:vAnchor="text" w:hAnchor="margin" w:xAlign="center" w:y="242"/>
                    <w:numPr>
                      <w:ilvl w:val="0"/>
                      <w:numId w:val="31"/>
                    </w:numPr>
                    <w:autoSpaceDE w:val="0"/>
                    <w:autoSpaceDN w:val="0"/>
                    <w:adjustRightInd w:val="0"/>
                    <w:spacing w:before="100" w:after="200" w:line="276" w:lineRule="auto"/>
                    <w:contextualSpacing/>
                    <w:textAlignment w:val="center"/>
                    <w:rPr>
                      <w:rFonts w:ascii="Times New Roman" w:hAnsi="Times New Roman" w:cs="Times New Roman"/>
                      <w:color w:val="000000"/>
                    </w:rPr>
                  </w:pPr>
                  <w:r w:rsidRPr="00903FFD">
                    <w:rPr>
                      <w:rFonts w:ascii="Times New Roman" w:hAnsi="Times New Roman" w:cs="Times New Roman"/>
                      <w:color w:val="000000"/>
                    </w:rPr>
                    <w:t>Severe cough that lasted at least 3 weeks</w:t>
                  </w:r>
                </w:p>
                <w:p w14:paraId="2DC23E3F" w14:textId="77777777" w:rsidR="008546A3" w:rsidRPr="00903FFD" w:rsidRDefault="008546A3" w:rsidP="00873B10">
                  <w:pPr>
                    <w:framePr w:hSpace="180" w:wrap="around" w:vAnchor="text" w:hAnchor="margin" w:xAlign="center" w:y="242"/>
                    <w:numPr>
                      <w:ilvl w:val="0"/>
                      <w:numId w:val="31"/>
                    </w:numPr>
                    <w:autoSpaceDE w:val="0"/>
                    <w:autoSpaceDN w:val="0"/>
                    <w:adjustRightInd w:val="0"/>
                    <w:spacing w:before="100" w:after="200" w:line="276" w:lineRule="auto"/>
                    <w:contextualSpacing/>
                    <w:textAlignment w:val="center"/>
                    <w:rPr>
                      <w:rFonts w:ascii="Times New Roman" w:hAnsi="Times New Roman" w:cs="Times New Roman"/>
                      <w:color w:val="000000"/>
                    </w:rPr>
                  </w:pPr>
                  <w:r w:rsidRPr="00903FFD">
                    <w:rPr>
                      <w:rFonts w:ascii="Times New Roman" w:hAnsi="Times New Roman" w:cs="Times New Roman"/>
                      <w:color w:val="000000"/>
                    </w:rPr>
                    <w:t>Chest pain not explained by another condition</w:t>
                  </w:r>
                </w:p>
                <w:p w14:paraId="0FDAC856" w14:textId="77777777" w:rsidR="008546A3" w:rsidRPr="00903FFD" w:rsidRDefault="008546A3" w:rsidP="00873B10">
                  <w:pPr>
                    <w:framePr w:hSpace="180" w:wrap="around" w:vAnchor="text" w:hAnchor="margin" w:xAlign="center" w:y="242"/>
                    <w:numPr>
                      <w:ilvl w:val="0"/>
                      <w:numId w:val="31"/>
                    </w:numPr>
                    <w:autoSpaceDE w:val="0"/>
                    <w:autoSpaceDN w:val="0"/>
                    <w:adjustRightInd w:val="0"/>
                    <w:spacing w:before="100" w:after="200" w:line="276" w:lineRule="auto"/>
                    <w:contextualSpacing/>
                    <w:textAlignment w:val="center"/>
                    <w:rPr>
                      <w:rFonts w:ascii="Times New Roman" w:hAnsi="Times New Roman" w:cs="Times New Roman"/>
                      <w:color w:val="000000"/>
                    </w:rPr>
                  </w:pPr>
                  <w:r w:rsidRPr="00903FFD">
                    <w:rPr>
                      <w:rFonts w:ascii="Times New Roman" w:hAnsi="Times New Roman" w:cs="Times New Roman"/>
                      <w:color w:val="000000"/>
                    </w:rPr>
                    <w:t>Coughing up blood or sputum</w:t>
                  </w:r>
                </w:p>
                <w:p w14:paraId="57444FBA" w14:textId="77777777" w:rsidR="008546A3" w:rsidRPr="00903FFD" w:rsidRDefault="008546A3" w:rsidP="00873B10">
                  <w:pPr>
                    <w:framePr w:hSpace="180" w:wrap="around" w:vAnchor="text" w:hAnchor="margin" w:xAlign="center" w:y="242"/>
                    <w:numPr>
                      <w:ilvl w:val="0"/>
                      <w:numId w:val="31"/>
                    </w:numPr>
                    <w:autoSpaceDE w:val="0"/>
                    <w:autoSpaceDN w:val="0"/>
                    <w:adjustRightInd w:val="0"/>
                    <w:spacing w:before="100" w:after="200" w:line="276" w:lineRule="auto"/>
                    <w:contextualSpacing/>
                    <w:textAlignment w:val="center"/>
                    <w:rPr>
                      <w:rFonts w:ascii="Times New Roman" w:hAnsi="Times New Roman" w:cs="Times New Roman"/>
                      <w:color w:val="000000"/>
                    </w:rPr>
                  </w:pPr>
                  <w:r w:rsidRPr="00903FFD">
                    <w:rPr>
                      <w:rFonts w:ascii="Times New Roman" w:hAnsi="Times New Roman" w:cs="Times New Roman"/>
                      <w:color w:val="000000"/>
                    </w:rPr>
                    <w:t>Night sweats</w:t>
                  </w:r>
                </w:p>
                <w:p w14:paraId="72B36D28" w14:textId="77777777" w:rsidR="008546A3" w:rsidRPr="00903FFD" w:rsidRDefault="008546A3" w:rsidP="00873B10">
                  <w:pPr>
                    <w:framePr w:hSpace="180" w:wrap="around" w:vAnchor="text" w:hAnchor="margin" w:xAlign="center" w:y="242"/>
                    <w:numPr>
                      <w:ilvl w:val="0"/>
                      <w:numId w:val="31"/>
                    </w:numPr>
                    <w:autoSpaceDE w:val="0"/>
                    <w:autoSpaceDN w:val="0"/>
                    <w:adjustRightInd w:val="0"/>
                    <w:spacing w:before="100" w:after="200" w:line="276" w:lineRule="auto"/>
                    <w:contextualSpacing/>
                    <w:textAlignment w:val="center"/>
                    <w:rPr>
                      <w:rFonts w:ascii="Times New Roman" w:hAnsi="Times New Roman" w:cs="Times New Roman"/>
                      <w:color w:val="000000"/>
                    </w:rPr>
                  </w:pPr>
                  <w:r w:rsidRPr="00903FFD">
                    <w:rPr>
                      <w:rFonts w:ascii="Times New Roman" w:hAnsi="Times New Roman" w:cs="Times New Roman"/>
                      <w:color w:val="000000"/>
                    </w:rPr>
                    <w:t>Persistent fever not explained by another condition</w:t>
                  </w:r>
                </w:p>
                <w:p w14:paraId="686F8885" w14:textId="77777777" w:rsidR="008546A3" w:rsidRPr="00903FFD" w:rsidRDefault="008546A3" w:rsidP="00873B10">
                  <w:pPr>
                    <w:framePr w:hSpace="180" w:wrap="around" w:vAnchor="text" w:hAnchor="margin" w:xAlign="center" w:y="242"/>
                    <w:numPr>
                      <w:ilvl w:val="0"/>
                      <w:numId w:val="31"/>
                    </w:numPr>
                    <w:autoSpaceDE w:val="0"/>
                    <w:autoSpaceDN w:val="0"/>
                    <w:adjustRightInd w:val="0"/>
                    <w:spacing w:before="100" w:after="200" w:line="276" w:lineRule="auto"/>
                    <w:contextualSpacing/>
                    <w:textAlignment w:val="center"/>
                    <w:rPr>
                      <w:rFonts w:ascii="Times New Roman" w:hAnsi="Times New Roman" w:cs="Times New Roman"/>
                      <w:color w:val="000000"/>
                    </w:rPr>
                  </w:pPr>
                  <w:r w:rsidRPr="00903FFD">
                    <w:rPr>
                      <w:rFonts w:ascii="Times New Roman" w:hAnsi="Times New Roman" w:cs="Times New Roman"/>
                      <w:color w:val="000000"/>
                    </w:rPr>
                    <w:t>Unintentional weight loss not explained by another condition</w:t>
                  </w:r>
                </w:p>
                <w:p w14:paraId="19D55339" w14:textId="77777777" w:rsidR="008546A3" w:rsidRPr="00903FFD" w:rsidRDefault="008546A3"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b/>
                    </w:rPr>
                  </w:pPr>
                </w:p>
              </w:tc>
            </w:tr>
          </w:tbl>
          <w:p w14:paraId="5C8FE98A" w14:textId="5E02752D" w:rsidR="006D5C22" w:rsidRPr="00903FFD" w:rsidRDefault="006D5C22" w:rsidP="002C2AAA">
            <w:pPr>
              <w:autoSpaceDE w:val="0"/>
              <w:autoSpaceDN w:val="0"/>
              <w:adjustRightInd w:val="0"/>
              <w:textAlignment w:val="center"/>
              <w:rPr>
                <w:rFonts w:ascii="Times New Roman" w:eastAsia="Times New Roman" w:hAnsi="Times New Roman" w:cs="Times New Roman"/>
                <w:color w:val="000000"/>
              </w:rPr>
            </w:pPr>
          </w:p>
          <w:p w14:paraId="1F562C5F" w14:textId="598610F1" w:rsidR="006D5C22" w:rsidRPr="00903FFD" w:rsidRDefault="006D5C22" w:rsidP="00370BF3">
            <w:pPr>
              <w:autoSpaceDE w:val="0"/>
              <w:autoSpaceDN w:val="0"/>
              <w:adjustRightInd w:val="0"/>
              <w:textAlignment w:val="center"/>
              <w:rPr>
                <w:rFonts w:ascii="Times New Roman" w:eastAsia="Times New Roman" w:hAnsi="Times New Roman" w:cs="Times New Roman"/>
                <w:color w:val="000000"/>
              </w:rPr>
            </w:pPr>
          </w:p>
          <w:p w14:paraId="3E734AAB" w14:textId="58927C97" w:rsidR="00567045" w:rsidRPr="00903FFD" w:rsidRDefault="00567045" w:rsidP="002C2AAA">
            <w:pPr>
              <w:autoSpaceDE w:val="0"/>
              <w:autoSpaceDN w:val="0"/>
              <w:adjustRightInd w:val="0"/>
              <w:textAlignment w:val="center"/>
              <w:rPr>
                <w:rFonts w:ascii="Times New Roman" w:eastAsia="Times New Roman" w:hAnsi="Times New Roman" w:cs="Times New Roman"/>
                <w:color w:val="000000"/>
              </w:rPr>
            </w:pPr>
          </w:p>
        </w:tc>
      </w:tr>
    </w:tbl>
    <w:p w14:paraId="0BB5CD9E" w14:textId="77777777" w:rsidR="00690FDB" w:rsidRPr="00903FFD" w:rsidRDefault="00690FDB">
      <w:pPr>
        <w:spacing w:before="100" w:after="200"/>
        <w:rPr>
          <w:rFonts w:ascii="Times New Roman" w:eastAsia="Times New Roman" w:hAnsi="Times New Roman" w:cs="Times New Roman"/>
          <w:highlight w:val="yellow"/>
        </w:rPr>
        <w:sectPr w:rsidR="00690FDB" w:rsidRPr="00903FFD" w:rsidSect="00D26908">
          <w:pgSz w:w="12240" w:h="15840"/>
          <w:pgMar w:top="1080" w:right="1080" w:bottom="1080" w:left="1080" w:header="720" w:footer="720" w:gutter="0"/>
          <w:cols w:space="720"/>
          <w:docGrid w:linePitch="360"/>
        </w:sectPr>
      </w:pPr>
    </w:p>
    <w:p w14:paraId="3EDCF0DD" w14:textId="2F979D8D" w:rsidR="00AB1E62" w:rsidRPr="00903FFD" w:rsidRDefault="00D96EDE" w:rsidP="002C2AAA">
      <w:pPr>
        <w:spacing w:before="300"/>
        <w:outlineLvl w:val="2"/>
        <w:rPr>
          <w:rFonts w:ascii="Times New Roman" w:eastAsia="Times New Roman" w:hAnsi="Times New Roman" w:cs="Times New Roman"/>
          <w:b/>
          <w:caps/>
          <w:spacing w:val="15"/>
          <w:sz w:val="24"/>
          <w:szCs w:val="24"/>
        </w:rPr>
      </w:pPr>
      <w:r w:rsidRPr="00903FFD">
        <w:rPr>
          <w:rFonts w:ascii="Times New Roman" w:eastAsia="Times New Roman" w:hAnsi="Times New Roman" w:cs="Times New Roman"/>
          <w:b/>
          <w:caps/>
          <w:spacing w:val="15"/>
          <w:sz w:val="24"/>
          <w:szCs w:val="24"/>
        </w:rPr>
        <w:lastRenderedPageBreak/>
        <w:t xml:space="preserve">25. </w:t>
      </w:r>
      <w:r w:rsidR="00E16DBA" w:rsidRPr="00903FFD">
        <w:rPr>
          <w:rFonts w:ascii="Times New Roman" w:eastAsia="Times New Roman" w:hAnsi="Times New Roman" w:cs="Times New Roman"/>
          <w:b/>
          <w:caps/>
          <w:spacing w:val="15"/>
          <w:sz w:val="24"/>
          <w:szCs w:val="24"/>
        </w:rPr>
        <w:t xml:space="preserve">Site of </w:t>
      </w:r>
      <w:r w:rsidR="007A5E32" w:rsidRPr="00903FFD">
        <w:rPr>
          <w:rFonts w:ascii="Times New Roman" w:eastAsia="Times New Roman" w:hAnsi="Times New Roman" w:cs="Times New Roman"/>
          <w:b/>
          <w:caps/>
          <w:spacing w:val="15"/>
          <w:sz w:val="24"/>
          <w:szCs w:val="24"/>
        </w:rPr>
        <w:t>TB</w:t>
      </w:r>
      <w:r w:rsidR="00E16DBA" w:rsidRPr="00903FFD">
        <w:rPr>
          <w:rFonts w:ascii="Times New Roman" w:eastAsia="Times New Roman" w:hAnsi="Times New Roman" w:cs="Times New Roman"/>
          <w:b/>
          <w:caps/>
          <w:spacing w:val="15"/>
          <w:sz w:val="24"/>
          <w:szCs w:val="24"/>
        </w:rPr>
        <w:t xml:space="preserve"> Disease</w:t>
      </w:r>
    </w:p>
    <w:tbl>
      <w:tblPr>
        <w:tblpPr w:leftFromText="180" w:rightFromText="180" w:vertAnchor="text" w:horzAnchor="margin" w:tblpXSpec="center" w:tblpY="242"/>
        <w:tblW w:w="9694" w:type="dxa"/>
        <w:shd w:val="clear" w:color="auto" w:fill="FFFFFF" w:themeFill="background1"/>
        <w:tblLook w:val="01E0" w:firstRow="1" w:lastRow="1" w:firstColumn="1" w:lastColumn="1" w:noHBand="0" w:noVBand="0"/>
      </w:tblPr>
      <w:tblGrid>
        <w:gridCol w:w="9694"/>
      </w:tblGrid>
      <w:tr w:rsidR="00E16DBA" w:rsidRPr="00903FFD" w14:paraId="188A3B73" w14:textId="77777777" w:rsidTr="002C2AAA">
        <w:trPr>
          <w:trHeight w:val="1700"/>
        </w:trPr>
        <w:tc>
          <w:tcPr>
            <w:tcW w:w="9694" w:type="dxa"/>
            <w:shd w:val="clear" w:color="auto" w:fill="FFFFFF" w:themeFill="background1"/>
          </w:tcPr>
          <w:p w14:paraId="3D1136E3" w14:textId="77777777" w:rsidR="00E16DBA" w:rsidRPr="00903FFD" w:rsidRDefault="00E16DBA" w:rsidP="00370BF3">
            <w:pPr>
              <w:spacing w:before="100" w:after="200"/>
              <w:contextualSpacing/>
              <w:rPr>
                <w:rFonts w:ascii="Times New Roman" w:eastAsia="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360"/>
            </w:tblGrid>
            <w:tr w:rsidR="00563B08" w:rsidRPr="00903FFD" w14:paraId="5EFC2A75" w14:textId="77777777" w:rsidTr="00EF6744">
              <w:trPr>
                <w:trHeight w:val="575"/>
              </w:trPr>
              <w:tc>
                <w:tcPr>
                  <w:tcW w:w="9360" w:type="dxa"/>
                  <w:shd w:val="clear" w:color="auto" w:fill="C5E0B3" w:themeFill="accent6" w:themeFillTint="66"/>
                </w:tcPr>
                <w:p w14:paraId="58736BD2" w14:textId="1287971C" w:rsidR="00563B08" w:rsidRPr="00903FFD" w:rsidRDefault="004D6238"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b/>
                    </w:rPr>
                  </w:pPr>
                  <w:r w:rsidRPr="00903FFD">
                    <w:rPr>
                      <w:rFonts w:ascii="Times New Roman" w:eastAsia="Times New Roman" w:hAnsi="Times New Roman" w:cs="Times New Roman"/>
                      <w:b/>
                    </w:rPr>
                    <w:t>Primary Purpose:</w:t>
                  </w:r>
                  <w:r w:rsidR="00C8398E" w:rsidRPr="00903FFD">
                    <w:rPr>
                      <w:rFonts w:ascii="Times New Roman" w:hAnsi="Times New Roman" w:cs="Times New Roman"/>
                      <w:b/>
                    </w:rPr>
                    <w:t xml:space="preserve"> </w:t>
                  </w:r>
                  <w:r w:rsidR="001C7EE5" w:rsidRPr="00903FFD">
                    <w:rPr>
                      <w:rFonts w:ascii="Times New Roman" w:hAnsi="Times New Roman" w:cs="Times New Roman"/>
                    </w:rPr>
                    <w:t>T</w:t>
                  </w:r>
                  <w:r w:rsidR="00C8398E" w:rsidRPr="00903FFD">
                    <w:rPr>
                      <w:rFonts w:ascii="Times New Roman" w:hAnsi="Times New Roman" w:cs="Times New Roman"/>
                    </w:rPr>
                    <w:t>o document site of TB disease.</w:t>
                  </w:r>
                </w:p>
              </w:tc>
            </w:tr>
          </w:tbl>
          <w:p w14:paraId="0AF5BC2C" w14:textId="77777777" w:rsidR="00563B08" w:rsidRPr="00903FFD" w:rsidRDefault="00563B08" w:rsidP="00370BF3">
            <w:pPr>
              <w:spacing w:before="100" w:after="200"/>
              <w:contextualSpacing/>
              <w:rPr>
                <w:rFonts w:ascii="Times New Roman" w:eastAsia="Times New Roman" w:hAnsi="Times New Roman" w:cs="Times New Roman"/>
                <w: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240"/>
              <w:gridCol w:w="3600"/>
            </w:tblGrid>
            <w:tr w:rsidR="00E16DBA" w:rsidRPr="00903FFD" w14:paraId="624CD6B8" w14:textId="77777777" w:rsidTr="00C8398E">
              <w:trPr>
                <w:cantSplit/>
              </w:trPr>
              <w:tc>
                <w:tcPr>
                  <w:tcW w:w="2520" w:type="dxa"/>
                  <w:shd w:val="clear" w:color="auto" w:fill="DBDBDB" w:themeFill="accent3" w:themeFillTint="66"/>
                </w:tcPr>
                <w:p w14:paraId="1040AC85" w14:textId="77777777" w:rsidR="00E16DBA" w:rsidRPr="00903FFD" w:rsidRDefault="00E16DBA"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Option</w:t>
                  </w:r>
                </w:p>
                <w:p w14:paraId="1C271733" w14:textId="77777777" w:rsidR="00E16DBA" w:rsidRPr="00903FFD" w:rsidRDefault="00E16DBA" w:rsidP="00873B10">
                  <w:pPr>
                    <w:framePr w:hSpace="180" w:wrap="around" w:vAnchor="text" w:hAnchor="margin" w:xAlign="center" w:y="242"/>
                    <w:jc w:val="center"/>
                    <w:rPr>
                      <w:rFonts w:ascii="Times New Roman" w:eastAsia="Times New Roman" w:hAnsi="Times New Roman" w:cs="Times New Roman"/>
                      <w:i/>
                    </w:rPr>
                  </w:pPr>
                  <w:r w:rsidRPr="00903FFD">
                    <w:rPr>
                      <w:rFonts w:ascii="Times New Roman" w:eastAsia="Times New Roman" w:hAnsi="Times New Roman" w:cs="Times New Roman"/>
                      <w:i/>
                    </w:rPr>
                    <w:t>(</w:t>
                  </w:r>
                  <w:r w:rsidR="00106D4E" w:rsidRPr="00903FFD">
                    <w:rPr>
                      <w:rFonts w:ascii="Times New Roman" w:eastAsia="Times New Roman" w:hAnsi="Times New Roman" w:cs="Times New Roman"/>
                      <w:b/>
                      <w:i/>
                    </w:rPr>
                    <w:t>select all that apply</w:t>
                  </w:r>
                  <w:r w:rsidRPr="00903FFD">
                    <w:rPr>
                      <w:rFonts w:ascii="Times New Roman" w:eastAsia="Times New Roman" w:hAnsi="Times New Roman" w:cs="Times New Roman"/>
                      <w:i/>
                    </w:rPr>
                    <w:t>)</w:t>
                  </w:r>
                </w:p>
              </w:tc>
              <w:tc>
                <w:tcPr>
                  <w:tcW w:w="3240" w:type="dxa"/>
                  <w:shd w:val="clear" w:color="auto" w:fill="DBDBDB" w:themeFill="accent3" w:themeFillTint="66"/>
                </w:tcPr>
                <w:p w14:paraId="22B1D1CD" w14:textId="77777777" w:rsidR="00E16DBA" w:rsidRPr="00903FFD" w:rsidRDefault="00E16DBA"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c>
                <w:tcPr>
                  <w:tcW w:w="3600" w:type="dxa"/>
                  <w:shd w:val="clear" w:color="auto" w:fill="DBDBDB" w:themeFill="accent3" w:themeFillTint="66"/>
                </w:tcPr>
                <w:p w14:paraId="1ACA69E3" w14:textId="77777777" w:rsidR="00E16DBA" w:rsidRPr="00903FFD" w:rsidRDefault="00E16DBA"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Comment</w:t>
                  </w:r>
                </w:p>
              </w:tc>
            </w:tr>
            <w:tr w:rsidR="00E16DBA" w:rsidRPr="00903FFD" w14:paraId="346BCAE2" w14:textId="77777777" w:rsidTr="00F810B7">
              <w:trPr>
                <w:cantSplit/>
              </w:trPr>
              <w:tc>
                <w:tcPr>
                  <w:tcW w:w="2520" w:type="dxa"/>
                </w:tcPr>
                <w:p w14:paraId="38D645F5" w14:textId="3206149B" w:rsidR="00E16DBA" w:rsidRPr="00903FFD" w:rsidRDefault="001C7EE5"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Site of TB Disease</w:t>
                  </w:r>
                  <w:r w:rsidR="00E16DBA" w:rsidRPr="00903FFD">
                    <w:rPr>
                      <w:rFonts w:ascii="Times New Roman" w:eastAsia="Times New Roman" w:hAnsi="Times New Roman" w:cs="Times New Roman"/>
                      <w:b/>
                    </w:rPr>
                    <w:t xml:space="preserve"> </w:t>
                  </w:r>
                </w:p>
              </w:tc>
              <w:tc>
                <w:tcPr>
                  <w:tcW w:w="3240" w:type="dxa"/>
                </w:tcPr>
                <w:p w14:paraId="0F469E2D" w14:textId="5944E411" w:rsidR="00E16DBA" w:rsidRPr="00903FFD" w:rsidRDefault="001C7EE5"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Select all anatomic sites where TB disease was identified in the patient from the provided list</w:t>
                  </w:r>
                  <w:r w:rsidR="007338C0">
                    <w:rPr>
                      <w:rFonts w:ascii="Times New Roman" w:eastAsia="Times New Roman" w:hAnsi="Times New Roman" w:cs="Times New Roman"/>
                    </w:rPr>
                    <w:t xml:space="preserve"> (Appendix I)</w:t>
                  </w:r>
                  <w:r w:rsidRPr="00903FFD">
                    <w:rPr>
                      <w:rFonts w:ascii="Times New Roman" w:eastAsia="Times New Roman" w:hAnsi="Times New Roman" w:cs="Times New Roman"/>
                    </w:rPr>
                    <w:t>.</w:t>
                  </w:r>
                </w:p>
                <w:p w14:paraId="232ED37B" w14:textId="77777777" w:rsidR="00E16DBA" w:rsidRPr="00903FFD" w:rsidRDefault="00E16DBA" w:rsidP="00873B10">
                  <w:pPr>
                    <w:framePr w:hSpace="180" w:wrap="around" w:vAnchor="text" w:hAnchor="margin" w:xAlign="center" w:y="242"/>
                    <w:rPr>
                      <w:rFonts w:ascii="Times New Roman" w:eastAsia="Times New Roman" w:hAnsi="Times New Roman" w:cs="Times New Roman"/>
                    </w:rPr>
                  </w:pPr>
                </w:p>
              </w:tc>
              <w:tc>
                <w:tcPr>
                  <w:tcW w:w="3600" w:type="dxa"/>
                </w:tcPr>
                <w:p w14:paraId="5673D2D3" w14:textId="05046EA5" w:rsidR="00E16DBA" w:rsidRPr="00903FFD" w:rsidRDefault="006F355C"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Site of disease does not always require lab</w:t>
                  </w:r>
                  <w:r w:rsidR="000C452B" w:rsidRPr="00903FFD">
                    <w:rPr>
                      <w:rFonts w:ascii="Times New Roman" w:eastAsia="Times New Roman" w:hAnsi="Times New Roman" w:cs="Times New Roman"/>
                    </w:rPr>
                    <w:t xml:space="preserve">oratory </w:t>
                  </w:r>
                  <w:r w:rsidRPr="00903FFD">
                    <w:rPr>
                      <w:rFonts w:ascii="Times New Roman" w:eastAsia="Times New Roman" w:hAnsi="Times New Roman" w:cs="Times New Roman"/>
                    </w:rPr>
                    <w:t>identifi</w:t>
                  </w:r>
                  <w:r w:rsidR="000C452B" w:rsidRPr="00903FFD">
                    <w:rPr>
                      <w:rFonts w:ascii="Times New Roman" w:eastAsia="Times New Roman" w:hAnsi="Times New Roman" w:cs="Times New Roman"/>
                    </w:rPr>
                    <w:t>cation</w:t>
                  </w:r>
                  <w:r w:rsidR="00C656A7">
                    <w:rPr>
                      <w:rFonts w:ascii="Times New Roman" w:eastAsia="Times New Roman" w:hAnsi="Times New Roman" w:cs="Times New Roman"/>
                    </w:rPr>
                    <w:t>.</w:t>
                  </w:r>
                </w:p>
              </w:tc>
            </w:tr>
          </w:tbl>
          <w:p w14:paraId="66E0FD18" w14:textId="77777777" w:rsidR="00E16DBA" w:rsidRPr="00903FFD" w:rsidRDefault="00E16DBA" w:rsidP="00370BF3">
            <w:pPr>
              <w:spacing w:before="100" w:after="20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1E0" w:firstRow="1" w:lastRow="1" w:firstColumn="1" w:lastColumn="1" w:noHBand="0" w:noVBand="0"/>
            </w:tblPr>
            <w:tblGrid>
              <w:gridCol w:w="9360"/>
            </w:tblGrid>
            <w:tr w:rsidR="00C8398E" w:rsidRPr="00903FFD" w14:paraId="1489B3A9" w14:textId="77777777" w:rsidTr="00C8398E">
              <w:trPr>
                <w:trHeight w:val="575"/>
              </w:trPr>
              <w:tc>
                <w:tcPr>
                  <w:tcW w:w="9360" w:type="dxa"/>
                  <w:shd w:val="clear" w:color="auto" w:fill="FFF2CC" w:themeFill="accent4" w:themeFillTint="33"/>
                </w:tcPr>
                <w:p w14:paraId="3974B07E" w14:textId="54ACBF89" w:rsidR="00FC7D98" w:rsidRPr="00903FFD" w:rsidRDefault="006D5C22" w:rsidP="00873B10">
                  <w:pPr>
                    <w:framePr w:hSpace="180" w:wrap="around" w:vAnchor="text" w:hAnchor="margin" w:xAlign="center" w:y="242"/>
                    <w:tabs>
                      <w:tab w:val="left" w:pos="1080"/>
                      <w:tab w:val="left" w:pos="1440"/>
                      <w:tab w:val="left" w:pos="1800"/>
                    </w:tabs>
                    <w:autoSpaceDE w:val="0"/>
                    <w:autoSpaceDN w:val="0"/>
                    <w:adjustRightInd w:val="0"/>
                    <w:textAlignment w:val="center"/>
                    <w:rPr>
                      <w:rFonts w:ascii="Times New Roman" w:eastAsia="Times New Roman" w:hAnsi="Times New Roman" w:cs="Times New Roman"/>
                      <w:b/>
                      <w:bCs/>
                      <w:color w:val="000000"/>
                    </w:rPr>
                  </w:pPr>
                  <w:r w:rsidRPr="00903FFD">
                    <w:rPr>
                      <w:rFonts w:ascii="Times New Roman" w:hAnsi="Times New Roman" w:cs="Times New Roman"/>
                      <w:b/>
                    </w:rPr>
                    <w:t>Note:</w:t>
                  </w:r>
                  <w:r w:rsidRPr="00903FFD">
                    <w:rPr>
                      <w:rFonts w:ascii="Times New Roman" w:hAnsi="Times New Roman" w:cs="Times New Roman"/>
                    </w:rPr>
                    <w:t xml:space="preserve"> </w:t>
                  </w:r>
                  <w:r w:rsidR="00FC7D98" w:rsidRPr="00903FFD">
                    <w:rPr>
                      <w:rFonts w:ascii="Times New Roman" w:eastAsia="Times New Roman" w:hAnsi="Times New Roman" w:cs="Times New Roman"/>
                      <w:color w:val="000000"/>
                    </w:rPr>
                    <w:t xml:space="preserve">If there is evidence that more than </w:t>
                  </w:r>
                  <w:r w:rsidR="00E77822">
                    <w:rPr>
                      <w:rFonts w:ascii="Times New Roman" w:eastAsia="Times New Roman" w:hAnsi="Times New Roman" w:cs="Times New Roman"/>
                      <w:color w:val="000000"/>
                    </w:rPr>
                    <w:t>one</w:t>
                  </w:r>
                  <w:r w:rsidR="00E77822" w:rsidRPr="00903FFD">
                    <w:rPr>
                      <w:rFonts w:ascii="Times New Roman" w:eastAsia="Times New Roman" w:hAnsi="Times New Roman" w:cs="Times New Roman"/>
                      <w:color w:val="000000"/>
                    </w:rPr>
                    <w:t xml:space="preserve"> </w:t>
                  </w:r>
                  <w:r w:rsidR="00FC7D98" w:rsidRPr="00903FFD">
                    <w:rPr>
                      <w:rFonts w:ascii="Times New Roman" w:eastAsia="Times New Roman" w:hAnsi="Times New Roman" w:cs="Times New Roman"/>
                      <w:color w:val="000000"/>
                    </w:rPr>
                    <w:t xml:space="preserve">organ or disease site is involved, </w:t>
                  </w:r>
                  <w:r w:rsidR="00397CFD" w:rsidRPr="00903FFD">
                    <w:rPr>
                      <w:rFonts w:ascii="Times New Roman" w:eastAsia="Times New Roman" w:hAnsi="Times New Roman" w:cs="Times New Roman"/>
                      <w:color w:val="000000"/>
                    </w:rPr>
                    <w:t xml:space="preserve">select </w:t>
                  </w:r>
                  <w:r w:rsidR="00FC7D98" w:rsidRPr="00903FFD">
                    <w:rPr>
                      <w:rFonts w:ascii="Times New Roman" w:eastAsia="Times New Roman" w:hAnsi="Times New Roman" w:cs="Times New Roman"/>
                      <w:color w:val="000000"/>
                    </w:rPr>
                    <w:t>all involved sites of disease.</w:t>
                  </w:r>
                  <w:r w:rsidR="00397CFD" w:rsidRPr="00903FFD">
                    <w:rPr>
                      <w:rFonts w:ascii="Times New Roman" w:eastAsia="Times New Roman" w:hAnsi="Times New Roman" w:cs="Times New Roman"/>
                      <w:color w:val="000000"/>
                    </w:rPr>
                    <w:t xml:space="preserve"> “Pulmonary” has been replaced with “</w:t>
                  </w:r>
                  <w:r w:rsidR="00AC2825">
                    <w:rPr>
                      <w:rFonts w:ascii="Times New Roman" w:eastAsia="Times New Roman" w:hAnsi="Times New Roman" w:cs="Times New Roman"/>
                      <w:color w:val="000000"/>
                    </w:rPr>
                    <w:t>L</w:t>
                  </w:r>
                  <w:r w:rsidR="00AC2825" w:rsidRPr="00903FFD">
                    <w:rPr>
                      <w:rFonts w:ascii="Times New Roman" w:eastAsia="Times New Roman" w:hAnsi="Times New Roman" w:cs="Times New Roman"/>
                      <w:color w:val="000000"/>
                    </w:rPr>
                    <w:t xml:space="preserve">ung </w:t>
                  </w:r>
                  <w:r w:rsidR="00AC2825">
                    <w:rPr>
                      <w:rFonts w:ascii="Times New Roman" w:eastAsia="Times New Roman" w:hAnsi="Times New Roman" w:cs="Times New Roman"/>
                      <w:color w:val="000000"/>
                    </w:rPr>
                    <w:t>S</w:t>
                  </w:r>
                  <w:r w:rsidR="00397CFD" w:rsidRPr="00903FFD">
                    <w:rPr>
                      <w:rFonts w:ascii="Times New Roman" w:eastAsia="Times New Roman" w:hAnsi="Times New Roman" w:cs="Times New Roman"/>
                      <w:color w:val="000000"/>
                    </w:rPr>
                    <w:t>tructure” in the provided list.</w:t>
                  </w:r>
                </w:p>
                <w:p w14:paraId="358909C2" w14:textId="1FE65DC2" w:rsidR="00FF6188" w:rsidRPr="00903FFD" w:rsidRDefault="00FF6188" w:rsidP="00873B10">
                  <w:pPr>
                    <w:framePr w:hSpace="180" w:wrap="around" w:vAnchor="text" w:hAnchor="margin" w:xAlign="center" w:y="242"/>
                    <w:tabs>
                      <w:tab w:val="left" w:pos="540"/>
                    </w:tabs>
                    <w:suppressAutoHyphens/>
                    <w:autoSpaceDE w:val="0"/>
                    <w:autoSpaceDN w:val="0"/>
                    <w:adjustRightInd w:val="0"/>
                    <w:textAlignment w:val="center"/>
                    <w:rPr>
                      <w:rFonts w:ascii="Times New Roman" w:eastAsia="Times New Roman" w:hAnsi="Times New Roman" w:cs="Times New Roman"/>
                    </w:rPr>
                  </w:pPr>
                </w:p>
                <w:p w14:paraId="65483669" w14:textId="77777777" w:rsidR="00FC7D98" w:rsidRPr="00D541A2" w:rsidRDefault="00FC7D98" w:rsidP="00873B10">
                  <w:pPr>
                    <w:framePr w:hSpace="180" w:wrap="around" w:vAnchor="text" w:hAnchor="margin" w:xAlign="center" w:y="242"/>
                    <w:tabs>
                      <w:tab w:val="left" w:pos="540"/>
                    </w:tabs>
                    <w:suppressAutoHyphens/>
                    <w:autoSpaceDE w:val="0"/>
                    <w:autoSpaceDN w:val="0"/>
                    <w:adjustRightInd w:val="0"/>
                    <w:textAlignment w:val="center"/>
                    <w:rPr>
                      <w:rFonts w:ascii="Times New Roman" w:eastAsia="Times New Roman" w:hAnsi="Times New Roman" w:cs="Times New Roman"/>
                      <w:i/>
                      <w:color w:val="000000"/>
                    </w:rPr>
                  </w:pPr>
                  <w:r w:rsidRPr="00D541A2">
                    <w:rPr>
                      <w:rFonts w:ascii="Times New Roman" w:eastAsia="Times New Roman" w:hAnsi="Times New Roman" w:cs="Times New Roman"/>
                      <w:i/>
                    </w:rPr>
                    <w:t>Miliary TB</w:t>
                  </w:r>
                </w:p>
                <w:p w14:paraId="1692F0D7" w14:textId="6EF955BB" w:rsidR="005C49F6" w:rsidRPr="00903FFD" w:rsidRDefault="00FC7D98" w:rsidP="00873B10">
                  <w:pPr>
                    <w:framePr w:hSpace="180" w:wrap="around" w:vAnchor="text" w:hAnchor="margin" w:xAlign="center" w:y="242"/>
                    <w:tabs>
                      <w:tab w:val="left" w:pos="540"/>
                    </w:tabs>
                    <w:suppressAutoHyphens/>
                    <w:autoSpaceDE w:val="0"/>
                    <w:autoSpaceDN w:val="0"/>
                    <w:adjustRightInd w:val="0"/>
                    <w:textAlignment w:val="center"/>
                    <w:rPr>
                      <w:rFonts w:ascii="Times New Roman" w:eastAsia="Times New Roman" w:hAnsi="Times New Roman" w:cs="Times New Roman"/>
                    </w:rPr>
                  </w:pPr>
                  <w:r w:rsidRPr="00903FFD">
                    <w:rPr>
                      <w:rFonts w:ascii="Times New Roman" w:eastAsia="Times New Roman" w:hAnsi="Times New Roman" w:cs="Times New Roman"/>
                    </w:rPr>
                    <w:t>This form has no place to select miliary TB in Site of Disease</w:t>
                  </w:r>
                  <w:r w:rsidR="00F732D3" w:rsidRPr="00903FFD">
                    <w:rPr>
                      <w:rFonts w:ascii="Times New Roman" w:eastAsia="Times New Roman" w:hAnsi="Times New Roman" w:cs="Times New Roman"/>
                    </w:rPr>
                    <w:t xml:space="preserve"> (item 25</w:t>
                  </w:r>
                  <w:r w:rsidRPr="00903FFD">
                    <w:rPr>
                      <w:rFonts w:ascii="Times New Roman" w:eastAsia="Times New Roman" w:hAnsi="Times New Roman" w:cs="Times New Roman"/>
                    </w:rPr>
                    <w:t xml:space="preserve">). If the report of the initial chest radiograph or the initial chest CT scan indicates “miliary TB or a miliary or bilateral </w:t>
                  </w:r>
                  <w:r w:rsidR="006D5C22" w:rsidRPr="00903FFD">
                    <w:rPr>
                      <w:rFonts w:ascii="Times New Roman" w:eastAsia="Times New Roman" w:hAnsi="Times New Roman" w:cs="Times New Roman"/>
                    </w:rPr>
                    <w:t>micronodular</w:t>
                  </w:r>
                  <w:r w:rsidRPr="00903FFD">
                    <w:rPr>
                      <w:rFonts w:ascii="Times New Roman" w:eastAsia="Times New Roman" w:hAnsi="Times New Roman" w:cs="Times New Roman"/>
                    </w:rPr>
                    <w:t xml:space="preserve"> pattern,” record this finding under Initial Chest Radiograph</w:t>
                  </w:r>
                  <w:r w:rsidR="00F732D3" w:rsidRPr="00903FFD">
                    <w:rPr>
                      <w:rFonts w:ascii="Times New Roman" w:eastAsia="Times New Roman" w:hAnsi="Times New Roman" w:cs="Times New Roman"/>
                    </w:rPr>
                    <w:t xml:space="preserve"> (item 22</w:t>
                  </w:r>
                  <w:r w:rsidRPr="00903FFD">
                    <w:rPr>
                      <w:rFonts w:ascii="Times New Roman" w:eastAsia="Times New Roman" w:hAnsi="Times New Roman" w:cs="Times New Roman"/>
                    </w:rPr>
                    <w:t xml:space="preserve">) </w:t>
                  </w:r>
                  <w:r w:rsidR="00E77822">
                    <w:rPr>
                      <w:rFonts w:ascii="Times New Roman" w:eastAsia="Times New Roman" w:hAnsi="Times New Roman" w:cs="Times New Roman"/>
                    </w:rPr>
                    <w:t>and</w:t>
                  </w:r>
                  <w:r w:rsidR="005C49F6" w:rsidRPr="00903FFD">
                    <w:rPr>
                      <w:rFonts w:ascii="Times New Roman" w:eastAsia="Times New Roman" w:hAnsi="Times New Roman" w:cs="Times New Roman"/>
                    </w:rPr>
                    <w:t xml:space="preserve"> enter “Lung Structure” as</w:t>
                  </w:r>
                  <w:r w:rsidR="00E77822">
                    <w:rPr>
                      <w:rFonts w:ascii="Times New Roman" w:eastAsia="Times New Roman" w:hAnsi="Times New Roman" w:cs="Times New Roman"/>
                    </w:rPr>
                    <w:t xml:space="preserve"> a</w:t>
                  </w:r>
                  <w:r w:rsidR="005C49F6" w:rsidRPr="00903FFD">
                    <w:rPr>
                      <w:rFonts w:ascii="Times New Roman" w:eastAsia="Times New Roman" w:hAnsi="Times New Roman" w:cs="Times New Roman"/>
                    </w:rPr>
                    <w:t xml:space="preserve"> Site of Disease (item 25).</w:t>
                  </w:r>
                </w:p>
                <w:p w14:paraId="76A0DEA1" w14:textId="68060974" w:rsidR="00FC7D98" w:rsidRPr="00903FFD" w:rsidRDefault="00FC7D98" w:rsidP="00873B10">
                  <w:pPr>
                    <w:framePr w:hSpace="180" w:wrap="around" w:vAnchor="text" w:hAnchor="margin" w:xAlign="center" w:y="242"/>
                    <w:tabs>
                      <w:tab w:val="left" w:pos="540"/>
                    </w:tabs>
                    <w:suppressAutoHyphens/>
                    <w:autoSpaceDE w:val="0"/>
                    <w:autoSpaceDN w:val="0"/>
                    <w:adjustRightInd w:val="0"/>
                    <w:textAlignment w:val="center"/>
                    <w:rPr>
                      <w:rFonts w:ascii="Times New Roman" w:eastAsia="Times New Roman" w:hAnsi="Times New Roman" w:cs="Times New Roman"/>
                      <w:b/>
                    </w:rPr>
                  </w:pPr>
                </w:p>
              </w:tc>
            </w:tr>
          </w:tbl>
          <w:p w14:paraId="76E70A7C" w14:textId="518ABDB2" w:rsidR="00C8398E" w:rsidRPr="00903FFD" w:rsidRDefault="00C8398E" w:rsidP="00370BF3">
            <w:pPr>
              <w:spacing w:before="100" w:after="200"/>
              <w:rPr>
                <w:rFonts w:ascii="Times New Roman" w:eastAsia="Times New Roman" w:hAnsi="Times New Roman" w:cs="Times New Roman"/>
              </w:rPr>
            </w:pPr>
          </w:p>
        </w:tc>
      </w:tr>
    </w:tbl>
    <w:p w14:paraId="0A1773B0" w14:textId="77777777" w:rsidR="001C540F" w:rsidRPr="00903FFD" w:rsidRDefault="001C540F">
      <w:pPr>
        <w:spacing w:before="100" w:after="200"/>
        <w:rPr>
          <w:rFonts w:ascii="Times New Roman" w:eastAsia="Times New Roman" w:hAnsi="Times New Roman" w:cs="Times New Roman"/>
        </w:rPr>
        <w:sectPr w:rsidR="001C540F" w:rsidRPr="00903FFD" w:rsidSect="00D26908">
          <w:pgSz w:w="12240" w:h="15840"/>
          <w:pgMar w:top="1080" w:right="1080" w:bottom="1080" w:left="1080" w:header="720" w:footer="720" w:gutter="0"/>
          <w:cols w:space="720"/>
          <w:docGrid w:linePitch="360"/>
        </w:sectPr>
      </w:pPr>
    </w:p>
    <w:p w14:paraId="4CECD7A3" w14:textId="77777777" w:rsidR="00E16DBA" w:rsidRPr="00903FFD" w:rsidRDefault="00E16DBA">
      <w:pPr>
        <w:pStyle w:val="Heading2"/>
        <w:jc w:val="center"/>
        <w:rPr>
          <w:rFonts w:ascii="Times New Roman" w:hAnsi="Times New Roman" w:cs="Times New Roman"/>
          <w:b/>
          <w:sz w:val="28"/>
          <w:szCs w:val="28"/>
          <w:u w:val="single"/>
        </w:rPr>
      </w:pPr>
      <w:r w:rsidRPr="00903FFD">
        <w:rPr>
          <w:rFonts w:ascii="Times New Roman" w:hAnsi="Times New Roman" w:cs="Times New Roman"/>
          <w:b/>
          <w:sz w:val="28"/>
          <w:szCs w:val="28"/>
          <w:u w:val="single"/>
        </w:rPr>
        <w:lastRenderedPageBreak/>
        <w:t>Epidemiologic Investigation</w:t>
      </w:r>
    </w:p>
    <w:p w14:paraId="159B3228" w14:textId="0F5B4145" w:rsidR="00C27734" w:rsidRPr="00903FFD" w:rsidRDefault="00C27734" w:rsidP="002C2AAA">
      <w:pPr>
        <w:spacing w:before="300"/>
        <w:outlineLvl w:val="2"/>
        <w:rPr>
          <w:rFonts w:ascii="Times New Roman" w:eastAsia="Times New Roman" w:hAnsi="Times New Roman" w:cs="Times New Roman"/>
          <w:b/>
          <w:caps/>
          <w:spacing w:val="15"/>
          <w:sz w:val="24"/>
          <w:szCs w:val="24"/>
        </w:rPr>
      </w:pPr>
      <w:r w:rsidRPr="00903FFD">
        <w:rPr>
          <w:rFonts w:ascii="Times New Roman" w:eastAsia="Times New Roman" w:hAnsi="Times New Roman" w:cs="Times New Roman"/>
          <w:b/>
          <w:caps/>
          <w:spacing w:val="15"/>
          <w:sz w:val="24"/>
          <w:szCs w:val="24"/>
        </w:rPr>
        <w:t xml:space="preserve"> 26. Case Meets Binational Reporting Criteria</w:t>
      </w:r>
      <w:r w:rsidR="00890CAA">
        <w:rPr>
          <w:rFonts w:ascii="Times New Roman" w:eastAsia="Times New Roman" w:hAnsi="Times New Roman" w:cs="Times New Roman"/>
          <w:b/>
          <w:caps/>
          <w:spacing w:val="15"/>
          <w:sz w:val="24"/>
          <w:szCs w:val="24"/>
        </w:rPr>
        <w:t>?</w:t>
      </w:r>
    </w:p>
    <w:tbl>
      <w:tblPr>
        <w:tblpPr w:leftFromText="180" w:rightFromText="180" w:vertAnchor="text" w:horzAnchor="margin" w:tblpXSpec="center" w:tblpY="242"/>
        <w:tblW w:w="9360" w:type="dxa"/>
        <w:shd w:val="clear" w:color="auto" w:fill="FFFFFF" w:themeFill="background1"/>
        <w:tblLook w:val="01E0" w:firstRow="1" w:lastRow="1" w:firstColumn="1" w:lastColumn="1" w:noHBand="0" w:noVBand="0"/>
      </w:tblPr>
      <w:tblGrid>
        <w:gridCol w:w="9360"/>
      </w:tblGrid>
      <w:tr w:rsidR="00C27734" w:rsidRPr="00903FFD" w14:paraId="0C38551A" w14:textId="77777777" w:rsidTr="002C2AAA">
        <w:trPr>
          <w:trHeight w:val="1700"/>
        </w:trPr>
        <w:tc>
          <w:tcPr>
            <w:tcW w:w="9360" w:type="dxa"/>
            <w:shd w:val="clear" w:color="auto" w:fill="FFFFFF" w:themeFill="background1"/>
          </w:tcPr>
          <w:p w14:paraId="7DDFF255" w14:textId="77777777" w:rsidR="00C27734" w:rsidRPr="00903FFD" w:rsidRDefault="00C27734" w:rsidP="00370BF3">
            <w:pPr>
              <w:spacing w:before="100" w:after="200"/>
              <w:contextualSpacing/>
              <w:rPr>
                <w:rFonts w:ascii="Times New Roman" w:eastAsia="Times New Roman" w:hAnsi="Times New Roman" w:cs="Times New Roman"/>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7736"/>
            </w:tblGrid>
            <w:tr w:rsidR="00C27734" w:rsidRPr="00903FFD" w14:paraId="7D7B07DC" w14:textId="77777777" w:rsidTr="007E316C">
              <w:trPr>
                <w:trHeight w:val="575"/>
              </w:trPr>
              <w:tc>
                <w:tcPr>
                  <w:tcW w:w="7736" w:type="dxa"/>
                  <w:shd w:val="clear" w:color="auto" w:fill="C5E0B3" w:themeFill="accent6" w:themeFillTint="66"/>
                </w:tcPr>
                <w:p w14:paraId="1360A3DD" w14:textId="303A3251" w:rsidR="00C27734" w:rsidRPr="00903FFD" w:rsidRDefault="0066089A" w:rsidP="00873B10">
                  <w:pPr>
                    <w:framePr w:hSpace="180" w:wrap="around" w:vAnchor="text" w:hAnchor="margin" w:xAlign="center" w:y="242"/>
                    <w:tabs>
                      <w:tab w:val="left" w:pos="360"/>
                      <w:tab w:val="left" w:pos="1800"/>
                    </w:tabs>
                    <w:autoSpaceDE w:val="0"/>
                    <w:autoSpaceDN w:val="0"/>
                    <w:adjustRightInd w:val="0"/>
                    <w:ind w:left="-135"/>
                    <w:contextualSpacing/>
                    <w:textAlignment w:val="center"/>
                    <w:rPr>
                      <w:rFonts w:ascii="Times New Roman" w:eastAsia="Times New Roman" w:hAnsi="Times New Roman" w:cs="Times New Roman"/>
                      <w:b/>
                    </w:rPr>
                  </w:pPr>
                  <w:r w:rsidRPr="00903FFD">
                    <w:rPr>
                      <w:rFonts w:ascii="Times New Roman" w:eastAsia="Times New Roman" w:hAnsi="Times New Roman" w:cs="Times New Roman"/>
                      <w:b/>
                    </w:rPr>
                    <w:t xml:space="preserve"> Primary </w:t>
                  </w:r>
                  <w:r w:rsidR="00C27734" w:rsidRPr="00903FFD">
                    <w:rPr>
                      <w:rFonts w:ascii="Times New Roman" w:eastAsia="Times New Roman" w:hAnsi="Times New Roman" w:cs="Times New Roman"/>
                      <w:b/>
                    </w:rPr>
                    <w:t xml:space="preserve">Purpose: </w:t>
                  </w:r>
                  <w:r w:rsidR="00C27734" w:rsidRPr="00903FFD">
                    <w:rPr>
                      <w:rFonts w:ascii="Times New Roman" w:eastAsia="Times New Roman" w:hAnsi="Times New Roman" w:cs="Times New Roman"/>
                    </w:rPr>
                    <w:t>To determine whether the case meets binational reporting criteria.</w:t>
                  </w:r>
                </w:p>
              </w:tc>
            </w:tr>
          </w:tbl>
          <w:p w14:paraId="73E97410" w14:textId="77777777" w:rsidR="00C27734" w:rsidRPr="00903FFD" w:rsidRDefault="00C27734" w:rsidP="00370BF3">
            <w:pPr>
              <w:spacing w:before="100" w:after="200"/>
              <w:rPr>
                <w:rFonts w:ascii="Times New Roman" w:eastAsia="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134"/>
              <w:gridCol w:w="8000"/>
            </w:tblGrid>
            <w:tr w:rsidR="00C27734" w:rsidRPr="00903FFD" w14:paraId="6A502CF3" w14:textId="77777777" w:rsidTr="00C27734">
              <w:trPr>
                <w:cantSplit/>
              </w:trPr>
              <w:tc>
                <w:tcPr>
                  <w:tcW w:w="621" w:type="pct"/>
                  <w:shd w:val="clear" w:color="auto" w:fill="DBDBDB" w:themeFill="accent3" w:themeFillTint="66"/>
                </w:tcPr>
                <w:p w14:paraId="5E166E71" w14:textId="77777777" w:rsidR="00C27734" w:rsidRPr="00903FFD" w:rsidRDefault="00C27734"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Option</w:t>
                  </w:r>
                </w:p>
                <w:p w14:paraId="1D97BCCB" w14:textId="77777777" w:rsidR="00C27734" w:rsidRPr="00903FFD" w:rsidRDefault="00C27734" w:rsidP="00873B10">
                  <w:pPr>
                    <w:framePr w:hSpace="180" w:wrap="around" w:vAnchor="text" w:hAnchor="margin" w:xAlign="center" w:y="242"/>
                    <w:jc w:val="center"/>
                    <w:rPr>
                      <w:rFonts w:ascii="Times New Roman" w:eastAsia="Times New Roman" w:hAnsi="Times New Roman" w:cs="Times New Roman"/>
                      <w:b/>
                      <w:i/>
                    </w:rPr>
                  </w:pPr>
                  <w:r w:rsidRPr="00903FFD">
                    <w:rPr>
                      <w:rFonts w:ascii="Times New Roman" w:eastAsia="Times New Roman" w:hAnsi="Times New Roman" w:cs="Times New Roman"/>
                      <w:b/>
                      <w:i/>
                    </w:rPr>
                    <w:t>(select one)</w:t>
                  </w:r>
                </w:p>
              </w:tc>
              <w:tc>
                <w:tcPr>
                  <w:tcW w:w="4379" w:type="pct"/>
                  <w:shd w:val="clear" w:color="auto" w:fill="DBDBDB" w:themeFill="accent3" w:themeFillTint="66"/>
                </w:tcPr>
                <w:p w14:paraId="6132861F" w14:textId="77777777" w:rsidR="00C27734" w:rsidRPr="00903FFD" w:rsidRDefault="00C27734" w:rsidP="00873B10">
                  <w:pPr>
                    <w:framePr w:hSpace="180" w:wrap="around" w:vAnchor="text" w:hAnchor="margin" w:xAlign="center" w:y="242"/>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r>
            <w:tr w:rsidR="00C27734" w:rsidRPr="00903FFD" w14:paraId="6ACFCCB3" w14:textId="77777777" w:rsidTr="00C27734">
              <w:trPr>
                <w:cantSplit/>
              </w:trPr>
              <w:tc>
                <w:tcPr>
                  <w:tcW w:w="529" w:type="pct"/>
                  <w:shd w:val="clear" w:color="auto" w:fill="FFFFFF" w:themeFill="background1"/>
                </w:tcPr>
                <w:p w14:paraId="20D95061" w14:textId="77777777" w:rsidR="00C27734" w:rsidRPr="00903FFD" w:rsidRDefault="00C27734" w:rsidP="00873B10">
                  <w:pPr>
                    <w:framePr w:hSpace="180" w:wrap="around" w:vAnchor="text" w:hAnchor="margin" w:xAlign="center" w:y="242"/>
                    <w:tabs>
                      <w:tab w:val="left" w:pos="360"/>
                    </w:tabs>
                    <w:autoSpaceDE w:val="0"/>
                    <w:autoSpaceDN w:val="0"/>
                    <w:adjustRightInd w:val="0"/>
                    <w:spacing w:before="40" w:after="40"/>
                    <w:textAlignment w:val="center"/>
                    <w:rPr>
                      <w:rFonts w:ascii="Times New Roman" w:eastAsia="Times New Roman" w:hAnsi="Times New Roman" w:cs="Times New Roman"/>
                      <w:b/>
                      <w:bCs/>
                      <w:color w:val="000000"/>
                    </w:rPr>
                  </w:pPr>
                  <w:r w:rsidRPr="00903FFD">
                    <w:rPr>
                      <w:rFonts w:ascii="Times New Roman" w:eastAsia="Times New Roman" w:hAnsi="Times New Roman" w:cs="Times New Roman"/>
                      <w:b/>
                      <w:bCs/>
                      <w:color w:val="000000"/>
                    </w:rPr>
                    <w:t>Yes</w:t>
                  </w:r>
                </w:p>
              </w:tc>
              <w:tc>
                <w:tcPr>
                  <w:tcW w:w="4471" w:type="pct"/>
                  <w:shd w:val="clear" w:color="auto" w:fill="FFFFFF" w:themeFill="background1"/>
                </w:tcPr>
                <w:p w14:paraId="07746655" w14:textId="5D1A47A4" w:rsidR="00C27734" w:rsidRDefault="00223222" w:rsidP="00873B10">
                  <w:pPr>
                    <w:framePr w:hSpace="180" w:wrap="around" w:vAnchor="text" w:hAnchor="margin" w:xAlign="center" w:y="242"/>
                    <w:suppressAutoHyphens/>
                    <w:autoSpaceDE w:val="0"/>
                    <w:autoSpaceDN w:val="0"/>
                    <w:adjustRightInd w:val="0"/>
                    <w:textAlignment w:val="center"/>
                    <w:rPr>
                      <w:rFonts w:ascii="Times New Roman" w:eastAsia="Times New Roman" w:hAnsi="Times New Roman" w:cs="Times New Roman"/>
                    </w:rPr>
                  </w:pPr>
                  <w:r w:rsidRPr="00903FFD">
                    <w:rPr>
                      <w:rFonts w:ascii="Times New Roman" w:eastAsia="Times New Roman" w:hAnsi="Times New Roman" w:cs="Times New Roman"/>
                    </w:rPr>
                    <w:t>The case meets binational reporting criteria.</w:t>
                  </w:r>
                </w:p>
                <w:p w14:paraId="11501659" w14:textId="6E5ADE5E" w:rsidR="00507263" w:rsidRPr="00507263" w:rsidRDefault="00507263" w:rsidP="00873B10">
                  <w:pPr>
                    <w:framePr w:hSpace="180" w:wrap="around" w:vAnchor="text" w:hAnchor="margin" w:xAlign="center" w:y="242"/>
                    <w:suppressAutoHyphens/>
                    <w:autoSpaceDE w:val="0"/>
                    <w:autoSpaceDN w:val="0"/>
                    <w:adjustRightInd w:val="0"/>
                    <w:textAlignment w:val="center"/>
                    <w:rPr>
                      <w:rFonts w:ascii="Times New Roman" w:eastAsia="Times New Roman" w:hAnsi="Times New Roman" w:cs="Times New Roman"/>
                    </w:rPr>
                  </w:pPr>
                </w:p>
                <w:p w14:paraId="76B6D819" w14:textId="573CD163" w:rsidR="00507263" w:rsidRPr="00D541A2" w:rsidRDefault="00507263" w:rsidP="00873B10">
                  <w:pPr>
                    <w:framePr w:hSpace="180" w:wrap="around" w:vAnchor="text" w:hAnchor="margin" w:xAlign="center" w:y="242"/>
                    <w:suppressAutoHyphens/>
                    <w:autoSpaceDE w:val="0"/>
                    <w:autoSpaceDN w:val="0"/>
                    <w:adjustRightInd w:val="0"/>
                    <w:textAlignment w:val="center"/>
                    <w:rPr>
                      <w:rFonts w:ascii="Times New Roman" w:eastAsia="Times New Roman" w:hAnsi="Times New Roman" w:cs="Times New Roman"/>
                      <w:i/>
                    </w:rPr>
                  </w:pPr>
                  <w:r w:rsidRPr="00D541A2">
                    <w:rPr>
                      <w:rFonts w:ascii="Times New Roman" w:eastAsia="Times New Roman" w:hAnsi="Times New Roman" w:cs="Times New Roman"/>
                      <w:i/>
                    </w:rPr>
                    <w:t xml:space="preserve">A </w:t>
                  </w:r>
                  <w:r w:rsidR="00AC2825" w:rsidRPr="00D541A2">
                    <w:rPr>
                      <w:rFonts w:ascii="Times New Roman" w:eastAsia="Times New Roman" w:hAnsi="Times New Roman" w:cs="Times New Roman"/>
                      <w:i/>
                    </w:rPr>
                    <w:t>case</w:t>
                  </w:r>
                  <w:r w:rsidR="00C47530" w:rsidRPr="00D541A2">
                    <w:rPr>
                      <w:rFonts w:ascii="Times New Roman" w:eastAsia="Times New Roman" w:hAnsi="Times New Roman" w:cs="Times New Roman"/>
                      <w:i/>
                    </w:rPr>
                    <w:t xml:space="preserve"> is </w:t>
                  </w:r>
                  <w:r w:rsidR="00E77BA7" w:rsidRPr="00D541A2">
                    <w:rPr>
                      <w:rFonts w:ascii="Times New Roman" w:eastAsia="Times New Roman" w:hAnsi="Times New Roman" w:cs="Times New Roman"/>
                      <w:i/>
                    </w:rPr>
                    <w:t xml:space="preserve">considered </w:t>
                  </w:r>
                  <w:r w:rsidRPr="00D541A2">
                    <w:rPr>
                      <w:rFonts w:ascii="Times New Roman" w:eastAsia="Times New Roman" w:hAnsi="Times New Roman" w:cs="Times New Roman"/>
                      <w:i/>
                    </w:rPr>
                    <w:t xml:space="preserve">binational when </w:t>
                  </w:r>
                  <w:r w:rsidR="00AC2825" w:rsidRPr="00D541A2">
                    <w:rPr>
                      <w:rFonts w:ascii="Times New Roman" w:eastAsia="Times New Roman" w:hAnsi="Times New Roman" w:cs="Times New Roman"/>
                      <w:i/>
                    </w:rPr>
                    <w:t>it</w:t>
                  </w:r>
                  <w:r w:rsidR="00E77BA7" w:rsidRPr="00D541A2">
                    <w:rPr>
                      <w:rFonts w:ascii="Times New Roman" w:eastAsia="Times New Roman" w:hAnsi="Times New Roman" w:cs="Times New Roman"/>
                      <w:i/>
                    </w:rPr>
                    <w:t xml:space="preserve"> </w:t>
                  </w:r>
                  <w:r w:rsidRPr="00D541A2">
                    <w:rPr>
                      <w:rFonts w:ascii="Times New Roman" w:eastAsia="Times New Roman" w:hAnsi="Times New Roman" w:cs="Times New Roman"/>
                      <w:i/>
                    </w:rPr>
                    <w:t>meets one or more of the following criteria:</w:t>
                  </w:r>
                </w:p>
                <w:p w14:paraId="4C5AB674" w14:textId="5FC3D989" w:rsidR="00E77BA7" w:rsidRPr="00F9729B" w:rsidRDefault="00E77BA7" w:rsidP="00873B10">
                  <w:pPr>
                    <w:pStyle w:val="ListParagraph"/>
                    <w:framePr w:hSpace="180" w:wrap="around" w:vAnchor="text" w:hAnchor="margin" w:xAlign="center" w:y="242"/>
                    <w:numPr>
                      <w:ilvl w:val="0"/>
                      <w:numId w:val="44"/>
                    </w:numPr>
                    <w:suppressAutoHyphens/>
                    <w:autoSpaceDE w:val="0"/>
                    <w:autoSpaceDN w:val="0"/>
                    <w:adjustRightInd w:val="0"/>
                    <w:textAlignment w:val="center"/>
                    <w:rPr>
                      <w:rFonts w:ascii="Times New Roman" w:hAnsi="Times New Roman" w:cs="Times New Roman"/>
                      <w:sz w:val="22"/>
                      <w:szCs w:val="22"/>
                    </w:rPr>
                  </w:pPr>
                  <w:r w:rsidRPr="00F9729B">
                    <w:rPr>
                      <w:rFonts w:ascii="Times New Roman" w:hAnsi="Times New Roman" w:cs="Times New Roman"/>
                      <w:sz w:val="22"/>
                      <w:szCs w:val="22"/>
                    </w:rPr>
                    <w:t xml:space="preserve">Exposure to suspected product </w:t>
                  </w:r>
                  <w:r w:rsidR="00041E92" w:rsidRPr="00041E92">
                    <w:rPr>
                      <w:rFonts w:ascii="Times New Roman" w:hAnsi="Times New Roman" w:cs="Times New Roman"/>
                      <w:sz w:val="22"/>
                      <w:szCs w:val="22"/>
                    </w:rPr>
                    <w:t xml:space="preserve">(e.g., unpasteurized milk or cheese) </w:t>
                  </w:r>
                  <w:r w:rsidRPr="00F9729B">
                    <w:rPr>
                      <w:rFonts w:ascii="Times New Roman" w:hAnsi="Times New Roman" w:cs="Times New Roman"/>
                      <w:sz w:val="22"/>
                      <w:szCs w:val="22"/>
                    </w:rPr>
                    <w:t xml:space="preserve">from Canada or Mexico </w:t>
                  </w:r>
                </w:p>
                <w:p w14:paraId="5F8D1C15" w14:textId="0691235E" w:rsidR="00507263" w:rsidRPr="00F9729B" w:rsidRDefault="00E77BA7" w:rsidP="00873B10">
                  <w:pPr>
                    <w:pStyle w:val="ListParagraph"/>
                    <w:framePr w:hSpace="180" w:wrap="around" w:vAnchor="text" w:hAnchor="margin" w:xAlign="center" w:y="242"/>
                    <w:numPr>
                      <w:ilvl w:val="0"/>
                      <w:numId w:val="43"/>
                    </w:numPr>
                    <w:suppressAutoHyphens/>
                    <w:autoSpaceDE w:val="0"/>
                    <w:autoSpaceDN w:val="0"/>
                    <w:adjustRightInd w:val="0"/>
                    <w:textAlignment w:val="center"/>
                    <w:rPr>
                      <w:rFonts w:ascii="Times New Roman" w:hAnsi="Times New Roman" w:cs="Times New Roman"/>
                      <w:sz w:val="22"/>
                      <w:szCs w:val="22"/>
                    </w:rPr>
                  </w:pPr>
                  <w:r w:rsidRPr="00F9729B">
                    <w:rPr>
                      <w:rFonts w:ascii="Times New Roman" w:hAnsi="Times New Roman" w:cs="Times New Roman"/>
                      <w:sz w:val="22"/>
                      <w:szCs w:val="22"/>
                    </w:rPr>
                    <w:t>Has case contacts in or from Mexico or Canada</w:t>
                  </w:r>
                </w:p>
                <w:p w14:paraId="437B4C23" w14:textId="30DD3EEB" w:rsidR="00507263" w:rsidRPr="00F9729B" w:rsidRDefault="00507263" w:rsidP="00873B10">
                  <w:pPr>
                    <w:pStyle w:val="ListParagraph"/>
                    <w:framePr w:hSpace="180" w:wrap="around" w:vAnchor="text" w:hAnchor="margin" w:xAlign="center" w:y="242"/>
                    <w:numPr>
                      <w:ilvl w:val="0"/>
                      <w:numId w:val="43"/>
                    </w:numPr>
                    <w:suppressAutoHyphens/>
                    <w:autoSpaceDE w:val="0"/>
                    <w:autoSpaceDN w:val="0"/>
                    <w:adjustRightInd w:val="0"/>
                    <w:textAlignment w:val="center"/>
                    <w:rPr>
                      <w:rFonts w:ascii="Times New Roman" w:hAnsi="Times New Roman" w:cs="Times New Roman"/>
                      <w:sz w:val="22"/>
                      <w:szCs w:val="22"/>
                    </w:rPr>
                  </w:pPr>
                  <w:r w:rsidRPr="00F9729B">
                    <w:rPr>
                      <w:rFonts w:ascii="Times New Roman" w:hAnsi="Times New Roman" w:cs="Times New Roman"/>
                      <w:sz w:val="22"/>
                      <w:szCs w:val="22"/>
                    </w:rPr>
                    <w:t>Potentially exposed by a resident of Mexico or Canada</w:t>
                  </w:r>
                </w:p>
                <w:p w14:paraId="32C38B5F" w14:textId="252D80AC" w:rsidR="00E77BA7" w:rsidRPr="00F9729B" w:rsidRDefault="00E77BA7" w:rsidP="00873B10">
                  <w:pPr>
                    <w:pStyle w:val="ListParagraph"/>
                    <w:framePr w:hSpace="180" w:wrap="around" w:vAnchor="text" w:hAnchor="margin" w:xAlign="center" w:y="242"/>
                    <w:numPr>
                      <w:ilvl w:val="0"/>
                      <w:numId w:val="43"/>
                    </w:numPr>
                    <w:suppressAutoHyphens/>
                    <w:autoSpaceDE w:val="0"/>
                    <w:autoSpaceDN w:val="0"/>
                    <w:adjustRightInd w:val="0"/>
                    <w:textAlignment w:val="center"/>
                    <w:rPr>
                      <w:rFonts w:ascii="Times New Roman" w:hAnsi="Times New Roman" w:cs="Times New Roman"/>
                      <w:sz w:val="22"/>
                      <w:szCs w:val="22"/>
                    </w:rPr>
                  </w:pPr>
                  <w:r w:rsidRPr="00F9729B">
                    <w:rPr>
                      <w:rFonts w:ascii="Times New Roman" w:hAnsi="Times New Roman" w:cs="Times New Roman"/>
                      <w:sz w:val="22"/>
                      <w:szCs w:val="22"/>
                    </w:rPr>
                    <w:t>Potentially exposed while in Mexico or Canada</w:t>
                  </w:r>
                </w:p>
                <w:p w14:paraId="49B4626C" w14:textId="77777777" w:rsidR="00E77BA7" w:rsidRPr="00F9729B" w:rsidRDefault="00E77BA7" w:rsidP="00873B10">
                  <w:pPr>
                    <w:pStyle w:val="ListParagraph"/>
                    <w:framePr w:hSpace="180" w:wrap="around" w:vAnchor="text" w:hAnchor="margin" w:xAlign="center" w:y="242"/>
                    <w:numPr>
                      <w:ilvl w:val="0"/>
                      <w:numId w:val="43"/>
                    </w:numPr>
                    <w:suppressAutoHyphens/>
                    <w:autoSpaceDE w:val="0"/>
                    <w:autoSpaceDN w:val="0"/>
                    <w:adjustRightInd w:val="0"/>
                    <w:textAlignment w:val="center"/>
                    <w:rPr>
                      <w:rFonts w:ascii="Times New Roman" w:hAnsi="Times New Roman" w:cs="Times New Roman"/>
                      <w:sz w:val="22"/>
                      <w:szCs w:val="22"/>
                    </w:rPr>
                  </w:pPr>
                  <w:r w:rsidRPr="00F9729B">
                    <w:rPr>
                      <w:rFonts w:ascii="Times New Roman" w:hAnsi="Times New Roman" w:cs="Times New Roman"/>
                      <w:sz w:val="22"/>
                      <w:szCs w:val="22"/>
                    </w:rPr>
                    <w:t>Resident of Canada or Mexico</w:t>
                  </w:r>
                </w:p>
                <w:p w14:paraId="4BED5482" w14:textId="08091CA9" w:rsidR="00507263" w:rsidRPr="00903FFD" w:rsidRDefault="00507263" w:rsidP="00873B10">
                  <w:pPr>
                    <w:pStyle w:val="ListParagraph"/>
                    <w:framePr w:hSpace="180" w:wrap="around" w:vAnchor="text" w:hAnchor="margin" w:xAlign="center" w:y="242"/>
                    <w:numPr>
                      <w:ilvl w:val="0"/>
                      <w:numId w:val="43"/>
                    </w:numPr>
                    <w:suppressAutoHyphens/>
                    <w:autoSpaceDE w:val="0"/>
                    <w:autoSpaceDN w:val="0"/>
                    <w:adjustRightInd w:val="0"/>
                    <w:textAlignment w:val="center"/>
                    <w:rPr>
                      <w:rFonts w:ascii="Times New Roman" w:hAnsi="Times New Roman" w:cs="Times New Roman"/>
                    </w:rPr>
                  </w:pPr>
                  <w:r w:rsidRPr="00F9729B">
                    <w:rPr>
                      <w:rFonts w:ascii="Times New Roman" w:hAnsi="Times New Roman" w:cs="Times New Roman"/>
                      <w:sz w:val="22"/>
                      <w:szCs w:val="22"/>
                    </w:rPr>
                    <w:t>Other situations that may require binational notification or coordination of response</w:t>
                  </w:r>
                </w:p>
              </w:tc>
            </w:tr>
            <w:tr w:rsidR="00C27734" w:rsidRPr="00903FFD" w14:paraId="62A7EF58" w14:textId="77777777" w:rsidTr="00C27734">
              <w:trPr>
                <w:cantSplit/>
              </w:trPr>
              <w:tc>
                <w:tcPr>
                  <w:tcW w:w="529" w:type="pct"/>
                  <w:shd w:val="clear" w:color="auto" w:fill="FFFFFF" w:themeFill="background1"/>
                </w:tcPr>
                <w:p w14:paraId="40ECE830" w14:textId="77777777" w:rsidR="00C27734" w:rsidRPr="00903FFD" w:rsidRDefault="00C27734" w:rsidP="00873B10">
                  <w:pPr>
                    <w:framePr w:hSpace="180" w:wrap="around" w:vAnchor="text" w:hAnchor="margin" w:xAlign="center" w:y="242"/>
                    <w:tabs>
                      <w:tab w:val="left" w:pos="360"/>
                    </w:tabs>
                    <w:autoSpaceDE w:val="0"/>
                    <w:autoSpaceDN w:val="0"/>
                    <w:adjustRightInd w:val="0"/>
                    <w:spacing w:before="40" w:after="40"/>
                    <w:textAlignment w:val="center"/>
                    <w:rPr>
                      <w:rFonts w:ascii="Times New Roman" w:eastAsia="Times New Roman" w:hAnsi="Times New Roman" w:cs="Times New Roman"/>
                      <w:b/>
                      <w:bCs/>
                      <w:color w:val="000000"/>
                    </w:rPr>
                  </w:pPr>
                  <w:r w:rsidRPr="00903FFD">
                    <w:rPr>
                      <w:rFonts w:ascii="Times New Roman" w:eastAsia="Times New Roman" w:hAnsi="Times New Roman" w:cs="Times New Roman"/>
                      <w:b/>
                      <w:bCs/>
                      <w:color w:val="000000"/>
                    </w:rPr>
                    <w:t>No</w:t>
                  </w:r>
                </w:p>
              </w:tc>
              <w:tc>
                <w:tcPr>
                  <w:tcW w:w="4471" w:type="pct"/>
                  <w:shd w:val="clear" w:color="auto" w:fill="FFFFFF" w:themeFill="background1"/>
                </w:tcPr>
                <w:p w14:paraId="5B944856" w14:textId="662C4910" w:rsidR="00C27734" w:rsidRPr="00903FFD" w:rsidRDefault="00223222"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The case does </w:t>
                  </w:r>
                  <w:r w:rsidRPr="00903FFD">
                    <w:rPr>
                      <w:rFonts w:ascii="Times New Roman" w:eastAsia="Times New Roman" w:hAnsi="Times New Roman" w:cs="Times New Roman"/>
                      <w:b/>
                    </w:rPr>
                    <w:t>not</w:t>
                  </w:r>
                  <w:r w:rsidRPr="00903FFD">
                    <w:rPr>
                      <w:rFonts w:ascii="Times New Roman" w:eastAsia="Times New Roman" w:hAnsi="Times New Roman" w:cs="Times New Roman"/>
                    </w:rPr>
                    <w:t xml:space="preserve"> meet binational reporting criteria.</w:t>
                  </w:r>
                </w:p>
              </w:tc>
            </w:tr>
            <w:tr w:rsidR="00C27734" w:rsidRPr="00903FFD" w14:paraId="7E9308C9" w14:textId="77777777" w:rsidTr="00C27734">
              <w:trPr>
                <w:cantSplit/>
              </w:trPr>
              <w:tc>
                <w:tcPr>
                  <w:tcW w:w="529" w:type="pct"/>
                  <w:shd w:val="clear" w:color="auto" w:fill="FFFFFF" w:themeFill="background1"/>
                </w:tcPr>
                <w:p w14:paraId="5F95F695" w14:textId="77777777" w:rsidR="00C27734" w:rsidRPr="00903FFD" w:rsidRDefault="00C27734" w:rsidP="00873B10">
                  <w:pPr>
                    <w:framePr w:hSpace="180" w:wrap="around" w:vAnchor="text" w:hAnchor="margin" w:xAlign="center" w:y="242"/>
                    <w:tabs>
                      <w:tab w:val="left" w:pos="360"/>
                    </w:tabs>
                    <w:autoSpaceDE w:val="0"/>
                    <w:autoSpaceDN w:val="0"/>
                    <w:adjustRightInd w:val="0"/>
                    <w:spacing w:before="40" w:after="40"/>
                    <w:textAlignment w:val="center"/>
                    <w:rPr>
                      <w:rFonts w:ascii="Times New Roman" w:eastAsia="Times New Roman" w:hAnsi="Times New Roman" w:cs="Times New Roman"/>
                      <w:b/>
                      <w:bCs/>
                      <w:color w:val="000000"/>
                    </w:rPr>
                  </w:pPr>
                  <w:r w:rsidRPr="00903FFD">
                    <w:rPr>
                      <w:rFonts w:ascii="Times New Roman" w:eastAsia="Times New Roman" w:hAnsi="Times New Roman" w:cs="Times New Roman"/>
                      <w:b/>
                      <w:bCs/>
                      <w:color w:val="000000"/>
                    </w:rPr>
                    <w:t>Unknown</w:t>
                  </w:r>
                </w:p>
              </w:tc>
              <w:tc>
                <w:tcPr>
                  <w:tcW w:w="4471" w:type="pct"/>
                  <w:shd w:val="clear" w:color="auto" w:fill="FFFFFF" w:themeFill="background1"/>
                </w:tcPr>
                <w:p w14:paraId="17219663" w14:textId="4DCB97D6" w:rsidR="00C27734" w:rsidRPr="00903FFD" w:rsidRDefault="00223222" w:rsidP="00873B10">
                  <w:pPr>
                    <w:framePr w:hSpace="180" w:wrap="around" w:vAnchor="text" w:hAnchor="margin" w:xAlign="center" w:y="242"/>
                    <w:suppressAutoHyphen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It is </w:t>
                  </w:r>
                  <w:r w:rsidRPr="00903FFD">
                    <w:rPr>
                      <w:rFonts w:ascii="Times New Roman" w:eastAsia="Times New Roman" w:hAnsi="Times New Roman" w:cs="Times New Roman"/>
                      <w:b/>
                      <w:color w:val="000000"/>
                    </w:rPr>
                    <w:t xml:space="preserve">not </w:t>
                  </w:r>
                  <w:r w:rsidRPr="00903FFD">
                    <w:rPr>
                      <w:rFonts w:ascii="Times New Roman" w:eastAsia="Times New Roman" w:hAnsi="Times New Roman" w:cs="Times New Roman"/>
                      <w:color w:val="000000"/>
                    </w:rPr>
                    <w:t>known if the case meets binational reporting criteria.</w:t>
                  </w:r>
                </w:p>
              </w:tc>
            </w:tr>
          </w:tbl>
          <w:p w14:paraId="25371808" w14:textId="77777777" w:rsidR="00AC2825" w:rsidRDefault="00AC2825" w:rsidP="002C2AAA">
            <w:pPr>
              <w:spacing w:before="100" w:after="200"/>
              <w:ind w:hanging="15"/>
              <w:rPr>
                <w:rFonts w:ascii="Times New Roman" w:eastAsia="Times New Roman" w:hAnsi="Times New Roman" w:cs="Times New Roman"/>
                <w:b/>
              </w:rPr>
            </w:pPr>
          </w:p>
          <w:p w14:paraId="69C50964" w14:textId="38941D5C" w:rsidR="00C27734" w:rsidRPr="00903FFD" w:rsidRDefault="00C27734" w:rsidP="002C2AAA">
            <w:pPr>
              <w:spacing w:before="100" w:after="200"/>
              <w:ind w:hanging="15"/>
              <w:rPr>
                <w:rFonts w:ascii="Times New Roman" w:eastAsia="Times New Roman" w:hAnsi="Times New Roman" w:cs="Times New Roman"/>
                <w:b/>
              </w:rPr>
            </w:pPr>
            <w:r w:rsidRPr="00903FFD">
              <w:rPr>
                <w:rFonts w:ascii="Times New Roman" w:eastAsia="Times New Roman" w:hAnsi="Times New Roman" w:cs="Times New Roman"/>
                <w:b/>
              </w:rPr>
              <w:t>If Yes:</w:t>
            </w:r>
          </w:p>
          <w:p w14:paraId="470643A1" w14:textId="22E08E7E" w:rsidR="00C27734" w:rsidRDefault="00C27734" w:rsidP="002C2AAA">
            <w:pPr>
              <w:ind w:hanging="15"/>
              <w:rPr>
                <w:rFonts w:ascii="Times New Roman" w:eastAsia="Times New Roman" w:hAnsi="Times New Roman" w:cs="Times New Roman"/>
                <w:u w:val="single"/>
              </w:rPr>
            </w:pPr>
            <w:r w:rsidRPr="00903FFD">
              <w:rPr>
                <w:rFonts w:ascii="Times New Roman" w:eastAsia="Times New Roman" w:hAnsi="Times New Roman" w:cs="Times New Roman"/>
                <w:u w:val="single"/>
              </w:rPr>
              <w:t>Which criteria were met (Select all that apply)</w:t>
            </w:r>
            <w:r w:rsidR="00AC2825">
              <w:rPr>
                <w:rFonts w:ascii="Times New Roman" w:eastAsia="Times New Roman" w:hAnsi="Times New Roman" w:cs="Times New Roman"/>
                <w:u w:val="single"/>
              </w:rPr>
              <w:t>?</w:t>
            </w:r>
          </w:p>
          <w:p w14:paraId="565D4C75" w14:textId="609D2F92" w:rsidR="00C27734" w:rsidRPr="00903FFD" w:rsidRDefault="00C27734" w:rsidP="00370BF3">
            <w:pPr>
              <w:tabs>
                <w:tab w:val="left" w:pos="1230"/>
              </w:tabs>
              <w:rPr>
                <w:rFonts w:ascii="Times New Roman" w:eastAsia="Times New Roman" w:hAnsi="Times New Roman" w:cs="Times New Roman"/>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516"/>
              <w:gridCol w:w="6124"/>
            </w:tblGrid>
            <w:tr w:rsidR="00C27734" w:rsidRPr="00903FFD" w14:paraId="33E5D14B" w14:textId="77777777" w:rsidTr="002C2AAA">
              <w:trPr>
                <w:cantSplit/>
              </w:trPr>
              <w:tc>
                <w:tcPr>
                  <w:tcW w:w="2516" w:type="dxa"/>
                  <w:shd w:val="clear" w:color="auto" w:fill="DBDBDB" w:themeFill="accent3" w:themeFillTint="66"/>
                </w:tcPr>
                <w:p w14:paraId="544AFD98" w14:textId="07A33D8C" w:rsidR="00C27734" w:rsidRDefault="00C27734"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Options</w:t>
                  </w:r>
                </w:p>
                <w:p w14:paraId="1C7CE713" w14:textId="31803BB1" w:rsidR="00F9729B" w:rsidRPr="00903FFD" w:rsidRDefault="00F9729B" w:rsidP="00873B10">
                  <w:pPr>
                    <w:framePr w:hSpace="180" w:wrap="around" w:vAnchor="text" w:hAnchor="margin" w:xAlign="center" w:y="242"/>
                    <w:jc w:val="center"/>
                    <w:rPr>
                      <w:rFonts w:ascii="Times New Roman" w:eastAsia="Times New Roman" w:hAnsi="Times New Roman" w:cs="Times New Roman"/>
                      <w:b/>
                    </w:rPr>
                  </w:pPr>
                  <w:r w:rsidRPr="00F9729B">
                    <w:rPr>
                      <w:rFonts w:ascii="Times New Roman" w:eastAsia="Times New Roman" w:hAnsi="Times New Roman" w:cs="Times New Roman"/>
                      <w:b/>
                      <w:i/>
                      <w:iCs/>
                    </w:rPr>
                    <w:t>(select all that apply)</w:t>
                  </w:r>
                </w:p>
                <w:p w14:paraId="5BEF88EF" w14:textId="1F8AA4B3" w:rsidR="00C27734" w:rsidRPr="00903FFD" w:rsidRDefault="00C27734" w:rsidP="00873B10">
                  <w:pPr>
                    <w:framePr w:hSpace="180" w:wrap="around" w:vAnchor="text" w:hAnchor="margin" w:xAlign="center" w:y="242"/>
                    <w:jc w:val="center"/>
                    <w:rPr>
                      <w:rFonts w:ascii="Times New Roman" w:eastAsia="Times New Roman" w:hAnsi="Times New Roman" w:cs="Times New Roman"/>
                    </w:rPr>
                  </w:pPr>
                </w:p>
              </w:tc>
              <w:tc>
                <w:tcPr>
                  <w:tcW w:w="6124" w:type="dxa"/>
                  <w:shd w:val="clear" w:color="auto" w:fill="DBDBDB" w:themeFill="accent3" w:themeFillTint="66"/>
                </w:tcPr>
                <w:p w14:paraId="0F651510" w14:textId="77777777" w:rsidR="00C27734" w:rsidRPr="00903FFD" w:rsidRDefault="00C27734"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r>
            <w:tr w:rsidR="00C27734" w:rsidRPr="00903FFD" w14:paraId="3DF77165" w14:textId="77777777" w:rsidTr="002C2AAA">
              <w:trPr>
                <w:cantSplit/>
              </w:trPr>
              <w:tc>
                <w:tcPr>
                  <w:tcW w:w="2516" w:type="dxa"/>
                  <w:shd w:val="clear" w:color="auto" w:fill="FFFFFF" w:themeFill="background1"/>
                </w:tcPr>
                <w:p w14:paraId="5D636F68" w14:textId="2BDDBCF1" w:rsidR="00C27734" w:rsidRPr="00903FFD" w:rsidRDefault="00C27734"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Exposure to Suspected Product from Canada or Mexico </w:t>
                  </w:r>
                </w:p>
              </w:tc>
              <w:tc>
                <w:tcPr>
                  <w:tcW w:w="6124" w:type="dxa"/>
                  <w:shd w:val="clear" w:color="auto" w:fill="FFFFFF" w:themeFill="background1"/>
                </w:tcPr>
                <w:p w14:paraId="4AB5DD4B" w14:textId="0AAC5651" w:rsidR="00C27734" w:rsidRPr="00903FFD" w:rsidRDefault="003D2891" w:rsidP="00873B10">
                  <w:pPr>
                    <w:framePr w:hSpace="180" w:wrap="around" w:vAnchor="text" w:hAnchor="margin" w:xAlign="center" w:y="242"/>
                    <w:rPr>
                      <w:rFonts w:ascii="Times New Roman" w:eastAsia="Times New Roman" w:hAnsi="Times New Roman" w:cs="Times New Roman"/>
                    </w:rPr>
                  </w:pPr>
                  <w:r>
                    <w:rPr>
                      <w:rFonts w:ascii="Times New Roman" w:eastAsia="Times New Roman" w:hAnsi="Times New Roman" w:cs="Times New Roman"/>
                    </w:rPr>
                    <w:t xml:space="preserve">Patient exposed to a product </w:t>
                  </w:r>
                  <w:r w:rsidRPr="003D2891">
                    <w:rPr>
                      <w:rFonts w:ascii="Times New Roman" w:eastAsia="Times New Roman" w:hAnsi="Times New Roman" w:cs="Times New Roman"/>
                    </w:rPr>
                    <w:t xml:space="preserve">(e.g., dairy product for </w:t>
                  </w:r>
                  <w:r w:rsidRPr="003D2891">
                    <w:rPr>
                      <w:rFonts w:ascii="Times New Roman" w:eastAsia="Times New Roman" w:hAnsi="Times New Roman" w:cs="Times New Roman"/>
                      <w:i/>
                    </w:rPr>
                    <w:t>M. bovis</w:t>
                  </w:r>
                  <w:r w:rsidRPr="003D2891">
                    <w:rPr>
                      <w:rFonts w:ascii="Times New Roman" w:eastAsia="Times New Roman" w:hAnsi="Times New Roman" w:cs="Times New Roman"/>
                    </w:rPr>
                    <w:t xml:space="preserve"> case)</w:t>
                  </w:r>
                </w:p>
              </w:tc>
            </w:tr>
            <w:tr w:rsidR="00C27734" w:rsidRPr="00903FFD" w14:paraId="57D4F0E5" w14:textId="77777777" w:rsidTr="002C2AAA">
              <w:trPr>
                <w:cantSplit/>
              </w:trPr>
              <w:tc>
                <w:tcPr>
                  <w:tcW w:w="2516" w:type="dxa"/>
                  <w:shd w:val="clear" w:color="auto" w:fill="FFFFFF" w:themeFill="background1"/>
                </w:tcPr>
                <w:p w14:paraId="3EF2C8E4" w14:textId="0FE0FE6F" w:rsidR="00C27734" w:rsidRPr="00903FFD" w:rsidRDefault="00C27734"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Has Case Contacts </w:t>
                  </w:r>
                  <w:r w:rsidR="007338C0">
                    <w:rPr>
                      <w:rFonts w:ascii="Times New Roman" w:eastAsia="Times New Roman" w:hAnsi="Times New Roman" w:cs="Times New Roman"/>
                    </w:rPr>
                    <w:t>i</w:t>
                  </w:r>
                  <w:r w:rsidR="007338C0" w:rsidRPr="00903FFD">
                    <w:rPr>
                      <w:rFonts w:ascii="Times New Roman" w:eastAsia="Times New Roman" w:hAnsi="Times New Roman" w:cs="Times New Roman"/>
                    </w:rPr>
                    <w:t xml:space="preserve">n </w:t>
                  </w:r>
                  <w:r w:rsidRPr="00903FFD">
                    <w:rPr>
                      <w:rFonts w:ascii="Times New Roman" w:eastAsia="Times New Roman" w:hAnsi="Times New Roman" w:cs="Times New Roman"/>
                    </w:rPr>
                    <w:t xml:space="preserve">or </w:t>
                  </w:r>
                  <w:r w:rsidR="00F64553">
                    <w:rPr>
                      <w:rFonts w:ascii="Times New Roman" w:eastAsia="Times New Roman" w:hAnsi="Times New Roman" w:cs="Times New Roman"/>
                    </w:rPr>
                    <w:t>f</w:t>
                  </w:r>
                  <w:r w:rsidRPr="00903FFD">
                    <w:rPr>
                      <w:rFonts w:ascii="Times New Roman" w:eastAsia="Times New Roman" w:hAnsi="Times New Roman" w:cs="Times New Roman"/>
                    </w:rPr>
                    <w:t xml:space="preserve">rom Mexico or Canada </w:t>
                  </w:r>
                </w:p>
              </w:tc>
              <w:tc>
                <w:tcPr>
                  <w:tcW w:w="6124" w:type="dxa"/>
                  <w:shd w:val="clear" w:color="auto" w:fill="FFFFFF" w:themeFill="background1"/>
                </w:tcPr>
                <w:p w14:paraId="0311AADF" w14:textId="0EA17BBD" w:rsidR="00C27734" w:rsidRPr="00903FFD" w:rsidRDefault="003D2891" w:rsidP="00873B10">
                  <w:pPr>
                    <w:framePr w:hSpace="180" w:wrap="around" w:vAnchor="text" w:hAnchor="margin" w:xAlign="center" w:y="242"/>
                    <w:rPr>
                      <w:rFonts w:ascii="Times New Roman" w:eastAsia="Times New Roman" w:hAnsi="Times New Roman" w:cs="Times New Roman"/>
                    </w:rPr>
                  </w:pPr>
                  <w:r>
                    <w:rPr>
                      <w:rFonts w:ascii="Times New Roman" w:eastAsia="Times New Roman" w:hAnsi="Times New Roman" w:cs="Times New Roman"/>
                    </w:rPr>
                    <w:t xml:space="preserve">Patient has </w:t>
                  </w:r>
                  <w:r w:rsidR="00A47CD6">
                    <w:rPr>
                      <w:rFonts w:ascii="Times New Roman" w:eastAsia="Times New Roman" w:hAnsi="Times New Roman" w:cs="Times New Roman"/>
                    </w:rPr>
                    <w:t>close</w:t>
                  </w:r>
                  <w:r w:rsidR="00F64553">
                    <w:rPr>
                      <w:rFonts w:ascii="Times New Roman" w:eastAsia="Times New Roman" w:hAnsi="Times New Roman" w:cs="Times New Roman"/>
                    </w:rPr>
                    <w:t xml:space="preserve"> </w:t>
                  </w:r>
                  <w:r w:rsidR="007E675F">
                    <w:rPr>
                      <w:rFonts w:ascii="Times New Roman" w:eastAsia="Times New Roman" w:hAnsi="Times New Roman" w:cs="Times New Roman"/>
                    </w:rPr>
                    <w:t>c</w:t>
                  </w:r>
                  <w:r w:rsidR="00F64553">
                    <w:rPr>
                      <w:rFonts w:ascii="Times New Roman" w:eastAsia="Times New Roman" w:hAnsi="Times New Roman" w:cs="Times New Roman"/>
                    </w:rPr>
                    <w:t>ontacts</w:t>
                  </w:r>
                  <w:r w:rsidR="00A47CD6">
                    <w:rPr>
                      <w:rFonts w:ascii="Times New Roman" w:eastAsia="Times New Roman" w:hAnsi="Times New Roman" w:cs="Times New Roman"/>
                    </w:rPr>
                    <w:t xml:space="preserve"> who live in Mexico or Canada </w:t>
                  </w:r>
                </w:p>
              </w:tc>
            </w:tr>
            <w:tr w:rsidR="00C27734" w:rsidRPr="00903FFD" w14:paraId="6B9B19FD" w14:textId="77777777" w:rsidTr="002C2AAA">
              <w:trPr>
                <w:cantSplit/>
              </w:trPr>
              <w:tc>
                <w:tcPr>
                  <w:tcW w:w="2516" w:type="dxa"/>
                  <w:shd w:val="clear" w:color="auto" w:fill="FFFFFF" w:themeFill="background1"/>
                </w:tcPr>
                <w:p w14:paraId="3A34C514" w14:textId="7D51C30F" w:rsidR="00C27734" w:rsidRPr="00903FFD" w:rsidRDefault="00223222"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Potentially Exposed by a Resident of Mexico or Canada </w:t>
                  </w:r>
                </w:p>
              </w:tc>
              <w:tc>
                <w:tcPr>
                  <w:tcW w:w="6124" w:type="dxa"/>
                  <w:shd w:val="clear" w:color="auto" w:fill="FFFFFF" w:themeFill="background1"/>
                </w:tcPr>
                <w:p w14:paraId="15795ABF" w14:textId="57354FA8" w:rsidR="00C27734" w:rsidRPr="00903FFD" w:rsidRDefault="003D2891" w:rsidP="00873B10">
                  <w:pPr>
                    <w:framePr w:hSpace="180" w:wrap="around" w:vAnchor="text" w:hAnchor="margin" w:xAlign="center" w:y="242"/>
                    <w:rPr>
                      <w:rFonts w:ascii="Times New Roman" w:eastAsia="Times New Roman" w:hAnsi="Times New Roman" w:cs="Times New Roman"/>
                    </w:rPr>
                  </w:pPr>
                  <w:r>
                    <w:rPr>
                      <w:rFonts w:ascii="Times New Roman" w:eastAsia="Times New Roman" w:hAnsi="Times New Roman" w:cs="Times New Roman"/>
                    </w:rPr>
                    <w:t xml:space="preserve">Patient </w:t>
                  </w:r>
                  <w:r w:rsidR="00A47CD6">
                    <w:rPr>
                      <w:rFonts w:ascii="Times New Roman" w:eastAsia="Times New Roman" w:hAnsi="Times New Roman" w:cs="Times New Roman"/>
                    </w:rPr>
                    <w:t xml:space="preserve">was potentially </w:t>
                  </w:r>
                  <w:r>
                    <w:rPr>
                      <w:rFonts w:ascii="Times New Roman" w:eastAsia="Times New Roman" w:hAnsi="Times New Roman" w:cs="Times New Roman"/>
                    </w:rPr>
                    <w:t xml:space="preserve">exposed to </w:t>
                  </w:r>
                  <w:r w:rsidR="00A47CD6">
                    <w:rPr>
                      <w:rFonts w:ascii="Times New Roman" w:eastAsia="Times New Roman" w:hAnsi="Times New Roman" w:cs="Times New Roman"/>
                    </w:rPr>
                    <w:t xml:space="preserve">a </w:t>
                  </w:r>
                  <w:r w:rsidR="00F64553">
                    <w:rPr>
                      <w:rFonts w:ascii="Times New Roman" w:eastAsia="Times New Roman" w:hAnsi="Times New Roman" w:cs="Times New Roman"/>
                    </w:rPr>
                    <w:t xml:space="preserve">TB </w:t>
                  </w:r>
                  <w:r w:rsidR="00A47CD6">
                    <w:rPr>
                      <w:rFonts w:ascii="Times New Roman" w:eastAsia="Times New Roman" w:hAnsi="Times New Roman" w:cs="Times New Roman"/>
                    </w:rPr>
                    <w:t>patient</w:t>
                  </w:r>
                  <w:r w:rsidR="00F64553">
                    <w:rPr>
                      <w:rFonts w:ascii="Times New Roman" w:eastAsia="Times New Roman" w:hAnsi="Times New Roman" w:cs="Times New Roman"/>
                    </w:rPr>
                    <w:t xml:space="preserve"> </w:t>
                  </w:r>
                  <w:r>
                    <w:rPr>
                      <w:rFonts w:ascii="Times New Roman" w:eastAsia="Times New Roman" w:hAnsi="Times New Roman" w:cs="Times New Roman"/>
                    </w:rPr>
                    <w:t xml:space="preserve">from </w:t>
                  </w:r>
                  <w:r w:rsidR="00F64553">
                    <w:rPr>
                      <w:rFonts w:ascii="Times New Roman" w:eastAsia="Times New Roman" w:hAnsi="Times New Roman" w:cs="Times New Roman"/>
                    </w:rPr>
                    <w:t xml:space="preserve">Mexico or Canada </w:t>
                  </w:r>
                </w:p>
              </w:tc>
            </w:tr>
            <w:tr w:rsidR="00C27734" w:rsidRPr="00903FFD" w14:paraId="651D00F9" w14:textId="77777777" w:rsidTr="002C2AAA">
              <w:trPr>
                <w:cantSplit/>
              </w:trPr>
              <w:tc>
                <w:tcPr>
                  <w:tcW w:w="2516" w:type="dxa"/>
                  <w:shd w:val="clear" w:color="auto" w:fill="FFFFFF" w:themeFill="background1"/>
                </w:tcPr>
                <w:p w14:paraId="7F33114F" w14:textId="34C21594" w:rsidR="00C27734" w:rsidRPr="00903FFD" w:rsidRDefault="00223222"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Potentially Exposed while in Mexico or Canada</w:t>
                  </w:r>
                </w:p>
              </w:tc>
              <w:tc>
                <w:tcPr>
                  <w:tcW w:w="6124" w:type="dxa"/>
                  <w:shd w:val="clear" w:color="auto" w:fill="FFFFFF" w:themeFill="background1"/>
                </w:tcPr>
                <w:p w14:paraId="652C0732" w14:textId="36C908E3" w:rsidR="00C27734" w:rsidRPr="00903FFD" w:rsidRDefault="003D2891" w:rsidP="00873B10">
                  <w:pPr>
                    <w:framePr w:hSpace="180" w:wrap="around" w:vAnchor="text" w:hAnchor="margin" w:xAlign="center" w:y="242"/>
                    <w:rPr>
                      <w:rFonts w:ascii="Times New Roman" w:eastAsia="Times New Roman" w:hAnsi="Times New Roman" w:cs="Times New Roman"/>
                    </w:rPr>
                  </w:pPr>
                  <w:r>
                    <w:rPr>
                      <w:rFonts w:ascii="Times New Roman" w:eastAsia="Times New Roman" w:hAnsi="Times New Roman" w:cs="Times New Roman"/>
                    </w:rPr>
                    <w:t xml:space="preserve">Patient </w:t>
                  </w:r>
                  <w:r w:rsidR="00A47CD6">
                    <w:rPr>
                      <w:rFonts w:ascii="Times New Roman" w:eastAsia="Times New Roman" w:hAnsi="Times New Roman" w:cs="Times New Roman"/>
                    </w:rPr>
                    <w:t xml:space="preserve">was potentially </w:t>
                  </w:r>
                  <w:r>
                    <w:rPr>
                      <w:rFonts w:ascii="Times New Roman" w:eastAsia="Times New Roman" w:hAnsi="Times New Roman" w:cs="Times New Roman"/>
                    </w:rPr>
                    <w:t xml:space="preserve">exposed to </w:t>
                  </w:r>
                  <w:r w:rsidR="00F64553">
                    <w:rPr>
                      <w:rFonts w:ascii="Times New Roman" w:eastAsia="Times New Roman" w:hAnsi="Times New Roman" w:cs="Times New Roman"/>
                    </w:rPr>
                    <w:t>TB while physically in Mexico or Canada</w:t>
                  </w:r>
                </w:p>
              </w:tc>
            </w:tr>
            <w:tr w:rsidR="005E0BF2" w:rsidRPr="00903FFD" w14:paraId="741B0681" w14:textId="77777777" w:rsidTr="002C2AAA">
              <w:trPr>
                <w:cantSplit/>
              </w:trPr>
              <w:tc>
                <w:tcPr>
                  <w:tcW w:w="2516" w:type="dxa"/>
                  <w:shd w:val="clear" w:color="auto" w:fill="FFFFFF" w:themeFill="background1"/>
                </w:tcPr>
                <w:p w14:paraId="377F1533" w14:textId="77777777" w:rsidR="005E0BF2" w:rsidRPr="005E0BF2" w:rsidRDefault="005E0BF2" w:rsidP="00873B10">
                  <w:pPr>
                    <w:framePr w:hSpace="180" w:wrap="around" w:vAnchor="text" w:hAnchor="margin" w:xAlign="center" w:y="242"/>
                    <w:rPr>
                      <w:rFonts w:ascii="Times New Roman" w:eastAsia="Times New Roman" w:hAnsi="Times New Roman" w:cs="Times New Roman"/>
                    </w:rPr>
                  </w:pPr>
                  <w:r w:rsidRPr="005E0BF2">
                    <w:rPr>
                      <w:rFonts w:ascii="Times New Roman" w:eastAsia="Times New Roman" w:hAnsi="Times New Roman" w:cs="Times New Roman"/>
                    </w:rPr>
                    <w:t>Resident of Canada or Mexico</w:t>
                  </w:r>
                </w:p>
                <w:p w14:paraId="6A652E88" w14:textId="77777777" w:rsidR="005E0BF2" w:rsidRPr="00903FFD" w:rsidRDefault="005E0BF2" w:rsidP="00873B10">
                  <w:pPr>
                    <w:framePr w:hSpace="180" w:wrap="around" w:vAnchor="text" w:hAnchor="margin" w:xAlign="center" w:y="242"/>
                    <w:rPr>
                      <w:rFonts w:ascii="Times New Roman" w:eastAsia="Times New Roman" w:hAnsi="Times New Roman" w:cs="Times New Roman"/>
                    </w:rPr>
                  </w:pPr>
                </w:p>
              </w:tc>
              <w:tc>
                <w:tcPr>
                  <w:tcW w:w="6124" w:type="dxa"/>
                  <w:shd w:val="clear" w:color="auto" w:fill="FFFFFF" w:themeFill="background1"/>
                </w:tcPr>
                <w:p w14:paraId="46B6F67D" w14:textId="58C8056B" w:rsidR="005E0BF2" w:rsidRDefault="00A47CD6" w:rsidP="00873B10">
                  <w:pPr>
                    <w:framePr w:hSpace="180" w:wrap="around" w:vAnchor="text" w:hAnchor="margin" w:xAlign="center" w:y="242"/>
                    <w:rPr>
                      <w:rFonts w:ascii="Times New Roman" w:eastAsia="Times New Roman" w:hAnsi="Times New Roman" w:cs="Times New Roman"/>
                    </w:rPr>
                  </w:pPr>
                  <w:r>
                    <w:rPr>
                      <w:rFonts w:ascii="Times New Roman" w:eastAsia="Times New Roman" w:hAnsi="Times New Roman" w:cs="Times New Roman"/>
                    </w:rPr>
                    <w:t>The patient is a r</w:t>
                  </w:r>
                  <w:r w:rsidR="00625565">
                    <w:rPr>
                      <w:rFonts w:ascii="Times New Roman" w:eastAsia="Times New Roman" w:hAnsi="Times New Roman" w:cs="Times New Roman"/>
                    </w:rPr>
                    <w:t>esiden</w:t>
                  </w:r>
                  <w:r>
                    <w:rPr>
                      <w:rFonts w:ascii="Times New Roman" w:eastAsia="Times New Roman" w:hAnsi="Times New Roman" w:cs="Times New Roman"/>
                    </w:rPr>
                    <w:t>t of</w:t>
                  </w:r>
                  <w:r w:rsidR="00625565">
                    <w:rPr>
                      <w:rFonts w:ascii="Times New Roman" w:eastAsia="Times New Roman" w:hAnsi="Times New Roman" w:cs="Times New Roman"/>
                    </w:rPr>
                    <w:t xml:space="preserve"> either Mexico or Canada</w:t>
                  </w:r>
                </w:p>
              </w:tc>
            </w:tr>
            <w:tr w:rsidR="00CD643D" w:rsidRPr="00903FFD" w14:paraId="0E15513F" w14:textId="77777777" w:rsidTr="00DC1ED4">
              <w:trPr>
                <w:cantSplit/>
              </w:trPr>
              <w:tc>
                <w:tcPr>
                  <w:tcW w:w="2516" w:type="dxa"/>
                  <w:shd w:val="clear" w:color="auto" w:fill="FFFFFF" w:themeFill="background1"/>
                </w:tcPr>
                <w:p w14:paraId="15755F69" w14:textId="5E74F8F8" w:rsidR="00CD643D" w:rsidRPr="00903FFD" w:rsidRDefault="00CD643D"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lastRenderedPageBreak/>
                    <w:t>Other Situations that May Require Binational Notification or Coordination of Response</w:t>
                  </w:r>
                </w:p>
              </w:tc>
              <w:tc>
                <w:tcPr>
                  <w:tcW w:w="6124" w:type="dxa"/>
                  <w:shd w:val="clear" w:color="auto" w:fill="FFFFFF" w:themeFill="background1"/>
                </w:tcPr>
                <w:p w14:paraId="2A5F82E6" w14:textId="05C8DC82" w:rsidR="00CD643D" w:rsidRPr="005E0BF2" w:rsidRDefault="000243D9" w:rsidP="00873B10">
                  <w:pPr>
                    <w:framePr w:hSpace="180" w:wrap="around" w:vAnchor="text" w:hAnchor="margin" w:xAlign="center" w:y="242"/>
                    <w:rPr>
                      <w:rFonts w:ascii="Times New Roman" w:eastAsia="Times New Roman" w:hAnsi="Times New Roman" w:cs="Times New Roman"/>
                    </w:rPr>
                  </w:pPr>
                  <w:r>
                    <w:rPr>
                      <w:rFonts w:ascii="Times New Roman" w:eastAsia="Times New Roman" w:hAnsi="Times New Roman" w:cs="Times New Roman"/>
                    </w:rPr>
                    <w:t>Select this option if the case meets one of the following descriptions:</w:t>
                  </w:r>
                </w:p>
                <w:p w14:paraId="02F97BF7" w14:textId="633FAD5A" w:rsidR="005E0BF2" w:rsidRPr="005E0BF2" w:rsidRDefault="00DF7F09" w:rsidP="00873B10">
                  <w:pPr>
                    <w:pStyle w:val="ListParagraph"/>
                    <w:framePr w:hSpace="180" w:wrap="around" w:vAnchor="text" w:hAnchor="margin" w:xAlign="center" w:y="242"/>
                    <w:numPr>
                      <w:ilvl w:val="0"/>
                      <w:numId w:val="45"/>
                    </w:numPr>
                    <w:rPr>
                      <w:rFonts w:ascii="Times New Roman" w:hAnsi="Times New Roman" w:cs="Times New Roman"/>
                      <w:sz w:val="22"/>
                      <w:szCs w:val="22"/>
                    </w:rPr>
                  </w:pPr>
                  <w:r>
                    <w:rPr>
                      <w:rFonts w:ascii="Times New Roman" w:hAnsi="Times New Roman" w:cs="Times New Roman"/>
                      <w:sz w:val="22"/>
                      <w:szCs w:val="22"/>
                    </w:rPr>
                    <w:t>The</w:t>
                  </w:r>
                  <w:r w:rsidR="005E0BF2" w:rsidRPr="005E0BF2">
                    <w:rPr>
                      <w:rFonts w:ascii="Times New Roman" w:hAnsi="Times New Roman" w:cs="Times New Roman"/>
                      <w:sz w:val="22"/>
                      <w:szCs w:val="22"/>
                    </w:rPr>
                    <w:t xml:space="preserve"> patient crossed the border into the United States from Mexico during </w:t>
                  </w:r>
                  <w:r>
                    <w:rPr>
                      <w:rFonts w:ascii="Times New Roman" w:hAnsi="Times New Roman" w:cs="Times New Roman"/>
                      <w:sz w:val="22"/>
                      <w:szCs w:val="22"/>
                    </w:rPr>
                    <w:t xml:space="preserve">TB </w:t>
                  </w:r>
                  <w:r w:rsidR="005E0BF2" w:rsidRPr="005E0BF2">
                    <w:rPr>
                      <w:rFonts w:ascii="Times New Roman" w:hAnsi="Times New Roman" w:cs="Times New Roman"/>
                      <w:sz w:val="22"/>
                      <w:szCs w:val="22"/>
                    </w:rPr>
                    <w:t>treatment, or</w:t>
                  </w:r>
                </w:p>
                <w:p w14:paraId="46BAE042" w14:textId="4D96E20C" w:rsidR="001E66FF" w:rsidRPr="00E95ECE" w:rsidRDefault="00DF7F09" w:rsidP="00873B10">
                  <w:pPr>
                    <w:pStyle w:val="ListParagraph"/>
                    <w:framePr w:hSpace="180" w:wrap="around" w:vAnchor="text" w:hAnchor="margin" w:xAlign="center" w:y="242"/>
                    <w:numPr>
                      <w:ilvl w:val="0"/>
                      <w:numId w:val="45"/>
                    </w:numPr>
                    <w:rPr>
                      <w:rFonts w:ascii="Times New Roman" w:hAnsi="Times New Roman" w:cs="Times New Roman"/>
                      <w:sz w:val="22"/>
                      <w:szCs w:val="22"/>
                    </w:rPr>
                  </w:pPr>
                  <w:r w:rsidRPr="00E95ECE">
                    <w:rPr>
                      <w:rFonts w:ascii="Times New Roman" w:hAnsi="Times New Roman" w:cs="Times New Roman"/>
                      <w:sz w:val="22"/>
                      <w:szCs w:val="22"/>
                    </w:rPr>
                    <w:t>The</w:t>
                  </w:r>
                  <w:r w:rsidR="005E0BF2" w:rsidRPr="00E95ECE">
                    <w:rPr>
                      <w:rFonts w:ascii="Times New Roman" w:hAnsi="Times New Roman" w:cs="Times New Roman"/>
                      <w:sz w:val="22"/>
                      <w:szCs w:val="22"/>
                    </w:rPr>
                    <w:t xml:space="preserve"> patient was referred to a U</w:t>
                  </w:r>
                  <w:r w:rsidRPr="00E95ECE">
                    <w:rPr>
                      <w:rFonts w:ascii="Times New Roman" w:hAnsi="Times New Roman" w:cs="Times New Roman"/>
                      <w:sz w:val="22"/>
                      <w:szCs w:val="22"/>
                    </w:rPr>
                    <w:t>.</w:t>
                  </w:r>
                  <w:r w:rsidR="005E0BF2" w:rsidRPr="00E95ECE">
                    <w:rPr>
                      <w:rFonts w:ascii="Times New Roman" w:hAnsi="Times New Roman" w:cs="Times New Roman"/>
                      <w:sz w:val="22"/>
                      <w:szCs w:val="22"/>
                    </w:rPr>
                    <w:t>S</w:t>
                  </w:r>
                  <w:r w:rsidRPr="00E95ECE">
                    <w:rPr>
                      <w:rFonts w:ascii="Times New Roman" w:hAnsi="Times New Roman" w:cs="Times New Roman"/>
                      <w:sz w:val="22"/>
                      <w:szCs w:val="22"/>
                    </w:rPr>
                    <w:t>.</w:t>
                  </w:r>
                  <w:r w:rsidR="005E0BF2" w:rsidRPr="00E95ECE">
                    <w:rPr>
                      <w:rFonts w:ascii="Times New Roman" w:hAnsi="Times New Roman" w:cs="Times New Roman"/>
                      <w:sz w:val="22"/>
                      <w:szCs w:val="22"/>
                    </w:rPr>
                    <w:t>-funded, binational TB program for treatment continuity (</w:t>
                  </w:r>
                  <w:proofErr w:type="spellStart"/>
                  <w:r w:rsidR="00FC4148" w:rsidRPr="00E95ECE">
                    <w:rPr>
                      <w:rFonts w:ascii="Times New Roman" w:hAnsi="Times New Roman" w:cs="Times New Roman"/>
                      <w:sz w:val="22"/>
                      <w:szCs w:val="22"/>
                    </w:rPr>
                    <w:t>i</w:t>
                  </w:r>
                  <w:r w:rsidR="006D5134" w:rsidRPr="00E95ECE">
                    <w:rPr>
                      <w:rFonts w:ascii="Times New Roman" w:hAnsi="Times New Roman" w:cs="Times New Roman"/>
                      <w:sz w:val="22"/>
                      <w:szCs w:val="22"/>
                    </w:rPr>
                    <w:t>.</w:t>
                  </w:r>
                  <w:r w:rsidR="005E0BF2" w:rsidRPr="00E95ECE">
                    <w:rPr>
                      <w:rFonts w:ascii="Times New Roman" w:hAnsi="Times New Roman" w:cs="Times New Roman"/>
                      <w:sz w:val="22"/>
                      <w:szCs w:val="22"/>
                    </w:rPr>
                    <w:t>e</w:t>
                  </w:r>
                  <w:proofErr w:type="spellEnd"/>
                  <w:r w:rsidR="005E0BF2" w:rsidRPr="00E95ECE">
                    <w:rPr>
                      <w:rFonts w:ascii="Times New Roman" w:hAnsi="Times New Roman" w:cs="Times New Roman"/>
                      <w:sz w:val="22"/>
                      <w:szCs w:val="22"/>
                    </w:rPr>
                    <w:t>, a patient who was being treated in the United States but it was known that he or she would cross the border to Mexico</w:t>
                  </w:r>
                  <w:r w:rsidR="00E95ECE">
                    <w:rPr>
                      <w:rFonts w:ascii="Times New Roman" w:hAnsi="Times New Roman" w:cs="Times New Roman"/>
                      <w:sz w:val="22"/>
                      <w:szCs w:val="22"/>
                    </w:rPr>
                    <w:t>.</w:t>
                  </w:r>
                  <w:r w:rsidR="00FC4148" w:rsidRPr="00E95ECE">
                    <w:rPr>
                      <w:rFonts w:ascii="Times New Roman" w:hAnsi="Times New Roman" w:cs="Times New Roman"/>
                      <w:sz w:val="22"/>
                      <w:szCs w:val="22"/>
                    </w:rPr>
                    <w:t xml:space="preserve"> </w:t>
                  </w:r>
                </w:p>
                <w:p w14:paraId="52D9F192" w14:textId="3924370B" w:rsidR="005E0BF2" w:rsidRPr="00CD643D" w:rsidRDefault="00DF7F09" w:rsidP="00873B10">
                  <w:pPr>
                    <w:pStyle w:val="ListParagraph"/>
                    <w:framePr w:hSpace="180" w:wrap="around" w:vAnchor="text" w:hAnchor="margin" w:xAlign="center" w:y="242"/>
                    <w:rPr>
                      <w:rFonts w:ascii="Times New Roman" w:hAnsi="Times New Roman" w:cs="Times New Roman"/>
                      <w:sz w:val="28"/>
                      <w:szCs w:val="28"/>
                    </w:rPr>
                  </w:pPr>
                  <w:r w:rsidRPr="005E0BF2">
                    <w:rPr>
                      <w:rFonts w:ascii="Times New Roman" w:hAnsi="Times New Roman" w:cs="Times New Roman"/>
                      <w:bCs/>
                    </w:rPr>
                    <w:tab/>
                  </w:r>
                </w:p>
              </w:tc>
            </w:tr>
          </w:tbl>
          <w:p w14:paraId="3840FF7D" w14:textId="77777777" w:rsidR="00C27734" w:rsidRPr="00903FFD" w:rsidRDefault="00C27734" w:rsidP="00370BF3">
            <w:pPr>
              <w:tabs>
                <w:tab w:val="left" w:pos="1230"/>
              </w:tabs>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1E0" w:firstRow="1" w:lastRow="1" w:firstColumn="1" w:lastColumn="1" w:noHBand="0" w:noVBand="0"/>
            </w:tblPr>
            <w:tblGrid>
              <w:gridCol w:w="9026"/>
            </w:tblGrid>
            <w:tr w:rsidR="00B4236F" w:rsidRPr="00903FFD" w14:paraId="2BD07EE7" w14:textId="77777777" w:rsidTr="0088661D">
              <w:trPr>
                <w:trHeight w:val="575"/>
              </w:trPr>
              <w:tc>
                <w:tcPr>
                  <w:tcW w:w="9360" w:type="dxa"/>
                  <w:shd w:val="clear" w:color="auto" w:fill="FFF2CC" w:themeFill="accent4" w:themeFillTint="33"/>
                </w:tcPr>
                <w:p w14:paraId="3CA28E7B" w14:textId="31467C00" w:rsidR="00B4236F" w:rsidRDefault="00B4236F" w:rsidP="00873B10">
                  <w:pPr>
                    <w:framePr w:hSpace="180" w:wrap="around" w:vAnchor="text" w:hAnchor="margin" w:xAlign="center" w:y="242"/>
                    <w:tabs>
                      <w:tab w:val="left" w:pos="1080"/>
                      <w:tab w:val="left" w:pos="1440"/>
                      <w:tab w:val="left" w:pos="18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hAnsi="Times New Roman" w:cs="Times New Roman"/>
                      <w:b/>
                    </w:rPr>
                    <w:t>Note:</w:t>
                  </w:r>
                  <w:r w:rsidRPr="00903FFD">
                    <w:rPr>
                      <w:rFonts w:ascii="Times New Roman" w:hAnsi="Times New Roman" w:cs="Times New Roman"/>
                    </w:rPr>
                    <w:t xml:space="preserve"> </w:t>
                  </w:r>
                  <w:r>
                    <w:rPr>
                      <w:rFonts w:ascii="Times New Roman" w:eastAsia="Times New Roman" w:hAnsi="Times New Roman" w:cs="Times New Roman"/>
                      <w:color w:val="000000"/>
                    </w:rPr>
                    <w:t>Information on Council of State and Territorial Epidemiologists (CSTE) binational case criteria is available in CSTE position statement 13-SI-02 (</w:t>
                  </w:r>
                  <w:hyperlink r:id="rId25" w:history="1">
                    <w:r w:rsidRPr="00B4236F">
                      <w:rPr>
                        <w:rStyle w:val="Hyperlink"/>
                        <w:rFonts w:ascii="Times New Roman" w:eastAsia="Times New Roman" w:hAnsi="Times New Roman" w:cs="Times New Roman"/>
                      </w:rPr>
                      <w:t>www.cste.org/resource/resmgr/PS/13-SI-02.pdf</w:t>
                    </w:r>
                  </w:hyperlink>
                  <w:r>
                    <w:rPr>
                      <w:rFonts w:ascii="Times New Roman" w:eastAsia="Times New Roman" w:hAnsi="Times New Roman" w:cs="Times New Roman"/>
                      <w:color w:val="000000"/>
                    </w:rPr>
                    <w:t>)</w:t>
                  </w:r>
                </w:p>
                <w:p w14:paraId="780FCF6F" w14:textId="54FF1757" w:rsidR="00B4236F" w:rsidRDefault="00B4236F" w:rsidP="00873B10">
                  <w:pPr>
                    <w:framePr w:hSpace="180" w:wrap="around" w:vAnchor="text" w:hAnchor="margin" w:xAlign="center" w:y="242"/>
                    <w:tabs>
                      <w:tab w:val="left" w:pos="1080"/>
                      <w:tab w:val="left" w:pos="1440"/>
                      <w:tab w:val="left" w:pos="1800"/>
                    </w:tabs>
                    <w:autoSpaceDE w:val="0"/>
                    <w:autoSpaceDN w:val="0"/>
                    <w:adjustRightInd w:val="0"/>
                    <w:textAlignment w:val="center"/>
                    <w:rPr>
                      <w:rFonts w:ascii="Times New Roman" w:eastAsia="Times New Roman" w:hAnsi="Times New Roman" w:cs="Times New Roman"/>
                    </w:rPr>
                  </w:pPr>
                </w:p>
                <w:p w14:paraId="592F4975" w14:textId="6492A47B" w:rsidR="00B4236F" w:rsidRDefault="00B4236F" w:rsidP="00873B10">
                  <w:pPr>
                    <w:framePr w:hSpace="180" w:wrap="around" w:vAnchor="text" w:hAnchor="margin" w:xAlign="center" w:y="242"/>
                    <w:tabs>
                      <w:tab w:val="left" w:pos="1080"/>
                      <w:tab w:val="left" w:pos="1440"/>
                      <w:tab w:val="left" w:pos="1800"/>
                    </w:tabs>
                    <w:autoSpaceDE w:val="0"/>
                    <w:autoSpaceDN w:val="0"/>
                    <w:adjustRightInd w:val="0"/>
                    <w:textAlignment w:val="center"/>
                    <w:rPr>
                      <w:rFonts w:ascii="Times New Roman" w:eastAsia="Times New Roman" w:hAnsi="Times New Roman" w:cs="Times New Roman"/>
                    </w:rPr>
                  </w:pPr>
                  <w:r>
                    <w:rPr>
                      <w:rFonts w:ascii="Times New Roman" w:eastAsia="Times New Roman" w:hAnsi="Times New Roman" w:cs="Times New Roman"/>
                    </w:rPr>
                    <w:t>Information on the TB-specific binational case definition used to define “other situations that might require binational notification or coordination or response</w:t>
                  </w:r>
                  <w:r w:rsidR="005B36A0">
                    <w:rPr>
                      <w:rFonts w:ascii="Times New Roman" w:eastAsia="Times New Roman" w:hAnsi="Times New Roman" w:cs="Times New Roman"/>
                    </w:rPr>
                    <w:t>”</w:t>
                  </w:r>
                  <w:r>
                    <w:rPr>
                      <w:rFonts w:ascii="Times New Roman" w:eastAsia="Times New Roman" w:hAnsi="Times New Roman" w:cs="Times New Roman"/>
                    </w:rPr>
                    <w:t xml:space="preserve"> is available in:</w:t>
                  </w:r>
                </w:p>
                <w:p w14:paraId="1EFD6F63" w14:textId="1FBC2981" w:rsidR="00B4236F" w:rsidRDefault="00B4236F" w:rsidP="00873B10">
                  <w:pPr>
                    <w:framePr w:hSpace="180" w:wrap="around" w:vAnchor="text" w:hAnchor="margin" w:xAlign="center" w:y="242"/>
                    <w:tabs>
                      <w:tab w:val="left" w:pos="1080"/>
                      <w:tab w:val="left" w:pos="1440"/>
                      <w:tab w:val="left" w:pos="1800"/>
                    </w:tabs>
                    <w:autoSpaceDE w:val="0"/>
                    <w:autoSpaceDN w:val="0"/>
                    <w:adjustRightInd w:val="0"/>
                    <w:textAlignment w:val="center"/>
                    <w:rPr>
                      <w:rFonts w:ascii="Times New Roman" w:eastAsia="Times New Roman" w:hAnsi="Times New Roman" w:cs="Times New Roman"/>
                    </w:rPr>
                  </w:pPr>
                </w:p>
                <w:p w14:paraId="3E8967D6" w14:textId="77777777" w:rsidR="00B4236F" w:rsidRPr="00B4236F" w:rsidRDefault="00B4236F" w:rsidP="00873B10">
                  <w:pPr>
                    <w:framePr w:hSpace="180" w:wrap="around" w:vAnchor="text" w:hAnchor="margin" w:xAlign="center" w:y="242"/>
                    <w:tabs>
                      <w:tab w:val="left" w:pos="1080"/>
                      <w:tab w:val="left" w:pos="1440"/>
                      <w:tab w:val="left" w:pos="1800"/>
                    </w:tabs>
                    <w:autoSpaceDE w:val="0"/>
                    <w:autoSpaceDN w:val="0"/>
                    <w:adjustRightInd w:val="0"/>
                    <w:textAlignment w:val="center"/>
                    <w:rPr>
                      <w:rFonts w:ascii="Times New Roman" w:eastAsia="Times New Roman" w:hAnsi="Times New Roman" w:cs="Times New Roman"/>
                    </w:rPr>
                  </w:pPr>
                  <w:r w:rsidRPr="00B4236F">
                    <w:rPr>
                      <w:rFonts w:ascii="Times New Roman" w:eastAsia="Times New Roman" w:hAnsi="Times New Roman" w:cs="Times New Roman"/>
                    </w:rPr>
                    <w:t xml:space="preserve">Woodruff RSY, Miner MC, Miramontes R. Development of a Surveillance Definition for United States–Mexico Binational Cases of Tuberculosis. </w:t>
                  </w:r>
                  <w:r w:rsidRPr="00832B95">
                    <w:rPr>
                      <w:rFonts w:ascii="Times New Roman" w:eastAsia="Times New Roman" w:hAnsi="Times New Roman" w:cs="Times New Roman"/>
                      <w:i/>
                    </w:rPr>
                    <w:t>Public Health Reports</w:t>
                  </w:r>
                  <w:r w:rsidRPr="00B4236F">
                    <w:rPr>
                      <w:rFonts w:ascii="Times New Roman" w:eastAsia="Times New Roman" w:hAnsi="Times New Roman" w:cs="Times New Roman"/>
                    </w:rPr>
                    <w:t xml:space="preserve"> 2018;133(2):155–162.</w:t>
                  </w:r>
                </w:p>
                <w:p w14:paraId="109104A5" w14:textId="48C6BCBB" w:rsidR="00B4236F" w:rsidRPr="00903FFD" w:rsidRDefault="00873B10" w:rsidP="00873B10">
                  <w:pPr>
                    <w:framePr w:hSpace="180" w:wrap="around" w:vAnchor="text" w:hAnchor="margin" w:xAlign="center" w:y="242"/>
                    <w:tabs>
                      <w:tab w:val="left" w:pos="1080"/>
                      <w:tab w:val="left" w:pos="1440"/>
                      <w:tab w:val="left" w:pos="1800"/>
                    </w:tabs>
                    <w:autoSpaceDE w:val="0"/>
                    <w:autoSpaceDN w:val="0"/>
                    <w:adjustRightInd w:val="0"/>
                    <w:textAlignment w:val="center"/>
                    <w:rPr>
                      <w:rFonts w:ascii="Times New Roman" w:eastAsia="Times New Roman" w:hAnsi="Times New Roman" w:cs="Times New Roman"/>
                    </w:rPr>
                  </w:pPr>
                  <w:hyperlink r:id="rId26" w:history="1">
                    <w:r w:rsidR="00B4236F" w:rsidRPr="00DB47BC">
                      <w:rPr>
                        <w:rStyle w:val="Hyperlink"/>
                        <w:rFonts w:ascii="Times New Roman" w:eastAsia="Times New Roman" w:hAnsi="Times New Roman" w:cs="Times New Roman"/>
                      </w:rPr>
                      <w:t>https://journals.sagepub.com/doi/pdf/10.1177/0033354918760575</w:t>
                    </w:r>
                  </w:hyperlink>
                </w:p>
                <w:p w14:paraId="4340E651" w14:textId="77777777" w:rsidR="00B4236F" w:rsidRPr="00903FFD" w:rsidRDefault="00B4236F" w:rsidP="00873B10">
                  <w:pPr>
                    <w:framePr w:hSpace="180" w:wrap="around" w:vAnchor="text" w:hAnchor="margin" w:xAlign="center" w:y="242"/>
                    <w:tabs>
                      <w:tab w:val="left" w:pos="540"/>
                    </w:tabs>
                    <w:suppressAutoHyphens/>
                    <w:autoSpaceDE w:val="0"/>
                    <w:autoSpaceDN w:val="0"/>
                    <w:adjustRightInd w:val="0"/>
                    <w:textAlignment w:val="center"/>
                    <w:rPr>
                      <w:rFonts w:ascii="Times New Roman" w:eastAsia="Times New Roman" w:hAnsi="Times New Roman" w:cs="Times New Roman"/>
                      <w:b/>
                    </w:rPr>
                  </w:pPr>
                </w:p>
              </w:tc>
            </w:tr>
          </w:tbl>
          <w:p w14:paraId="30962C90" w14:textId="77777777" w:rsidR="00C27734" w:rsidRPr="00903FFD" w:rsidRDefault="00C27734" w:rsidP="00B4236F">
            <w:pPr>
              <w:tabs>
                <w:tab w:val="left" w:pos="540"/>
              </w:tabs>
              <w:suppressAutoHyphens/>
              <w:autoSpaceDE w:val="0"/>
              <w:autoSpaceDN w:val="0"/>
              <w:adjustRightInd w:val="0"/>
              <w:textAlignment w:val="center"/>
              <w:rPr>
                <w:rFonts w:ascii="Times New Roman" w:eastAsia="Times New Roman" w:hAnsi="Times New Roman" w:cs="Times New Roman"/>
              </w:rPr>
            </w:pPr>
          </w:p>
        </w:tc>
      </w:tr>
    </w:tbl>
    <w:p w14:paraId="4D9C9D5B" w14:textId="08665405" w:rsidR="00223222" w:rsidRPr="00903FFD" w:rsidRDefault="00223222" w:rsidP="00CD643D">
      <w:pPr>
        <w:rPr>
          <w:rFonts w:ascii="Times New Roman" w:eastAsia="Times New Roman" w:hAnsi="Times New Roman" w:cs="Times New Roman"/>
          <w:b/>
          <w:caps/>
          <w:spacing w:val="15"/>
          <w:sz w:val="24"/>
          <w:szCs w:val="24"/>
        </w:rPr>
      </w:pPr>
      <w:r w:rsidRPr="00903FFD">
        <w:rPr>
          <w:rFonts w:ascii="Times New Roman" w:eastAsia="Times New Roman" w:hAnsi="Times New Roman" w:cs="Times New Roman"/>
          <w:b/>
          <w:caps/>
          <w:spacing w:val="15"/>
          <w:sz w:val="24"/>
          <w:szCs w:val="24"/>
        </w:rPr>
        <w:lastRenderedPageBreak/>
        <w:br w:type="page"/>
      </w:r>
    </w:p>
    <w:p w14:paraId="351974DD" w14:textId="2B760AF4" w:rsidR="00E16DBA" w:rsidRPr="00903FFD" w:rsidRDefault="00C27734" w:rsidP="00456D2A">
      <w:pPr>
        <w:spacing w:before="300"/>
        <w:ind w:left="450" w:hanging="450"/>
        <w:outlineLvl w:val="2"/>
        <w:rPr>
          <w:rFonts w:ascii="Times New Roman" w:eastAsia="Times New Roman" w:hAnsi="Times New Roman" w:cs="Times New Roman"/>
          <w:b/>
          <w:caps/>
          <w:spacing w:val="15"/>
          <w:sz w:val="24"/>
          <w:szCs w:val="24"/>
        </w:rPr>
      </w:pPr>
      <w:r w:rsidRPr="00903FFD">
        <w:rPr>
          <w:rFonts w:ascii="Times New Roman" w:eastAsia="Times New Roman" w:hAnsi="Times New Roman" w:cs="Times New Roman"/>
          <w:b/>
          <w:caps/>
          <w:spacing w:val="15"/>
          <w:sz w:val="24"/>
          <w:szCs w:val="24"/>
        </w:rPr>
        <w:lastRenderedPageBreak/>
        <w:t xml:space="preserve">27. </w:t>
      </w:r>
      <w:r w:rsidR="00E16DBA" w:rsidRPr="00903FFD">
        <w:rPr>
          <w:rFonts w:ascii="Times New Roman" w:eastAsia="Times New Roman" w:hAnsi="Times New Roman" w:cs="Times New Roman"/>
          <w:b/>
          <w:caps/>
          <w:spacing w:val="15"/>
          <w:sz w:val="24"/>
          <w:szCs w:val="24"/>
        </w:rPr>
        <w:t xml:space="preserve">Case Identified During </w:t>
      </w:r>
      <w:r w:rsidR="00B771F0">
        <w:rPr>
          <w:rFonts w:ascii="Times New Roman" w:eastAsia="Times New Roman" w:hAnsi="Times New Roman" w:cs="Times New Roman"/>
          <w:b/>
          <w:caps/>
          <w:spacing w:val="15"/>
          <w:sz w:val="24"/>
          <w:szCs w:val="24"/>
        </w:rPr>
        <w:t>A</w:t>
      </w:r>
      <w:r w:rsidR="00E16DBA" w:rsidRPr="00903FFD">
        <w:rPr>
          <w:rFonts w:ascii="Times New Roman" w:eastAsia="Times New Roman" w:hAnsi="Times New Roman" w:cs="Times New Roman"/>
          <w:b/>
          <w:caps/>
          <w:spacing w:val="15"/>
          <w:sz w:val="24"/>
          <w:szCs w:val="24"/>
        </w:rPr>
        <w:t xml:space="preserve"> Contact Investigation </w:t>
      </w:r>
      <w:r w:rsidR="00A26A5F" w:rsidRPr="00903FFD">
        <w:rPr>
          <w:rFonts w:ascii="Times New Roman" w:eastAsia="Times New Roman" w:hAnsi="Times New Roman" w:cs="Times New Roman"/>
          <w:b/>
          <w:caps/>
          <w:spacing w:val="15"/>
          <w:sz w:val="24"/>
          <w:szCs w:val="24"/>
        </w:rPr>
        <w:t xml:space="preserve">OF </w:t>
      </w:r>
      <w:r w:rsidR="00E16DBA" w:rsidRPr="00903FFD">
        <w:rPr>
          <w:rFonts w:ascii="Times New Roman" w:eastAsia="Times New Roman" w:hAnsi="Times New Roman" w:cs="Times New Roman"/>
          <w:b/>
          <w:caps/>
          <w:spacing w:val="15"/>
          <w:sz w:val="24"/>
          <w:szCs w:val="24"/>
        </w:rPr>
        <w:t>Another Case</w:t>
      </w:r>
      <w:r w:rsidR="00890CAA">
        <w:rPr>
          <w:rFonts w:ascii="Times New Roman" w:eastAsia="Times New Roman" w:hAnsi="Times New Roman" w:cs="Times New Roman"/>
          <w:b/>
          <w:caps/>
          <w:spacing w:val="15"/>
          <w:sz w:val="24"/>
          <w:szCs w:val="24"/>
        </w:rPr>
        <w:t>?</w:t>
      </w:r>
    </w:p>
    <w:tbl>
      <w:tblPr>
        <w:tblpPr w:leftFromText="180" w:rightFromText="180" w:vertAnchor="text" w:horzAnchor="margin" w:tblpXSpec="center" w:tblpY="242"/>
        <w:tblW w:w="9360" w:type="dxa"/>
        <w:shd w:val="clear" w:color="auto" w:fill="FFFFFF" w:themeFill="background1"/>
        <w:tblLook w:val="01E0" w:firstRow="1" w:lastRow="1" w:firstColumn="1" w:lastColumn="1" w:noHBand="0" w:noVBand="0"/>
      </w:tblPr>
      <w:tblGrid>
        <w:gridCol w:w="9360"/>
      </w:tblGrid>
      <w:tr w:rsidR="00E16DBA" w:rsidRPr="00903FFD" w14:paraId="6DB746D7" w14:textId="77777777" w:rsidTr="002C2AAA">
        <w:trPr>
          <w:trHeight w:val="1700"/>
        </w:trPr>
        <w:tc>
          <w:tcPr>
            <w:tcW w:w="9360" w:type="dxa"/>
            <w:shd w:val="clear" w:color="auto" w:fill="FFFFFF" w:themeFill="background1"/>
          </w:tcPr>
          <w:p w14:paraId="2CA5044C" w14:textId="77777777" w:rsidR="00E16DBA" w:rsidRPr="00903FFD" w:rsidRDefault="00E16DBA" w:rsidP="00370BF3">
            <w:pPr>
              <w:spacing w:before="100" w:after="200"/>
              <w:contextualSpacing/>
              <w:rPr>
                <w:rFonts w:ascii="Times New Roman" w:eastAsia="Times New Roman" w:hAnsi="Times New Roman" w:cs="Times New Roman"/>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026"/>
            </w:tblGrid>
            <w:tr w:rsidR="00563B08" w:rsidRPr="00903FFD" w14:paraId="69A3B8C4" w14:textId="77777777" w:rsidTr="00BF02CC">
              <w:trPr>
                <w:trHeight w:val="575"/>
              </w:trPr>
              <w:tc>
                <w:tcPr>
                  <w:tcW w:w="9026" w:type="dxa"/>
                  <w:shd w:val="clear" w:color="auto" w:fill="C5E0B3" w:themeFill="accent6" w:themeFillTint="66"/>
                </w:tcPr>
                <w:p w14:paraId="51A2B26C" w14:textId="20684787" w:rsidR="00563B08" w:rsidRPr="00903FFD" w:rsidRDefault="004D6238" w:rsidP="00873B10">
                  <w:pPr>
                    <w:framePr w:hSpace="180" w:wrap="around" w:vAnchor="text" w:hAnchor="margin" w:xAlign="center" w:y="242"/>
                    <w:tabs>
                      <w:tab w:val="left" w:pos="360"/>
                      <w:tab w:val="left" w:pos="1800"/>
                    </w:tabs>
                    <w:autoSpaceDE w:val="0"/>
                    <w:autoSpaceDN w:val="0"/>
                    <w:adjustRightInd w:val="0"/>
                    <w:contextualSpacing/>
                    <w:textAlignment w:val="center"/>
                    <w:rPr>
                      <w:rFonts w:ascii="Times New Roman" w:eastAsia="Times New Roman" w:hAnsi="Times New Roman" w:cs="Times New Roman"/>
                      <w:b/>
                    </w:rPr>
                  </w:pPr>
                  <w:r w:rsidRPr="00903FFD">
                    <w:rPr>
                      <w:rFonts w:ascii="Times New Roman" w:eastAsia="Times New Roman" w:hAnsi="Times New Roman" w:cs="Times New Roman"/>
                      <w:b/>
                    </w:rPr>
                    <w:t>Primary Purpose:</w:t>
                  </w:r>
                  <w:r w:rsidR="006F3233" w:rsidRPr="00903FFD">
                    <w:rPr>
                      <w:rFonts w:ascii="Times New Roman" w:eastAsia="Times New Roman" w:hAnsi="Times New Roman" w:cs="Times New Roman"/>
                      <w:b/>
                    </w:rPr>
                    <w:t xml:space="preserve"> </w:t>
                  </w:r>
                  <w:r w:rsidR="00397CFD" w:rsidRPr="00903FFD">
                    <w:rPr>
                      <w:rFonts w:ascii="Times New Roman" w:eastAsia="Times New Roman" w:hAnsi="Times New Roman" w:cs="Times New Roman"/>
                    </w:rPr>
                    <w:t xml:space="preserve">To determine whether the </w:t>
                  </w:r>
                  <w:r w:rsidR="00025F84">
                    <w:rPr>
                      <w:rFonts w:ascii="Times New Roman" w:eastAsia="Times New Roman" w:hAnsi="Times New Roman" w:cs="Times New Roman"/>
                    </w:rPr>
                    <w:t>case</w:t>
                  </w:r>
                  <w:r w:rsidR="00AD7F83">
                    <w:rPr>
                      <w:rFonts w:ascii="Times New Roman" w:eastAsia="Times New Roman" w:hAnsi="Times New Roman" w:cs="Times New Roman"/>
                    </w:rPr>
                    <w:t xml:space="preserve"> was identified during</w:t>
                  </w:r>
                  <w:r w:rsidR="00025F84">
                    <w:rPr>
                      <w:rFonts w:ascii="Times New Roman" w:eastAsia="Times New Roman" w:hAnsi="Times New Roman" w:cs="Times New Roman"/>
                    </w:rPr>
                    <w:t xml:space="preserve"> </w:t>
                  </w:r>
                  <w:r w:rsidR="00AD7F83">
                    <w:rPr>
                      <w:rFonts w:ascii="Times New Roman" w:eastAsia="Times New Roman" w:hAnsi="Times New Roman" w:cs="Times New Roman"/>
                    </w:rPr>
                    <w:t>the</w:t>
                  </w:r>
                  <w:r w:rsidR="00025F84">
                    <w:rPr>
                      <w:rFonts w:ascii="Times New Roman" w:eastAsia="Times New Roman" w:hAnsi="Times New Roman" w:cs="Times New Roman"/>
                    </w:rPr>
                    <w:t xml:space="preserve"> contact investigation</w:t>
                  </w:r>
                  <w:r w:rsidR="00AD7F83">
                    <w:rPr>
                      <w:rFonts w:ascii="Times New Roman" w:eastAsia="Times New Roman" w:hAnsi="Times New Roman" w:cs="Times New Roman"/>
                    </w:rPr>
                    <w:t xml:space="preserve"> of another TB case</w:t>
                  </w:r>
                  <w:r w:rsidR="00397CFD" w:rsidRPr="00903FFD">
                    <w:rPr>
                      <w:rFonts w:ascii="Times New Roman" w:eastAsia="Times New Roman" w:hAnsi="Times New Roman" w:cs="Times New Roman"/>
                    </w:rPr>
                    <w:t>.</w:t>
                  </w:r>
                </w:p>
              </w:tc>
            </w:tr>
          </w:tbl>
          <w:p w14:paraId="48F427BF" w14:textId="77777777" w:rsidR="00563B08" w:rsidRPr="00903FFD" w:rsidRDefault="00563B08" w:rsidP="00370BF3">
            <w:pPr>
              <w:spacing w:before="100" w:after="200"/>
              <w:rPr>
                <w:rFonts w:ascii="Times New Roman" w:eastAsia="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134"/>
              <w:gridCol w:w="8000"/>
            </w:tblGrid>
            <w:tr w:rsidR="00C730D8" w:rsidRPr="00903FFD" w14:paraId="69B08E7B" w14:textId="77777777" w:rsidTr="00C45E2E">
              <w:trPr>
                <w:cantSplit/>
              </w:trPr>
              <w:tc>
                <w:tcPr>
                  <w:tcW w:w="621" w:type="pct"/>
                  <w:shd w:val="clear" w:color="auto" w:fill="DBDBDB" w:themeFill="accent3" w:themeFillTint="66"/>
                </w:tcPr>
                <w:p w14:paraId="59A59D7B" w14:textId="77777777" w:rsidR="00C730D8" w:rsidRPr="00903FFD" w:rsidRDefault="00C730D8"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Option</w:t>
                  </w:r>
                </w:p>
                <w:p w14:paraId="41976262" w14:textId="77777777" w:rsidR="00C730D8" w:rsidRPr="00903FFD" w:rsidRDefault="00C730D8" w:rsidP="00873B10">
                  <w:pPr>
                    <w:framePr w:hSpace="180" w:wrap="around" w:vAnchor="text" w:hAnchor="margin" w:xAlign="center" w:y="242"/>
                    <w:jc w:val="center"/>
                    <w:rPr>
                      <w:rFonts w:ascii="Times New Roman" w:eastAsia="Times New Roman" w:hAnsi="Times New Roman" w:cs="Times New Roman"/>
                      <w:b/>
                      <w:i/>
                    </w:rPr>
                  </w:pPr>
                  <w:r w:rsidRPr="00903FFD">
                    <w:rPr>
                      <w:rFonts w:ascii="Times New Roman" w:eastAsia="Times New Roman" w:hAnsi="Times New Roman" w:cs="Times New Roman"/>
                      <w:b/>
                      <w:i/>
                    </w:rPr>
                    <w:t>(select one)</w:t>
                  </w:r>
                </w:p>
              </w:tc>
              <w:tc>
                <w:tcPr>
                  <w:tcW w:w="4379" w:type="pct"/>
                  <w:shd w:val="clear" w:color="auto" w:fill="DBDBDB" w:themeFill="accent3" w:themeFillTint="66"/>
                </w:tcPr>
                <w:p w14:paraId="67A61640" w14:textId="77777777" w:rsidR="00C730D8" w:rsidRPr="00903FFD" w:rsidRDefault="00C730D8" w:rsidP="00873B10">
                  <w:pPr>
                    <w:framePr w:hSpace="180" w:wrap="around" w:vAnchor="text" w:hAnchor="margin" w:xAlign="center" w:y="242"/>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r>
            <w:tr w:rsidR="00C730D8" w:rsidRPr="00903FFD" w14:paraId="4745A402" w14:textId="77777777" w:rsidTr="00C45E2E">
              <w:trPr>
                <w:cantSplit/>
              </w:trPr>
              <w:tc>
                <w:tcPr>
                  <w:tcW w:w="529" w:type="pct"/>
                  <w:shd w:val="clear" w:color="auto" w:fill="FFFFFF" w:themeFill="background1"/>
                </w:tcPr>
                <w:p w14:paraId="355700D7" w14:textId="77777777" w:rsidR="00C730D8" w:rsidRPr="00903FFD" w:rsidRDefault="00C730D8" w:rsidP="00873B10">
                  <w:pPr>
                    <w:framePr w:hSpace="180" w:wrap="around" w:vAnchor="text" w:hAnchor="margin" w:xAlign="center" w:y="242"/>
                    <w:tabs>
                      <w:tab w:val="left" w:pos="360"/>
                    </w:tabs>
                    <w:autoSpaceDE w:val="0"/>
                    <w:autoSpaceDN w:val="0"/>
                    <w:adjustRightInd w:val="0"/>
                    <w:spacing w:before="40" w:after="40"/>
                    <w:textAlignment w:val="center"/>
                    <w:rPr>
                      <w:rFonts w:ascii="Times New Roman" w:eastAsia="Times New Roman" w:hAnsi="Times New Roman" w:cs="Times New Roman"/>
                      <w:b/>
                      <w:bCs/>
                      <w:color w:val="000000"/>
                    </w:rPr>
                  </w:pPr>
                  <w:r w:rsidRPr="00903FFD">
                    <w:rPr>
                      <w:rFonts w:ascii="Times New Roman" w:eastAsia="Times New Roman" w:hAnsi="Times New Roman" w:cs="Times New Roman"/>
                      <w:b/>
                      <w:bCs/>
                      <w:color w:val="000000"/>
                    </w:rPr>
                    <w:t>Yes</w:t>
                  </w:r>
                </w:p>
              </w:tc>
              <w:tc>
                <w:tcPr>
                  <w:tcW w:w="4471" w:type="pct"/>
                  <w:shd w:val="clear" w:color="auto" w:fill="FFFFFF" w:themeFill="background1"/>
                </w:tcPr>
                <w:p w14:paraId="65C8111E" w14:textId="66B1CA16" w:rsidR="00C730D8" w:rsidRPr="00903FFD" w:rsidRDefault="000017C5" w:rsidP="00873B10">
                  <w:pPr>
                    <w:framePr w:hSpace="180" w:wrap="around" w:vAnchor="text" w:hAnchor="margin" w:xAlign="center" w:y="242"/>
                    <w:suppressAutoHyphens/>
                    <w:autoSpaceDE w:val="0"/>
                    <w:autoSpaceDN w:val="0"/>
                    <w:adjustRightInd w:val="0"/>
                    <w:textAlignment w:val="center"/>
                    <w:rPr>
                      <w:rFonts w:ascii="Times New Roman" w:eastAsia="Times New Roman" w:hAnsi="Times New Roman" w:cs="Times New Roman"/>
                    </w:rPr>
                  </w:pPr>
                  <w:r w:rsidRPr="00903FFD">
                    <w:rPr>
                      <w:rFonts w:ascii="Times New Roman" w:eastAsia="Times New Roman" w:hAnsi="Times New Roman" w:cs="Times New Roman"/>
                    </w:rPr>
                    <w:t xml:space="preserve">Case was </w:t>
                  </w:r>
                  <w:r w:rsidRPr="00903FFD">
                    <w:rPr>
                      <w:rFonts w:ascii="Times New Roman" w:eastAsia="Times New Roman" w:hAnsi="Times New Roman" w:cs="Times New Roman"/>
                      <w:color w:val="000000"/>
                    </w:rPr>
                    <w:t xml:space="preserve">identified during the contact investigation </w:t>
                  </w:r>
                  <w:r w:rsidR="00A26A5F" w:rsidRPr="00903FFD">
                    <w:rPr>
                      <w:rFonts w:ascii="Times New Roman" w:eastAsia="Times New Roman" w:hAnsi="Times New Roman" w:cs="Times New Roman"/>
                      <w:color w:val="000000"/>
                    </w:rPr>
                    <w:t xml:space="preserve">of </w:t>
                  </w:r>
                  <w:r w:rsidRPr="00903FFD">
                    <w:rPr>
                      <w:rFonts w:ascii="Times New Roman" w:eastAsia="Times New Roman" w:hAnsi="Times New Roman" w:cs="Times New Roman"/>
                      <w:color w:val="000000"/>
                    </w:rPr>
                    <w:t>another case.</w:t>
                  </w:r>
                </w:p>
              </w:tc>
            </w:tr>
            <w:tr w:rsidR="00C730D8" w:rsidRPr="00903FFD" w14:paraId="563A1235" w14:textId="77777777" w:rsidTr="00C45E2E">
              <w:trPr>
                <w:cantSplit/>
              </w:trPr>
              <w:tc>
                <w:tcPr>
                  <w:tcW w:w="529" w:type="pct"/>
                  <w:shd w:val="clear" w:color="auto" w:fill="FFFFFF" w:themeFill="background1"/>
                </w:tcPr>
                <w:p w14:paraId="55B1C115" w14:textId="77777777" w:rsidR="00C730D8" w:rsidRPr="00903FFD" w:rsidRDefault="00C730D8" w:rsidP="00873B10">
                  <w:pPr>
                    <w:framePr w:hSpace="180" w:wrap="around" w:vAnchor="text" w:hAnchor="margin" w:xAlign="center" w:y="242"/>
                    <w:tabs>
                      <w:tab w:val="left" w:pos="360"/>
                    </w:tabs>
                    <w:autoSpaceDE w:val="0"/>
                    <w:autoSpaceDN w:val="0"/>
                    <w:adjustRightInd w:val="0"/>
                    <w:spacing w:before="40" w:after="40"/>
                    <w:textAlignment w:val="center"/>
                    <w:rPr>
                      <w:rFonts w:ascii="Times New Roman" w:eastAsia="Times New Roman" w:hAnsi="Times New Roman" w:cs="Times New Roman"/>
                      <w:b/>
                      <w:bCs/>
                      <w:color w:val="000000"/>
                    </w:rPr>
                  </w:pPr>
                  <w:r w:rsidRPr="00903FFD">
                    <w:rPr>
                      <w:rFonts w:ascii="Times New Roman" w:eastAsia="Times New Roman" w:hAnsi="Times New Roman" w:cs="Times New Roman"/>
                      <w:b/>
                      <w:bCs/>
                      <w:color w:val="000000"/>
                    </w:rPr>
                    <w:t>No</w:t>
                  </w:r>
                </w:p>
              </w:tc>
              <w:tc>
                <w:tcPr>
                  <w:tcW w:w="4471" w:type="pct"/>
                  <w:shd w:val="clear" w:color="auto" w:fill="FFFFFF" w:themeFill="background1"/>
                </w:tcPr>
                <w:p w14:paraId="1F493319" w14:textId="4DA2983D" w:rsidR="00C730D8" w:rsidRPr="00903FFD" w:rsidRDefault="000017C5"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Case was </w:t>
                  </w:r>
                  <w:r w:rsidRPr="00903FFD">
                    <w:rPr>
                      <w:rFonts w:ascii="Times New Roman" w:eastAsia="Times New Roman" w:hAnsi="Times New Roman" w:cs="Times New Roman"/>
                      <w:b/>
                    </w:rPr>
                    <w:t xml:space="preserve">not </w:t>
                  </w:r>
                  <w:r w:rsidRPr="00903FFD">
                    <w:rPr>
                      <w:rFonts w:ascii="Times New Roman" w:eastAsia="Times New Roman" w:hAnsi="Times New Roman" w:cs="Times New Roman"/>
                      <w:color w:val="000000"/>
                    </w:rPr>
                    <w:t xml:space="preserve">identified during the contact investigation </w:t>
                  </w:r>
                  <w:r w:rsidR="00A26A5F" w:rsidRPr="00903FFD">
                    <w:rPr>
                      <w:rFonts w:ascii="Times New Roman" w:eastAsia="Times New Roman" w:hAnsi="Times New Roman" w:cs="Times New Roman"/>
                      <w:color w:val="000000"/>
                    </w:rPr>
                    <w:t>of</w:t>
                  </w:r>
                  <w:r w:rsidRPr="00903FFD">
                    <w:rPr>
                      <w:rFonts w:ascii="Times New Roman" w:eastAsia="Times New Roman" w:hAnsi="Times New Roman" w:cs="Times New Roman"/>
                      <w:color w:val="000000"/>
                    </w:rPr>
                    <w:t xml:space="preserve"> another case.</w:t>
                  </w:r>
                </w:p>
              </w:tc>
            </w:tr>
            <w:tr w:rsidR="00C730D8" w:rsidRPr="00903FFD" w14:paraId="7236E61A" w14:textId="77777777" w:rsidTr="00C45E2E">
              <w:trPr>
                <w:cantSplit/>
              </w:trPr>
              <w:tc>
                <w:tcPr>
                  <w:tcW w:w="529" w:type="pct"/>
                  <w:shd w:val="clear" w:color="auto" w:fill="FFFFFF" w:themeFill="background1"/>
                </w:tcPr>
                <w:p w14:paraId="0CD96A14" w14:textId="77777777" w:rsidR="00C730D8" w:rsidRPr="00903FFD" w:rsidRDefault="00C730D8" w:rsidP="00873B10">
                  <w:pPr>
                    <w:framePr w:hSpace="180" w:wrap="around" w:vAnchor="text" w:hAnchor="margin" w:xAlign="center" w:y="242"/>
                    <w:tabs>
                      <w:tab w:val="left" w:pos="360"/>
                    </w:tabs>
                    <w:autoSpaceDE w:val="0"/>
                    <w:autoSpaceDN w:val="0"/>
                    <w:adjustRightInd w:val="0"/>
                    <w:spacing w:before="40" w:after="40"/>
                    <w:textAlignment w:val="center"/>
                    <w:rPr>
                      <w:rFonts w:ascii="Times New Roman" w:eastAsia="Times New Roman" w:hAnsi="Times New Roman" w:cs="Times New Roman"/>
                      <w:b/>
                      <w:bCs/>
                      <w:color w:val="000000"/>
                    </w:rPr>
                  </w:pPr>
                  <w:r w:rsidRPr="00903FFD">
                    <w:rPr>
                      <w:rFonts w:ascii="Times New Roman" w:eastAsia="Times New Roman" w:hAnsi="Times New Roman" w:cs="Times New Roman"/>
                      <w:b/>
                      <w:bCs/>
                      <w:color w:val="000000"/>
                    </w:rPr>
                    <w:t>Unknown</w:t>
                  </w:r>
                </w:p>
              </w:tc>
              <w:tc>
                <w:tcPr>
                  <w:tcW w:w="4471" w:type="pct"/>
                  <w:shd w:val="clear" w:color="auto" w:fill="FFFFFF" w:themeFill="background1"/>
                </w:tcPr>
                <w:p w14:paraId="0BC7272F" w14:textId="71B74BBA" w:rsidR="00C730D8" w:rsidRPr="00903FFD" w:rsidRDefault="000017C5" w:rsidP="00873B10">
                  <w:pPr>
                    <w:framePr w:hSpace="180" w:wrap="around" w:vAnchor="text" w:hAnchor="margin" w:xAlign="center" w:y="242"/>
                    <w:suppressAutoHyphen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It is </w:t>
                  </w:r>
                  <w:r w:rsidRPr="00903FFD">
                    <w:rPr>
                      <w:rFonts w:ascii="Times New Roman" w:eastAsia="Times New Roman" w:hAnsi="Times New Roman" w:cs="Times New Roman"/>
                      <w:b/>
                      <w:color w:val="000000"/>
                    </w:rPr>
                    <w:t>not</w:t>
                  </w:r>
                  <w:r w:rsidRPr="00903FFD">
                    <w:rPr>
                      <w:rFonts w:ascii="Times New Roman" w:eastAsia="Times New Roman" w:hAnsi="Times New Roman" w:cs="Times New Roman"/>
                      <w:color w:val="000000"/>
                    </w:rPr>
                    <w:t xml:space="preserve"> known if the case was identified during the contact investigation </w:t>
                  </w:r>
                  <w:r w:rsidR="00A26A5F" w:rsidRPr="00903FFD">
                    <w:rPr>
                      <w:rFonts w:ascii="Times New Roman" w:eastAsia="Times New Roman" w:hAnsi="Times New Roman" w:cs="Times New Roman"/>
                      <w:color w:val="000000"/>
                    </w:rPr>
                    <w:t>of</w:t>
                  </w:r>
                  <w:r w:rsidRPr="00903FFD">
                    <w:rPr>
                      <w:rFonts w:ascii="Times New Roman" w:eastAsia="Times New Roman" w:hAnsi="Times New Roman" w:cs="Times New Roman"/>
                      <w:color w:val="000000"/>
                    </w:rPr>
                    <w:t xml:space="preserve"> another case.</w:t>
                  </w:r>
                </w:p>
              </w:tc>
            </w:tr>
          </w:tbl>
          <w:p w14:paraId="3F265DD8" w14:textId="77777777" w:rsidR="00C730D8" w:rsidRPr="00903FFD" w:rsidRDefault="00C730D8" w:rsidP="002C2AAA">
            <w:pPr>
              <w:spacing w:before="100" w:after="200"/>
              <w:ind w:hanging="15"/>
              <w:rPr>
                <w:rFonts w:ascii="Times New Roman" w:eastAsia="Times New Roman" w:hAnsi="Times New Roman" w:cs="Times New Roman"/>
                <w:b/>
              </w:rPr>
            </w:pPr>
            <w:r w:rsidRPr="00903FFD">
              <w:rPr>
                <w:rFonts w:ascii="Times New Roman" w:eastAsia="Times New Roman" w:hAnsi="Times New Roman" w:cs="Times New Roman"/>
                <w:b/>
              </w:rPr>
              <w:t>If Yes:</w:t>
            </w:r>
          </w:p>
          <w:p w14:paraId="3DEAFE9C" w14:textId="06DA3ADD" w:rsidR="00C730D8" w:rsidRPr="00903FFD" w:rsidRDefault="00C730D8" w:rsidP="002C2AAA">
            <w:pPr>
              <w:ind w:hanging="105"/>
              <w:rPr>
                <w:rFonts w:ascii="Times New Roman" w:eastAsia="Times New Roman" w:hAnsi="Times New Roman" w:cs="Times New Roman"/>
                <w:u w:val="single"/>
              </w:rPr>
            </w:pPr>
            <w:r w:rsidRPr="00903FFD">
              <w:rPr>
                <w:rFonts w:ascii="Times New Roman" w:eastAsia="Times New Roman" w:hAnsi="Times New Roman" w:cs="Times New Roman"/>
                <w:u w:val="single"/>
              </w:rPr>
              <w:t xml:space="preserve">Evaluated for </w:t>
            </w:r>
            <w:r w:rsidR="00B64AAB" w:rsidRPr="00903FFD">
              <w:rPr>
                <w:rFonts w:ascii="Times New Roman" w:eastAsia="Times New Roman" w:hAnsi="Times New Roman" w:cs="Times New Roman"/>
                <w:u w:val="single"/>
              </w:rPr>
              <w:t>TB</w:t>
            </w:r>
            <w:r w:rsidRPr="00903FFD">
              <w:rPr>
                <w:rFonts w:ascii="Times New Roman" w:eastAsia="Times New Roman" w:hAnsi="Times New Roman" w:cs="Times New Roman"/>
                <w:u w:val="single"/>
              </w:rPr>
              <w:t xml:space="preserve"> During that Contact Investigation</w:t>
            </w:r>
          </w:p>
          <w:p w14:paraId="7B368A06" w14:textId="77777777" w:rsidR="00C730D8" w:rsidRPr="00903FFD" w:rsidRDefault="00C730D8" w:rsidP="00370BF3">
            <w:pPr>
              <w:tabs>
                <w:tab w:val="left" w:pos="1230"/>
              </w:tabs>
              <w:rPr>
                <w:rFonts w:ascii="Times New Roman" w:eastAsia="Times New Roman" w:hAnsi="Times New Roman" w:cs="Times New Roman"/>
              </w:rPr>
            </w:pPr>
            <w:r w:rsidRPr="00903FFD">
              <w:rPr>
                <w:rFonts w:ascii="Times New Roman" w:eastAsia="Times New Roman" w:hAnsi="Times New Roman" w:cs="Times New Roman"/>
              </w:rPr>
              <w:tab/>
            </w: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620"/>
              <w:gridCol w:w="6300"/>
            </w:tblGrid>
            <w:tr w:rsidR="00C730D8" w:rsidRPr="00903FFD" w14:paraId="777C1058" w14:textId="77777777" w:rsidTr="002C2AAA">
              <w:trPr>
                <w:cantSplit/>
              </w:trPr>
              <w:tc>
                <w:tcPr>
                  <w:tcW w:w="1620" w:type="dxa"/>
                  <w:shd w:val="clear" w:color="auto" w:fill="DBDBDB" w:themeFill="accent3" w:themeFillTint="66"/>
                </w:tcPr>
                <w:p w14:paraId="765A02D6" w14:textId="77777777" w:rsidR="00C730D8" w:rsidRPr="00903FFD" w:rsidRDefault="00C730D8" w:rsidP="00873B10">
                  <w:pPr>
                    <w:framePr w:hSpace="180" w:wrap="around" w:vAnchor="text" w:hAnchor="margin" w:xAlign="center" w:y="242"/>
                    <w:ind w:left="-1200" w:firstLine="1200"/>
                    <w:jc w:val="center"/>
                    <w:rPr>
                      <w:rFonts w:ascii="Times New Roman" w:eastAsia="Times New Roman" w:hAnsi="Times New Roman" w:cs="Times New Roman"/>
                      <w:b/>
                    </w:rPr>
                  </w:pPr>
                  <w:r w:rsidRPr="00903FFD">
                    <w:rPr>
                      <w:rFonts w:ascii="Times New Roman" w:eastAsia="Times New Roman" w:hAnsi="Times New Roman" w:cs="Times New Roman"/>
                      <w:b/>
                    </w:rPr>
                    <w:t>Option</w:t>
                  </w:r>
                </w:p>
                <w:p w14:paraId="762BB2EA" w14:textId="77777777" w:rsidR="00C730D8" w:rsidRPr="00903FFD" w:rsidRDefault="00C730D8" w:rsidP="00873B10">
                  <w:pPr>
                    <w:framePr w:hSpace="180" w:wrap="around" w:vAnchor="text" w:hAnchor="margin" w:xAlign="center" w:y="242"/>
                    <w:ind w:left="-1200" w:firstLine="1200"/>
                    <w:jc w:val="center"/>
                    <w:rPr>
                      <w:rFonts w:ascii="Times New Roman" w:eastAsia="Times New Roman" w:hAnsi="Times New Roman" w:cs="Times New Roman"/>
                    </w:rPr>
                  </w:pPr>
                  <w:r w:rsidRPr="00903FFD">
                    <w:rPr>
                      <w:rFonts w:ascii="Times New Roman" w:eastAsia="Times New Roman" w:hAnsi="Times New Roman" w:cs="Times New Roman"/>
                      <w:i/>
                    </w:rPr>
                    <w:t>(</w:t>
                  </w:r>
                  <w:r w:rsidRPr="00903FFD">
                    <w:rPr>
                      <w:rFonts w:ascii="Times New Roman" w:eastAsia="Times New Roman" w:hAnsi="Times New Roman" w:cs="Times New Roman"/>
                      <w:b/>
                      <w:i/>
                    </w:rPr>
                    <w:t>select one</w:t>
                  </w:r>
                  <w:r w:rsidRPr="00903FFD">
                    <w:rPr>
                      <w:rFonts w:ascii="Times New Roman" w:eastAsia="Times New Roman" w:hAnsi="Times New Roman" w:cs="Times New Roman"/>
                      <w:i/>
                    </w:rPr>
                    <w:t>)</w:t>
                  </w:r>
                </w:p>
              </w:tc>
              <w:tc>
                <w:tcPr>
                  <w:tcW w:w="6300" w:type="dxa"/>
                  <w:shd w:val="clear" w:color="auto" w:fill="DBDBDB" w:themeFill="accent3" w:themeFillTint="66"/>
                </w:tcPr>
                <w:p w14:paraId="057BBFDC" w14:textId="77777777" w:rsidR="00C730D8" w:rsidRPr="00903FFD" w:rsidRDefault="00C730D8"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r>
            <w:tr w:rsidR="00C730D8" w:rsidRPr="00903FFD" w14:paraId="527FD96F" w14:textId="77777777" w:rsidTr="002C2AAA">
              <w:trPr>
                <w:cantSplit/>
              </w:trPr>
              <w:tc>
                <w:tcPr>
                  <w:tcW w:w="1620" w:type="dxa"/>
                  <w:shd w:val="clear" w:color="auto" w:fill="FFFFFF" w:themeFill="background1"/>
                </w:tcPr>
                <w:p w14:paraId="6D8BED5D" w14:textId="77777777" w:rsidR="00C730D8" w:rsidRPr="00903FFD" w:rsidRDefault="00C730D8"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Yes</w:t>
                  </w:r>
                </w:p>
                <w:p w14:paraId="2C1DEA1E" w14:textId="77777777" w:rsidR="00C730D8" w:rsidRPr="00903FFD" w:rsidRDefault="00C730D8" w:rsidP="00873B10">
                  <w:pPr>
                    <w:framePr w:hSpace="180" w:wrap="around" w:vAnchor="text" w:hAnchor="margin" w:xAlign="center" w:y="242"/>
                    <w:rPr>
                      <w:rFonts w:ascii="Times New Roman" w:eastAsia="Times New Roman" w:hAnsi="Times New Roman" w:cs="Times New Roman"/>
                      <w:b/>
                    </w:rPr>
                  </w:pPr>
                </w:p>
              </w:tc>
              <w:tc>
                <w:tcPr>
                  <w:tcW w:w="6300" w:type="dxa"/>
                  <w:shd w:val="clear" w:color="auto" w:fill="FFFFFF" w:themeFill="background1"/>
                </w:tcPr>
                <w:p w14:paraId="52E62CA4" w14:textId="502D4A39" w:rsidR="00255629" w:rsidRDefault="000017C5"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Patient was evaluated for TB during that contact investigation</w:t>
                  </w:r>
                  <w:r w:rsidR="00255629">
                    <w:rPr>
                      <w:rFonts w:ascii="Times New Roman" w:eastAsia="Times New Roman" w:hAnsi="Times New Roman" w:cs="Times New Roman"/>
                    </w:rPr>
                    <w:t>, regardless of whether the patient was diagnosed with TB as part of that evaluation.</w:t>
                  </w:r>
                </w:p>
                <w:p w14:paraId="12AB58F1" w14:textId="1F774A2F" w:rsidR="00C730D8" w:rsidRPr="00903FFD" w:rsidRDefault="00C730D8" w:rsidP="00873B10">
                  <w:pPr>
                    <w:framePr w:hSpace="180" w:wrap="around" w:vAnchor="text" w:hAnchor="margin" w:xAlign="center" w:y="242"/>
                    <w:rPr>
                      <w:rFonts w:ascii="Times New Roman" w:eastAsia="Times New Roman" w:hAnsi="Times New Roman" w:cs="Times New Roman"/>
                    </w:rPr>
                  </w:pPr>
                </w:p>
              </w:tc>
            </w:tr>
            <w:tr w:rsidR="00C730D8" w:rsidRPr="00903FFD" w14:paraId="5C817C39" w14:textId="77777777" w:rsidTr="002C2AAA">
              <w:trPr>
                <w:cantSplit/>
              </w:trPr>
              <w:tc>
                <w:tcPr>
                  <w:tcW w:w="1620" w:type="dxa"/>
                  <w:shd w:val="clear" w:color="auto" w:fill="FFFFFF" w:themeFill="background1"/>
                </w:tcPr>
                <w:p w14:paraId="0DC566E5" w14:textId="77777777" w:rsidR="00C730D8" w:rsidRPr="00903FFD" w:rsidRDefault="00C730D8"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No</w:t>
                  </w:r>
                </w:p>
                <w:p w14:paraId="6909246C" w14:textId="77777777" w:rsidR="00C730D8" w:rsidRPr="00903FFD" w:rsidRDefault="00C730D8" w:rsidP="00873B10">
                  <w:pPr>
                    <w:framePr w:hSpace="180" w:wrap="around" w:vAnchor="text" w:hAnchor="margin" w:xAlign="center" w:y="242"/>
                    <w:rPr>
                      <w:rFonts w:ascii="Times New Roman" w:eastAsia="Times New Roman" w:hAnsi="Times New Roman" w:cs="Times New Roman"/>
                      <w:b/>
                    </w:rPr>
                  </w:pPr>
                </w:p>
              </w:tc>
              <w:tc>
                <w:tcPr>
                  <w:tcW w:w="6300" w:type="dxa"/>
                  <w:shd w:val="clear" w:color="auto" w:fill="FFFFFF" w:themeFill="background1"/>
                </w:tcPr>
                <w:p w14:paraId="1EC73D25" w14:textId="77777777" w:rsidR="00C730D8" w:rsidRPr="00903FFD" w:rsidRDefault="000017C5"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Patient was </w:t>
                  </w:r>
                  <w:r w:rsidRPr="00903FFD">
                    <w:rPr>
                      <w:rFonts w:ascii="Times New Roman" w:eastAsia="Times New Roman" w:hAnsi="Times New Roman" w:cs="Times New Roman"/>
                      <w:b/>
                    </w:rPr>
                    <w:t>not</w:t>
                  </w:r>
                  <w:r w:rsidRPr="00903FFD">
                    <w:rPr>
                      <w:rFonts w:ascii="Times New Roman" w:eastAsia="Times New Roman" w:hAnsi="Times New Roman" w:cs="Times New Roman"/>
                    </w:rPr>
                    <w:t xml:space="preserve"> evaluated for TB during that contact investigation.</w:t>
                  </w:r>
                </w:p>
              </w:tc>
            </w:tr>
            <w:tr w:rsidR="00C730D8" w:rsidRPr="00903FFD" w14:paraId="35EDAF8D" w14:textId="77777777" w:rsidTr="002C2AAA">
              <w:trPr>
                <w:cantSplit/>
              </w:trPr>
              <w:tc>
                <w:tcPr>
                  <w:tcW w:w="1620" w:type="dxa"/>
                  <w:shd w:val="clear" w:color="auto" w:fill="FFFFFF" w:themeFill="background1"/>
                </w:tcPr>
                <w:p w14:paraId="6E8770FE" w14:textId="77777777" w:rsidR="00C730D8" w:rsidRPr="00903FFD" w:rsidRDefault="00C730D8"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Unknown</w:t>
                  </w:r>
                </w:p>
                <w:p w14:paraId="5D06BBC1" w14:textId="77777777" w:rsidR="00C730D8" w:rsidRPr="00903FFD" w:rsidRDefault="00C730D8" w:rsidP="00873B10">
                  <w:pPr>
                    <w:framePr w:hSpace="180" w:wrap="around" w:vAnchor="text" w:hAnchor="margin" w:xAlign="center" w:y="242"/>
                    <w:rPr>
                      <w:rFonts w:ascii="Times New Roman" w:eastAsia="Times New Roman" w:hAnsi="Times New Roman" w:cs="Times New Roman"/>
                      <w:b/>
                    </w:rPr>
                  </w:pPr>
                </w:p>
              </w:tc>
              <w:tc>
                <w:tcPr>
                  <w:tcW w:w="6300" w:type="dxa"/>
                  <w:shd w:val="clear" w:color="auto" w:fill="FFFFFF" w:themeFill="background1"/>
                </w:tcPr>
                <w:p w14:paraId="665DC223" w14:textId="3F249187" w:rsidR="00C730D8" w:rsidRPr="00903FFD" w:rsidRDefault="000017C5"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It is not known if patient was evaluated for </w:t>
                  </w:r>
                  <w:r w:rsidR="00B64AAB" w:rsidRPr="00903FFD">
                    <w:rPr>
                      <w:rFonts w:ascii="Times New Roman" w:eastAsia="Times New Roman" w:hAnsi="Times New Roman" w:cs="Times New Roman"/>
                    </w:rPr>
                    <w:t>TB</w:t>
                  </w:r>
                  <w:r w:rsidRPr="00903FFD">
                    <w:rPr>
                      <w:rFonts w:ascii="Times New Roman" w:eastAsia="Times New Roman" w:hAnsi="Times New Roman" w:cs="Times New Roman"/>
                    </w:rPr>
                    <w:t xml:space="preserve"> during that contact investigation. </w:t>
                  </w:r>
                </w:p>
              </w:tc>
            </w:tr>
          </w:tbl>
          <w:p w14:paraId="7A749135" w14:textId="77777777" w:rsidR="00C730D8" w:rsidRPr="00903FFD" w:rsidRDefault="00C730D8" w:rsidP="00370BF3">
            <w:pPr>
              <w:tabs>
                <w:tab w:val="left" w:pos="1230"/>
              </w:tabs>
              <w:rPr>
                <w:rFonts w:ascii="Times New Roman" w:eastAsia="Times New Roman" w:hAnsi="Times New Roman" w:cs="Times New Roman"/>
              </w:rPr>
            </w:pPr>
          </w:p>
          <w:p w14:paraId="64F3880D" w14:textId="77777777" w:rsidR="00E16DBA" w:rsidRPr="00903FFD" w:rsidRDefault="00E16DBA" w:rsidP="002C2AAA">
            <w:pPr>
              <w:spacing w:before="100" w:after="200"/>
              <w:rPr>
                <w:rFonts w:ascii="Times New Roman" w:eastAsia="Times New Roman" w:hAnsi="Times New Roman" w:cs="Times New Roman"/>
              </w:rPr>
            </w:pPr>
          </w:p>
        </w:tc>
      </w:tr>
    </w:tbl>
    <w:p w14:paraId="2B25AA6E" w14:textId="77777777" w:rsidR="001C540F" w:rsidRPr="00903FFD" w:rsidRDefault="001C540F">
      <w:pPr>
        <w:spacing w:before="100" w:after="200"/>
        <w:rPr>
          <w:rFonts w:ascii="Times New Roman" w:eastAsia="Times New Roman" w:hAnsi="Times New Roman" w:cs="Times New Roman"/>
        </w:rPr>
        <w:sectPr w:rsidR="001C540F" w:rsidRPr="00903FFD" w:rsidSect="00D26908">
          <w:pgSz w:w="12240" w:h="15840"/>
          <w:pgMar w:top="1080" w:right="1080" w:bottom="1080" w:left="1080" w:header="720" w:footer="720" w:gutter="0"/>
          <w:cols w:space="720"/>
          <w:docGrid w:linePitch="360"/>
        </w:sectPr>
      </w:pPr>
    </w:p>
    <w:p w14:paraId="5343F3A1" w14:textId="4C657CBC" w:rsidR="00E16DBA" w:rsidRPr="00903FFD" w:rsidRDefault="00223222" w:rsidP="002C2AAA">
      <w:pPr>
        <w:spacing w:before="300"/>
        <w:outlineLvl w:val="2"/>
        <w:rPr>
          <w:rFonts w:ascii="Times New Roman" w:hAnsi="Times New Roman" w:cs="Times New Roman"/>
          <w:b/>
          <w:caps/>
          <w:spacing w:val="15"/>
          <w:sz w:val="24"/>
          <w:szCs w:val="24"/>
        </w:rPr>
      </w:pPr>
      <w:r w:rsidRPr="00903FFD">
        <w:rPr>
          <w:rFonts w:ascii="Times New Roman" w:hAnsi="Times New Roman" w:cs="Times New Roman"/>
          <w:b/>
          <w:caps/>
          <w:spacing w:val="15"/>
          <w:sz w:val="24"/>
          <w:szCs w:val="24"/>
        </w:rPr>
        <w:lastRenderedPageBreak/>
        <w:t xml:space="preserve">28. </w:t>
      </w:r>
      <w:r w:rsidR="00E16DBA" w:rsidRPr="00903FFD">
        <w:rPr>
          <w:rFonts w:ascii="Times New Roman" w:hAnsi="Times New Roman" w:cs="Times New Roman"/>
          <w:b/>
          <w:caps/>
          <w:spacing w:val="15"/>
          <w:sz w:val="24"/>
          <w:szCs w:val="24"/>
        </w:rPr>
        <w:t xml:space="preserve">Contact Investigation Conducted </w:t>
      </w:r>
      <w:r w:rsidR="00A26A5F" w:rsidRPr="00903FFD">
        <w:rPr>
          <w:rFonts w:ascii="Times New Roman" w:hAnsi="Times New Roman" w:cs="Times New Roman"/>
          <w:b/>
          <w:caps/>
          <w:spacing w:val="15"/>
          <w:sz w:val="24"/>
          <w:szCs w:val="24"/>
        </w:rPr>
        <w:t xml:space="preserve">FOR </w:t>
      </w:r>
      <w:r w:rsidR="00E16DBA" w:rsidRPr="00903FFD">
        <w:rPr>
          <w:rFonts w:ascii="Times New Roman" w:hAnsi="Times New Roman" w:cs="Times New Roman"/>
          <w:b/>
          <w:caps/>
          <w:spacing w:val="15"/>
          <w:sz w:val="24"/>
          <w:szCs w:val="24"/>
        </w:rPr>
        <w:t>This Case</w:t>
      </w:r>
      <w:r w:rsidR="00890CAA">
        <w:rPr>
          <w:rFonts w:ascii="Times New Roman" w:hAnsi="Times New Roman" w:cs="Times New Roman"/>
          <w:b/>
          <w:caps/>
          <w:spacing w:val="15"/>
          <w:sz w:val="24"/>
          <w:szCs w:val="24"/>
        </w:rPr>
        <w:t>?</w:t>
      </w:r>
    </w:p>
    <w:tbl>
      <w:tblPr>
        <w:tblpPr w:leftFromText="180" w:rightFromText="180" w:vertAnchor="text" w:horzAnchor="margin" w:tblpXSpec="center" w:tblpY="242"/>
        <w:tblW w:w="9360" w:type="dxa"/>
        <w:shd w:val="clear" w:color="auto" w:fill="FFFFFF" w:themeFill="background1"/>
        <w:tblLook w:val="01E0" w:firstRow="1" w:lastRow="1" w:firstColumn="1" w:lastColumn="1" w:noHBand="0" w:noVBand="0"/>
      </w:tblPr>
      <w:tblGrid>
        <w:gridCol w:w="9360"/>
      </w:tblGrid>
      <w:tr w:rsidR="00E16DBA" w:rsidRPr="00903FFD" w14:paraId="1C8392BB" w14:textId="77777777" w:rsidTr="002C2AAA">
        <w:trPr>
          <w:trHeight w:val="1700"/>
        </w:trPr>
        <w:tc>
          <w:tcPr>
            <w:tcW w:w="9360" w:type="dxa"/>
            <w:shd w:val="clear" w:color="auto" w:fill="FFFFFF" w:themeFill="background1"/>
          </w:tcPr>
          <w:p w14:paraId="70E64213" w14:textId="77777777" w:rsidR="00E16DBA" w:rsidRPr="00903FFD" w:rsidRDefault="00E16DBA" w:rsidP="00370BF3">
            <w:pPr>
              <w:spacing w:before="100" w:after="200"/>
              <w:contextualSpacing/>
              <w:rPr>
                <w:rFonts w:ascii="Times New Roman" w:eastAsia="Times New Roman" w:hAnsi="Times New Roman" w:cs="Times New Roman"/>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026"/>
            </w:tblGrid>
            <w:tr w:rsidR="00563B08" w:rsidRPr="00903FFD" w14:paraId="2944FEBC" w14:textId="77777777" w:rsidTr="000A5A88">
              <w:trPr>
                <w:trHeight w:val="575"/>
              </w:trPr>
              <w:tc>
                <w:tcPr>
                  <w:tcW w:w="9026" w:type="dxa"/>
                  <w:shd w:val="clear" w:color="auto" w:fill="C5E0B3" w:themeFill="accent6" w:themeFillTint="66"/>
                </w:tcPr>
                <w:p w14:paraId="4C81C3E5" w14:textId="74855442" w:rsidR="00563B08" w:rsidRPr="00903FFD" w:rsidRDefault="004D6238"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b/>
                    </w:rPr>
                  </w:pPr>
                  <w:r w:rsidRPr="00903FFD">
                    <w:rPr>
                      <w:rFonts w:ascii="Times New Roman" w:eastAsia="Times New Roman" w:hAnsi="Times New Roman" w:cs="Times New Roman"/>
                      <w:b/>
                    </w:rPr>
                    <w:t>Primary Purpose:</w:t>
                  </w:r>
                  <w:r w:rsidR="006F3233" w:rsidRPr="00903FFD">
                    <w:rPr>
                      <w:rFonts w:ascii="Times New Roman" w:eastAsia="Times New Roman" w:hAnsi="Times New Roman" w:cs="Times New Roman"/>
                      <w:b/>
                    </w:rPr>
                    <w:t xml:space="preserve"> </w:t>
                  </w:r>
                  <w:r w:rsidR="00397CFD" w:rsidRPr="00903FFD">
                    <w:rPr>
                      <w:rFonts w:ascii="Times New Roman" w:eastAsia="Times New Roman" w:hAnsi="Times New Roman" w:cs="Times New Roman"/>
                    </w:rPr>
                    <w:t xml:space="preserve">To determine if a contact investigation was performed around </w:t>
                  </w:r>
                  <w:r w:rsidR="007338C0" w:rsidRPr="00903FFD">
                    <w:rPr>
                      <w:rFonts w:ascii="Times New Roman" w:eastAsia="Times New Roman" w:hAnsi="Times New Roman" w:cs="Times New Roman"/>
                    </w:rPr>
                    <w:t>th</w:t>
                  </w:r>
                  <w:r w:rsidR="007338C0">
                    <w:rPr>
                      <w:rFonts w:ascii="Times New Roman" w:eastAsia="Times New Roman" w:hAnsi="Times New Roman" w:cs="Times New Roman"/>
                    </w:rPr>
                    <w:t>is</w:t>
                  </w:r>
                  <w:r w:rsidR="007338C0" w:rsidRPr="00903FFD">
                    <w:rPr>
                      <w:rFonts w:ascii="Times New Roman" w:eastAsia="Times New Roman" w:hAnsi="Times New Roman" w:cs="Times New Roman"/>
                    </w:rPr>
                    <w:t xml:space="preserve"> </w:t>
                  </w:r>
                  <w:r w:rsidR="00397CFD" w:rsidRPr="00903FFD">
                    <w:rPr>
                      <w:rFonts w:ascii="Times New Roman" w:eastAsia="Times New Roman" w:hAnsi="Times New Roman" w:cs="Times New Roman"/>
                    </w:rPr>
                    <w:t>case.</w:t>
                  </w:r>
                </w:p>
              </w:tc>
            </w:tr>
          </w:tbl>
          <w:tbl>
            <w:tblPr>
              <w:tblpPr w:leftFromText="180" w:rightFromText="180" w:vertAnchor="text" w:horzAnchor="margin" w:tblpY="3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134"/>
              <w:gridCol w:w="8000"/>
            </w:tblGrid>
            <w:tr w:rsidR="000A5A88" w:rsidRPr="00903FFD" w14:paraId="0239FFC2" w14:textId="77777777" w:rsidTr="000A5A88">
              <w:trPr>
                <w:cantSplit/>
              </w:trPr>
              <w:tc>
                <w:tcPr>
                  <w:tcW w:w="1134" w:type="dxa"/>
                  <w:shd w:val="clear" w:color="auto" w:fill="DBDBDB" w:themeFill="accent3" w:themeFillTint="66"/>
                </w:tcPr>
                <w:p w14:paraId="09DEE4C4" w14:textId="77777777" w:rsidR="000A5A88" w:rsidRPr="00903FFD" w:rsidRDefault="000A5A88" w:rsidP="000A5A88">
                  <w:pPr>
                    <w:jc w:val="center"/>
                    <w:rPr>
                      <w:rFonts w:ascii="Times New Roman" w:eastAsia="Times New Roman" w:hAnsi="Times New Roman" w:cs="Times New Roman"/>
                      <w:b/>
                    </w:rPr>
                  </w:pPr>
                  <w:r w:rsidRPr="00903FFD">
                    <w:rPr>
                      <w:rFonts w:ascii="Times New Roman" w:eastAsia="Times New Roman" w:hAnsi="Times New Roman" w:cs="Times New Roman"/>
                      <w:b/>
                    </w:rPr>
                    <w:t>Option</w:t>
                  </w:r>
                </w:p>
                <w:p w14:paraId="46FAE3C2" w14:textId="77777777" w:rsidR="000A5A88" w:rsidRPr="00903FFD" w:rsidRDefault="000A5A88" w:rsidP="000A5A88">
                  <w:pPr>
                    <w:jc w:val="center"/>
                    <w:rPr>
                      <w:rFonts w:ascii="Times New Roman" w:eastAsia="Times New Roman" w:hAnsi="Times New Roman" w:cs="Times New Roman"/>
                      <w:b/>
                      <w:i/>
                    </w:rPr>
                  </w:pPr>
                  <w:r w:rsidRPr="00903FFD">
                    <w:rPr>
                      <w:rFonts w:ascii="Times New Roman" w:eastAsia="Times New Roman" w:hAnsi="Times New Roman" w:cs="Times New Roman"/>
                      <w:b/>
                      <w:i/>
                    </w:rPr>
                    <w:t>(select one)</w:t>
                  </w:r>
                </w:p>
              </w:tc>
              <w:tc>
                <w:tcPr>
                  <w:tcW w:w="8000" w:type="dxa"/>
                  <w:shd w:val="clear" w:color="auto" w:fill="DBDBDB" w:themeFill="accent3" w:themeFillTint="66"/>
                </w:tcPr>
                <w:p w14:paraId="220057EE" w14:textId="77777777" w:rsidR="000A5A88" w:rsidRPr="00903FFD" w:rsidRDefault="000A5A88" w:rsidP="000A5A88">
                  <w:pPr>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r>
            <w:tr w:rsidR="000A5A88" w:rsidRPr="00903FFD" w14:paraId="45BB31BC" w14:textId="77777777" w:rsidTr="000A5A88">
              <w:trPr>
                <w:cantSplit/>
              </w:trPr>
              <w:tc>
                <w:tcPr>
                  <w:tcW w:w="1134" w:type="dxa"/>
                  <w:shd w:val="clear" w:color="auto" w:fill="FFFFFF" w:themeFill="background1"/>
                </w:tcPr>
                <w:p w14:paraId="06157518" w14:textId="77777777" w:rsidR="000A5A88" w:rsidRPr="00903FFD" w:rsidRDefault="000A5A88" w:rsidP="000A5A88">
                  <w:pPr>
                    <w:tabs>
                      <w:tab w:val="left" w:pos="360"/>
                    </w:tabs>
                    <w:autoSpaceDE w:val="0"/>
                    <w:autoSpaceDN w:val="0"/>
                    <w:adjustRightInd w:val="0"/>
                    <w:spacing w:before="40" w:after="40"/>
                    <w:textAlignment w:val="center"/>
                    <w:rPr>
                      <w:rFonts w:ascii="Times New Roman" w:eastAsia="Times New Roman" w:hAnsi="Times New Roman" w:cs="Times New Roman"/>
                      <w:b/>
                      <w:bCs/>
                      <w:color w:val="000000"/>
                    </w:rPr>
                  </w:pPr>
                  <w:r w:rsidRPr="00903FFD">
                    <w:rPr>
                      <w:rFonts w:ascii="Times New Roman" w:eastAsia="Times New Roman" w:hAnsi="Times New Roman" w:cs="Times New Roman"/>
                      <w:b/>
                      <w:bCs/>
                      <w:color w:val="000000"/>
                    </w:rPr>
                    <w:t>Yes</w:t>
                  </w:r>
                </w:p>
              </w:tc>
              <w:tc>
                <w:tcPr>
                  <w:tcW w:w="8000" w:type="dxa"/>
                  <w:shd w:val="clear" w:color="auto" w:fill="FFFFFF" w:themeFill="background1"/>
                </w:tcPr>
                <w:p w14:paraId="0039D55E" w14:textId="39FE4E54" w:rsidR="000A5A88" w:rsidRPr="00903FFD" w:rsidRDefault="000A5A88" w:rsidP="00A26A5F">
                  <w:pPr>
                    <w:suppressAutoHyphens/>
                    <w:autoSpaceDE w:val="0"/>
                    <w:autoSpaceDN w:val="0"/>
                    <w:adjustRightInd w:val="0"/>
                    <w:textAlignment w:val="center"/>
                    <w:rPr>
                      <w:rFonts w:ascii="Times New Roman" w:eastAsia="Times New Roman" w:hAnsi="Times New Roman" w:cs="Times New Roman"/>
                    </w:rPr>
                  </w:pPr>
                  <w:r w:rsidRPr="00903FFD">
                    <w:rPr>
                      <w:rFonts w:ascii="Times New Roman" w:eastAsia="Times New Roman" w:hAnsi="Times New Roman" w:cs="Times New Roman"/>
                    </w:rPr>
                    <w:t xml:space="preserve">Contact investigation was conducted </w:t>
                  </w:r>
                  <w:r w:rsidR="00A26A5F" w:rsidRPr="00903FFD">
                    <w:rPr>
                      <w:rFonts w:ascii="Times New Roman" w:eastAsia="Times New Roman" w:hAnsi="Times New Roman" w:cs="Times New Roman"/>
                    </w:rPr>
                    <w:t xml:space="preserve">for </w:t>
                  </w:r>
                  <w:r w:rsidRPr="00903FFD">
                    <w:rPr>
                      <w:rFonts w:ascii="Times New Roman" w:eastAsia="Times New Roman" w:hAnsi="Times New Roman" w:cs="Times New Roman"/>
                    </w:rPr>
                    <w:t>this case</w:t>
                  </w:r>
                  <w:r w:rsidR="00DD15C8">
                    <w:rPr>
                      <w:rFonts w:ascii="Times New Roman" w:eastAsia="Times New Roman" w:hAnsi="Times New Roman" w:cs="Times New Roman"/>
                    </w:rPr>
                    <w:t>.</w:t>
                  </w:r>
                </w:p>
              </w:tc>
            </w:tr>
            <w:tr w:rsidR="000A5A88" w:rsidRPr="00903FFD" w14:paraId="79128D1D" w14:textId="77777777" w:rsidTr="000A5A88">
              <w:trPr>
                <w:cantSplit/>
              </w:trPr>
              <w:tc>
                <w:tcPr>
                  <w:tcW w:w="1134" w:type="dxa"/>
                  <w:shd w:val="clear" w:color="auto" w:fill="FFFFFF" w:themeFill="background1"/>
                </w:tcPr>
                <w:p w14:paraId="396FC587" w14:textId="77777777" w:rsidR="000A5A88" w:rsidRPr="00903FFD" w:rsidRDefault="000A5A88" w:rsidP="000A5A88">
                  <w:pPr>
                    <w:tabs>
                      <w:tab w:val="left" w:pos="360"/>
                    </w:tabs>
                    <w:autoSpaceDE w:val="0"/>
                    <w:autoSpaceDN w:val="0"/>
                    <w:adjustRightInd w:val="0"/>
                    <w:spacing w:before="40" w:after="40"/>
                    <w:textAlignment w:val="center"/>
                    <w:rPr>
                      <w:rFonts w:ascii="Times New Roman" w:eastAsia="Times New Roman" w:hAnsi="Times New Roman" w:cs="Times New Roman"/>
                      <w:b/>
                      <w:bCs/>
                      <w:color w:val="000000"/>
                    </w:rPr>
                  </w:pPr>
                  <w:r w:rsidRPr="00903FFD">
                    <w:rPr>
                      <w:rFonts w:ascii="Times New Roman" w:eastAsia="Times New Roman" w:hAnsi="Times New Roman" w:cs="Times New Roman"/>
                      <w:b/>
                      <w:bCs/>
                      <w:color w:val="000000"/>
                    </w:rPr>
                    <w:t>No</w:t>
                  </w:r>
                </w:p>
              </w:tc>
              <w:tc>
                <w:tcPr>
                  <w:tcW w:w="8000" w:type="dxa"/>
                  <w:shd w:val="clear" w:color="auto" w:fill="FFFFFF" w:themeFill="background1"/>
                </w:tcPr>
                <w:p w14:paraId="0FF9B146" w14:textId="6C0FCB26" w:rsidR="000A5A88" w:rsidRPr="00903FFD" w:rsidRDefault="000A5A88" w:rsidP="00A26A5F">
                  <w:pPr>
                    <w:suppressAutoHyphens/>
                    <w:autoSpaceDE w:val="0"/>
                    <w:autoSpaceDN w:val="0"/>
                    <w:adjustRightInd w:val="0"/>
                    <w:textAlignment w:val="center"/>
                    <w:rPr>
                      <w:rFonts w:ascii="Times New Roman" w:eastAsia="Times New Roman" w:hAnsi="Times New Roman" w:cs="Times New Roman"/>
                    </w:rPr>
                  </w:pPr>
                  <w:r w:rsidRPr="00903FFD">
                    <w:rPr>
                      <w:rFonts w:ascii="Times New Roman" w:eastAsia="Times New Roman" w:hAnsi="Times New Roman" w:cs="Times New Roman"/>
                    </w:rPr>
                    <w:t xml:space="preserve">Contact investigation was </w:t>
                  </w:r>
                  <w:r w:rsidRPr="00903FFD">
                    <w:rPr>
                      <w:rFonts w:ascii="Times New Roman" w:eastAsia="Times New Roman" w:hAnsi="Times New Roman" w:cs="Times New Roman"/>
                      <w:b/>
                    </w:rPr>
                    <w:t xml:space="preserve">not </w:t>
                  </w:r>
                  <w:r w:rsidRPr="00903FFD">
                    <w:rPr>
                      <w:rFonts w:ascii="Times New Roman" w:eastAsia="Times New Roman" w:hAnsi="Times New Roman" w:cs="Times New Roman"/>
                    </w:rPr>
                    <w:t xml:space="preserve">conducted </w:t>
                  </w:r>
                  <w:r w:rsidR="00A26A5F" w:rsidRPr="00903FFD">
                    <w:rPr>
                      <w:rFonts w:ascii="Times New Roman" w:eastAsia="Times New Roman" w:hAnsi="Times New Roman" w:cs="Times New Roman"/>
                    </w:rPr>
                    <w:t>for</w:t>
                  </w:r>
                  <w:r w:rsidRPr="00903FFD">
                    <w:rPr>
                      <w:rFonts w:ascii="Times New Roman" w:eastAsia="Times New Roman" w:hAnsi="Times New Roman" w:cs="Times New Roman"/>
                    </w:rPr>
                    <w:t xml:space="preserve"> this case.</w:t>
                  </w:r>
                </w:p>
              </w:tc>
            </w:tr>
            <w:tr w:rsidR="000A5A88" w:rsidRPr="00903FFD" w14:paraId="69A56A29" w14:textId="77777777" w:rsidTr="000A5A88">
              <w:trPr>
                <w:cantSplit/>
              </w:trPr>
              <w:tc>
                <w:tcPr>
                  <w:tcW w:w="1134" w:type="dxa"/>
                  <w:shd w:val="clear" w:color="auto" w:fill="FFFFFF" w:themeFill="background1"/>
                </w:tcPr>
                <w:p w14:paraId="57BC84B3" w14:textId="77777777" w:rsidR="000A5A88" w:rsidRPr="00903FFD" w:rsidRDefault="000A5A88" w:rsidP="000A5A88">
                  <w:pPr>
                    <w:tabs>
                      <w:tab w:val="left" w:pos="360"/>
                    </w:tabs>
                    <w:autoSpaceDE w:val="0"/>
                    <w:autoSpaceDN w:val="0"/>
                    <w:adjustRightInd w:val="0"/>
                    <w:spacing w:before="40" w:after="40"/>
                    <w:textAlignment w:val="center"/>
                    <w:rPr>
                      <w:rFonts w:ascii="Times New Roman" w:eastAsia="Times New Roman" w:hAnsi="Times New Roman" w:cs="Times New Roman"/>
                      <w:b/>
                      <w:bCs/>
                      <w:color w:val="000000"/>
                    </w:rPr>
                  </w:pPr>
                  <w:r w:rsidRPr="00903FFD">
                    <w:rPr>
                      <w:rFonts w:ascii="Times New Roman" w:eastAsia="Times New Roman" w:hAnsi="Times New Roman" w:cs="Times New Roman"/>
                      <w:b/>
                      <w:bCs/>
                      <w:color w:val="000000"/>
                    </w:rPr>
                    <w:t>Unknown</w:t>
                  </w:r>
                </w:p>
              </w:tc>
              <w:tc>
                <w:tcPr>
                  <w:tcW w:w="8000" w:type="dxa"/>
                  <w:shd w:val="clear" w:color="auto" w:fill="FFFFFF" w:themeFill="background1"/>
                </w:tcPr>
                <w:p w14:paraId="763BA7E8" w14:textId="34F15A74" w:rsidR="000A5A88" w:rsidRPr="00903FFD" w:rsidRDefault="000A5A88" w:rsidP="00A26A5F">
                  <w:pPr>
                    <w:suppressAutoHyphens/>
                    <w:autoSpaceDE w:val="0"/>
                    <w:autoSpaceDN w:val="0"/>
                    <w:adjustRightInd w:val="0"/>
                    <w:textAlignment w:val="center"/>
                    <w:rPr>
                      <w:rFonts w:ascii="Times New Roman" w:eastAsia="Times New Roman" w:hAnsi="Times New Roman" w:cs="Times New Roman"/>
                    </w:rPr>
                  </w:pPr>
                  <w:r w:rsidRPr="00903FFD">
                    <w:rPr>
                      <w:rFonts w:ascii="Times New Roman" w:eastAsia="Times New Roman" w:hAnsi="Times New Roman" w:cs="Times New Roman"/>
                    </w:rPr>
                    <w:t xml:space="preserve">It is </w:t>
                  </w:r>
                  <w:r w:rsidRPr="00903FFD">
                    <w:rPr>
                      <w:rFonts w:ascii="Times New Roman" w:eastAsia="Times New Roman" w:hAnsi="Times New Roman" w:cs="Times New Roman"/>
                      <w:b/>
                    </w:rPr>
                    <w:t>not</w:t>
                  </w:r>
                  <w:r w:rsidRPr="00903FFD">
                    <w:rPr>
                      <w:rFonts w:ascii="Times New Roman" w:eastAsia="Times New Roman" w:hAnsi="Times New Roman" w:cs="Times New Roman"/>
                    </w:rPr>
                    <w:t xml:space="preserve"> known if contact investigation was conducted </w:t>
                  </w:r>
                  <w:r w:rsidR="00A26A5F" w:rsidRPr="00903FFD">
                    <w:rPr>
                      <w:rFonts w:ascii="Times New Roman" w:eastAsia="Times New Roman" w:hAnsi="Times New Roman" w:cs="Times New Roman"/>
                    </w:rPr>
                    <w:t>for</w:t>
                  </w:r>
                  <w:r w:rsidRPr="00903FFD">
                    <w:rPr>
                      <w:rFonts w:ascii="Times New Roman" w:eastAsia="Times New Roman" w:hAnsi="Times New Roman" w:cs="Times New Roman"/>
                    </w:rPr>
                    <w:t xml:space="preserve"> this case.</w:t>
                  </w:r>
                </w:p>
              </w:tc>
            </w:tr>
          </w:tbl>
          <w:p w14:paraId="56ED4444" w14:textId="2B31EE28" w:rsidR="00563B08" w:rsidRDefault="00563B08" w:rsidP="00370BF3">
            <w:pPr>
              <w:spacing w:before="100" w:after="200"/>
              <w:rPr>
                <w:rFonts w:ascii="Times New Roman" w:eastAsia="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1E0" w:firstRow="1" w:lastRow="1" w:firstColumn="1" w:lastColumn="1" w:noHBand="0" w:noVBand="0"/>
            </w:tblPr>
            <w:tblGrid>
              <w:gridCol w:w="9026"/>
            </w:tblGrid>
            <w:tr w:rsidR="00AD7F83" w:rsidRPr="00903FFD" w14:paraId="738BD4C1" w14:textId="77777777" w:rsidTr="00EC461B">
              <w:trPr>
                <w:trHeight w:val="575"/>
              </w:trPr>
              <w:tc>
                <w:tcPr>
                  <w:tcW w:w="9360" w:type="dxa"/>
                  <w:shd w:val="clear" w:color="auto" w:fill="FFF2CC" w:themeFill="accent4" w:themeFillTint="33"/>
                </w:tcPr>
                <w:p w14:paraId="3F72598E" w14:textId="6EFCD7F2" w:rsidR="00AD7F83" w:rsidRDefault="00AD7F83" w:rsidP="00873B10">
                  <w:pPr>
                    <w:framePr w:hSpace="180" w:wrap="around" w:vAnchor="text" w:hAnchor="margin" w:xAlign="center" w:y="242"/>
                    <w:tabs>
                      <w:tab w:val="left" w:pos="540"/>
                    </w:tabs>
                    <w:suppressAutoHyphens/>
                    <w:autoSpaceDE w:val="0"/>
                    <w:autoSpaceDN w:val="0"/>
                    <w:adjustRightInd w:val="0"/>
                    <w:textAlignment w:val="center"/>
                    <w:rPr>
                      <w:rFonts w:ascii="Times New Roman" w:eastAsia="Times New Roman" w:hAnsi="Times New Roman" w:cs="Times New Roman"/>
                      <w:color w:val="000000"/>
                    </w:rPr>
                  </w:pPr>
                  <w:r w:rsidRPr="00903FFD">
                    <w:rPr>
                      <w:rFonts w:ascii="Times New Roman" w:hAnsi="Times New Roman" w:cs="Times New Roman"/>
                      <w:b/>
                    </w:rPr>
                    <w:t>Note:</w:t>
                  </w:r>
                  <w:r w:rsidRPr="00903FFD">
                    <w:rPr>
                      <w:rFonts w:ascii="Times New Roman" w:hAnsi="Times New Roman" w:cs="Times New Roman"/>
                    </w:rPr>
                    <w:t xml:space="preserve"> </w:t>
                  </w:r>
                  <w:r>
                    <w:t xml:space="preserve"> </w:t>
                  </w:r>
                  <w:r w:rsidRPr="00AD7F83">
                    <w:rPr>
                      <w:rFonts w:ascii="Times New Roman" w:eastAsia="Times New Roman" w:hAnsi="Times New Roman" w:cs="Times New Roman"/>
                      <w:color w:val="000000"/>
                    </w:rPr>
                    <w:t xml:space="preserve">Contact investigations are often conducted based on a location, e.g., workplace, household. This question should be answered “yes” </w:t>
                  </w:r>
                  <w:r>
                    <w:rPr>
                      <w:rFonts w:ascii="Times New Roman" w:eastAsia="Times New Roman" w:hAnsi="Times New Roman" w:cs="Times New Roman"/>
                      <w:color w:val="000000"/>
                    </w:rPr>
                    <w:t>if a contact investigation was conducted that adequately identified contacts related to this case, even if the investigation was prompted by identification of a different case.</w:t>
                  </w:r>
                </w:p>
                <w:p w14:paraId="478279EA" w14:textId="2244AB75" w:rsidR="00AD7F83" w:rsidRPr="00903FFD" w:rsidRDefault="00AD7F83" w:rsidP="00873B10">
                  <w:pPr>
                    <w:framePr w:hSpace="180" w:wrap="around" w:vAnchor="text" w:hAnchor="margin" w:xAlign="center" w:y="242"/>
                    <w:tabs>
                      <w:tab w:val="left" w:pos="540"/>
                    </w:tabs>
                    <w:suppressAutoHyphens/>
                    <w:autoSpaceDE w:val="0"/>
                    <w:autoSpaceDN w:val="0"/>
                    <w:adjustRightInd w:val="0"/>
                    <w:textAlignment w:val="center"/>
                    <w:rPr>
                      <w:rFonts w:ascii="Times New Roman" w:eastAsia="Times New Roman" w:hAnsi="Times New Roman" w:cs="Times New Roman"/>
                      <w:b/>
                    </w:rPr>
                  </w:pPr>
                </w:p>
              </w:tc>
            </w:tr>
          </w:tbl>
          <w:p w14:paraId="0F2590BC" w14:textId="77777777" w:rsidR="00C730D8" w:rsidRPr="00903FFD" w:rsidRDefault="00C730D8" w:rsidP="00370BF3">
            <w:pPr>
              <w:spacing w:before="100" w:after="200"/>
              <w:rPr>
                <w:rFonts w:ascii="Times New Roman" w:eastAsia="Times New Roman" w:hAnsi="Times New Roman" w:cs="Times New Roman"/>
                <w:b/>
              </w:rPr>
            </w:pPr>
          </w:p>
          <w:p w14:paraId="2F2E4115" w14:textId="77777777" w:rsidR="00E16DBA" w:rsidRPr="00903FFD" w:rsidRDefault="00E16DBA" w:rsidP="002C2AAA">
            <w:pPr>
              <w:spacing w:before="100" w:after="200"/>
              <w:rPr>
                <w:rFonts w:ascii="Times New Roman" w:eastAsia="Times New Roman" w:hAnsi="Times New Roman" w:cs="Times New Roman"/>
              </w:rPr>
            </w:pPr>
          </w:p>
        </w:tc>
      </w:tr>
    </w:tbl>
    <w:p w14:paraId="7EA0CA13" w14:textId="77777777" w:rsidR="001C540F" w:rsidRPr="00903FFD" w:rsidRDefault="001C540F">
      <w:pPr>
        <w:spacing w:before="100" w:after="200"/>
        <w:rPr>
          <w:rFonts w:ascii="Times New Roman" w:eastAsia="Times New Roman" w:hAnsi="Times New Roman" w:cs="Times New Roman"/>
        </w:rPr>
        <w:sectPr w:rsidR="001C540F" w:rsidRPr="00903FFD" w:rsidSect="00D26908">
          <w:pgSz w:w="12240" w:h="15840"/>
          <w:pgMar w:top="1080" w:right="1080" w:bottom="1080" w:left="1080" w:header="720" w:footer="720" w:gutter="0"/>
          <w:cols w:space="720"/>
          <w:docGrid w:linePitch="360"/>
        </w:sectPr>
      </w:pPr>
    </w:p>
    <w:p w14:paraId="21244FA9" w14:textId="068AC6B4" w:rsidR="00E16DBA" w:rsidRPr="00903FFD" w:rsidRDefault="00223222" w:rsidP="002C2AAA">
      <w:pPr>
        <w:spacing w:before="300"/>
        <w:outlineLvl w:val="2"/>
        <w:rPr>
          <w:rFonts w:ascii="Times New Roman" w:eastAsia="Times New Roman" w:hAnsi="Times New Roman" w:cs="Times New Roman"/>
          <w:b/>
          <w:caps/>
          <w:spacing w:val="15"/>
          <w:sz w:val="24"/>
          <w:szCs w:val="24"/>
        </w:rPr>
      </w:pPr>
      <w:r w:rsidRPr="00903FFD">
        <w:rPr>
          <w:rFonts w:ascii="Times New Roman" w:eastAsia="Times New Roman" w:hAnsi="Times New Roman" w:cs="Times New Roman"/>
          <w:b/>
          <w:caps/>
          <w:spacing w:val="15"/>
          <w:sz w:val="24"/>
          <w:szCs w:val="24"/>
        </w:rPr>
        <w:lastRenderedPageBreak/>
        <w:t xml:space="preserve">29. </w:t>
      </w:r>
      <w:r w:rsidR="00460A2A" w:rsidRPr="00460A2A">
        <w:rPr>
          <w:rFonts w:ascii="Times New Roman" w:eastAsia="Times New Roman" w:hAnsi="Times New Roman" w:cs="Times New Roman"/>
          <w:b/>
          <w:caps/>
          <w:spacing w:val="15"/>
          <w:sz w:val="24"/>
          <w:szCs w:val="24"/>
        </w:rPr>
        <w:t xml:space="preserve">Complete Table Below for All Known TB and LTBI Cases Epidemiologically Linked to this Case </w:t>
      </w:r>
    </w:p>
    <w:tbl>
      <w:tblPr>
        <w:tblpPr w:leftFromText="180" w:rightFromText="180" w:vertAnchor="text" w:horzAnchor="margin" w:tblpXSpec="center" w:tblpY="242"/>
        <w:tblW w:w="9360" w:type="dxa"/>
        <w:shd w:val="clear" w:color="auto" w:fill="FFFFFF" w:themeFill="background1"/>
        <w:tblLook w:val="01E0" w:firstRow="1" w:lastRow="1" w:firstColumn="1" w:lastColumn="1" w:noHBand="0" w:noVBand="0"/>
      </w:tblPr>
      <w:tblGrid>
        <w:gridCol w:w="9689"/>
      </w:tblGrid>
      <w:tr w:rsidR="00E16DBA" w:rsidRPr="00903FFD" w14:paraId="4CE96C69" w14:textId="77777777" w:rsidTr="002C2AAA">
        <w:trPr>
          <w:trHeight w:val="1700"/>
        </w:trPr>
        <w:tc>
          <w:tcPr>
            <w:tcW w:w="9360" w:type="dxa"/>
            <w:shd w:val="clear" w:color="auto" w:fill="FFFFFF" w:themeFill="background1"/>
          </w:tcPr>
          <w:p w14:paraId="0910D6A5" w14:textId="77777777" w:rsidR="00E16DBA" w:rsidRPr="00903FFD" w:rsidRDefault="00E16DBA" w:rsidP="00370BF3">
            <w:pPr>
              <w:spacing w:before="100" w:after="200"/>
              <w:contextualSpacing/>
              <w:rPr>
                <w:rFonts w:ascii="Times New Roman" w:eastAsia="Times New Roman" w:hAnsi="Times New Roman" w:cs="Times New Roman"/>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031"/>
            </w:tblGrid>
            <w:tr w:rsidR="00563B08" w:rsidRPr="00903FFD" w14:paraId="3F2FF5FB" w14:textId="77777777" w:rsidTr="00E641CF">
              <w:trPr>
                <w:trHeight w:val="575"/>
              </w:trPr>
              <w:tc>
                <w:tcPr>
                  <w:tcW w:w="9031" w:type="dxa"/>
                  <w:shd w:val="clear" w:color="auto" w:fill="C5E0B3" w:themeFill="accent6" w:themeFillTint="66"/>
                </w:tcPr>
                <w:p w14:paraId="66074005" w14:textId="5B8CB865" w:rsidR="00563B08" w:rsidRPr="00903FFD" w:rsidRDefault="004D6238"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b/>
                    </w:rPr>
                  </w:pPr>
                  <w:r w:rsidRPr="00903FFD">
                    <w:rPr>
                      <w:rFonts w:ascii="Times New Roman" w:eastAsia="Times New Roman" w:hAnsi="Times New Roman" w:cs="Times New Roman"/>
                      <w:b/>
                    </w:rPr>
                    <w:t>Primary Purpose:</w:t>
                  </w:r>
                  <w:r w:rsidR="00AF2634" w:rsidRPr="00903FFD">
                    <w:rPr>
                      <w:rFonts w:ascii="Times New Roman" w:eastAsia="Times New Roman" w:hAnsi="Times New Roman" w:cs="Times New Roman"/>
                      <w:b/>
                    </w:rPr>
                    <w:t xml:space="preserve"> </w:t>
                  </w:r>
                  <w:r w:rsidR="00397CFD" w:rsidRPr="00903FFD">
                    <w:rPr>
                      <w:rFonts w:ascii="Times New Roman" w:eastAsia="Times New Roman" w:hAnsi="Times New Roman" w:cs="Times New Roman"/>
                    </w:rPr>
                    <w:t>To determine potential transmission links between cases</w:t>
                  </w:r>
                  <w:r w:rsidR="0025530F">
                    <w:rPr>
                      <w:rFonts w:ascii="Times New Roman" w:eastAsia="Times New Roman" w:hAnsi="Times New Roman" w:cs="Times New Roman"/>
                    </w:rPr>
                    <w:t>.</w:t>
                  </w:r>
                </w:p>
              </w:tc>
            </w:tr>
          </w:tbl>
          <w:p w14:paraId="2F49A5DC" w14:textId="1B4C8B20" w:rsidR="00A00A1F" w:rsidRDefault="00A00A1F" w:rsidP="00A00A1F">
            <w:pPr>
              <w:autoSpaceDE w:val="0"/>
              <w:autoSpaceDN w:val="0"/>
              <w:adjustRightInd w:val="0"/>
              <w:contextualSpacing/>
              <w:textAlignment w:val="center"/>
              <w:rPr>
                <w:rFonts w:ascii="Times New Roman" w:eastAsia="Times New Roman" w:hAnsi="Times New Roman" w:cs="Times New Roman"/>
                <w:b/>
                <w:color w:val="000000"/>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340"/>
              <w:gridCol w:w="3420"/>
              <w:gridCol w:w="3600"/>
            </w:tblGrid>
            <w:tr w:rsidR="008463A7" w:rsidRPr="00903FFD" w14:paraId="446B4951" w14:textId="77777777" w:rsidTr="00EC461B">
              <w:trPr>
                <w:cantSplit/>
              </w:trPr>
              <w:tc>
                <w:tcPr>
                  <w:tcW w:w="2340" w:type="dxa"/>
                  <w:tcBorders>
                    <w:top w:val="nil"/>
                    <w:left w:val="nil"/>
                  </w:tcBorders>
                  <w:shd w:val="clear" w:color="auto" w:fill="FFFFFF" w:themeFill="background1"/>
                </w:tcPr>
                <w:p w14:paraId="532F5C33" w14:textId="77777777" w:rsidR="008463A7" w:rsidRPr="00903FFD" w:rsidRDefault="008463A7" w:rsidP="00873B10">
                  <w:pPr>
                    <w:framePr w:hSpace="180" w:wrap="around" w:vAnchor="text" w:hAnchor="margin" w:xAlign="center" w:y="242"/>
                    <w:rPr>
                      <w:rFonts w:ascii="Times New Roman" w:hAnsi="Times New Roman" w:cs="Times New Roman"/>
                    </w:rPr>
                  </w:pPr>
                </w:p>
              </w:tc>
              <w:tc>
                <w:tcPr>
                  <w:tcW w:w="3420" w:type="dxa"/>
                  <w:shd w:val="clear" w:color="auto" w:fill="D0CECE" w:themeFill="background2" w:themeFillShade="E6"/>
                </w:tcPr>
                <w:p w14:paraId="5AF0E472" w14:textId="77777777" w:rsidR="008463A7" w:rsidRPr="00903FFD" w:rsidRDefault="008463A7" w:rsidP="00873B10">
                  <w:pPr>
                    <w:framePr w:hSpace="180" w:wrap="around" w:vAnchor="text" w:hAnchor="margin" w:xAlign="center" w:y="242"/>
                    <w:contextualSpacing/>
                    <w:jc w:val="center"/>
                    <w:rPr>
                      <w:rFonts w:ascii="Times New Roman" w:hAnsi="Times New Roman" w:cs="Times New Roman"/>
                      <w:b/>
                    </w:rPr>
                  </w:pPr>
                  <w:r w:rsidRPr="00903FFD">
                    <w:rPr>
                      <w:rFonts w:ascii="Times New Roman" w:hAnsi="Times New Roman" w:cs="Times New Roman"/>
                      <w:b/>
                    </w:rPr>
                    <w:t>Description</w:t>
                  </w:r>
                </w:p>
              </w:tc>
              <w:tc>
                <w:tcPr>
                  <w:tcW w:w="3600" w:type="dxa"/>
                  <w:shd w:val="clear" w:color="auto" w:fill="D0CECE" w:themeFill="background2" w:themeFillShade="E6"/>
                </w:tcPr>
                <w:p w14:paraId="6678D409" w14:textId="77777777" w:rsidR="008463A7" w:rsidRPr="00903FFD" w:rsidRDefault="008463A7" w:rsidP="00873B10">
                  <w:pPr>
                    <w:framePr w:hSpace="180" w:wrap="around" w:vAnchor="text" w:hAnchor="margin" w:xAlign="center" w:y="242"/>
                    <w:jc w:val="center"/>
                    <w:rPr>
                      <w:rFonts w:ascii="Times New Roman" w:hAnsi="Times New Roman" w:cs="Times New Roman"/>
                      <w:b/>
                    </w:rPr>
                  </w:pPr>
                  <w:r w:rsidRPr="00903FFD">
                    <w:rPr>
                      <w:rFonts w:ascii="Times New Roman" w:hAnsi="Times New Roman" w:cs="Times New Roman"/>
                      <w:b/>
                    </w:rPr>
                    <w:t>Comment</w:t>
                  </w:r>
                </w:p>
              </w:tc>
            </w:tr>
            <w:tr w:rsidR="008463A7" w:rsidRPr="00903FFD" w14:paraId="3D508F97" w14:textId="77777777" w:rsidTr="00EC461B">
              <w:trPr>
                <w:cantSplit/>
              </w:trPr>
              <w:tc>
                <w:tcPr>
                  <w:tcW w:w="2340" w:type="dxa"/>
                  <w:shd w:val="clear" w:color="auto" w:fill="FFFFFF" w:themeFill="background1"/>
                </w:tcPr>
                <w:p w14:paraId="62E87F6A" w14:textId="77777777" w:rsidR="008463A7" w:rsidRPr="00903FFD" w:rsidRDefault="008463A7" w:rsidP="00873B10">
                  <w:pPr>
                    <w:framePr w:hSpace="180" w:wrap="around" w:vAnchor="text" w:hAnchor="margin" w:xAlign="center" w:y="242"/>
                    <w:rPr>
                      <w:rFonts w:ascii="Times New Roman" w:hAnsi="Times New Roman" w:cs="Times New Roman"/>
                      <w:b/>
                    </w:rPr>
                  </w:pPr>
                  <w:r w:rsidRPr="00903FFD">
                    <w:rPr>
                      <w:rFonts w:ascii="Times New Roman" w:hAnsi="Times New Roman" w:cs="Times New Roman"/>
                      <w:b/>
                    </w:rPr>
                    <w:t>Year</w:t>
                  </w:r>
                </w:p>
                <w:p w14:paraId="0C6D014B" w14:textId="77777777" w:rsidR="008463A7" w:rsidRPr="00903FFD" w:rsidRDefault="008463A7" w:rsidP="00873B10">
                  <w:pPr>
                    <w:framePr w:hSpace="180" w:wrap="around" w:vAnchor="text" w:hAnchor="margin" w:xAlign="center" w:y="242"/>
                    <w:rPr>
                      <w:rFonts w:ascii="Times New Roman" w:hAnsi="Times New Roman" w:cs="Times New Roman"/>
                      <w:b/>
                    </w:rPr>
                  </w:pPr>
                </w:p>
              </w:tc>
              <w:tc>
                <w:tcPr>
                  <w:tcW w:w="3420" w:type="dxa"/>
                  <w:shd w:val="clear" w:color="auto" w:fill="FFFFFF" w:themeFill="background1"/>
                </w:tcPr>
                <w:p w14:paraId="4CD7506B" w14:textId="77777777" w:rsidR="008463A7" w:rsidRPr="00903FFD" w:rsidRDefault="008463A7" w:rsidP="00873B10">
                  <w:pPr>
                    <w:framePr w:hSpace="180" w:wrap="around" w:vAnchor="text" w:hAnchor="margin" w:xAlign="center" w:y="242"/>
                    <w:tabs>
                      <w:tab w:val="left" w:pos="360"/>
                    </w:tabs>
                    <w:autoSpaceDE w:val="0"/>
                    <w:autoSpaceDN w:val="0"/>
                    <w:adjustRightInd w:val="0"/>
                    <w:textAlignment w:val="center"/>
                    <w:rPr>
                      <w:rFonts w:ascii="Times New Roman" w:hAnsi="Times New Roman" w:cs="Times New Roman"/>
                      <w:color w:val="000000"/>
                    </w:rPr>
                  </w:pPr>
                  <w:r w:rsidRPr="00903FFD">
                    <w:rPr>
                      <w:rFonts w:ascii="Times New Roman" w:hAnsi="Times New Roman" w:cs="Times New Roman"/>
                      <w:color w:val="000000"/>
                    </w:rPr>
                    <w:t>Year Reported is the year when the case was reported (e.g., 2020).</w:t>
                  </w:r>
                </w:p>
                <w:p w14:paraId="7B34FF38" w14:textId="77777777" w:rsidR="008463A7" w:rsidRPr="00903FFD" w:rsidRDefault="008463A7" w:rsidP="00873B10">
                  <w:pPr>
                    <w:framePr w:hSpace="180" w:wrap="around" w:vAnchor="text" w:hAnchor="margin" w:xAlign="center" w:y="242"/>
                    <w:tabs>
                      <w:tab w:val="left" w:pos="360"/>
                    </w:tabs>
                    <w:autoSpaceDE w:val="0"/>
                    <w:autoSpaceDN w:val="0"/>
                    <w:adjustRightInd w:val="0"/>
                    <w:textAlignment w:val="center"/>
                    <w:rPr>
                      <w:rFonts w:ascii="Times New Roman" w:hAnsi="Times New Roman" w:cs="Times New Roman"/>
                      <w:color w:val="000000"/>
                    </w:rPr>
                  </w:pPr>
                </w:p>
              </w:tc>
              <w:tc>
                <w:tcPr>
                  <w:tcW w:w="3600" w:type="dxa"/>
                  <w:shd w:val="clear" w:color="auto" w:fill="FFFFFF" w:themeFill="background1"/>
                </w:tcPr>
                <w:p w14:paraId="3B300C31" w14:textId="614B30A4" w:rsidR="008463A7" w:rsidRPr="00903FFD" w:rsidRDefault="008463A7"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This year should correspond to the Report Date, which is not necessarily the same as the </w:t>
                  </w:r>
                  <w:r w:rsidR="005711EA" w:rsidRPr="005711EA">
                    <w:rPr>
                      <w:rFonts w:ascii="Times New Roman" w:eastAsia="Times New Roman" w:hAnsi="Times New Roman" w:cs="Times New Roman"/>
                      <w:i/>
                      <w:color w:val="000000"/>
                    </w:rPr>
                    <w:t>MMWR</w:t>
                  </w:r>
                  <w:r w:rsidRPr="00903FFD">
                    <w:rPr>
                      <w:rFonts w:ascii="Times New Roman" w:eastAsia="Times New Roman" w:hAnsi="Times New Roman" w:cs="Times New Roman"/>
                      <w:color w:val="000000"/>
                    </w:rPr>
                    <w:t xml:space="preserve"> Year.</w:t>
                  </w:r>
                </w:p>
              </w:tc>
            </w:tr>
            <w:tr w:rsidR="008463A7" w:rsidRPr="00903FFD" w14:paraId="08A98F50" w14:textId="77777777" w:rsidTr="00EC461B">
              <w:trPr>
                <w:cantSplit/>
              </w:trPr>
              <w:tc>
                <w:tcPr>
                  <w:tcW w:w="2340" w:type="dxa"/>
                  <w:shd w:val="clear" w:color="auto" w:fill="FFFFFF" w:themeFill="background1"/>
                </w:tcPr>
                <w:p w14:paraId="56A15AE3" w14:textId="77777777" w:rsidR="008463A7" w:rsidRPr="00903FFD" w:rsidRDefault="008463A7" w:rsidP="00873B10">
                  <w:pPr>
                    <w:framePr w:hSpace="180" w:wrap="around" w:vAnchor="text" w:hAnchor="margin" w:xAlign="center" w:y="242"/>
                    <w:rPr>
                      <w:rFonts w:ascii="Times New Roman" w:hAnsi="Times New Roman" w:cs="Times New Roman"/>
                      <w:b/>
                    </w:rPr>
                  </w:pPr>
                  <w:r w:rsidRPr="00903FFD">
                    <w:rPr>
                      <w:rFonts w:ascii="Times New Roman" w:hAnsi="Times New Roman" w:cs="Times New Roman"/>
                      <w:b/>
                    </w:rPr>
                    <w:t>State</w:t>
                  </w:r>
                </w:p>
                <w:p w14:paraId="072897CD" w14:textId="77777777" w:rsidR="008463A7" w:rsidRPr="00903FFD" w:rsidRDefault="008463A7" w:rsidP="00873B10">
                  <w:pPr>
                    <w:framePr w:hSpace="180" w:wrap="around" w:vAnchor="text" w:hAnchor="margin" w:xAlign="center" w:y="242"/>
                    <w:rPr>
                      <w:rFonts w:ascii="Times New Roman" w:hAnsi="Times New Roman" w:cs="Times New Roman"/>
                      <w:b/>
                    </w:rPr>
                  </w:pPr>
                </w:p>
              </w:tc>
              <w:tc>
                <w:tcPr>
                  <w:tcW w:w="3420" w:type="dxa"/>
                  <w:shd w:val="clear" w:color="auto" w:fill="FFFFFF" w:themeFill="background1"/>
                </w:tcPr>
                <w:p w14:paraId="3B544513" w14:textId="77777777" w:rsidR="008463A7" w:rsidRPr="00131895" w:rsidRDefault="008463A7" w:rsidP="00873B10">
                  <w:pPr>
                    <w:framePr w:hSpace="180" w:wrap="around" w:vAnchor="text" w:hAnchor="margin" w:xAlign="center" w:y="242"/>
                    <w:tabs>
                      <w:tab w:val="left" w:pos="540"/>
                    </w:tabs>
                    <w:suppressAutoHyphens/>
                    <w:autoSpaceDE w:val="0"/>
                    <w:autoSpaceDN w:val="0"/>
                    <w:adjustRightInd w:val="0"/>
                    <w:textAlignment w:val="center"/>
                    <w:rPr>
                      <w:rFonts w:ascii="Times New Roman" w:hAnsi="Times New Roman" w:cs="Times New Roman"/>
                      <w:color w:val="000000"/>
                    </w:rPr>
                  </w:pPr>
                  <w:r w:rsidRPr="00903FFD">
                    <w:rPr>
                      <w:rFonts w:ascii="Times New Roman" w:hAnsi="Times New Roman" w:cs="Times New Roman"/>
                      <w:color w:val="000000"/>
                    </w:rPr>
                    <w:t>State Code indicates the two-letter postal code of the state reporting this case, e.g., GA for Georgia (see Appendix C</w:t>
                  </w:r>
                  <w:r>
                    <w:rPr>
                      <w:rFonts w:ascii="Times New Roman" w:hAnsi="Times New Roman" w:cs="Times New Roman"/>
                      <w:color w:val="000000"/>
                    </w:rPr>
                    <w:t xml:space="preserve">, </w:t>
                  </w:r>
                  <w:r w:rsidRPr="00131895">
                    <w:rPr>
                      <w:rFonts w:ascii="Times New Roman" w:hAnsi="Times New Roman" w:cs="Times New Roman"/>
                      <w:color w:val="000000"/>
                    </w:rPr>
                    <w:t>Reporting Area Codes).</w:t>
                  </w:r>
                </w:p>
                <w:p w14:paraId="2AEACD2F" w14:textId="77777777" w:rsidR="008463A7" w:rsidRPr="00903FFD" w:rsidRDefault="008463A7" w:rsidP="00873B10">
                  <w:pPr>
                    <w:framePr w:hSpace="180" w:wrap="around" w:vAnchor="text" w:hAnchor="margin" w:xAlign="center" w:y="242"/>
                    <w:tabs>
                      <w:tab w:val="left" w:pos="540"/>
                    </w:tabs>
                    <w:suppressAutoHyphens/>
                    <w:autoSpaceDE w:val="0"/>
                    <w:autoSpaceDN w:val="0"/>
                    <w:adjustRightInd w:val="0"/>
                    <w:textAlignment w:val="center"/>
                    <w:rPr>
                      <w:rFonts w:ascii="Times New Roman" w:hAnsi="Times New Roman" w:cs="Times New Roman"/>
                      <w:color w:val="000000"/>
                    </w:rPr>
                  </w:pPr>
                </w:p>
                <w:p w14:paraId="0CCE5167" w14:textId="77777777" w:rsidR="008463A7" w:rsidRPr="00903FFD" w:rsidRDefault="008463A7" w:rsidP="00873B10">
                  <w:pPr>
                    <w:framePr w:hSpace="180" w:wrap="around" w:vAnchor="text" w:hAnchor="margin" w:xAlign="center" w:y="242"/>
                    <w:tabs>
                      <w:tab w:val="left" w:pos="540"/>
                    </w:tabs>
                    <w:suppressAutoHyphens/>
                    <w:autoSpaceDE w:val="0"/>
                    <w:autoSpaceDN w:val="0"/>
                    <w:adjustRightInd w:val="0"/>
                    <w:textAlignment w:val="center"/>
                    <w:rPr>
                      <w:rFonts w:ascii="Times New Roman" w:hAnsi="Times New Roman" w:cs="Times New Roman"/>
                      <w:color w:val="000000"/>
                    </w:rPr>
                  </w:pPr>
                </w:p>
              </w:tc>
              <w:tc>
                <w:tcPr>
                  <w:tcW w:w="3600" w:type="dxa"/>
                  <w:shd w:val="clear" w:color="auto" w:fill="FFFFFF" w:themeFill="background1"/>
                </w:tcPr>
                <w:p w14:paraId="6215A146" w14:textId="77777777" w:rsidR="008463A7" w:rsidRPr="00903FFD" w:rsidRDefault="008463A7"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The term </w:t>
                  </w:r>
                  <w:r w:rsidRPr="00903FFD">
                    <w:rPr>
                      <w:rFonts w:ascii="Times New Roman" w:eastAsia="Times New Roman" w:hAnsi="Times New Roman" w:cs="Times New Roman"/>
                      <w:i/>
                      <w:iCs/>
                      <w:color w:val="000000"/>
                    </w:rPr>
                    <w:t>state</w:t>
                  </w:r>
                  <w:r w:rsidRPr="00903FFD">
                    <w:rPr>
                      <w:rFonts w:ascii="Times New Roman" w:eastAsia="Times New Roman" w:hAnsi="Times New Roman" w:cs="Times New Roman"/>
                      <w:color w:val="000000"/>
                    </w:rPr>
                    <w:t xml:space="preserve"> is used to refer to the reporting area, though not all reporting jurisdictions are states (e.g.</w:t>
                  </w:r>
                  <w:r>
                    <w:rPr>
                      <w:rFonts w:ascii="Times New Roman" w:eastAsia="Times New Roman" w:hAnsi="Times New Roman" w:cs="Times New Roman"/>
                      <w:color w:val="000000"/>
                    </w:rPr>
                    <w:t>,</w:t>
                  </w:r>
                  <w:r w:rsidRPr="00903FFD">
                    <w:rPr>
                      <w:rFonts w:ascii="Times New Roman" w:eastAsia="Times New Roman" w:hAnsi="Times New Roman" w:cs="Times New Roman"/>
                      <w:color w:val="000000"/>
                    </w:rPr>
                    <w:t xml:space="preserve"> New York City).</w:t>
                  </w:r>
                </w:p>
                <w:p w14:paraId="72D8F7DB" w14:textId="77777777" w:rsidR="008463A7" w:rsidRPr="00903FFD" w:rsidRDefault="008463A7"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color w:val="000000"/>
                    </w:rPr>
                  </w:pPr>
                </w:p>
              </w:tc>
            </w:tr>
            <w:tr w:rsidR="008463A7" w:rsidRPr="00903FFD" w14:paraId="397233DF" w14:textId="77777777" w:rsidTr="00EC461B">
              <w:trPr>
                <w:cantSplit/>
                <w:trHeight w:val="902"/>
              </w:trPr>
              <w:tc>
                <w:tcPr>
                  <w:tcW w:w="2340" w:type="dxa"/>
                  <w:shd w:val="clear" w:color="auto" w:fill="FFFFFF" w:themeFill="background1"/>
                </w:tcPr>
                <w:p w14:paraId="6BEBA230" w14:textId="77777777" w:rsidR="008463A7" w:rsidRPr="00903FFD" w:rsidRDefault="008463A7" w:rsidP="00873B10">
                  <w:pPr>
                    <w:framePr w:hSpace="180" w:wrap="around" w:vAnchor="text" w:hAnchor="margin" w:xAlign="center" w:y="242"/>
                    <w:rPr>
                      <w:rFonts w:ascii="Times New Roman" w:hAnsi="Times New Roman" w:cs="Times New Roman"/>
                      <w:b/>
                    </w:rPr>
                  </w:pPr>
                  <w:r w:rsidRPr="00903FFD">
                    <w:rPr>
                      <w:rFonts w:ascii="Times New Roman" w:hAnsi="Times New Roman" w:cs="Times New Roman"/>
                      <w:b/>
                    </w:rPr>
                    <w:t>Number</w:t>
                  </w:r>
                </w:p>
                <w:p w14:paraId="49B9F922" w14:textId="77777777" w:rsidR="008463A7" w:rsidRPr="00903FFD" w:rsidRDefault="008463A7" w:rsidP="00873B10">
                  <w:pPr>
                    <w:framePr w:hSpace="180" w:wrap="around" w:vAnchor="text" w:hAnchor="margin" w:xAlign="center" w:y="242"/>
                    <w:rPr>
                      <w:rFonts w:ascii="Times New Roman" w:hAnsi="Times New Roman" w:cs="Times New Roman"/>
                      <w:b/>
                    </w:rPr>
                  </w:pPr>
                </w:p>
              </w:tc>
              <w:tc>
                <w:tcPr>
                  <w:tcW w:w="3420" w:type="dxa"/>
                  <w:shd w:val="clear" w:color="auto" w:fill="FFFFFF" w:themeFill="background1"/>
                </w:tcPr>
                <w:p w14:paraId="7E976431" w14:textId="77777777" w:rsidR="008463A7" w:rsidRPr="00903FFD" w:rsidRDefault="008463A7" w:rsidP="00873B10">
                  <w:pPr>
                    <w:framePr w:hSpace="180" w:wrap="around" w:vAnchor="text" w:hAnchor="margin" w:xAlign="center" w:y="242"/>
                    <w:rPr>
                      <w:rFonts w:ascii="Times New Roman" w:hAnsi="Times New Roman" w:cs="Times New Roman"/>
                    </w:rPr>
                  </w:pPr>
                  <w:r w:rsidRPr="00903FFD">
                    <w:rPr>
                      <w:rFonts w:ascii="Times New Roman" w:hAnsi="Times New Roman" w:cs="Times New Roman"/>
                      <w:color w:val="000000"/>
                      <w:spacing w:val="-2"/>
                    </w:rPr>
                    <w:t>Nine-character string unique within the reporting area.</w:t>
                  </w:r>
                </w:p>
              </w:tc>
              <w:tc>
                <w:tcPr>
                  <w:tcW w:w="3600" w:type="dxa"/>
                  <w:shd w:val="clear" w:color="auto" w:fill="FFFFFF" w:themeFill="background1"/>
                </w:tcPr>
                <w:p w14:paraId="17BF4C83" w14:textId="77777777" w:rsidR="008463A7" w:rsidRDefault="008463A7" w:rsidP="00873B10">
                  <w:pPr>
                    <w:framePr w:hSpace="180" w:wrap="around" w:vAnchor="text" w:hAnchor="margin" w:xAlign="center" w:y="242"/>
                    <w:autoSpaceDE w:val="0"/>
                    <w:autoSpaceDN w:val="0"/>
                    <w:adjustRightInd w:val="0"/>
                    <w:textAlignment w:val="center"/>
                    <w:rPr>
                      <w:rFonts w:ascii="Times New Roman" w:hAnsi="Times New Roman" w:cs="Times New Roman"/>
                    </w:rPr>
                  </w:pPr>
                  <w:r w:rsidRPr="00903FFD">
                    <w:rPr>
                      <w:rFonts w:ascii="Times New Roman" w:hAnsi="Times New Roman" w:cs="Times New Roman"/>
                    </w:rPr>
                    <w:t>This string can contain letters or numbers and is assigned by the reporting area.</w:t>
                  </w:r>
                </w:p>
                <w:p w14:paraId="6FD87859" w14:textId="77777777" w:rsidR="008463A7" w:rsidRDefault="008463A7" w:rsidP="00873B10">
                  <w:pPr>
                    <w:framePr w:hSpace="180" w:wrap="around" w:vAnchor="text" w:hAnchor="margin" w:xAlign="center" w:y="242"/>
                    <w:autoSpaceDE w:val="0"/>
                    <w:autoSpaceDN w:val="0"/>
                    <w:adjustRightInd w:val="0"/>
                    <w:textAlignment w:val="center"/>
                    <w:rPr>
                      <w:rFonts w:ascii="Times New Roman" w:hAnsi="Times New Roman" w:cs="Times New Roman"/>
                    </w:rPr>
                  </w:pPr>
                </w:p>
                <w:p w14:paraId="54FF6408" w14:textId="2DD27E24" w:rsidR="008463A7" w:rsidRPr="008463A7" w:rsidRDefault="008463A7" w:rsidP="00873B10">
                  <w:pPr>
                    <w:framePr w:hSpace="180" w:wrap="around" w:vAnchor="text" w:hAnchor="margin" w:xAlign="center" w:y="242"/>
                    <w:autoSpaceDE w:val="0"/>
                    <w:autoSpaceDN w:val="0"/>
                    <w:adjustRightInd w:val="0"/>
                    <w:textAlignment w:val="center"/>
                    <w:rPr>
                      <w:rFonts w:ascii="Times New Roman" w:hAnsi="Times New Roman" w:cs="Times New Roman"/>
                    </w:rPr>
                  </w:pPr>
                  <w:r w:rsidRPr="008463A7">
                    <w:rPr>
                      <w:rFonts w:ascii="Times New Roman" w:hAnsi="Times New Roman" w:cs="Times New Roman"/>
                    </w:rPr>
                    <w:t xml:space="preserve">Enter “YYYY-ST-999999999” to indicate that an epidemiologic investigation (contact, source case, cluster, outbreak, etc.) was conducted for this case and no other TB cases or LTBI cases were identified that had epidemiological links with this case. </w:t>
                  </w:r>
                </w:p>
                <w:p w14:paraId="64AD7CCE" w14:textId="77777777" w:rsidR="008463A7" w:rsidRPr="008463A7" w:rsidRDefault="008463A7" w:rsidP="00873B10">
                  <w:pPr>
                    <w:framePr w:hSpace="180" w:wrap="around" w:vAnchor="text" w:hAnchor="margin" w:xAlign="center" w:y="242"/>
                    <w:autoSpaceDE w:val="0"/>
                    <w:autoSpaceDN w:val="0"/>
                    <w:adjustRightInd w:val="0"/>
                    <w:textAlignment w:val="center"/>
                    <w:rPr>
                      <w:rFonts w:ascii="Times New Roman" w:hAnsi="Times New Roman" w:cs="Times New Roman"/>
                    </w:rPr>
                  </w:pPr>
                </w:p>
                <w:p w14:paraId="10EB99A6" w14:textId="50A00778" w:rsidR="008463A7" w:rsidRPr="00903FFD" w:rsidRDefault="008463A7" w:rsidP="00873B10">
                  <w:pPr>
                    <w:framePr w:hSpace="180" w:wrap="around" w:vAnchor="text" w:hAnchor="margin" w:xAlign="center" w:y="242"/>
                    <w:autoSpaceDE w:val="0"/>
                    <w:autoSpaceDN w:val="0"/>
                    <w:adjustRightInd w:val="0"/>
                    <w:textAlignment w:val="center"/>
                    <w:rPr>
                      <w:rFonts w:ascii="Times New Roman" w:hAnsi="Times New Roman" w:cs="Times New Roman"/>
                    </w:rPr>
                  </w:pPr>
                  <w:r w:rsidRPr="008463A7">
                    <w:rPr>
                      <w:rFonts w:ascii="Times New Roman" w:hAnsi="Times New Roman" w:cs="Times New Roman"/>
                    </w:rPr>
                    <w:t>Leave blank if an investigation was not conducted</w:t>
                  </w:r>
                  <w:r>
                    <w:rPr>
                      <w:rFonts w:ascii="Times New Roman" w:hAnsi="Times New Roman" w:cs="Times New Roman"/>
                    </w:rPr>
                    <w:t>, i.e., if question 28 is answered as “No” or “Unknown</w:t>
                  </w:r>
                  <w:r w:rsidRPr="008463A7">
                    <w:rPr>
                      <w:rFonts w:ascii="Times New Roman" w:hAnsi="Times New Roman" w:cs="Times New Roman"/>
                    </w:rPr>
                    <w:t>.</w:t>
                  </w:r>
                  <w:r>
                    <w:rPr>
                      <w:rFonts w:ascii="Times New Roman" w:hAnsi="Times New Roman" w:cs="Times New Roman"/>
                    </w:rPr>
                    <w:t>”</w:t>
                  </w:r>
                </w:p>
              </w:tc>
            </w:tr>
          </w:tbl>
          <w:p w14:paraId="6281FBA0" w14:textId="77777777" w:rsidR="008463A7" w:rsidRDefault="008463A7" w:rsidP="00A00A1F">
            <w:pPr>
              <w:autoSpaceDE w:val="0"/>
              <w:autoSpaceDN w:val="0"/>
              <w:adjustRightInd w:val="0"/>
              <w:contextualSpacing/>
              <w:textAlignment w:val="center"/>
              <w:rPr>
                <w:rFonts w:ascii="Times New Roman" w:eastAsia="Times New Roman" w:hAnsi="Times New Roman" w:cs="Times New Roman"/>
                <w:b/>
                <w:color w:val="000000"/>
                <w:u w:val="single"/>
              </w:rPr>
            </w:pPr>
          </w:p>
          <w:p w14:paraId="2ABA4633" w14:textId="77777777" w:rsidR="000E0D77" w:rsidRPr="00903FFD" w:rsidRDefault="000E0D77" w:rsidP="00370BF3">
            <w:pPr>
              <w:spacing w:before="100" w:after="200"/>
              <w:contextualSpacing/>
              <w:rPr>
                <w:rFonts w:ascii="Times New Roman" w:eastAsia="Times New Roman" w:hAnsi="Times New Roman" w:cs="Times New Roman"/>
                <w:b/>
                <w:u w:val="single"/>
              </w:rPr>
            </w:pPr>
          </w:p>
          <w:tbl>
            <w:tblPr>
              <w:tblStyle w:val="TableGrid"/>
              <w:tblW w:w="0" w:type="auto"/>
              <w:shd w:val="clear" w:color="auto" w:fill="FFF2CC" w:themeFill="accent4" w:themeFillTint="33"/>
              <w:tblLook w:val="04A0" w:firstRow="1" w:lastRow="0" w:firstColumn="1" w:lastColumn="0" w:noHBand="0" w:noVBand="1"/>
            </w:tblPr>
            <w:tblGrid>
              <w:gridCol w:w="9014"/>
            </w:tblGrid>
            <w:tr w:rsidR="00A00A1F" w14:paraId="794E7C1C" w14:textId="77777777" w:rsidTr="008765FD">
              <w:trPr>
                <w:trHeight w:val="2879"/>
              </w:trPr>
              <w:tc>
                <w:tcPr>
                  <w:tcW w:w="9014" w:type="dxa"/>
                  <w:shd w:val="clear" w:color="auto" w:fill="FFF2CC" w:themeFill="accent4" w:themeFillTint="33"/>
                </w:tcPr>
                <w:p w14:paraId="10276572" w14:textId="5FA4F787" w:rsidR="00A00A1F" w:rsidRPr="001A495F" w:rsidRDefault="00A00A1F" w:rsidP="00873B10">
                  <w:pPr>
                    <w:framePr w:hSpace="180" w:wrap="around" w:vAnchor="text" w:hAnchor="margin" w:xAlign="center" w:y="242"/>
                    <w:spacing w:before="100" w:after="200"/>
                    <w:contextualSpacing/>
                    <w:rPr>
                      <w:rFonts w:ascii="Times New Roman" w:eastAsia="Times New Roman" w:hAnsi="Times New Roman" w:cs="Times New Roman"/>
                    </w:rPr>
                  </w:pPr>
                  <w:r>
                    <w:rPr>
                      <w:rFonts w:ascii="Times New Roman" w:eastAsia="Times New Roman" w:hAnsi="Times New Roman" w:cs="Times New Roman"/>
                      <w:b/>
                    </w:rPr>
                    <w:t>Note:</w:t>
                  </w:r>
                  <w:r w:rsidRPr="00A00A1F">
                    <w:rPr>
                      <w:rFonts w:ascii="Times New Roman" w:hAnsi="Times New Roman" w:cs="Times New Roman"/>
                    </w:rPr>
                    <w:t xml:space="preserve"> </w:t>
                  </w:r>
                  <w:r w:rsidRPr="001A495F">
                    <w:rPr>
                      <w:rFonts w:ascii="Times New Roman" w:eastAsia="Times New Roman" w:hAnsi="Times New Roman" w:cs="Times New Roman"/>
                    </w:rPr>
                    <w:t>For this variable, an “epidemiologic link” is defined as either a definite or probable link</w:t>
                  </w:r>
                  <w:r w:rsidR="007C2E25">
                    <w:rPr>
                      <w:rFonts w:ascii="Times New Roman" w:eastAsia="Times New Roman" w:hAnsi="Times New Roman" w:cs="Times New Roman"/>
                    </w:rPr>
                    <w:t>:</w:t>
                  </w:r>
                </w:p>
                <w:p w14:paraId="2FDE3BD8" w14:textId="77777777" w:rsidR="00A00A1F" w:rsidRPr="001A495F" w:rsidRDefault="00A00A1F" w:rsidP="00873B10">
                  <w:pPr>
                    <w:framePr w:hSpace="180" w:wrap="around" w:vAnchor="text" w:hAnchor="margin" w:xAlign="center" w:y="242"/>
                    <w:spacing w:before="100" w:after="200"/>
                    <w:contextualSpacing/>
                    <w:rPr>
                      <w:rFonts w:ascii="Times New Roman" w:eastAsia="Times New Roman" w:hAnsi="Times New Roman" w:cs="Times New Roman"/>
                    </w:rPr>
                  </w:pPr>
                </w:p>
                <w:p w14:paraId="7BAA8F2D" w14:textId="1BC5065F" w:rsidR="00A00A1F" w:rsidRPr="001A495F" w:rsidRDefault="00A00A1F" w:rsidP="00873B10">
                  <w:pPr>
                    <w:framePr w:hSpace="180" w:wrap="around" w:vAnchor="text" w:hAnchor="margin" w:xAlign="center" w:y="242"/>
                    <w:numPr>
                      <w:ilvl w:val="0"/>
                      <w:numId w:val="53"/>
                    </w:numPr>
                    <w:spacing w:before="100" w:after="200"/>
                    <w:contextualSpacing/>
                    <w:rPr>
                      <w:rFonts w:ascii="Times New Roman" w:eastAsia="Times New Roman" w:hAnsi="Times New Roman" w:cs="Times New Roman"/>
                    </w:rPr>
                  </w:pPr>
                  <w:r w:rsidRPr="00D541A2">
                    <w:rPr>
                      <w:rFonts w:ascii="Times New Roman" w:eastAsia="Times New Roman" w:hAnsi="Times New Roman" w:cs="Times New Roman"/>
                      <w:i/>
                    </w:rPr>
                    <w:t>Definite:</w:t>
                  </w:r>
                  <w:r w:rsidRPr="001A495F">
                    <w:rPr>
                      <w:rFonts w:ascii="Times New Roman" w:eastAsia="Times New Roman" w:hAnsi="Times New Roman" w:cs="Times New Roman"/>
                    </w:rPr>
                    <w:t xml:space="preserve"> </w:t>
                  </w:r>
                  <w:r w:rsidR="00456D2A">
                    <w:rPr>
                      <w:rFonts w:ascii="Times New Roman" w:eastAsia="Times New Roman" w:hAnsi="Times New Roman" w:cs="Times New Roman"/>
                    </w:rPr>
                    <w:t>patients</w:t>
                  </w:r>
                  <w:r w:rsidR="00456D2A" w:rsidRPr="001A495F">
                    <w:rPr>
                      <w:rFonts w:ascii="Times New Roman" w:eastAsia="Times New Roman" w:hAnsi="Times New Roman" w:cs="Times New Roman"/>
                    </w:rPr>
                    <w:t xml:space="preserve"> </w:t>
                  </w:r>
                  <w:r w:rsidRPr="001A495F">
                    <w:rPr>
                      <w:rFonts w:ascii="Times New Roman" w:eastAsia="Times New Roman" w:hAnsi="Times New Roman" w:cs="Times New Roman"/>
                    </w:rPr>
                    <w:t>shared airspace at the same location at the same time during one case's infectious period</w:t>
                  </w:r>
                </w:p>
                <w:p w14:paraId="5943BD03" w14:textId="709229F9" w:rsidR="000E0D77" w:rsidRPr="001A495F" w:rsidRDefault="00A00A1F" w:rsidP="00873B10">
                  <w:pPr>
                    <w:framePr w:hSpace="180" w:wrap="around" w:vAnchor="text" w:hAnchor="margin" w:xAlign="center" w:y="242"/>
                    <w:numPr>
                      <w:ilvl w:val="0"/>
                      <w:numId w:val="52"/>
                    </w:numPr>
                    <w:spacing w:before="100" w:after="200"/>
                    <w:contextualSpacing/>
                    <w:rPr>
                      <w:rFonts w:ascii="Times New Roman" w:eastAsia="Times New Roman" w:hAnsi="Times New Roman" w:cs="Times New Roman"/>
                    </w:rPr>
                  </w:pPr>
                  <w:r w:rsidRPr="00D541A2">
                    <w:rPr>
                      <w:rFonts w:ascii="Times New Roman" w:eastAsia="Times New Roman" w:hAnsi="Times New Roman" w:cs="Times New Roman"/>
                      <w:i/>
                    </w:rPr>
                    <w:t>Probable:</w:t>
                  </w:r>
                  <w:r w:rsidRPr="001A495F">
                    <w:rPr>
                      <w:rFonts w:ascii="Times New Roman" w:eastAsia="Times New Roman" w:hAnsi="Times New Roman" w:cs="Times New Roman"/>
                    </w:rPr>
                    <w:t xml:space="preserve"> </w:t>
                  </w:r>
                  <w:r w:rsidR="00456D2A">
                    <w:rPr>
                      <w:rFonts w:ascii="Times New Roman" w:eastAsia="Times New Roman" w:hAnsi="Times New Roman" w:cs="Times New Roman"/>
                    </w:rPr>
                    <w:t>patients</w:t>
                  </w:r>
                  <w:r w:rsidRPr="001A495F">
                    <w:rPr>
                      <w:rFonts w:ascii="Times New Roman" w:eastAsia="Times New Roman" w:hAnsi="Times New Roman" w:cs="Times New Roman"/>
                    </w:rPr>
                    <w:t xml:space="preserve"> shared airspace at the same location during the same general time period, but investigator unable to document that they were there at the same time during one case's infectious period</w:t>
                  </w:r>
                </w:p>
                <w:p w14:paraId="7CCDAC0D" w14:textId="77777777" w:rsidR="00A00A1F" w:rsidRDefault="00A00A1F" w:rsidP="00873B10">
                  <w:pPr>
                    <w:framePr w:hSpace="180" w:wrap="around" w:vAnchor="text" w:hAnchor="margin" w:xAlign="center" w:y="242"/>
                    <w:spacing w:before="100" w:after="200"/>
                    <w:contextualSpacing/>
                    <w:rPr>
                      <w:rFonts w:ascii="Times New Roman" w:eastAsia="Times New Roman" w:hAnsi="Times New Roman" w:cs="Times New Roman"/>
                      <w:b/>
                    </w:rPr>
                  </w:pPr>
                </w:p>
              </w:tc>
            </w:tr>
          </w:tbl>
          <w:p w14:paraId="69EEFFFA" w14:textId="77777777" w:rsidR="000E0D77" w:rsidRPr="00903FFD" w:rsidRDefault="000E0D77" w:rsidP="00370BF3">
            <w:pPr>
              <w:spacing w:before="100" w:after="200"/>
              <w:ind w:left="720"/>
              <w:contextualSpacing/>
              <w:rPr>
                <w:rFonts w:ascii="Times New Roman" w:eastAsia="Times New Roman" w:hAnsi="Times New Roman" w:cs="Times New Roman"/>
                <w:b/>
              </w:rPr>
            </w:pPr>
          </w:p>
          <w:p w14:paraId="73CE503F" w14:textId="77777777" w:rsidR="00E16DBA" w:rsidRPr="00903FFD" w:rsidRDefault="00E16DBA" w:rsidP="002C2AAA">
            <w:pPr>
              <w:spacing w:before="100" w:after="200"/>
              <w:rPr>
                <w:rFonts w:ascii="Times New Roman" w:eastAsia="Times New Roman" w:hAnsi="Times New Roman" w:cs="Times New Roman"/>
              </w:rPr>
            </w:pPr>
          </w:p>
        </w:tc>
      </w:tr>
    </w:tbl>
    <w:p w14:paraId="31F0C4CC" w14:textId="77777777" w:rsidR="001C540F" w:rsidRPr="00903FFD" w:rsidRDefault="001C540F">
      <w:pPr>
        <w:spacing w:before="100" w:after="200"/>
        <w:rPr>
          <w:rFonts w:ascii="Times New Roman" w:eastAsia="Times New Roman" w:hAnsi="Times New Roman" w:cs="Times New Roman"/>
        </w:rPr>
        <w:sectPr w:rsidR="001C540F" w:rsidRPr="00903FFD" w:rsidSect="00D26908">
          <w:pgSz w:w="12240" w:h="15840"/>
          <w:pgMar w:top="1080" w:right="1080" w:bottom="1080" w:left="1080" w:header="720" w:footer="720" w:gutter="0"/>
          <w:cols w:space="720"/>
          <w:docGrid w:linePitch="360"/>
        </w:sectPr>
      </w:pPr>
    </w:p>
    <w:p w14:paraId="122B11EA" w14:textId="77777777" w:rsidR="00E16DBA" w:rsidRPr="00903FFD" w:rsidRDefault="00E16DBA">
      <w:pPr>
        <w:pStyle w:val="Heading2"/>
        <w:jc w:val="center"/>
        <w:rPr>
          <w:rFonts w:ascii="Times New Roman" w:hAnsi="Times New Roman" w:cs="Times New Roman"/>
          <w:b/>
          <w:sz w:val="28"/>
          <w:szCs w:val="28"/>
          <w:u w:val="single"/>
        </w:rPr>
      </w:pPr>
      <w:r w:rsidRPr="00903FFD">
        <w:rPr>
          <w:rFonts w:ascii="Times New Roman" w:hAnsi="Times New Roman" w:cs="Times New Roman"/>
          <w:b/>
          <w:sz w:val="28"/>
          <w:szCs w:val="28"/>
          <w:u w:val="single"/>
        </w:rPr>
        <w:lastRenderedPageBreak/>
        <w:t>Initial Treatment Information</w:t>
      </w:r>
    </w:p>
    <w:p w14:paraId="195AF05D" w14:textId="26E82070" w:rsidR="00E16DBA" w:rsidRPr="00903FFD" w:rsidRDefault="00223222" w:rsidP="002C2AAA">
      <w:pPr>
        <w:spacing w:before="300"/>
        <w:outlineLvl w:val="2"/>
        <w:rPr>
          <w:rFonts w:ascii="Times New Roman" w:eastAsia="Times New Roman" w:hAnsi="Times New Roman" w:cs="Times New Roman"/>
          <w:b/>
          <w:caps/>
          <w:spacing w:val="15"/>
          <w:sz w:val="24"/>
          <w:szCs w:val="24"/>
        </w:rPr>
      </w:pPr>
      <w:r w:rsidRPr="00903FFD">
        <w:rPr>
          <w:rFonts w:ascii="Times New Roman" w:eastAsia="Times New Roman" w:hAnsi="Times New Roman" w:cs="Times New Roman"/>
          <w:b/>
          <w:caps/>
          <w:spacing w:val="15"/>
          <w:sz w:val="24"/>
          <w:szCs w:val="24"/>
        </w:rPr>
        <w:t xml:space="preserve">30. </w:t>
      </w:r>
      <w:r w:rsidR="00E16DBA" w:rsidRPr="00903FFD">
        <w:rPr>
          <w:rFonts w:ascii="Times New Roman" w:eastAsia="Times New Roman" w:hAnsi="Times New Roman" w:cs="Times New Roman"/>
          <w:b/>
          <w:caps/>
          <w:spacing w:val="15"/>
          <w:sz w:val="24"/>
          <w:szCs w:val="24"/>
        </w:rPr>
        <w:t>Date Therapy Started</w:t>
      </w:r>
    </w:p>
    <w:tbl>
      <w:tblPr>
        <w:tblpPr w:leftFromText="180" w:rightFromText="180" w:vertAnchor="text" w:horzAnchor="margin" w:tblpXSpec="center" w:tblpY="242"/>
        <w:tblW w:w="9360" w:type="dxa"/>
        <w:shd w:val="clear" w:color="auto" w:fill="FFFFFF" w:themeFill="background1"/>
        <w:tblLook w:val="01E0" w:firstRow="1" w:lastRow="1" w:firstColumn="1" w:lastColumn="1" w:noHBand="0" w:noVBand="0"/>
      </w:tblPr>
      <w:tblGrid>
        <w:gridCol w:w="10061"/>
      </w:tblGrid>
      <w:tr w:rsidR="00E16DBA" w:rsidRPr="00903FFD" w14:paraId="210CF680" w14:textId="77777777" w:rsidTr="002C2AAA">
        <w:trPr>
          <w:trHeight w:val="1700"/>
        </w:trPr>
        <w:tc>
          <w:tcPr>
            <w:tcW w:w="9360" w:type="dxa"/>
            <w:shd w:val="clear" w:color="auto" w:fill="FFFFFF" w:themeFill="background1"/>
          </w:tcPr>
          <w:p w14:paraId="50C3D5A8" w14:textId="77777777" w:rsidR="00E16DBA" w:rsidRPr="00903FFD" w:rsidRDefault="00E16DBA" w:rsidP="00370BF3">
            <w:pPr>
              <w:spacing w:before="100" w:after="200"/>
              <w:contextualSpacing/>
              <w:rPr>
                <w:rFonts w:ascii="Times New Roman" w:eastAsia="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720"/>
            </w:tblGrid>
            <w:tr w:rsidR="00EB1B19" w:rsidRPr="00903FFD" w14:paraId="14CFBA66" w14:textId="77777777" w:rsidTr="002A5237">
              <w:trPr>
                <w:trHeight w:val="722"/>
              </w:trPr>
              <w:tc>
                <w:tcPr>
                  <w:tcW w:w="9720" w:type="dxa"/>
                  <w:shd w:val="clear" w:color="auto" w:fill="C5E0B3" w:themeFill="accent6" w:themeFillTint="66"/>
                </w:tcPr>
                <w:p w14:paraId="03E87EE1" w14:textId="389569AA" w:rsidR="00C8398E" w:rsidRPr="00903FFD" w:rsidRDefault="004D6238" w:rsidP="00873B10">
                  <w:pPr>
                    <w:framePr w:hSpace="180" w:wrap="around" w:vAnchor="text" w:hAnchor="margin" w:xAlign="center" w:y="242"/>
                    <w:rPr>
                      <w:rFonts w:ascii="Times New Roman" w:hAnsi="Times New Roman" w:cs="Times New Roman"/>
                    </w:rPr>
                  </w:pPr>
                  <w:r w:rsidRPr="00903FFD">
                    <w:rPr>
                      <w:rFonts w:ascii="Times New Roman" w:eastAsia="Times New Roman" w:hAnsi="Times New Roman" w:cs="Times New Roman"/>
                      <w:b/>
                    </w:rPr>
                    <w:t>Primary Purpose:</w:t>
                  </w:r>
                  <w:r w:rsidR="00C8398E" w:rsidRPr="00903FFD">
                    <w:rPr>
                      <w:rFonts w:ascii="Times New Roman" w:hAnsi="Times New Roman" w:cs="Times New Roman"/>
                    </w:rPr>
                    <w:t xml:space="preserve"> </w:t>
                  </w:r>
                  <w:r w:rsidR="005E677F" w:rsidRPr="00903FFD">
                    <w:rPr>
                      <w:rFonts w:ascii="Times New Roman" w:hAnsi="Times New Roman" w:cs="Times New Roman"/>
                    </w:rPr>
                    <w:t>To calculate</w:t>
                  </w:r>
                  <w:r w:rsidR="00C8398E" w:rsidRPr="00903FFD">
                    <w:rPr>
                      <w:rFonts w:ascii="Times New Roman" w:hAnsi="Times New Roman" w:cs="Times New Roman"/>
                    </w:rPr>
                    <w:t xml:space="preserve"> program management indicators.</w:t>
                  </w:r>
                </w:p>
                <w:p w14:paraId="09581FFC" w14:textId="77777777" w:rsidR="00EB1B19" w:rsidRPr="00903FFD" w:rsidRDefault="00EB1B19"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b/>
                    </w:rPr>
                  </w:pPr>
                </w:p>
              </w:tc>
            </w:tr>
          </w:tbl>
          <w:p w14:paraId="002EA936" w14:textId="77777777" w:rsidR="00EB1B19" w:rsidRPr="00903FFD" w:rsidRDefault="00EB1B19" w:rsidP="00370BF3">
            <w:pPr>
              <w:spacing w:before="100" w:after="200"/>
              <w:contextualSpacing/>
              <w:rPr>
                <w:rFonts w:ascii="Times New Roman" w:eastAsia="Times New Roman" w:hAnsi="Times New Roman" w:cs="Times New Roman"/>
                <w:b/>
              </w:rPr>
            </w:pPr>
          </w:p>
          <w:tbl>
            <w:tblPr>
              <w:tblW w:w="96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3540"/>
              <w:gridCol w:w="3727"/>
            </w:tblGrid>
            <w:tr w:rsidR="00C37D2F" w:rsidRPr="00903FFD" w14:paraId="10821251" w14:textId="77777777" w:rsidTr="006534BA">
              <w:trPr>
                <w:cantSplit/>
                <w:trHeight w:val="261"/>
              </w:trPr>
              <w:tc>
                <w:tcPr>
                  <w:tcW w:w="2422" w:type="dxa"/>
                  <w:tcBorders>
                    <w:top w:val="nil"/>
                    <w:left w:val="nil"/>
                  </w:tcBorders>
                  <w:shd w:val="clear" w:color="auto" w:fill="auto"/>
                </w:tcPr>
                <w:p w14:paraId="191E1B0A" w14:textId="77777777" w:rsidR="00C37D2F" w:rsidRPr="00903FFD" w:rsidRDefault="00C37D2F" w:rsidP="00873B10">
                  <w:pPr>
                    <w:framePr w:hSpace="180" w:wrap="around" w:vAnchor="text" w:hAnchor="margin" w:xAlign="center" w:y="242"/>
                    <w:rPr>
                      <w:rFonts w:ascii="Times New Roman" w:eastAsia="Times New Roman" w:hAnsi="Times New Roman" w:cs="Times New Roman"/>
                    </w:rPr>
                  </w:pPr>
                </w:p>
              </w:tc>
              <w:tc>
                <w:tcPr>
                  <w:tcW w:w="3540" w:type="dxa"/>
                  <w:shd w:val="clear" w:color="auto" w:fill="DBDBDB" w:themeFill="accent3" w:themeFillTint="66"/>
                </w:tcPr>
                <w:p w14:paraId="33001EBC" w14:textId="77777777" w:rsidR="00C37D2F" w:rsidRPr="00903FFD" w:rsidRDefault="00C37D2F"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c>
                <w:tcPr>
                  <w:tcW w:w="3727" w:type="dxa"/>
                  <w:shd w:val="clear" w:color="auto" w:fill="DBDBDB" w:themeFill="accent3" w:themeFillTint="66"/>
                </w:tcPr>
                <w:p w14:paraId="26A7DAD0" w14:textId="77777777" w:rsidR="00C37D2F" w:rsidRPr="00903FFD" w:rsidRDefault="00C37D2F"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Comment</w:t>
                  </w:r>
                </w:p>
              </w:tc>
            </w:tr>
            <w:tr w:rsidR="00C37D2F" w:rsidRPr="00903FFD" w14:paraId="74A5B0DF" w14:textId="77777777" w:rsidTr="006534BA">
              <w:trPr>
                <w:cantSplit/>
                <w:trHeight w:val="1537"/>
              </w:trPr>
              <w:tc>
                <w:tcPr>
                  <w:tcW w:w="2422" w:type="dxa"/>
                </w:tcPr>
                <w:p w14:paraId="69055C1B" w14:textId="617E49C7" w:rsidR="00C37D2F" w:rsidRPr="00903FFD" w:rsidRDefault="00C37D2F"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b/>
                    </w:rPr>
                    <w:t>Month,</w:t>
                  </w:r>
                  <w:r w:rsidRPr="00903FFD">
                    <w:rPr>
                      <w:rFonts w:ascii="Times New Roman" w:eastAsia="Times New Roman" w:hAnsi="Times New Roman" w:cs="Times New Roman"/>
                    </w:rPr>
                    <w:t xml:space="preserve"> </w:t>
                  </w:r>
                  <w:r w:rsidRPr="00903FFD">
                    <w:rPr>
                      <w:rFonts w:ascii="Times New Roman" w:eastAsia="Times New Roman" w:hAnsi="Times New Roman" w:cs="Times New Roman"/>
                      <w:b/>
                      <w:bCs/>
                      <w:color w:val="000000"/>
                    </w:rPr>
                    <w:t>day, and year</w:t>
                  </w:r>
                  <w:r w:rsidRPr="00903FFD">
                    <w:rPr>
                      <w:rFonts w:ascii="Times New Roman" w:eastAsia="Times New Roman" w:hAnsi="Times New Roman" w:cs="Times New Roman"/>
                      <w:b/>
                      <w:bCs/>
                      <w:color w:val="000000"/>
                    </w:rPr>
                    <w:br/>
                  </w:r>
                  <w:r w:rsidRPr="00903FFD">
                    <w:rPr>
                      <w:rFonts w:ascii="Times New Roman" w:eastAsia="Times New Roman" w:hAnsi="Times New Roman" w:cs="Times New Roman"/>
                      <w:color w:val="000000"/>
                    </w:rPr>
                    <w:t>(e.g., 01/17/20</w:t>
                  </w:r>
                  <w:r w:rsidR="00003DC6">
                    <w:rPr>
                      <w:rFonts w:ascii="Times New Roman" w:eastAsia="Times New Roman" w:hAnsi="Times New Roman" w:cs="Times New Roman"/>
                      <w:color w:val="000000"/>
                    </w:rPr>
                    <w:t>20</w:t>
                  </w:r>
                  <w:r w:rsidRPr="00903FFD">
                    <w:rPr>
                      <w:rFonts w:ascii="Times New Roman" w:eastAsia="Times New Roman" w:hAnsi="Times New Roman" w:cs="Times New Roman"/>
                      <w:color w:val="000000"/>
                    </w:rPr>
                    <w:t>)</w:t>
                  </w:r>
                </w:p>
              </w:tc>
              <w:tc>
                <w:tcPr>
                  <w:tcW w:w="3540" w:type="dxa"/>
                </w:tcPr>
                <w:p w14:paraId="0DAB57DF" w14:textId="303C5EE5" w:rsidR="00C37D2F" w:rsidRPr="00903FFD" w:rsidRDefault="00C37D2F"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Date </w:t>
                  </w:r>
                  <w:r w:rsidRPr="00903FFD">
                    <w:rPr>
                      <w:rFonts w:ascii="Times New Roman" w:eastAsia="Times New Roman" w:hAnsi="Times New Roman" w:cs="Times New Roman"/>
                      <w:color w:val="000000"/>
                    </w:rPr>
                    <w:t xml:space="preserve">the patient began </w:t>
                  </w:r>
                  <w:r w:rsidRPr="00903FFD">
                    <w:rPr>
                      <w:rFonts w:ascii="Times New Roman" w:eastAsia="Times New Roman" w:hAnsi="Times New Roman" w:cs="Times New Roman"/>
                      <w:bCs/>
                      <w:color w:val="000000"/>
                    </w:rPr>
                    <w:t>multidrug therapy</w:t>
                  </w:r>
                  <w:r w:rsidRPr="00903FFD">
                    <w:rPr>
                      <w:rFonts w:ascii="Times New Roman" w:eastAsia="Times New Roman" w:hAnsi="Times New Roman" w:cs="Times New Roman"/>
                      <w:color w:val="000000"/>
                    </w:rPr>
                    <w:t xml:space="preserve"> for </w:t>
                  </w:r>
                  <w:r w:rsidR="00E41AE6" w:rsidRPr="00903FFD">
                    <w:rPr>
                      <w:rFonts w:ascii="Times New Roman" w:eastAsia="Times New Roman" w:hAnsi="Times New Roman" w:cs="Times New Roman"/>
                      <w:color w:val="000000"/>
                    </w:rPr>
                    <w:t xml:space="preserve">confirmed or possible </w:t>
                  </w:r>
                  <w:r w:rsidR="007A5E32" w:rsidRPr="00903FFD">
                    <w:rPr>
                      <w:rFonts w:ascii="Times New Roman" w:eastAsia="Times New Roman" w:hAnsi="Times New Roman" w:cs="Times New Roman"/>
                      <w:bCs/>
                      <w:color w:val="000000"/>
                    </w:rPr>
                    <w:t>TB</w:t>
                  </w:r>
                  <w:r w:rsidRPr="00903FFD">
                    <w:rPr>
                      <w:rFonts w:ascii="Times New Roman" w:eastAsia="Times New Roman" w:hAnsi="Times New Roman" w:cs="Times New Roman"/>
                      <w:bCs/>
                      <w:color w:val="000000"/>
                    </w:rPr>
                    <w:t xml:space="preserve"> disease</w:t>
                  </w:r>
                </w:p>
              </w:tc>
              <w:tc>
                <w:tcPr>
                  <w:tcW w:w="3727" w:type="dxa"/>
                </w:tcPr>
                <w:p w14:paraId="0156B43F" w14:textId="3E65A9D7" w:rsidR="00C37D2F" w:rsidRPr="00903FFD" w:rsidRDefault="00C37D2F"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This </w:t>
                  </w:r>
                  <w:r w:rsidRPr="00903FFD">
                    <w:rPr>
                      <w:rFonts w:ascii="Times New Roman" w:eastAsia="Times New Roman" w:hAnsi="Times New Roman" w:cs="Times New Roman"/>
                      <w:color w:val="000000"/>
                    </w:rPr>
                    <w:t>may be one of several dates, ideally, when the patient first ingested medication if documented in a medical record.</w:t>
                  </w:r>
                </w:p>
                <w:p w14:paraId="764D8B22" w14:textId="77777777" w:rsidR="00C37D2F" w:rsidRPr="00903FFD" w:rsidRDefault="00C37D2F" w:rsidP="00873B10">
                  <w:pPr>
                    <w:framePr w:hSpace="180" w:wrap="around" w:vAnchor="text" w:hAnchor="margin" w:xAlign="center" w:y="242"/>
                    <w:rPr>
                      <w:rFonts w:ascii="Times New Roman" w:eastAsia="Times New Roman" w:hAnsi="Times New Roman" w:cs="Times New Roman"/>
                      <w:color w:val="000000"/>
                    </w:rPr>
                  </w:pPr>
                </w:p>
                <w:p w14:paraId="74F1A075" w14:textId="77777777" w:rsidR="00C37D2F" w:rsidRPr="00903FFD" w:rsidRDefault="00C37D2F" w:rsidP="00873B10">
                  <w:pPr>
                    <w:framePr w:hSpace="180" w:wrap="around" w:vAnchor="text" w:hAnchor="margin" w:xAlign="center" w:y="242"/>
                    <w:rPr>
                      <w:rFonts w:ascii="Times New Roman" w:eastAsia="Times New Roman" w:hAnsi="Times New Roman" w:cs="Times New Roman"/>
                    </w:rPr>
                  </w:pPr>
                </w:p>
              </w:tc>
            </w:tr>
          </w:tbl>
          <w:p w14:paraId="137F4B55" w14:textId="77777777" w:rsidR="00C8398E" w:rsidRPr="00903FFD" w:rsidRDefault="00C8398E" w:rsidP="00370BF3">
            <w:pPr>
              <w:spacing w:before="100" w:after="200"/>
              <w:rPr>
                <w:rFonts w:ascii="Times New Roman" w:eastAsia="Times New Roman" w:hAnsi="Times New Roman" w:cs="Times New Roman"/>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1E0" w:firstRow="1" w:lastRow="1" w:firstColumn="1" w:lastColumn="1" w:noHBand="0" w:noVBand="0"/>
            </w:tblPr>
            <w:tblGrid>
              <w:gridCol w:w="9727"/>
            </w:tblGrid>
            <w:tr w:rsidR="00C8398E" w:rsidRPr="00903FFD" w14:paraId="2C55FA94" w14:textId="77777777" w:rsidTr="00337901">
              <w:trPr>
                <w:trHeight w:val="893"/>
              </w:trPr>
              <w:tc>
                <w:tcPr>
                  <w:tcW w:w="9360" w:type="dxa"/>
                  <w:shd w:val="clear" w:color="auto" w:fill="FFF2CC" w:themeFill="accent4" w:themeFillTint="33"/>
                </w:tcPr>
                <w:p w14:paraId="1579BA26" w14:textId="09139A22" w:rsidR="00C8398E" w:rsidRPr="00903FFD" w:rsidRDefault="00C8398E"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b/>
                      <w:bCs/>
                    </w:rPr>
                    <w:t xml:space="preserve">Note: </w:t>
                  </w:r>
                  <w:r w:rsidRPr="00903FFD">
                    <w:rPr>
                      <w:rFonts w:ascii="Times New Roman" w:eastAsia="Times New Roman" w:hAnsi="Times New Roman" w:cs="Times New Roman"/>
                      <w:bCs/>
                    </w:rPr>
                    <w:t>Date Therapy Started</w:t>
                  </w:r>
                  <w:r w:rsidRPr="00903FFD">
                    <w:rPr>
                      <w:rFonts w:ascii="Times New Roman" w:eastAsia="Times New Roman" w:hAnsi="Times New Roman" w:cs="Times New Roman"/>
                    </w:rPr>
                    <w:t xml:space="preserve"> is the month, day, and year the patient began </w:t>
                  </w:r>
                  <w:r w:rsidR="007E675F">
                    <w:rPr>
                      <w:rFonts w:ascii="Times New Roman" w:eastAsia="Times New Roman" w:hAnsi="Times New Roman" w:cs="Times New Roman"/>
                    </w:rPr>
                    <w:t xml:space="preserve">drug </w:t>
                  </w:r>
                  <w:r w:rsidRPr="00903FFD">
                    <w:rPr>
                      <w:rFonts w:ascii="Times New Roman" w:eastAsia="Times New Roman" w:hAnsi="Times New Roman" w:cs="Times New Roman"/>
                      <w:bCs/>
                    </w:rPr>
                    <w:t>therapy</w:t>
                  </w:r>
                  <w:r w:rsidRPr="00903FFD">
                    <w:rPr>
                      <w:rFonts w:ascii="Times New Roman" w:eastAsia="Times New Roman" w:hAnsi="Times New Roman" w:cs="Times New Roman"/>
                    </w:rPr>
                    <w:t xml:space="preserve"> for </w:t>
                  </w:r>
                  <w:r w:rsidR="00E41AE6" w:rsidRPr="00903FFD">
                    <w:rPr>
                      <w:rFonts w:ascii="Times New Roman" w:eastAsia="Times New Roman" w:hAnsi="Times New Roman" w:cs="Times New Roman"/>
                    </w:rPr>
                    <w:t xml:space="preserve">confirmed or possible </w:t>
                  </w:r>
                  <w:r w:rsidRPr="00903FFD">
                    <w:rPr>
                      <w:rFonts w:ascii="Times New Roman" w:eastAsia="Times New Roman" w:hAnsi="Times New Roman" w:cs="Times New Roman"/>
                      <w:bCs/>
                    </w:rPr>
                    <w:t>TB disease</w:t>
                  </w:r>
                  <w:r w:rsidRPr="00903FFD">
                    <w:rPr>
                      <w:rFonts w:ascii="Times New Roman" w:eastAsia="Times New Roman" w:hAnsi="Times New Roman" w:cs="Times New Roman"/>
                    </w:rPr>
                    <w:t xml:space="preserve">. </w:t>
                  </w:r>
                  <w:r w:rsidRPr="00903FFD">
                    <w:rPr>
                      <w:rFonts w:ascii="Times New Roman" w:eastAsia="Times New Roman" w:hAnsi="Times New Roman" w:cs="Times New Roman"/>
                      <w:bCs/>
                    </w:rPr>
                    <w:t xml:space="preserve">Patient history without medical documentation is not acceptable and should be entered as unknown. </w:t>
                  </w:r>
                  <w:r w:rsidRPr="00903FFD">
                    <w:rPr>
                      <w:rFonts w:ascii="Times New Roman" w:eastAsia="Times New Roman" w:hAnsi="Times New Roman" w:cs="Times New Roman"/>
                    </w:rPr>
                    <w:t>Enter a date according to the following chart:</w:t>
                  </w:r>
                </w:p>
                <w:p w14:paraId="1D8EEDCE" w14:textId="0C0FF94D" w:rsidR="00EC785B" w:rsidRPr="00903FFD" w:rsidRDefault="00EC785B" w:rsidP="00873B10">
                  <w:pPr>
                    <w:framePr w:hSpace="180" w:wrap="around" w:vAnchor="text" w:hAnchor="margin" w:xAlign="center" w:y="242"/>
                    <w:rPr>
                      <w:rFonts w:ascii="Times New Roman" w:eastAsia="Times New Roman" w:hAnsi="Times New Roman" w:cs="Times New Roman"/>
                    </w:rPr>
                  </w:pPr>
                </w:p>
                <w:p w14:paraId="7B31CC17" w14:textId="77777777" w:rsidR="00EC785B" w:rsidRPr="00903FFD" w:rsidRDefault="00EC785B"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Hierarchy of Determining Date Therapy Started</w:t>
                  </w:r>
                </w:p>
                <w:p w14:paraId="5BDBAFAD" w14:textId="406F8844" w:rsidR="00EC785B" w:rsidRPr="00903FFD" w:rsidRDefault="00EC785B"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(Base decision on documented evidence)</w:t>
                  </w:r>
                </w:p>
                <w:p w14:paraId="2E86F329" w14:textId="77777777" w:rsidR="00EC785B" w:rsidRPr="00903FFD" w:rsidRDefault="00EC785B" w:rsidP="00873B10">
                  <w:pPr>
                    <w:framePr w:hSpace="180" w:wrap="around" w:vAnchor="text" w:hAnchor="margin" w:xAlign="center" w:y="242"/>
                    <w:rPr>
                      <w:rFonts w:ascii="Times New Roman" w:eastAsia="Times New Roman" w:hAnsi="Times New Roman" w:cs="Times New Roman"/>
                    </w:rPr>
                  </w:pPr>
                </w:p>
                <w:p w14:paraId="47BD7D21" w14:textId="1198D5FE" w:rsidR="00EC785B" w:rsidRPr="00903FFD" w:rsidRDefault="00EC785B" w:rsidP="00873B10">
                  <w:pPr>
                    <w:framePr w:hSpace="180" w:wrap="around" w:vAnchor="text" w:hAnchor="margin" w:xAlign="center" w:y="242"/>
                    <w:rPr>
                      <w:rFonts w:ascii="Times New Roman" w:eastAsia="Times New Roman" w:hAnsi="Times New Roman" w:cs="Times New Roman"/>
                    </w:rPr>
                  </w:pPr>
                </w:p>
                <w:p w14:paraId="2F563396" w14:textId="57B9A98B" w:rsidR="00EC785B" w:rsidRPr="00903FFD" w:rsidRDefault="00EC785B"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noProof/>
                    </w:rPr>
                    <w:drawing>
                      <wp:inline distT="0" distB="0" distL="0" distR="0" wp14:anchorId="1A009266" wp14:editId="4E3B65B5">
                        <wp:extent cx="6039485" cy="28962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39485" cy="2896235"/>
                                </a:xfrm>
                                <a:prstGeom prst="rect">
                                  <a:avLst/>
                                </a:prstGeom>
                                <a:noFill/>
                              </pic:spPr>
                            </pic:pic>
                          </a:graphicData>
                        </a:graphic>
                      </wp:inline>
                    </w:drawing>
                  </w:r>
                </w:p>
                <w:p w14:paraId="79E6F51B" w14:textId="77777777" w:rsidR="00C8398E" w:rsidRPr="00903FFD" w:rsidRDefault="00C8398E" w:rsidP="00873B10">
                  <w:pPr>
                    <w:framePr w:hSpace="180" w:wrap="around" w:vAnchor="text" w:hAnchor="margin" w:xAlign="center" w:y="242"/>
                    <w:contextualSpacing/>
                    <w:rPr>
                      <w:rFonts w:ascii="Times New Roman" w:eastAsia="Times New Roman" w:hAnsi="Times New Roman" w:cs="Times New Roman"/>
                      <w:b/>
                    </w:rPr>
                  </w:pPr>
                </w:p>
              </w:tc>
            </w:tr>
          </w:tbl>
          <w:p w14:paraId="33DBECEB" w14:textId="035C600D" w:rsidR="00C8398E" w:rsidRPr="00903FFD" w:rsidRDefault="00C8398E" w:rsidP="00370BF3">
            <w:pPr>
              <w:tabs>
                <w:tab w:val="left" w:pos="580"/>
                <w:tab w:val="left" w:pos="720"/>
              </w:tabs>
              <w:suppressAutoHyphens/>
              <w:autoSpaceDE w:val="0"/>
              <w:autoSpaceDN w:val="0"/>
              <w:adjustRightInd w:val="0"/>
              <w:jc w:val="center"/>
              <w:textAlignment w:val="center"/>
              <w:rPr>
                <w:rFonts w:ascii="Times New Roman" w:eastAsia="Times New Roman" w:hAnsi="Times New Roman" w:cs="Times New Roman"/>
                <w:b/>
                <w:sz w:val="24"/>
                <w:szCs w:val="24"/>
              </w:rPr>
            </w:pPr>
          </w:p>
          <w:p w14:paraId="16179071" w14:textId="65865A96" w:rsidR="00C37D2F" w:rsidRPr="00903FFD" w:rsidRDefault="00C37D2F" w:rsidP="00370BF3">
            <w:pPr>
              <w:spacing w:before="100" w:after="200"/>
              <w:rPr>
                <w:rFonts w:ascii="Times New Roman" w:eastAsia="Times New Roman" w:hAnsi="Times New Roman" w:cs="Times New Roman"/>
              </w:rPr>
            </w:pPr>
          </w:p>
        </w:tc>
      </w:tr>
    </w:tbl>
    <w:p w14:paraId="09594FDD" w14:textId="77777777" w:rsidR="001C540F" w:rsidRPr="00903FFD" w:rsidRDefault="001C540F">
      <w:pPr>
        <w:spacing w:before="100" w:after="200"/>
        <w:rPr>
          <w:rFonts w:ascii="Times New Roman" w:eastAsia="Times New Roman" w:hAnsi="Times New Roman" w:cs="Times New Roman"/>
        </w:rPr>
        <w:sectPr w:rsidR="001C540F" w:rsidRPr="00903FFD" w:rsidSect="00D26908">
          <w:pgSz w:w="12240" w:h="15840"/>
          <w:pgMar w:top="1080" w:right="1080" w:bottom="1080" w:left="1080" w:header="720" w:footer="720" w:gutter="0"/>
          <w:cols w:space="720"/>
          <w:docGrid w:linePitch="360"/>
        </w:sectPr>
      </w:pPr>
    </w:p>
    <w:p w14:paraId="00F90AFD" w14:textId="551D7EA7" w:rsidR="00E16DBA" w:rsidRPr="00903FFD" w:rsidRDefault="00223222" w:rsidP="002C2AAA">
      <w:pPr>
        <w:spacing w:before="300"/>
        <w:outlineLvl w:val="2"/>
        <w:rPr>
          <w:rFonts w:ascii="Times New Roman" w:eastAsia="Times New Roman" w:hAnsi="Times New Roman" w:cs="Times New Roman"/>
          <w:b/>
          <w:caps/>
          <w:spacing w:val="15"/>
          <w:sz w:val="24"/>
          <w:szCs w:val="24"/>
        </w:rPr>
      </w:pPr>
      <w:r w:rsidRPr="00903FFD">
        <w:rPr>
          <w:rFonts w:ascii="Times New Roman" w:eastAsia="Times New Roman" w:hAnsi="Times New Roman" w:cs="Times New Roman"/>
          <w:b/>
          <w:caps/>
          <w:spacing w:val="15"/>
          <w:sz w:val="24"/>
          <w:szCs w:val="24"/>
        </w:rPr>
        <w:lastRenderedPageBreak/>
        <w:t xml:space="preserve">31. </w:t>
      </w:r>
      <w:r w:rsidR="00E16DBA" w:rsidRPr="00903FFD">
        <w:rPr>
          <w:rFonts w:ascii="Times New Roman" w:eastAsia="Times New Roman" w:hAnsi="Times New Roman" w:cs="Times New Roman"/>
          <w:b/>
          <w:caps/>
          <w:spacing w:val="15"/>
          <w:sz w:val="24"/>
          <w:szCs w:val="24"/>
        </w:rPr>
        <w:t xml:space="preserve">Initial Drug Regimen </w:t>
      </w:r>
    </w:p>
    <w:tbl>
      <w:tblPr>
        <w:tblpPr w:leftFromText="180" w:rightFromText="180" w:vertAnchor="text" w:horzAnchor="margin" w:tblpXSpec="center" w:tblpY="242"/>
        <w:tblW w:w="9360" w:type="dxa"/>
        <w:shd w:val="clear" w:color="auto" w:fill="FFFFFF" w:themeFill="background1"/>
        <w:tblLook w:val="01E0" w:firstRow="1" w:lastRow="1" w:firstColumn="1" w:lastColumn="1" w:noHBand="0" w:noVBand="0"/>
      </w:tblPr>
      <w:tblGrid>
        <w:gridCol w:w="9814"/>
      </w:tblGrid>
      <w:tr w:rsidR="00E16DBA" w:rsidRPr="00903FFD" w14:paraId="2B035010" w14:textId="77777777" w:rsidTr="002C2AAA">
        <w:trPr>
          <w:trHeight w:val="1700"/>
        </w:trPr>
        <w:tc>
          <w:tcPr>
            <w:tcW w:w="9360" w:type="dxa"/>
            <w:shd w:val="clear" w:color="auto" w:fill="FFFFFF" w:themeFill="background1"/>
          </w:tcPr>
          <w:p w14:paraId="6D273678" w14:textId="77777777" w:rsidR="00E16DBA" w:rsidRPr="00903FFD" w:rsidRDefault="00E16DBA" w:rsidP="00370BF3">
            <w:pPr>
              <w:spacing w:before="100" w:after="200"/>
              <w:contextualSpacing/>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450"/>
            </w:tblGrid>
            <w:tr w:rsidR="00EB1B19" w:rsidRPr="00903FFD" w14:paraId="7D54145B" w14:textId="77777777" w:rsidTr="003D6BFB">
              <w:trPr>
                <w:trHeight w:val="648"/>
              </w:trPr>
              <w:tc>
                <w:tcPr>
                  <w:tcW w:w="9450" w:type="dxa"/>
                  <w:shd w:val="clear" w:color="auto" w:fill="C5E0B3" w:themeFill="accent6" w:themeFillTint="66"/>
                </w:tcPr>
                <w:p w14:paraId="14617A08" w14:textId="39FBD652" w:rsidR="00C43486" w:rsidRPr="00903FFD" w:rsidRDefault="004D6238"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b/>
                    </w:rPr>
                    <w:t>Primary Purpose:</w:t>
                  </w:r>
                  <w:r w:rsidR="00C43486" w:rsidRPr="00903FFD">
                    <w:rPr>
                      <w:rFonts w:ascii="Times New Roman" w:eastAsia="Times New Roman" w:hAnsi="Times New Roman" w:cs="Times New Roman"/>
                    </w:rPr>
                    <w:t xml:space="preserve"> </w:t>
                  </w:r>
                  <w:r w:rsidR="005E677F" w:rsidRPr="00903FFD">
                    <w:rPr>
                      <w:rFonts w:ascii="Times New Roman" w:eastAsia="Times New Roman" w:hAnsi="Times New Roman" w:cs="Times New Roman"/>
                    </w:rPr>
                    <w:t>To calculate</w:t>
                  </w:r>
                  <w:r w:rsidR="00C43486" w:rsidRPr="00903FFD">
                    <w:rPr>
                      <w:rFonts w:ascii="Times New Roman" w:eastAsia="Times New Roman" w:hAnsi="Times New Roman" w:cs="Times New Roman"/>
                    </w:rPr>
                    <w:t xml:space="preserve"> program management indicators.</w:t>
                  </w:r>
                </w:p>
                <w:p w14:paraId="7A933B3A" w14:textId="77777777" w:rsidR="00EB1B19" w:rsidRPr="00903FFD" w:rsidRDefault="00EB1B19"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b/>
                    </w:rPr>
                  </w:pPr>
                </w:p>
              </w:tc>
            </w:tr>
          </w:tbl>
          <w:p w14:paraId="1D9DE3AB" w14:textId="77777777" w:rsidR="00EB1B19" w:rsidRPr="00903FFD" w:rsidRDefault="00EB1B19" w:rsidP="00370BF3">
            <w:pPr>
              <w:spacing w:before="100" w:after="200"/>
              <w:contextualSpacing/>
              <w:rPr>
                <w:rFonts w:ascii="Times New Roman" w:eastAsia="Times New Roman" w:hAnsi="Times New Roman" w:cs="Times New Roman"/>
              </w:rPr>
            </w:pPr>
          </w:p>
          <w:p w14:paraId="288DC3AD" w14:textId="7C675C8F" w:rsidR="00F00E22" w:rsidRPr="00903FFD" w:rsidRDefault="003C4986" w:rsidP="00370BF3">
            <w:pPr>
              <w:spacing w:before="100" w:after="200"/>
              <w:contextualSpacing/>
              <w:rPr>
                <w:rFonts w:ascii="Times New Roman" w:eastAsia="Times New Roman" w:hAnsi="Times New Roman" w:cs="Times New Roman"/>
              </w:rPr>
            </w:pPr>
            <w:r w:rsidRPr="00903FFD">
              <w:rPr>
                <w:rFonts w:ascii="Times New Roman" w:eastAsia="Times New Roman" w:hAnsi="Times New Roman" w:cs="Times New Roman"/>
              </w:rPr>
              <w:t xml:space="preserve">  </w:t>
            </w:r>
            <w:r w:rsidR="00F00E22" w:rsidRPr="00903FFD">
              <w:rPr>
                <w:rFonts w:ascii="Times New Roman" w:eastAsia="Times New Roman" w:hAnsi="Times New Roman" w:cs="Times New Roman"/>
              </w:rPr>
              <w:t>For each drug named indicate whether it was used</w:t>
            </w:r>
            <w:r w:rsidR="000117BE">
              <w:rPr>
                <w:rFonts w:ascii="Times New Roman" w:eastAsia="Times New Roman" w:hAnsi="Times New Roman" w:cs="Times New Roman"/>
              </w:rPr>
              <w:t>:</w:t>
            </w:r>
          </w:p>
          <w:p w14:paraId="61988110" w14:textId="77777777" w:rsidR="00F00E22" w:rsidRPr="00903FFD" w:rsidRDefault="00F00E22" w:rsidP="002C2AAA">
            <w:pPr>
              <w:spacing w:before="100" w:after="200"/>
              <w:contextualSpacing/>
              <w:rPr>
                <w:rFonts w:ascii="Times New Roman" w:eastAsia="Times New Roman" w:hAnsi="Times New Roman" w:cs="Times New Roman"/>
                <w:b/>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4744"/>
              <w:gridCol w:w="2808"/>
              <w:gridCol w:w="12"/>
            </w:tblGrid>
            <w:tr w:rsidR="00F00E22" w:rsidRPr="00903FFD" w14:paraId="207B5AAF" w14:textId="77777777" w:rsidTr="00F439B8">
              <w:trPr>
                <w:gridAfter w:val="1"/>
                <w:wAfter w:w="12" w:type="dxa"/>
                <w:cantSplit/>
              </w:trPr>
              <w:tc>
                <w:tcPr>
                  <w:tcW w:w="1916" w:type="dxa"/>
                  <w:shd w:val="clear" w:color="auto" w:fill="DBDBDB" w:themeFill="accent3" w:themeFillTint="66"/>
                </w:tcPr>
                <w:p w14:paraId="329C2C03" w14:textId="77777777" w:rsidR="00F00E22" w:rsidRPr="00903FFD" w:rsidRDefault="00F00E22" w:rsidP="00873B10">
                  <w:pPr>
                    <w:framePr w:hSpace="180" w:wrap="around" w:vAnchor="text" w:hAnchor="margin" w:xAlign="center" w:y="242"/>
                    <w:contextualSpacing/>
                    <w:jc w:val="center"/>
                    <w:rPr>
                      <w:rFonts w:ascii="Times New Roman" w:hAnsi="Times New Roman" w:cs="Times New Roman"/>
                      <w:b/>
                    </w:rPr>
                  </w:pPr>
                  <w:r w:rsidRPr="00903FFD">
                    <w:rPr>
                      <w:rFonts w:ascii="Times New Roman" w:hAnsi="Times New Roman" w:cs="Times New Roman"/>
                      <w:b/>
                    </w:rPr>
                    <w:t>Option</w:t>
                  </w:r>
                </w:p>
                <w:p w14:paraId="2C5149D4" w14:textId="77777777" w:rsidR="00F00E22" w:rsidRPr="00903FFD" w:rsidRDefault="00F00E22" w:rsidP="00873B10">
                  <w:pPr>
                    <w:framePr w:hSpace="180" w:wrap="around" w:vAnchor="text" w:hAnchor="margin" w:xAlign="center" w:y="242"/>
                    <w:contextualSpacing/>
                    <w:jc w:val="center"/>
                    <w:rPr>
                      <w:rFonts w:ascii="Times New Roman" w:hAnsi="Times New Roman" w:cs="Times New Roman"/>
                      <w:b/>
                    </w:rPr>
                  </w:pPr>
                  <w:r w:rsidRPr="00903FFD">
                    <w:rPr>
                      <w:rFonts w:ascii="Times New Roman" w:hAnsi="Times New Roman" w:cs="Times New Roman"/>
                      <w:b/>
                      <w:i/>
                    </w:rPr>
                    <w:t>(select one)</w:t>
                  </w:r>
                </w:p>
              </w:tc>
              <w:tc>
                <w:tcPr>
                  <w:tcW w:w="4744" w:type="dxa"/>
                  <w:shd w:val="clear" w:color="auto" w:fill="DBDBDB" w:themeFill="accent3" w:themeFillTint="66"/>
                </w:tcPr>
                <w:p w14:paraId="458A2295" w14:textId="77777777" w:rsidR="00F00E22" w:rsidRPr="00903FFD" w:rsidRDefault="00F00E22" w:rsidP="00873B10">
                  <w:pPr>
                    <w:framePr w:hSpace="180" w:wrap="around" w:vAnchor="text" w:hAnchor="margin" w:xAlign="center" w:y="242"/>
                    <w:jc w:val="center"/>
                    <w:rPr>
                      <w:rFonts w:ascii="Times New Roman" w:hAnsi="Times New Roman" w:cs="Times New Roman"/>
                      <w:b/>
                    </w:rPr>
                  </w:pPr>
                  <w:r w:rsidRPr="00903FFD">
                    <w:rPr>
                      <w:rFonts w:ascii="Times New Roman" w:hAnsi="Times New Roman" w:cs="Times New Roman"/>
                      <w:b/>
                    </w:rPr>
                    <w:t>Description</w:t>
                  </w:r>
                </w:p>
              </w:tc>
              <w:tc>
                <w:tcPr>
                  <w:tcW w:w="2808" w:type="dxa"/>
                  <w:shd w:val="clear" w:color="auto" w:fill="DBDBDB" w:themeFill="accent3" w:themeFillTint="66"/>
                </w:tcPr>
                <w:p w14:paraId="5F5D7C6D" w14:textId="77777777" w:rsidR="00F00E22" w:rsidRPr="00903FFD" w:rsidRDefault="00F00E22" w:rsidP="00873B10">
                  <w:pPr>
                    <w:framePr w:hSpace="180" w:wrap="around" w:vAnchor="text" w:hAnchor="margin" w:xAlign="center" w:y="242"/>
                    <w:jc w:val="center"/>
                    <w:rPr>
                      <w:rFonts w:ascii="Times New Roman" w:hAnsi="Times New Roman" w:cs="Times New Roman"/>
                      <w:b/>
                    </w:rPr>
                  </w:pPr>
                  <w:r w:rsidRPr="00903FFD">
                    <w:rPr>
                      <w:rFonts w:ascii="Times New Roman" w:hAnsi="Times New Roman" w:cs="Times New Roman"/>
                      <w:b/>
                    </w:rPr>
                    <w:t>Comment</w:t>
                  </w:r>
                </w:p>
              </w:tc>
            </w:tr>
            <w:tr w:rsidR="00F00E22" w:rsidRPr="00903FFD" w14:paraId="34367A3C" w14:textId="77777777" w:rsidTr="00F439B8">
              <w:trPr>
                <w:gridAfter w:val="1"/>
                <w:wAfter w:w="12" w:type="dxa"/>
                <w:cantSplit/>
              </w:trPr>
              <w:tc>
                <w:tcPr>
                  <w:tcW w:w="1916" w:type="dxa"/>
                </w:tcPr>
                <w:p w14:paraId="3752B36E" w14:textId="77777777" w:rsidR="00F00E22" w:rsidRPr="00903FFD" w:rsidRDefault="00F00E22" w:rsidP="00873B10">
                  <w:pPr>
                    <w:framePr w:hSpace="180" w:wrap="around" w:vAnchor="text" w:hAnchor="margin" w:xAlign="center" w:y="242"/>
                    <w:rPr>
                      <w:rFonts w:ascii="Times New Roman" w:hAnsi="Times New Roman" w:cs="Times New Roman"/>
                      <w:b/>
                    </w:rPr>
                  </w:pPr>
                  <w:r w:rsidRPr="00903FFD">
                    <w:rPr>
                      <w:rFonts w:ascii="Times New Roman" w:hAnsi="Times New Roman" w:cs="Times New Roman"/>
                      <w:b/>
                    </w:rPr>
                    <w:t>Yes</w:t>
                  </w:r>
                </w:p>
                <w:p w14:paraId="7ABA6437" w14:textId="77777777" w:rsidR="00F00E22" w:rsidRPr="00903FFD" w:rsidRDefault="00F00E22" w:rsidP="00873B10">
                  <w:pPr>
                    <w:framePr w:hSpace="180" w:wrap="around" w:vAnchor="text" w:hAnchor="margin" w:xAlign="center" w:y="242"/>
                    <w:rPr>
                      <w:rFonts w:ascii="Times New Roman" w:hAnsi="Times New Roman" w:cs="Times New Roman"/>
                    </w:rPr>
                  </w:pPr>
                </w:p>
                <w:p w14:paraId="5BA38957" w14:textId="77777777" w:rsidR="00F00E22" w:rsidRPr="00903FFD" w:rsidRDefault="00F00E22" w:rsidP="00873B10">
                  <w:pPr>
                    <w:framePr w:hSpace="180" w:wrap="around" w:vAnchor="text" w:hAnchor="margin" w:xAlign="center" w:y="242"/>
                    <w:rPr>
                      <w:rFonts w:ascii="Times New Roman" w:hAnsi="Times New Roman" w:cs="Times New Roman"/>
                    </w:rPr>
                  </w:pPr>
                </w:p>
                <w:p w14:paraId="2BD8B615" w14:textId="77777777" w:rsidR="00F00E22" w:rsidRPr="00903FFD" w:rsidRDefault="00F00E22" w:rsidP="00873B10">
                  <w:pPr>
                    <w:framePr w:hSpace="180" w:wrap="around" w:vAnchor="text" w:hAnchor="margin" w:xAlign="center" w:y="242"/>
                    <w:rPr>
                      <w:rFonts w:ascii="Times New Roman" w:hAnsi="Times New Roman" w:cs="Times New Roman"/>
                    </w:rPr>
                  </w:pPr>
                </w:p>
                <w:p w14:paraId="33CE178D" w14:textId="77777777" w:rsidR="00F00E22" w:rsidRPr="00903FFD" w:rsidRDefault="00F00E22" w:rsidP="00873B10">
                  <w:pPr>
                    <w:framePr w:hSpace="180" w:wrap="around" w:vAnchor="text" w:hAnchor="margin" w:xAlign="center" w:y="242"/>
                    <w:rPr>
                      <w:rFonts w:ascii="Times New Roman" w:hAnsi="Times New Roman" w:cs="Times New Roman"/>
                    </w:rPr>
                  </w:pPr>
                </w:p>
                <w:p w14:paraId="046A407C" w14:textId="77777777" w:rsidR="00F00E22" w:rsidRPr="00903FFD" w:rsidRDefault="00F00E22" w:rsidP="00873B10">
                  <w:pPr>
                    <w:framePr w:hSpace="180" w:wrap="around" w:vAnchor="text" w:hAnchor="margin" w:xAlign="center" w:y="242"/>
                    <w:rPr>
                      <w:rFonts w:ascii="Times New Roman" w:hAnsi="Times New Roman" w:cs="Times New Roman"/>
                    </w:rPr>
                  </w:pPr>
                </w:p>
                <w:p w14:paraId="7B389ABA" w14:textId="77777777" w:rsidR="00F00E22" w:rsidRPr="00903FFD" w:rsidRDefault="00F00E22" w:rsidP="00873B10">
                  <w:pPr>
                    <w:framePr w:hSpace="180" w:wrap="around" w:vAnchor="text" w:hAnchor="margin" w:xAlign="center" w:y="242"/>
                    <w:rPr>
                      <w:rFonts w:ascii="Times New Roman" w:hAnsi="Times New Roman" w:cs="Times New Roman"/>
                    </w:rPr>
                  </w:pPr>
                </w:p>
              </w:tc>
              <w:tc>
                <w:tcPr>
                  <w:tcW w:w="4744" w:type="dxa"/>
                </w:tcPr>
                <w:p w14:paraId="4594CEED" w14:textId="77777777" w:rsidR="00F00E22" w:rsidRPr="00903FFD" w:rsidRDefault="00F00E22" w:rsidP="00873B10">
                  <w:pPr>
                    <w:framePr w:hSpace="180" w:wrap="around" w:vAnchor="text" w:hAnchor="margin" w:xAlign="center" w:y="242"/>
                    <w:rPr>
                      <w:rFonts w:ascii="Times New Roman" w:hAnsi="Times New Roman" w:cs="Times New Roman"/>
                      <w:color w:val="000000"/>
                    </w:rPr>
                  </w:pPr>
                  <w:r w:rsidRPr="00903FFD">
                    <w:rPr>
                      <w:rFonts w:ascii="Times New Roman" w:hAnsi="Times New Roman" w:cs="Times New Roman"/>
                    </w:rPr>
                    <w:t xml:space="preserve">Drug </w:t>
                  </w:r>
                  <w:r w:rsidRPr="00903FFD">
                    <w:rPr>
                      <w:rFonts w:ascii="Times New Roman" w:hAnsi="Times New Roman" w:cs="Times New Roman"/>
                      <w:color w:val="000000"/>
                    </w:rPr>
                    <w:t>is known to be part of the initial regimen.</w:t>
                  </w:r>
                </w:p>
                <w:p w14:paraId="58D5975C" w14:textId="49EAFB10" w:rsidR="00F00E22" w:rsidRPr="00903FFD" w:rsidRDefault="00F00E22" w:rsidP="00873B10">
                  <w:pPr>
                    <w:framePr w:hSpace="180" w:wrap="around" w:vAnchor="text" w:hAnchor="margin" w:xAlign="center" w:y="242"/>
                    <w:tabs>
                      <w:tab w:val="left" w:pos="1080"/>
                      <w:tab w:val="left" w:pos="1440"/>
                      <w:tab w:val="left" w:pos="1800"/>
                    </w:tabs>
                    <w:autoSpaceDE w:val="0"/>
                    <w:autoSpaceDN w:val="0"/>
                    <w:adjustRightInd w:val="0"/>
                    <w:textAlignment w:val="center"/>
                    <w:rPr>
                      <w:rFonts w:ascii="Times New Roman" w:hAnsi="Times New Roman" w:cs="Times New Roman"/>
                      <w:color w:val="000000"/>
                    </w:rPr>
                  </w:pPr>
                  <w:r w:rsidRPr="00903FFD">
                    <w:rPr>
                      <w:rFonts w:ascii="Times New Roman" w:hAnsi="Times New Roman" w:cs="Times New Roman"/>
                      <w:bCs/>
                      <w:color w:val="000000"/>
                    </w:rPr>
                    <w:t>Yes</w:t>
                  </w:r>
                  <w:r w:rsidRPr="00903FFD">
                    <w:rPr>
                      <w:rFonts w:ascii="Times New Roman" w:hAnsi="Times New Roman" w:cs="Times New Roman"/>
                      <w:b/>
                      <w:bCs/>
                      <w:color w:val="000000"/>
                    </w:rPr>
                    <w:t xml:space="preserve"> </w:t>
                  </w:r>
                  <w:r w:rsidRPr="00903FFD">
                    <w:rPr>
                      <w:rFonts w:ascii="Times New Roman" w:hAnsi="Times New Roman" w:cs="Times New Roman"/>
                      <w:color w:val="000000"/>
                    </w:rPr>
                    <w:t xml:space="preserve">indicates that the drug was </w:t>
                  </w:r>
                  <w:r w:rsidRPr="00903FFD">
                    <w:rPr>
                      <w:rFonts w:ascii="Times New Roman" w:hAnsi="Times New Roman" w:cs="Times New Roman"/>
                      <w:b/>
                      <w:bCs/>
                      <w:color w:val="000000"/>
                    </w:rPr>
                    <w:t>initially</w:t>
                  </w:r>
                  <w:r w:rsidRPr="00903FFD">
                    <w:rPr>
                      <w:rFonts w:ascii="Times New Roman" w:hAnsi="Times New Roman" w:cs="Times New Roman"/>
                      <w:color w:val="000000"/>
                    </w:rPr>
                    <w:t xml:space="preserve"> prescribed for treatment of TB disease. </w:t>
                  </w:r>
                </w:p>
                <w:p w14:paraId="151C86A8" w14:textId="77777777" w:rsidR="00F00E22" w:rsidRPr="00903FFD" w:rsidRDefault="00F00E22" w:rsidP="00873B10">
                  <w:pPr>
                    <w:framePr w:hSpace="180" w:wrap="around" w:vAnchor="text" w:hAnchor="margin" w:xAlign="center" w:y="242"/>
                    <w:rPr>
                      <w:rFonts w:ascii="Times New Roman" w:hAnsi="Times New Roman" w:cs="Times New Roman"/>
                    </w:rPr>
                  </w:pPr>
                </w:p>
              </w:tc>
              <w:tc>
                <w:tcPr>
                  <w:tcW w:w="2808" w:type="dxa"/>
                </w:tcPr>
                <w:p w14:paraId="4BF6C940" w14:textId="65A18D74" w:rsidR="00F00E22" w:rsidRPr="00903FFD" w:rsidRDefault="00F00E22" w:rsidP="00873B10">
                  <w:pPr>
                    <w:framePr w:hSpace="180" w:wrap="around" w:vAnchor="text" w:hAnchor="margin" w:xAlign="center" w:y="242"/>
                    <w:rPr>
                      <w:rFonts w:ascii="Times New Roman" w:hAnsi="Times New Roman" w:cs="Times New Roman"/>
                      <w:color w:val="000000"/>
                    </w:rPr>
                  </w:pPr>
                  <w:r w:rsidRPr="00903FFD">
                    <w:rPr>
                      <w:rFonts w:ascii="Times New Roman" w:hAnsi="Times New Roman" w:cs="Times New Roman"/>
                      <w:color w:val="000000"/>
                    </w:rPr>
                    <w:t>.</w:t>
                  </w:r>
                </w:p>
                <w:p w14:paraId="7BE327E7" w14:textId="77777777" w:rsidR="00204164" w:rsidRPr="00903FFD" w:rsidRDefault="00204164" w:rsidP="00873B10">
                  <w:pPr>
                    <w:framePr w:hSpace="180" w:wrap="around" w:vAnchor="text" w:hAnchor="margin" w:xAlign="center" w:y="242"/>
                    <w:rPr>
                      <w:rFonts w:ascii="Times New Roman" w:hAnsi="Times New Roman" w:cs="Times New Roman"/>
                      <w:color w:val="000000"/>
                    </w:rPr>
                  </w:pPr>
                </w:p>
                <w:p w14:paraId="02669388" w14:textId="62C7B832" w:rsidR="00204164" w:rsidRPr="00903FFD" w:rsidRDefault="00204164" w:rsidP="00873B10">
                  <w:pPr>
                    <w:framePr w:hSpace="180" w:wrap="around" w:vAnchor="text" w:hAnchor="margin" w:xAlign="center" w:y="242"/>
                    <w:rPr>
                      <w:rFonts w:ascii="Times New Roman" w:hAnsi="Times New Roman" w:cs="Times New Roman"/>
                    </w:rPr>
                  </w:pPr>
                </w:p>
              </w:tc>
            </w:tr>
            <w:tr w:rsidR="00F00E22" w:rsidRPr="00903FFD" w14:paraId="081FEB6A" w14:textId="77777777" w:rsidTr="00F439B8">
              <w:trPr>
                <w:gridAfter w:val="1"/>
                <w:wAfter w:w="12" w:type="dxa"/>
                <w:cantSplit/>
              </w:trPr>
              <w:tc>
                <w:tcPr>
                  <w:tcW w:w="1916" w:type="dxa"/>
                </w:tcPr>
                <w:p w14:paraId="28FC219F" w14:textId="77777777" w:rsidR="00F00E22" w:rsidRPr="00903FFD" w:rsidRDefault="00F00E22" w:rsidP="00873B10">
                  <w:pPr>
                    <w:framePr w:hSpace="180" w:wrap="around" w:vAnchor="text" w:hAnchor="margin" w:xAlign="center" w:y="242"/>
                    <w:rPr>
                      <w:rFonts w:ascii="Times New Roman" w:hAnsi="Times New Roman" w:cs="Times New Roman"/>
                      <w:b/>
                    </w:rPr>
                  </w:pPr>
                  <w:r w:rsidRPr="00903FFD">
                    <w:rPr>
                      <w:rFonts w:ascii="Times New Roman" w:hAnsi="Times New Roman" w:cs="Times New Roman"/>
                      <w:b/>
                    </w:rPr>
                    <w:t>No</w:t>
                  </w:r>
                </w:p>
              </w:tc>
              <w:tc>
                <w:tcPr>
                  <w:tcW w:w="4744" w:type="dxa"/>
                </w:tcPr>
                <w:p w14:paraId="6BA2A8BA" w14:textId="77777777" w:rsidR="00F00E22" w:rsidRPr="00903FFD" w:rsidRDefault="00F00E22" w:rsidP="00873B10">
                  <w:pPr>
                    <w:framePr w:hSpace="180" w:wrap="around" w:vAnchor="text" w:hAnchor="margin" w:xAlign="center" w:y="242"/>
                    <w:rPr>
                      <w:rFonts w:ascii="Times New Roman" w:hAnsi="Times New Roman" w:cs="Times New Roman"/>
                      <w:color w:val="000000"/>
                    </w:rPr>
                  </w:pPr>
                  <w:r w:rsidRPr="00903FFD">
                    <w:rPr>
                      <w:rFonts w:ascii="Times New Roman" w:hAnsi="Times New Roman" w:cs="Times New Roman"/>
                    </w:rPr>
                    <w:t xml:space="preserve">Drug </w:t>
                  </w:r>
                  <w:r w:rsidRPr="00903FFD">
                    <w:rPr>
                      <w:rFonts w:ascii="Times New Roman" w:hAnsi="Times New Roman" w:cs="Times New Roman"/>
                      <w:color w:val="000000"/>
                    </w:rPr>
                    <w:t xml:space="preserve">is known to </w:t>
                  </w:r>
                  <w:r w:rsidRPr="00903FFD">
                    <w:rPr>
                      <w:rFonts w:ascii="Times New Roman" w:hAnsi="Times New Roman" w:cs="Times New Roman"/>
                      <w:b/>
                      <w:bCs/>
                      <w:color w:val="000000"/>
                    </w:rPr>
                    <w:t xml:space="preserve">not </w:t>
                  </w:r>
                  <w:r w:rsidRPr="00903FFD">
                    <w:rPr>
                      <w:rFonts w:ascii="Times New Roman" w:hAnsi="Times New Roman" w:cs="Times New Roman"/>
                      <w:color w:val="000000"/>
                    </w:rPr>
                    <w:t>be part of the initial regimen.</w:t>
                  </w:r>
                </w:p>
                <w:p w14:paraId="5A2FCAD9" w14:textId="77777777" w:rsidR="00F00E22" w:rsidRPr="00903FFD" w:rsidRDefault="00F00E22" w:rsidP="00873B10">
                  <w:pPr>
                    <w:framePr w:hSpace="180" w:wrap="around" w:vAnchor="text" w:hAnchor="margin" w:xAlign="center" w:y="242"/>
                    <w:rPr>
                      <w:rFonts w:ascii="Times New Roman" w:hAnsi="Times New Roman" w:cs="Times New Roman"/>
                    </w:rPr>
                  </w:pPr>
                </w:p>
              </w:tc>
              <w:tc>
                <w:tcPr>
                  <w:tcW w:w="2808" w:type="dxa"/>
                </w:tcPr>
                <w:p w14:paraId="7685DA98" w14:textId="77777777" w:rsidR="00F00E22" w:rsidRPr="00903FFD" w:rsidRDefault="00F00E22" w:rsidP="00873B10">
                  <w:pPr>
                    <w:framePr w:hSpace="180" w:wrap="around" w:vAnchor="text" w:hAnchor="margin" w:xAlign="center" w:y="242"/>
                    <w:rPr>
                      <w:rFonts w:ascii="Times New Roman" w:hAnsi="Times New Roman" w:cs="Times New Roman"/>
                    </w:rPr>
                  </w:pPr>
                </w:p>
              </w:tc>
            </w:tr>
            <w:tr w:rsidR="00F00E22" w:rsidRPr="00903FFD" w14:paraId="4BCC11F1" w14:textId="77777777" w:rsidTr="00F439B8">
              <w:trPr>
                <w:gridAfter w:val="1"/>
                <w:wAfter w:w="12" w:type="dxa"/>
                <w:cantSplit/>
              </w:trPr>
              <w:tc>
                <w:tcPr>
                  <w:tcW w:w="1916" w:type="dxa"/>
                </w:tcPr>
                <w:p w14:paraId="4B96EE17" w14:textId="77777777" w:rsidR="00F00E22" w:rsidRPr="00903FFD" w:rsidRDefault="00F00E22" w:rsidP="00873B10">
                  <w:pPr>
                    <w:framePr w:hSpace="180" w:wrap="around" w:vAnchor="text" w:hAnchor="margin" w:xAlign="center" w:y="242"/>
                    <w:rPr>
                      <w:rFonts w:ascii="Times New Roman" w:hAnsi="Times New Roman" w:cs="Times New Roman"/>
                      <w:b/>
                    </w:rPr>
                  </w:pPr>
                  <w:r w:rsidRPr="00903FFD">
                    <w:rPr>
                      <w:rFonts w:ascii="Times New Roman" w:hAnsi="Times New Roman" w:cs="Times New Roman"/>
                      <w:b/>
                    </w:rPr>
                    <w:t>Unknown</w:t>
                  </w:r>
                </w:p>
              </w:tc>
              <w:tc>
                <w:tcPr>
                  <w:tcW w:w="4744" w:type="dxa"/>
                </w:tcPr>
                <w:p w14:paraId="7838C51D" w14:textId="77777777" w:rsidR="00F00E22" w:rsidRPr="00903FFD" w:rsidRDefault="00F00E22" w:rsidP="00873B10">
                  <w:pPr>
                    <w:framePr w:hSpace="180" w:wrap="around" w:vAnchor="text" w:hAnchor="margin" w:xAlign="center" w:y="242"/>
                    <w:rPr>
                      <w:rFonts w:ascii="Times New Roman" w:hAnsi="Times New Roman" w:cs="Times New Roman"/>
                    </w:rPr>
                  </w:pPr>
                  <w:r w:rsidRPr="00903FFD">
                    <w:rPr>
                      <w:rFonts w:ascii="Times New Roman" w:hAnsi="Times New Roman" w:cs="Times New Roman"/>
                    </w:rPr>
                    <w:t>It is not known if drug is part of the initial regimen.</w:t>
                  </w:r>
                </w:p>
              </w:tc>
              <w:tc>
                <w:tcPr>
                  <w:tcW w:w="2808" w:type="dxa"/>
                </w:tcPr>
                <w:p w14:paraId="34EEE4CB" w14:textId="77777777" w:rsidR="00F00E22" w:rsidRPr="00903FFD" w:rsidRDefault="00F00E22" w:rsidP="00873B10">
                  <w:pPr>
                    <w:framePr w:hSpace="180" w:wrap="around" w:vAnchor="text" w:hAnchor="margin" w:xAlign="center" w:y="242"/>
                    <w:rPr>
                      <w:rFonts w:ascii="Times New Roman" w:hAnsi="Times New Roman" w:cs="Times New Roman"/>
                    </w:rPr>
                  </w:pPr>
                </w:p>
              </w:tc>
            </w:tr>
            <w:tr w:rsidR="00F00E22" w:rsidRPr="00903FFD" w14:paraId="0DA997C7" w14:textId="77777777" w:rsidTr="00F439B8">
              <w:tblPrEx>
                <w:shd w:val="clear" w:color="auto" w:fill="FFF2CC" w:themeFill="accent4" w:themeFillTint="33"/>
              </w:tblPrEx>
              <w:trPr>
                <w:trHeight w:val="597"/>
              </w:trPr>
              <w:tc>
                <w:tcPr>
                  <w:tcW w:w="9480" w:type="dxa"/>
                  <w:gridSpan w:val="4"/>
                  <w:shd w:val="clear" w:color="auto" w:fill="FFF2CC" w:themeFill="accent4" w:themeFillTint="33"/>
                </w:tcPr>
                <w:p w14:paraId="1CD430CD" w14:textId="77777777" w:rsidR="00F00E22" w:rsidRPr="00903FFD" w:rsidRDefault="00F00E22" w:rsidP="00873B10">
                  <w:pPr>
                    <w:framePr w:hSpace="180" w:wrap="around" w:vAnchor="text" w:hAnchor="margin" w:xAlign="center" w:y="242"/>
                    <w:spacing w:before="100" w:after="200"/>
                    <w:contextualSpacing/>
                    <w:rPr>
                      <w:rFonts w:ascii="Times New Roman" w:eastAsia="Times New Roman" w:hAnsi="Times New Roman" w:cs="Times New Roman"/>
                      <w:bCs/>
                    </w:rPr>
                  </w:pPr>
                  <w:r w:rsidRPr="00903FFD">
                    <w:rPr>
                      <w:rFonts w:ascii="Times New Roman" w:eastAsia="Times New Roman" w:hAnsi="Times New Roman" w:cs="Times New Roman"/>
                      <w:b/>
                      <w:bCs/>
                    </w:rPr>
                    <w:t xml:space="preserve">Note: </w:t>
                  </w:r>
                  <w:r w:rsidRPr="00903FFD">
                    <w:rPr>
                      <w:rFonts w:ascii="Times New Roman" w:eastAsia="Times New Roman" w:hAnsi="Times New Roman" w:cs="Times New Roman"/>
                      <w:bCs/>
                    </w:rPr>
                    <w:t>Combination drugs</w:t>
                  </w:r>
                </w:p>
                <w:p w14:paraId="03AB2207" w14:textId="77777777" w:rsidR="0003715E" w:rsidRDefault="0003715E" w:rsidP="00873B10">
                  <w:pPr>
                    <w:framePr w:hSpace="180" w:wrap="around" w:vAnchor="text" w:hAnchor="margin" w:xAlign="center" w:y="242"/>
                    <w:spacing w:before="100" w:after="200"/>
                    <w:contextualSpacing/>
                    <w:rPr>
                      <w:rFonts w:ascii="Times New Roman" w:eastAsia="Times New Roman" w:hAnsi="Times New Roman" w:cs="Times New Roman"/>
                    </w:rPr>
                  </w:pPr>
                </w:p>
                <w:p w14:paraId="1360F6ED" w14:textId="0BC01EB4" w:rsidR="00F00E22" w:rsidRDefault="00F00E22" w:rsidP="00873B10">
                  <w:pPr>
                    <w:framePr w:hSpace="180" w:wrap="around" w:vAnchor="text" w:hAnchor="margin" w:xAlign="center" w:y="242"/>
                    <w:spacing w:before="100" w:after="200"/>
                    <w:contextualSpacing/>
                    <w:rPr>
                      <w:rFonts w:ascii="Times New Roman" w:eastAsia="Times New Roman" w:hAnsi="Times New Roman" w:cs="Times New Roman"/>
                    </w:rPr>
                  </w:pPr>
                  <w:r w:rsidRPr="00903FFD">
                    <w:rPr>
                      <w:rFonts w:ascii="Times New Roman" w:eastAsia="Times New Roman" w:hAnsi="Times New Roman" w:cs="Times New Roman"/>
                    </w:rPr>
                    <w:t xml:space="preserve">For combination drugs, select </w:t>
                  </w:r>
                  <w:r w:rsidRPr="00903FFD">
                    <w:rPr>
                      <w:rFonts w:ascii="Times New Roman" w:eastAsia="Times New Roman" w:hAnsi="Times New Roman" w:cs="Times New Roman"/>
                      <w:bCs/>
                    </w:rPr>
                    <w:t>Yes</w:t>
                  </w:r>
                  <w:r w:rsidRPr="00903FFD">
                    <w:rPr>
                      <w:rFonts w:ascii="Times New Roman" w:eastAsia="Times New Roman" w:hAnsi="Times New Roman" w:cs="Times New Roman"/>
                    </w:rPr>
                    <w:t xml:space="preserve"> for each drug that is a component of the combination drug</w:t>
                  </w:r>
                  <w:r w:rsidR="000117BE">
                    <w:rPr>
                      <w:rFonts w:ascii="Times New Roman" w:eastAsia="Times New Roman" w:hAnsi="Times New Roman" w:cs="Times New Roman"/>
                    </w:rPr>
                    <w:t>, e.g.</w:t>
                  </w:r>
                  <w:r w:rsidR="0003715E">
                    <w:rPr>
                      <w:rFonts w:ascii="Times New Roman" w:eastAsia="Times New Roman" w:hAnsi="Times New Roman" w:cs="Times New Roman"/>
                    </w:rPr>
                    <w:t xml:space="preserve">, for </w:t>
                  </w:r>
                  <w:proofErr w:type="spellStart"/>
                  <w:r w:rsidR="0003715E">
                    <w:rPr>
                      <w:rFonts w:ascii="Times New Roman" w:eastAsia="Times New Roman" w:hAnsi="Times New Roman" w:cs="Times New Roman"/>
                    </w:rPr>
                    <w:t>Rifater</w:t>
                  </w:r>
                  <w:proofErr w:type="spellEnd"/>
                  <w:r w:rsidR="0003715E">
                    <w:rPr>
                      <w:rFonts w:ascii="Times New Roman" w:eastAsia="Times New Roman" w:hAnsi="Times New Roman" w:cs="Times New Roman"/>
                    </w:rPr>
                    <w:t xml:space="preserve"> (combination of isoniazid, rifampin, and pyrazinamide)</w:t>
                  </w:r>
                  <w:r w:rsidR="000117BE">
                    <w:rPr>
                      <w:rFonts w:ascii="Times New Roman" w:eastAsia="Times New Roman" w:hAnsi="Times New Roman" w:cs="Times New Roman"/>
                    </w:rPr>
                    <w:t>:</w:t>
                  </w:r>
                </w:p>
                <w:p w14:paraId="48D273EF" w14:textId="77777777" w:rsidR="0003715E" w:rsidRPr="00903FFD" w:rsidRDefault="0003715E" w:rsidP="00873B10">
                  <w:pPr>
                    <w:framePr w:hSpace="180" w:wrap="around" w:vAnchor="text" w:hAnchor="margin" w:xAlign="center" w:y="242"/>
                    <w:spacing w:before="100" w:after="200"/>
                    <w:contextualSpacing/>
                    <w:rPr>
                      <w:rFonts w:ascii="Times New Roman" w:eastAsia="Times New Roman" w:hAnsi="Times New Roman" w:cs="Times New Roman"/>
                    </w:rPr>
                  </w:pPr>
                </w:p>
                <w:p w14:paraId="59512408" w14:textId="77777777" w:rsidR="0003715E" w:rsidRPr="0003715E" w:rsidRDefault="0003715E" w:rsidP="00873B10">
                  <w:pPr>
                    <w:framePr w:hSpace="180" w:wrap="around" w:vAnchor="text" w:hAnchor="margin" w:xAlign="center" w:y="242"/>
                    <w:spacing w:before="100" w:after="200"/>
                    <w:ind w:left="3780"/>
                    <w:contextualSpacing/>
                    <w:rPr>
                      <w:rFonts w:ascii="Times New Roman" w:eastAsia="Times New Roman" w:hAnsi="Times New Roman" w:cs="Times New Roman"/>
                      <w:b/>
                      <w:u w:val="single"/>
                    </w:rPr>
                  </w:pPr>
                  <w:r w:rsidRPr="0003715E">
                    <w:rPr>
                      <w:rFonts w:ascii="Times New Roman" w:eastAsia="Times New Roman" w:hAnsi="Times New Roman" w:cs="Times New Roman"/>
                      <w:b/>
                      <w:u w:val="single"/>
                    </w:rPr>
                    <w:t>Initial Drug Regimen</w:t>
                  </w:r>
                </w:p>
                <w:tbl>
                  <w:tblPr>
                    <w:tblStyle w:val="GridTable5Dark-Accent1"/>
                    <w:tblpPr w:leftFromText="180" w:rightFromText="180" w:vertAnchor="text" w:horzAnchor="page" w:tblpX="2366" w:tblpY="48"/>
                    <w:tblW w:w="0" w:type="auto"/>
                    <w:tblLook w:val="04A0" w:firstRow="1" w:lastRow="0" w:firstColumn="1" w:lastColumn="0" w:noHBand="0" w:noVBand="1"/>
                  </w:tblPr>
                  <w:tblGrid>
                    <w:gridCol w:w="3055"/>
                    <w:gridCol w:w="2013"/>
                  </w:tblGrid>
                  <w:tr w:rsidR="0003715E" w:rsidRPr="0003715E" w14:paraId="2528528F" w14:textId="77777777" w:rsidTr="00EC46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18E03C8C" w14:textId="77777777" w:rsidR="0003715E" w:rsidRPr="0003715E" w:rsidRDefault="0003715E" w:rsidP="00873B10">
                        <w:pPr>
                          <w:spacing w:before="100" w:after="200"/>
                          <w:contextualSpacing/>
                          <w:rPr>
                            <w:rFonts w:ascii="Times New Roman" w:hAnsi="Times New Roman" w:cs="Times New Roman"/>
                          </w:rPr>
                        </w:pPr>
                        <w:r w:rsidRPr="0003715E">
                          <w:rPr>
                            <w:rFonts w:ascii="Times New Roman" w:hAnsi="Times New Roman" w:cs="Times New Roman"/>
                          </w:rPr>
                          <w:t xml:space="preserve">Drug Name </w:t>
                        </w:r>
                      </w:p>
                    </w:tc>
                    <w:tc>
                      <w:tcPr>
                        <w:tcW w:w="1918" w:type="dxa"/>
                      </w:tcPr>
                      <w:p w14:paraId="6D7F8114" w14:textId="77777777" w:rsidR="0003715E" w:rsidRPr="0003715E" w:rsidRDefault="0003715E" w:rsidP="00873B10">
                        <w:pPr>
                          <w:spacing w:before="100" w:after="20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715E">
                          <w:rPr>
                            <w:rFonts w:ascii="Times New Roman" w:hAnsi="Times New Roman" w:cs="Times New Roman"/>
                          </w:rPr>
                          <w:t xml:space="preserve">Used? </w:t>
                        </w:r>
                      </w:p>
                      <w:p w14:paraId="4F87BB46" w14:textId="77777777" w:rsidR="0003715E" w:rsidRPr="0003715E" w:rsidRDefault="0003715E" w:rsidP="00873B10">
                        <w:pPr>
                          <w:spacing w:before="100" w:after="20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715E">
                          <w:rPr>
                            <w:rFonts w:ascii="Times New Roman" w:hAnsi="Times New Roman" w:cs="Times New Roman"/>
                          </w:rPr>
                          <w:t>(Yes/No/Unknown)</w:t>
                        </w:r>
                      </w:p>
                    </w:tc>
                  </w:tr>
                  <w:tr w:rsidR="0003715E" w:rsidRPr="0003715E" w14:paraId="4A9EE433" w14:textId="77777777" w:rsidTr="00EC4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16F40188" w14:textId="77777777" w:rsidR="0003715E" w:rsidRPr="0003715E" w:rsidRDefault="0003715E" w:rsidP="00873B10">
                        <w:pPr>
                          <w:spacing w:before="100" w:after="200"/>
                          <w:contextualSpacing/>
                          <w:rPr>
                            <w:rFonts w:ascii="Times New Roman" w:hAnsi="Times New Roman" w:cs="Times New Roman"/>
                          </w:rPr>
                        </w:pPr>
                        <w:r w:rsidRPr="0003715E">
                          <w:rPr>
                            <w:rFonts w:ascii="Times New Roman" w:hAnsi="Times New Roman" w:cs="Times New Roman"/>
                          </w:rPr>
                          <w:t>Isoniazid</w:t>
                        </w:r>
                      </w:p>
                    </w:tc>
                    <w:tc>
                      <w:tcPr>
                        <w:tcW w:w="1918" w:type="dxa"/>
                      </w:tcPr>
                      <w:p w14:paraId="29EB801F" w14:textId="77777777" w:rsidR="0003715E" w:rsidRPr="0003715E" w:rsidRDefault="0003715E" w:rsidP="00873B10">
                        <w:pPr>
                          <w:spacing w:before="100" w:after="20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715E">
                          <w:rPr>
                            <w:rFonts w:ascii="Times New Roman" w:hAnsi="Times New Roman" w:cs="Times New Roman"/>
                          </w:rPr>
                          <w:t>Yes</w:t>
                        </w:r>
                      </w:p>
                    </w:tc>
                  </w:tr>
                  <w:tr w:rsidR="0003715E" w:rsidRPr="0003715E" w14:paraId="5CFE0E50" w14:textId="77777777" w:rsidTr="00EC461B">
                    <w:tc>
                      <w:tcPr>
                        <w:cnfStyle w:val="001000000000" w:firstRow="0" w:lastRow="0" w:firstColumn="1" w:lastColumn="0" w:oddVBand="0" w:evenVBand="0" w:oddHBand="0" w:evenHBand="0" w:firstRowFirstColumn="0" w:firstRowLastColumn="0" w:lastRowFirstColumn="0" w:lastRowLastColumn="0"/>
                        <w:tcW w:w="3055" w:type="dxa"/>
                      </w:tcPr>
                      <w:p w14:paraId="4CA5688B" w14:textId="77777777" w:rsidR="0003715E" w:rsidRPr="0003715E" w:rsidRDefault="0003715E" w:rsidP="00873B10">
                        <w:pPr>
                          <w:spacing w:before="100" w:after="200"/>
                          <w:contextualSpacing/>
                          <w:rPr>
                            <w:rFonts w:ascii="Times New Roman" w:hAnsi="Times New Roman" w:cs="Times New Roman"/>
                          </w:rPr>
                        </w:pPr>
                        <w:r w:rsidRPr="0003715E">
                          <w:rPr>
                            <w:rFonts w:ascii="Times New Roman" w:hAnsi="Times New Roman" w:cs="Times New Roman"/>
                          </w:rPr>
                          <w:t>Rifampin</w:t>
                        </w:r>
                      </w:p>
                    </w:tc>
                    <w:tc>
                      <w:tcPr>
                        <w:tcW w:w="1918" w:type="dxa"/>
                      </w:tcPr>
                      <w:p w14:paraId="00A88B8B" w14:textId="77777777" w:rsidR="0003715E" w:rsidRPr="0003715E" w:rsidRDefault="0003715E" w:rsidP="00873B10">
                        <w:pPr>
                          <w:spacing w:before="100" w:after="2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715E">
                          <w:rPr>
                            <w:rFonts w:ascii="Times New Roman" w:hAnsi="Times New Roman" w:cs="Times New Roman"/>
                          </w:rPr>
                          <w:t>Yes</w:t>
                        </w:r>
                      </w:p>
                    </w:tc>
                  </w:tr>
                  <w:tr w:rsidR="0003715E" w:rsidRPr="0003715E" w14:paraId="4CBF668C" w14:textId="77777777" w:rsidTr="00EC4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19780375" w14:textId="77777777" w:rsidR="0003715E" w:rsidRPr="0003715E" w:rsidRDefault="0003715E" w:rsidP="00873B10">
                        <w:pPr>
                          <w:spacing w:before="100" w:after="200"/>
                          <w:contextualSpacing/>
                          <w:rPr>
                            <w:rFonts w:ascii="Times New Roman" w:hAnsi="Times New Roman" w:cs="Times New Roman"/>
                          </w:rPr>
                        </w:pPr>
                        <w:r w:rsidRPr="0003715E">
                          <w:rPr>
                            <w:rFonts w:ascii="Times New Roman" w:hAnsi="Times New Roman" w:cs="Times New Roman"/>
                          </w:rPr>
                          <w:t>Pyrazinamide</w:t>
                        </w:r>
                      </w:p>
                    </w:tc>
                    <w:tc>
                      <w:tcPr>
                        <w:tcW w:w="1918" w:type="dxa"/>
                      </w:tcPr>
                      <w:p w14:paraId="2C297021" w14:textId="77777777" w:rsidR="0003715E" w:rsidRPr="0003715E" w:rsidRDefault="0003715E" w:rsidP="00873B10">
                        <w:pPr>
                          <w:spacing w:before="100" w:after="20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715E">
                          <w:rPr>
                            <w:rFonts w:ascii="Times New Roman" w:hAnsi="Times New Roman" w:cs="Times New Roman"/>
                          </w:rPr>
                          <w:t>Yes</w:t>
                        </w:r>
                      </w:p>
                    </w:tc>
                  </w:tr>
                </w:tbl>
                <w:p w14:paraId="09ED9C65" w14:textId="7D056F88" w:rsidR="00F00E22" w:rsidRPr="00903FFD" w:rsidRDefault="00F00E22" w:rsidP="00873B10">
                  <w:pPr>
                    <w:framePr w:hSpace="180" w:wrap="around" w:vAnchor="text" w:hAnchor="margin" w:xAlign="center" w:y="242"/>
                    <w:spacing w:before="100" w:after="200"/>
                    <w:contextualSpacing/>
                    <w:rPr>
                      <w:rFonts w:ascii="Times New Roman" w:eastAsia="Times New Roman" w:hAnsi="Times New Roman" w:cs="Times New Roman"/>
                    </w:rPr>
                  </w:pPr>
                </w:p>
                <w:p w14:paraId="0A60ACF2" w14:textId="52D572E6" w:rsidR="0003715E" w:rsidRPr="0003715E" w:rsidRDefault="0003715E" w:rsidP="00873B10">
                  <w:pPr>
                    <w:framePr w:hSpace="180" w:wrap="around" w:vAnchor="text" w:hAnchor="margin" w:xAlign="center" w:y="242"/>
                    <w:spacing w:before="100" w:after="200"/>
                    <w:ind w:left="765"/>
                    <w:contextualSpacing/>
                    <w:rPr>
                      <w:rFonts w:ascii="Times New Roman" w:eastAsia="Times New Roman" w:hAnsi="Times New Roman" w:cs="Times New Roman"/>
                    </w:rPr>
                  </w:pPr>
                </w:p>
                <w:p w14:paraId="3B9C06E5" w14:textId="53F0CAEC" w:rsidR="0003715E" w:rsidRDefault="0003715E" w:rsidP="00873B10">
                  <w:pPr>
                    <w:framePr w:hSpace="180" w:wrap="around" w:vAnchor="text" w:hAnchor="margin" w:xAlign="center" w:y="242"/>
                    <w:spacing w:before="100" w:after="200"/>
                    <w:contextualSpacing/>
                    <w:rPr>
                      <w:rFonts w:ascii="Times New Roman" w:eastAsia="Times New Roman" w:hAnsi="Times New Roman" w:cs="Times New Roman"/>
                    </w:rPr>
                  </w:pPr>
                </w:p>
                <w:p w14:paraId="57A5B4C5" w14:textId="1529A309" w:rsidR="0003715E" w:rsidRDefault="0003715E" w:rsidP="00873B10">
                  <w:pPr>
                    <w:framePr w:hSpace="180" w:wrap="around" w:vAnchor="text" w:hAnchor="margin" w:xAlign="center" w:y="242"/>
                    <w:spacing w:before="100" w:after="200"/>
                    <w:contextualSpacing/>
                    <w:rPr>
                      <w:rFonts w:ascii="Times New Roman" w:eastAsia="Times New Roman" w:hAnsi="Times New Roman" w:cs="Times New Roman"/>
                    </w:rPr>
                  </w:pPr>
                </w:p>
                <w:p w14:paraId="79605EDE" w14:textId="77777777" w:rsidR="0003715E" w:rsidRPr="00903FFD" w:rsidRDefault="0003715E" w:rsidP="00873B10">
                  <w:pPr>
                    <w:framePr w:hSpace="180" w:wrap="around" w:vAnchor="text" w:hAnchor="margin" w:xAlign="center" w:y="242"/>
                    <w:spacing w:before="100" w:after="200"/>
                    <w:contextualSpacing/>
                    <w:rPr>
                      <w:rFonts w:ascii="Times New Roman" w:eastAsia="Times New Roman" w:hAnsi="Times New Roman" w:cs="Times New Roman"/>
                    </w:rPr>
                  </w:pPr>
                </w:p>
                <w:p w14:paraId="5B37FB1E" w14:textId="5A884302" w:rsidR="00F00E22" w:rsidRPr="00903FFD" w:rsidRDefault="00F00E22" w:rsidP="00873B10">
                  <w:pPr>
                    <w:framePr w:hSpace="180" w:wrap="around" w:vAnchor="text" w:hAnchor="margin" w:xAlign="center" w:y="242"/>
                    <w:spacing w:before="100" w:after="200"/>
                    <w:contextualSpacing/>
                    <w:rPr>
                      <w:rFonts w:ascii="Times New Roman" w:eastAsia="Times New Roman" w:hAnsi="Times New Roman" w:cs="Times New Roman"/>
                      <w:b/>
                    </w:rPr>
                  </w:pPr>
                </w:p>
              </w:tc>
            </w:tr>
          </w:tbl>
          <w:p w14:paraId="4D33CD4B" w14:textId="4FDEE7CC" w:rsidR="00497771" w:rsidRPr="00903FFD" w:rsidRDefault="00497771" w:rsidP="00370BF3">
            <w:pPr>
              <w:spacing w:before="100" w:after="200"/>
              <w:contextualSpacing/>
              <w:rPr>
                <w:rFonts w:ascii="Times New Roman" w:eastAsia="Times New Roman" w:hAnsi="Times New Roman" w:cs="Times New Roman"/>
              </w:rPr>
            </w:pPr>
          </w:p>
          <w:p w14:paraId="09CB2C9A" w14:textId="5E437A6C" w:rsidR="00F00E22" w:rsidRPr="00903FFD" w:rsidRDefault="00F00E22" w:rsidP="00536331">
            <w:pPr>
              <w:spacing w:before="100" w:after="200"/>
              <w:contextualSpacing/>
              <w:rPr>
                <w:rFonts w:ascii="Times New Roman" w:eastAsia="Times New Roman" w:hAnsi="Times New Roman" w:cs="Times New Roman"/>
              </w:rPr>
            </w:pPr>
          </w:p>
          <w:p w14:paraId="5DBC596C" w14:textId="77777777" w:rsidR="00F00E22" w:rsidRPr="00903FFD" w:rsidRDefault="00F00E22" w:rsidP="00536331">
            <w:pPr>
              <w:spacing w:before="100" w:after="200"/>
              <w:contextualSpacing/>
              <w:rPr>
                <w:rFonts w:ascii="Times New Roman" w:eastAsia="Times New Roman" w:hAnsi="Times New Roman" w:cs="Times New Roman"/>
              </w:rPr>
            </w:pPr>
          </w:p>
          <w:p w14:paraId="3D7BB573" w14:textId="77777777" w:rsidR="00497771" w:rsidRPr="00903FFD" w:rsidRDefault="00497771" w:rsidP="00536331">
            <w:pPr>
              <w:tabs>
                <w:tab w:val="left" w:pos="1230"/>
              </w:tabs>
              <w:rPr>
                <w:rFonts w:ascii="Times New Roman" w:eastAsia="Times New Roman" w:hAnsi="Times New Roman" w:cs="Times New Roman"/>
              </w:rPr>
            </w:pPr>
            <w:r w:rsidRPr="00903FFD">
              <w:rPr>
                <w:rFonts w:ascii="Times New Roman" w:eastAsia="Times New Roman" w:hAnsi="Times New Roman" w:cs="Times New Roman"/>
              </w:rPr>
              <w:tab/>
            </w:r>
          </w:p>
          <w:p w14:paraId="23469422" w14:textId="77777777" w:rsidR="00497771" w:rsidRPr="00903FFD" w:rsidRDefault="00497771" w:rsidP="002C2AAA">
            <w:pPr>
              <w:tabs>
                <w:tab w:val="left" w:pos="1230"/>
              </w:tabs>
              <w:rPr>
                <w:rFonts w:ascii="Times New Roman" w:eastAsia="Times New Roman" w:hAnsi="Times New Roman" w:cs="Times New Roman"/>
              </w:rPr>
            </w:pPr>
          </w:p>
          <w:p w14:paraId="65AD9286" w14:textId="77777777" w:rsidR="00497771" w:rsidRPr="00903FFD" w:rsidRDefault="00497771" w:rsidP="002C2AAA">
            <w:pPr>
              <w:spacing w:before="100" w:after="200"/>
              <w:contextualSpacing/>
              <w:rPr>
                <w:rFonts w:ascii="Times New Roman" w:eastAsia="Times New Roman" w:hAnsi="Times New Roman" w:cs="Times New Roman"/>
              </w:rPr>
            </w:pPr>
          </w:p>
          <w:p w14:paraId="4EDB0508" w14:textId="77777777" w:rsidR="00497771" w:rsidRPr="00903FFD" w:rsidRDefault="00497771" w:rsidP="002C2AAA">
            <w:pPr>
              <w:spacing w:before="100" w:after="200"/>
              <w:contextualSpacing/>
              <w:rPr>
                <w:rFonts w:ascii="Times New Roman" w:eastAsia="Times New Roman" w:hAnsi="Times New Roman" w:cs="Times New Roman"/>
              </w:rPr>
            </w:pPr>
          </w:p>
          <w:p w14:paraId="435CE264" w14:textId="77777777" w:rsidR="00497771" w:rsidRPr="00903FFD" w:rsidRDefault="00497771" w:rsidP="002C2AAA">
            <w:pPr>
              <w:spacing w:before="100" w:after="200"/>
              <w:contextualSpacing/>
              <w:rPr>
                <w:rFonts w:ascii="Times New Roman" w:eastAsia="Times New Roman" w:hAnsi="Times New Roman" w:cs="Times New Roman"/>
              </w:rPr>
            </w:pPr>
          </w:p>
          <w:p w14:paraId="5D65F20A" w14:textId="77777777" w:rsidR="00497771" w:rsidRPr="00903FFD" w:rsidRDefault="00497771" w:rsidP="002C2AAA">
            <w:pPr>
              <w:spacing w:before="100" w:after="200"/>
              <w:contextualSpacing/>
              <w:rPr>
                <w:rFonts w:ascii="Times New Roman" w:eastAsia="Times New Roman" w:hAnsi="Times New Roman" w:cs="Times New Roman"/>
              </w:rPr>
            </w:pPr>
          </w:p>
        </w:tc>
      </w:tr>
    </w:tbl>
    <w:p w14:paraId="392334E7" w14:textId="77777777" w:rsidR="001C540F" w:rsidRPr="00903FFD" w:rsidRDefault="001C540F">
      <w:pPr>
        <w:spacing w:before="100" w:after="200"/>
        <w:rPr>
          <w:rFonts w:ascii="Times New Roman" w:eastAsia="Times New Roman" w:hAnsi="Times New Roman" w:cs="Times New Roman"/>
        </w:rPr>
        <w:sectPr w:rsidR="001C540F" w:rsidRPr="00903FFD" w:rsidSect="00D26908">
          <w:pgSz w:w="12240" w:h="15840"/>
          <w:pgMar w:top="1080" w:right="1080" w:bottom="1080" w:left="1080" w:header="720" w:footer="720" w:gutter="0"/>
          <w:cols w:space="720"/>
          <w:docGrid w:linePitch="360"/>
        </w:sectPr>
      </w:pPr>
    </w:p>
    <w:p w14:paraId="2CC3B708" w14:textId="7F53F1A9" w:rsidR="00E16DBA" w:rsidRPr="00903FFD" w:rsidRDefault="00223222" w:rsidP="002C2AAA">
      <w:pPr>
        <w:spacing w:before="300"/>
        <w:outlineLvl w:val="2"/>
        <w:rPr>
          <w:rFonts w:ascii="Times New Roman" w:eastAsia="Times New Roman" w:hAnsi="Times New Roman" w:cs="Times New Roman"/>
          <w:b/>
          <w:caps/>
          <w:spacing w:val="15"/>
          <w:sz w:val="24"/>
          <w:szCs w:val="24"/>
        </w:rPr>
      </w:pPr>
      <w:r w:rsidRPr="00903FFD">
        <w:rPr>
          <w:rFonts w:ascii="Times New Roman" w:eastAsia="Times New Roman" w:hAnsi="Times New Roman" w:cs="Times New Roman"/>
          <w:b/>
          <w:caps/>
          <w:spacing w:val="15"/>
          <w:sz w:val="24"/>
          <w:szCs w:val="24"/>
        </w:rPr>
        <w:lastRenderedPageBreak/>
        <w:t xml:space="preserve">32. </w:t>
      </w:r>
      <w:r w:rsidR="00F00E22" w:rsidRPr="00903FFD">
        <w:rPr>
          <w:rFonts w:ascii="Times New Roman" w:eastAsia="Times New Roman" w:hAnsi="Times New Roman" w:cs="Times New Roman"/>
          <w:b/>
          <w:caps/>
          <w:spacing w:val="15"/>
          <w:sz w:val="24"/>
          <w:szCs w:val="24"/>
        </w:rPr>
        <w:t xml:space="preserve">if </w:t>
      </w:r>
      <w:r w:rsidR="00E16DBA" w:rsidRPr="00903FFD">
        <w:rPr>
          <w:rFonts w:ascii="Times New Roman" w:eastAsia="Times New Roman" w:hAnsi="Times New Roman" w:cs="Times New Roman"/>
          <w:b/>
          <w:caps/>
          <w:spacing w:val="15"/>
          <w:sz w:val="24"/>
          <w:szCs w:val="24"/>
        </w:rPr>
        <w:t>Initial Drug Regimen</w:t>
      </w:r>
      <w:r w:rsidR="00F00E22" w:rsidRPr="00903FFD">
        <w:rPr>
          <w:rFonts w:ascii="Times New Roman" w:eastAsia="Times New Roman" w:hAnsi="Times New Roman" w:cs="Times New Roman"/>
          <w:b/>
          <w:caps/>
          <w:spacing w:val="15"/>
          <w:sz w:val="24"/>
          <w:szCs w:val="24"/>
        </w:rPr>
        <w:t xml:space="preserve"> NOT ripe/hrze</w:t>
      </w:r>
      <w:r w:rsidR="0003715E">
        <w:rPr>
          <w:rFonts w:ascii="Times New Roman" w:eastAsia="Times New Roman" w:hAnsi="Times New Roman" w:cs="Times New Roman"/>
          <w:b/>
          <w:caps/>
          <w:spacing w:val="15"/>
          <w:sz w:val="24"/>
          <w:szCs w:val="24"/>
        </w:rPr>
        <w:t xml:space="preserve"> (see note)</w:t>
      </w:r>
      <w:r w:rsidR="00F351F5" w:rsidRPr="00903FFD">
        <w:rPr>
          <w:rFonts w:ascii="Times New Roman" w:eastAsia="Times New Roman" w:hAnsi="Times New Roman" w:cs="Times New Roman"/>
          <w:b/>
          <w:caps/>
          <w:spacing w:val="15"/>
          <w:sz w:val="24"/>
          <w:szCs w:val="24"/>
        </w:rPr>
        <w:t>, WHY</w:t>
      </w:r>
      <w:r w:rsidR="00F00E22" w:rsidRPr="00903FFD">
        <w:rPr>
          <w:rFonts w:ascii="Times New Roman" w:eastAsia="Times New Roman" w:hAnsi="Times New Roman" w:cs="Times New Roman"/>
          <w:b/>
          <w:caps/>
          <w:spacing w:val="15"/>
          <w:sz w:val="24"/>
          <w:szCs w:val="24"/>
        </w:rPr>
        <w:t xml:space="preserve"> not</w:t>
      </w:r>
      <w:r w:rsidR="00F351F5" w:rsidRPr="00903FFD">
        <w:rPr>
          <w:rFonts w:ascii="Times New Roman" w:eastAsia="Times New Roman" w:hAnsi="Times New Roman" w:cs="Times New Roman"/>
          <w:b/>
          <w:caps/>
          <w:spacing w:val="15"/>
          <w:sz w:val="24"/>
          <w:szCs w:val="24"/>
        </w:rPr>
        <w:t>?</w:t>
      </w:r>
    </w:p>
    <w:tbl>
      <w:tblPr>
        <w:tblpPr w:leftFromText="180" w:rightFromText="180" w:vertAnchor="text" w:horzAnchor="margin" w:tblpXSpec="center" w:tblpY="242"/>
        <w:tblW w:w="9360" w:type="dxa"/>
        <w:shd w:val="clear" w:color="auto" w:fill="FFFFFF" w:themeFill="background1"/>
        <w:tblLook w:val="01E0" w:firstRow="1" w:lastRow="1" w:firstColumn="1" w:lastColumn="1" w:noHBand="0" w:noVBand="0"/>
      </w:tblPr>
      <w:tblGrid>
        <w:gridCol w:w="9360"/>
      </w:tblGrid>
      <w:tr w:rsidR="00E16DBA" w:rsidRPr="00903FFD" w14:paraId="4B40CCC8" w14:textId="77777777" w:rsidTr="002C2AAA">
        <w:trPr>
          <w:trHeight w:val="1700"/>
        </w:trPr>
        <w:tc>
          <w:tcPr>
            <w:tcW w:w="9360" w:type="dxa"/>
            <w:shd w:val="clear" w:color="auto" w:fill="FFFFFF" w:themeFill="background1"/>
          </w:tcPr>
          <w:p w14:paraId="6B516979" w14:textId="77777777" w:rsidR="00E16DBA" w:rsidRPr="00903FFD" w:rsidRDefault="00E16DBA" w:rsidP="00370BF3">
            <w:pPr>
              <w:spacing w:before="100" w:after="200"/>
              <w:contextualSpacing/>
              <w:rPr>
                <w:rFonts w:ascii="Times New Roman" w:eastAsia="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026"/>
            </w:tblGrid>
            <w:tr w:rsidR="00EB1B19" w:rsidRPr="00903FFD" w14:paraId="42D64828" w14:textId="77777777" w:rsidTr="002C2AAA">
              <w:trPr>
                <w:trHeight w:val="575"/>
              </w:trPr>
              <w:tc>
                <w:tcPr>
                  <w:tcW w:w="9026" w:type="dxa"/>
                  <w:shd w:val="clear" w:color="auto" w:fill="C5E0B3" w:themeFill="accent6" w:themeFillTint="66"/>
                </w:tcPr>
                <w:p w14:paraId="2D48304F" w14:textId="25D06E2F" w:rsidR="00E40803" w:rsidRPr="00903FFD" w:rsidRDefault="004D6238" w:rsidP="00873B10">
                  <w:pPr>
                    <w:framePr w:hSpace="180" w:wrap="around" w:vAnchor="text" w:hAnchor="margin" w:xAlign="center" w:y="242"/>
                    <w:ind w:left="-60"/>
                    <w:rPr>
                      <w:rFonts w:ascii="Times New Roman" w:eastAsia="Times New Roman" w:hAnsi="Times New Roman" w:cs="Times New Roman"/>
                    </w:rPr>
                  </w:pPr>
                  <w:r w:rsidRPr="00903FFD">
                    <w:rPr>
                      <w:rFonts w:ascii="Times New Roman" w:eastAsia="Times New Roman" w:hAnsi="Times New Roman" w:cs="Times New Roman"/>
                      <w:b/>
                    </w:rPr>
                    <w:t>Primary Purpose:</w:t>
                  </w:r>
                  <w:r w:rsidR="00E40803" w:rsidRPr="00903FFD">
                    <w:rPr>
                      <w:rFonts w:ascii="Times New Roman" w:eastAsia="Times New Roman" w:hAnsi="Times New Roman" w:cs="Times New Roman"/>
                    </w:rPr>
                    <w:t xml:space="preserve"> </w:t>
                  </w:r>
                  <w:r w:rsidR="00AD1B48" w:rsidRPr="00903FFD">
                    <w:rPr>
                      <w:rFonts w:ascii="Times New Roman" w:eastAsia="Times New Roman" w:hAnsi="Times New Roman" w:cs="Times New Roman"/>
                    </w:rPr>
                    <w:t>To calculate</w:t>
                  </w:r>
                  <w:r w:rsidR="00E40803" w:rsidRPr="00903FFD">
                    <w:rPr>
                      <w:rFonts w:ascii="Times New Roman" w:eastAsia="Times New Roman" w:hAnsi="Times New Roman" w:cs="Times New Roman"/>
                    </w:rPr>
                    <w:t xml:space="preserve"> program management indicators.</w:t>
                  </w:r>
                </w:p>
                <w:p w14:paraId="45720929" w14:textId="77777777" w:rsidR="00EB1B19" w:rsidRPr="00903FFD" w:rsidRDefault="00EB1B19" w:rsidP="00873B10">
                  <w:pPr>
                    <w:framePr w:hSpace="180" w:wrap="around" w:vAnchor="text" w:hAnchor="margin" w:xAlign="center" w:y="242"/>
                    <w:tabs>
                      <w:tab w:val="left" w:pos="360"/>
                      <w:tab w:val="left" w:pos="1800"/>
                    </w:tabs>
                    <w:autoSpaceDE w:val="0"/>
                    <w:autoSpaceDN w:val="0"/>
                    <w:adjustRightInd w:val="0"/>
                    <w:ind w:left="-60"/>
                    <w:textAlignment w:val="center"/>
                    <w:rPr>
                      <w:rFonts w:ascii="Times New Roman" w:eastAsia="Times New Roman" w:hAnsi="Times New Roman" w:cs="Times New Roman"/>
                      <w:b/>
                    </w:rPr>
                  </w:pPr>
                </w:p>
              </w:tc>
            </w:tr>
          </w:tbl>
          <w:p w14:paraId="319AED57" w14:textId="77777777" w:rsidR="00C854A1" w:rsidRPr="00903FFD" w:rsidRDefault="00C854A1" w:rsidP="00370BF3">
            <w:pPr>
              <w:spacing w:before="100" w:after="200"/>
              <w:contextualSpacing/>
              <w:rPr>
                <w:rFonts w:ascii="Times New Roman" w:eastAsia="Times New Roman" w:hAnsi="Times New Roman" w:cs="Times New Roman"/>
                <w:b/>
              </w:rPr>
            </w:pPr>
            <w:r w:rsidRPr="00903FFD">
              <w:rPr>
                <w:rFonts w:ascii="Times New Roman" w:eastAsia="Times New Roman" w:hAnsi="Times New Roman" w:cs="Times New Roman"/>
                <w:b/>
              </w:rPr>
              <w:t xml:space="preserve"> </w:t>
            </w:r>
          </w:p>
          <w:tbl>
            <w:tblPr>
              <w:tblpPr w:leftFromText="180" w:rightFromText="180" w:vertAnchor="text" w:horzAnchor="margin" w:tblpY="37"/>
              <w:tblOverlap w:val="neve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856"/>
              <w:gridCol w:w="6139"/>
            </w:tblGrid>
            <w:tr w:rsidR="00F00E22" w:rsidRPr="00903FFD" w14:paraId="4EC7D560" w14:textId="77777777" w:rsidTr="008220D1">
              <w:trPr>
                <w:cantSplit/>
              </w:trPr>
              <w:tc>
                <w:tcPr>
                  <w:tcW w:w="2856" w:type="dxa"/>
                  <w:shd w:val="clear" w:color="auto" w:fill="DBDBDB" w:themeFill="accent3" w:themeFillTint="66"/>
                </w:tcPr>
                <w:p w14:paraId="7F8D0B78" w14:textId="77777777" w:rsidR="00F00E22" w:rsidRPr="00903FFD" w:rsidRDefault="00F00E22" w:rsidP="00536331">
                  <w:pPr>
                    <w:jc w:val="center"/>
                    <w:rPr>
                      <w:rFonts w:ascii="Times New Roman" w:eastAsia="Times New Roman" w:hAnsi="Times New Roman" w:cs="Times New Roman"/>
                      <w:b/>
                    </w:rPr>
                  </w:pPr>
                  <w:r w:rsidRPr="00903FFD">
                    <w:rPr>
                      <w:rFonts w:ascii="Times New Roman" w:eastAsia="Times New Roman" w:hAnsi="Times New Roman" w:cs="Times New Roman"/>
                      <w:b/>
                    </w:rPr>
                    <w:t>Option</w:t>
                  </w:r>
                </w:p>
                <w:p w14:paraId="60FDFA92" w14:textId="77777777" w:rsidR="00F00E22" w:rsidRPr="00903FFD" w:rsidRDefault="00F00E22" w:rsidP="00536331">
                  <w:pPr>
                    <w:jc w:val="center"/>
                    <w:rPr>
                      <w:rFonts w:ascii="Times New Roman" w:eastAsia="Times New Roman" w:hAnsi="Times New Roman" w:cs="Times New Roman"/>
                    </w:rPr>
                  </w:pPr>
                  <w:r w:rsidRPr="00903FFD">
                    <w:rPr>
                      <w:rFonts w:ascii="Times New Roman" w:eastAsia="Times New Roman" w:hAnsi="Times New Roman" w:cs="Times New Roman"/>
                      <w:i/>
                    </w:rPr>
                    <w:t>(</w:t>
                  </w:r>
                  <w:r w:rsidRPr="00903FFD">
                    <w:rPr>
                      <w:rFonts w:ascii="Times New Roman" w:eastAsia="Times New Roman" w:hAnsi="Times New Roman" w:cs="Times New Roman"/>
                      <w:b/>
                      <w:i/>
                    </w:rPr>
                    <w:t>select one</w:t>
                  </w:r>
                  <w:r w:rsidRPr="00903FFD">
                    <w:rPr>
                      <w:rFonts w:ascii="Times New Roman" w:eastAsia="Times New Roman" w:hAnsi="Times New Roman" w:cs="Times New Roman"/>
                      <w:i/>
                    </w:rPr>
                    <w:t>)</w:t>
                  </w:r>
                </w:p>
              </w:tc>
              <w:tc>
                <w:tcPr>
                  <w:tcW w:w="6139" w:type="dxa"/>
                  <w:shd w:val="clear" w:color="auto" w:fill="DBDBDB" w:themeFill="accent3" w:themeFillTint="66"/>
                </w:tcPr>
                <w:p w14:paraId="0A82962C" w14:textId="77777777" w:rsidR="00F00E22" w:rsidRPr="00903FFD" w:rsidRDefault="00F00E22" w:rsidP="00536331">
                  <w:pPr>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r>
            <w:tr w:rsidR="00F00E22" w:rsidRPr="00903FFD" w14:paraId="16202B26" w14:textId="77777777" w:rsidTr="008220D1">
              <w:trPr>
                <w:cantSplit/>
              </w:trPr>
              <w:tc>
                <w:tcPr>
                  <w:tcW w:w="2856" w:type="dxa"/>
                  <w:shd w:val="clear" w:color="auto" w:fill="FFFFFF" w:themeFill="background1"/>
                </w:tcPr>
                <w:p w14:paraId="635190F9" w14:textId="77777777" w:rsidR="00F00E22" w:rsidRPr="00903FFD" w:rsidRDefault="00F00E22" w:rsidP="00370BF3">
                  <w:pPr>
                    <w:rPr>
                      <w:rFonts w:ascii="Times New Roman" w:hAnsi="Times New Roman" w:cs="Times New Roman"/>
                      <w:b/>
                    </w:rPr>
                  </w:pPr>
                  <w:r w:rsidRPr="00903FFD">
                    <w:rPr>
                      <w:rFonts w:ascii="Times New Roman" w:hAnsi="Times New Roman" w:cs="Times New Roman"/>
                      <w:b/>
                    </w:rPr>
                    <w:t>Drug contraindication/interaction</w:t>
                  </w:r>
                </w:p>
              </w:tc>
              <w:tc>
                <w:tcPr>
                  <w:tcW w:w="6139" w:type="dxa"/>
                  <w:shd w:val="clear" w:color="auto" w:fill="FFFFFF" w:themeFill="background1"/>
                </w:tcPr>
                <w:p w14:paraId="4B339D23" w14:textId="1849E5AB" w:rsidR="00F00E22" w:rsidRPr="00903FFD" w:rsidRDefault="00F00E22" w:rsidP="00536331">
                  <w:pPr>
                    <w:rPr>
                      <w:rFonts w:ascii="Times New Roman" w:eastAsia="Times New Roman" w:hAnsi="Times New Roman" w:cs="Times New Roman"/>
                    </w:rPr>
                  </w:pPr>
                  <w:r w:rsidRPr="00903FFD">
                    <w:rPr>
                      <w:rFonts w:ascii="Times New Roman" w:eastAsia="Times New Roman" w:hAnsi="Times New Roman" w:cs="Times New Roman"/>
                    </w:rPr>
                    <w:t>There was a pharmacologic contraindication or interaction that prevented the use of RIPE</w:t>
                  </w:r>
                  <w:r w:rsidR="00E07F51">
                    <w:rPr>
                      <w:rFonts w:ascii="Times New Roman" w:eastAsia="Times New Roman" w:hAnsi="Times New Roman" w:cs="Times New Roman"/>
                    </w:rPr>
                    <w:t>/HRZE</w:t>
                  </w:r>
                  <w:r w:rsidRPr="00903FFD">
                    <w:rPr>
                      <w:rFonts w:ascii="Times New Roman" w:eastAsia="Times New Roman" w:hAnsi="Times New Roman" w:cs="Times New Roman"/>
                    </w:rPr>
                    <w:t xml:space="preserve"> </w:t>
                  </w:r>
                  <w:r w:rsidR="00B0269F">
                    <w:rPr>
                      <w:rFonts w:ascii="Times New Roman" w:eastAsia="Times New Roman" w:hAnsi="Times New Roman" w:cs="Times New Roman"/>
                    </w:rPr>
                    <w:t xml:space="preserve">(combination therapy with isoniazid, rifampin, pyrazinamide, and ethambutol) </w:t>
                  </w:r>
                  <w:r w:rsidRPr="00903FFD">
                    <w:rPr>
                      <w:rFonts w:ascii="Times New Roman" w:eastAsia="Times New Roman" w:hAnsi="Times New Roman" w:cs="Times New Roman"/>
                    </w:rPr>
                    <w:t>in this patient.</w:t>
                  </w:r>
                </w:p>
              </w:tc>
            </w:tr>
            <w:tr w:rsidR="00F00E22" w:rsidRPr="00903FFD" w14:paraId="5536ED67" w14:textId="77777777" w:rsidTr="008220D1">
              <w:trPr>
                <w:cantSplit/>
              </w:trPr>
              <w:tc>
                <w:tcPr>
                  <w:tcW w:w="2856" w:type="dxa"/>
                  <w:shd w:val="clear" w:color="auto" w:fill="FFFFFF" w:themeFill="background1"/>
                </w:tcPr>
                <w:p w14:paraId="6B2405B4" w14:textId="77777777" w:rsidR="00F00E22" w:rsidRPr="00903FFD" w:rsidRDefault="00F00E22" w:rsidP="00370BF3">
                  <w:pPr>
                    <w:rPr>
                      <w:rFonts w:ascii="Times New Roman" w:hAnsi="Times New Roman" w:cs="Times New Roman"/>
                      <w:b/>
                    </w:rPr>
                  </w:pPr>
                  <w:r w:rsidRPr="00903FFD">
                    <w:rPr>
                      <w:rFonts w:ascii="Times New Roman" w:hAnsi="Times New Roman" w:cs="Times New Roman"/>
                      <w:b/>
                    </w:rPr>
                    <w:t>Drug susceptibility testing results already known</w:t>
                  </w:r>
                </w:p>
              </w:tc>
              <w:tc>
                <w:tcPr>
                  <w:tcW w:w="6139" w:type="dxa"/>
                  <w:shd w:val="clear" w:color="auto" w:fill="FFFFFF" w:themeFill="background1"/>
                </w:tcPr>
                <w:p w14:paraId="5FFBAD5F" w14:textId="16D5524E" w:rsidR="00F00E22" w:rsidRPr="00903FFD" w:rsidRDefault="00F00E22" w:rsidP="006D5134">
                  <w:pPr>
                    <w:rPr>
                      <w:rFonts w:ascii="Times New Roman" w:eastAsia="Times New Roman" w:hAnsi="Times New Roman" w:cs="Times New Roman"/>
                    </w:rPr>
                  </w:pPr>
                  <w:r w:rsidRPr="00903FFD">
                    <w:rPr>
                      <w:rFonts w:ascii="Times New Roman" w:eastAsia="Times New Roman" w:hAnsi="Times New Roman" w:cs="Times New Roman"/>
                    </w:rPr>
                    <w:t xml:space="preserve">The patient’s drug susceptibility results were already known, so a treatment regimen </w:t>
                  </w:r>
                  <w:r w:rsidR="006D5134">
                    <w:rPr>
                      <w:rFonts w:ascii="Times New Roman" w:eastAsia="Times New Roman" w:hAnsi="Times New Roman" w:cs="Times New Roman"/>
                    </w:rPr>
                    <w:t>based on</w:t>
                  </w:r>
                  <w:r w:rsidRPr="00903FFD">
                    <w:rPr>
                      <w:rFonts w:ascii="Times New Roman" w:eastAsia="Times New Roman" w:hAnsi="Times New Roman" w:cs="Times New Roman"/>
                    </w:rPr>
                    <w:t xml:space="preserve"> susceptibility results was used immediately.</w:t>
                  </w:r>
                </w:p>
              </w:tc>
            </w:tr>
            <w:tr w:rsidR="00F00E22" w:rsidRPr="00903FFD" w14:paraId="0EDCD7CE" w14:textId="77777777" w:rsidTr="008220D1">
              <w:trPr>
                <w:cantSplit/>
              </w:trPr>
              <w:tc>
                <w:tcPr>
                  <w:tcW w:w="2856" w:type="dxa"/>
                  <w:shd w:val="clear" w:color="auto" w:fill="FFFFFF" w:themeFill="background1"/>
                </w:tcPr>
                <w:p w14:paraId="28650DBB" w14:textId="77777777" w:rsidR="00F00E22" w:rsidRPr="00903FFD" w:rsidRDefault="00F00E22" w:rsidP="00370BF3">
                  <w:pPr>
                    <w:rPr>
                      <w:rFonts w:ascii="Times New Roman" w:hAnsi="Times New Roman" w:cs="Times New Roman"/>
                      <w:b/>
                    </w:rPr>
                  </w:pPr>
                  <w:r w:rsidRPr="00903FFD">
                    <w:rPr>
                      <w:rFonts w:ascii="Times New Roman" w:hAnsi="Times New Roman" w:cs="Times New Roman"/>
                      <w:b/>
                    </w:rPr>
                    <w:t>Suspected drug resistance</w:t>
                  </w:r>
                </w:p>
              </w:tc>
              <w:tc>
                <w:tcPr>
                  <w:tcW w:w="6139" w:type="dxa"/>
                  <w:shd w:val="clear" w:color="auto" w:fill="FFFFFF" w:themeFill="background1"/>
                </w:tcPr>
                <w:p w14:paraId="47CC9780" w14:textId="09D5FF2E" w:rsidR="00F00E22" w:rsidRPr="00903FFD" w:rsidRDefault="00F00E22" w:rsidP="006D5134">
                  <w:pPr>
                    <w:rPr>
                      <w:rFonts w:ascii="Times New Roman" w:eastAsia="Times New Roman" w:hAnsi="Times New Roman" w:cs="Times New Roman"/>
                    </w:rPr>
                  </w:pPr>
                  <w:r w:rsidRPr="00903FFD">
                    <w:rPr>
                      <w:rFonts w:ascii="Times New Roman" w:eastAsia="Times New Roman" w:hAnsi="Times New Roman" w:cs="Times New Roman"/>
                    </w:rPr>
                    <w:t xml:space="preserve">Drug susceptibility testing results were not yet available, but the provider </w:t>
                  </w:r>
                  <w:r w:rsidR="006D5134">
                    <w:rPr>
                      <w:rFonts w:ascii="Times New Roman" w:eastAsia="Times New Roman" w:hAnsi="Times New Roman" w:cs="Times New Roman"/>
                    </w:rPr>
                    <w:t>suspected</w:t>
                  </w:r>
                  <w:r w:rsidRPr="00903FFD">
                    <w:rPr>
                      <w:rFonts w:ascii="Times New Roman" w:eastAsia="Times New Roman" w:hAnsi="Times New Roman" w:cs="Times New Roman"/>
                    </w:rPr>
                    <w:t xml:space="preserve"> drug resistance, </w:t>
                  </w:r>
                  <w:r w:rsidR="00610D84">
                    <w:rPr>
                      <w:rFonts w:ascii="Times New Roman" w:eastAsia="Times New Roman" w:hAnsi="Times New Roman" w:cs="Times New Roman"/>
                    </w:rPr>
                    <w:t>(</w:t>
                  </w:r>
                  <w:r w:rsidRPr="00903FFD">
                    <w:rPr>
                      <w:rFonts w:ascii="Times New Roman" w:eastAsia="Times New Roman" w:hAnsi="Times New Roman" w:cs="Times New Roman"/>
                    </w:rPr>
                    <w:t>e.g., the patient was a contact of a drug-resistant TB case</w:t>
                  </w:r>
                  <w:r w:rsidR="00610D84">
                    <w:rPr>
                      <w:rFonts w:ascii="Times New Roman" w:eastAsia="Times New Roman" w:hAnsi="Times New Roman" w:cs="Times New Roman"/>
                    </w:rPr>
                    <w:t>), so a different regimen was used</w:t>
                  </w:r>
                  <w:r w:rsidRPr="00903FFD">
                    <w:rPr>
                      <w:rFonts w:ascii="Times New Roman" w:eastAsia="Times New Roman" w:hAnsi="Times New Roman" w:cs="Times New Roman"/>
                    </w:rPr>
                    <w:t>.</w:t>
                  </w:r>
                </w:p>
              </w:tc>
            </w:tr>
            <w:tr w:rsidR="00F00E22" w:rsidRPr="00903FFD" w14:paraId="2AE66513" w14:textId="77777777" w:rsidTr="008220D1">
              <w:trPr>
                <w:cantSplit/>
              </w:trPr>
              <w:tc>
                <w:tcPr>
                  <w:tcW w:w="2856" w:type="dxa"/>
                  <w:shd w:val="clear" w:color="auto" w:fill="FFFFFF" w:themeFill="background1"/>
                </w:tcPr>
                <w:p w14:paraId="494FA631" w14:textId="77777777" w:rsidR="00F00E22" w:rsidRPr="00903FFD" w:rsidRDefault="00F00E22" w:rsidP="00370BF3">
                  <w:pPr>
                    <w:rPr>
                      <w:rFonts w:ascii="Times New Roman" w:hAnsi="Times New Roman" w:cs="Times New Roman"/>
                      <w:b/>
                    </w:rPr>
                  </w:pPr>
                  <w:r w:rsidRPr="00903FFD">
                    <w:rPr>
                      <w:rFonts w:ascii="Times New Roman" w:hAnsi="Times New Roman" w:cs="Times New Roman"/>
                      <w:b/>
                    </w:rPr>
                    <w:t>Drug shortage</w:t>
                  </w:r>
                </w:p>
              </w:tc>
              <w:tc>
                <w:tcPr>
                  <w:tcW w:w="6139" w:type="dxa"/>
                  <w:shd w:val="clear" w:color="auto" w:fill="FFFFFF" w:themeFill="background1"/>
                </w:tcPr>
                <w:p w14:paraId="0FA79406" w14:textId="3525FF7B" w:rsidR="00F00E22" w:rsidRPr="00903FFD" w:rsidRDefault="00F00E22" w:rsidP="00536331">
                  <w:pPr>
                    <w:rPr>
                      <w:rFonts w:ascii="Times New Roman" w:eastAsia="Times New Roman" w:hAnsi="Times New Roman" w:cs="Times New Roman"/>
                    </w:rPr>
                  </w:pPr>
                  <w:r w:rsidRPr="00903FFD">
                    <w:rPr>
                      <w:rFonts w:ascii="Times New Roman" w:eastAsia="Times New Roman" w:hAnsi="Times New Roman" w:cs="Times New Roman"/>
                    </w:rPr>
                    <w:t>One or more RIPE</w:t>
                  </w:r>
                  <w:r w:rsidR="00E07F51">
                    <w:rPr>
                      <w:rFonts w:ascii="Times New Roman" w:eastAsia="Times New Roman" w:hAnsi="Times New Roman" w:cs="Times New Roman"/>
                    </w:rPr>
                    <w:t>/HRZE</w:t>
                  </w:r>
                  <w:r w:rsidRPr="00903FFD">
                    <w:rPr>
                      <w:rFonts w:ascii="Times New Roman" w:eastAsia="Times New Roman" w:hAnsi="Times New Roman" w:cs="Times New Roman"/>
                    </w:rPr>
                    <w:t xml:space="preserve"> drugs could not be used because of national or local shortage of the drug(s).</w:t>
                  </w:r>
                </w:p>
              </w:tc>
            </w:tr>
            <w:tr w:rsidR="00F00E22" w:rsidRPr="00903FFD" w14:paraId="7DD353F4" w14:textId="77777777" w:rsidTr="008220D1">
              <w:trPr>
                <w:cantSplit/>
              </w:trPr>
              <w:tc>
                <w:tcPr>
                  <w:tcW w:w="2856" w:type="dxa"/>
                  <w:shd w:val="clear" w:color="auto" w:fill="FFFFFF" w:themeFill="background1"/>
                </w:tcPr>
                <w:p w14:paraId="63C05AE6" w14:textId="77777777" w:rsidR="00F00E22" w:rsidRPr="00903FFD" w:rsidRDefault="00F00E22" w:rsidP="00370BF3">
                  <w:pPr>
                    <w:rPr>
                      <w:rFonts w:ascii="Times New Roman" w:hAnsi="Times New Roman" w:cs="Times New Roman"/>
                      <w:b/>
                    </w:rPr>
                  </w:pPr>
                  <w:r w:rsidRPr="00903FFD">
                    <w:rPr>
                      <w:rFonts w:ascii="Times New Roman" w:hAnsi="Times New Roman" w:cs="Times New Roman"/>
                      <w:b/>
                    </w:rPr>
                    <w:t>Other (Specify)</w:t>
                  </w:r>
                </w:p>
              </w:tc>
              <w:tc>
                <w:tcPr>
                  <w:tcW w:w="6139" w:type="dxa"/>
                  <w:shd w:val="clear" w:color="auto" w:fill="FFFFFF" w:themeFill="background1"/>
                </w:tcPr>
                <w:p w14:paraId="656C10F4" w14:textId="77777777" w:rsidR="00F00E22" w:rsidRPr="00903FFD" w:rsidRDefault="00F00E22" w:rsidP="00536331">
                  <w:pPr>
                    <w:rPr>
                      <w:rFonts w:ascii="Times New Roman" w:eastAsia="Times New Roman" w:hAnsi="Times New Roman" w:cs="Times New Roman"/>
                    </w:rPr>
                  </w:pPr>
                  <w:r w:rsidRPr="00903FFD">
                    <w:rPr>
                      <w:rFonts w:ascii="Times New Roman" w:eastAsia="Times New Roman" w:hAnsi="Times New Roman" w:cs="Times New Roman"/>
                    </w:rPr>
                    <w:t>Other reason not covered in one of the provided categories.</w:t>
                  </w:r>
                </w:p>
              </w:tc>
            </w:tr>
            <w:tr w:rsidR="00F00E22" w:rsidRPr="00903FFD" w14:paraId="1C1A3DBF" w14:textId="77777777" w:rsidTr="008220D1">
              <w:trPr>
                <w:cantSplit/>
              </w:trPr>
              <w:tc>
                <w:tcPr>
                  <w:tcW w:w="2856" w:type="dxa"/>
                  <w:shd w:val="clear" w:color="auto" w:fill="FFFFFF" w:themeFill="background1"/>
                </w:tcPr>
                <w:p w14:paraId="0BFA8FE8" w14:textId="07ECAC9E" w:rsidR="00F00E22" w:rsidRPr="00903FFD" w:rsidRDefault="00F00E22" w:rsidP="00370BF3">
                  <w:pPr>
                    <w:rPr>
                      <w:rFonts w:ascii="Times New Roman" w:hAnsi="Times New Roman" w:cs="Times New Roman"/>
                      <w:b/>
                    </w:rPr>
                  </w:pPr>
                  <w:r w:rsidRPr="00903FFD">
                    <w:rPr>
                      <w:rFonts w:ascii="Times New Roman" w:hAnsi="Times New Roman" w:cs="Times New Roman"/>
                      <w:b/>
                    </w:rPr>
                    <w:t>Unknown</w:t>
                  </w:r>
                </w:p>
              </w:tc>
              <w:tc>
                <w:tcPr>
                  <w:tcW w:w="6139" w:type="dxa"/>
                  <w:shd w:val="clear" w:color="auto" w:fill="FFFFFF" w:themeFill="background1"/>
                </w:tcPr>
                <w:p w14:paraId="266F6FA1" w14:textId="1CA7D8FE" w:rsidR="00F00E22" w:rsidRPr="00903FFD" w:rsidRDefault="0003715E" w:rsidP="009241C3">
                  <w:pPr>
                    <w:rPr>
                      <w:rFonts w:ascii="Times New Roman" w:eastAsia="Times New Roman" w:hAnsi="Times New Roman" w:cs="Times New Roman"/>
                    </w:rPr>
                  </w:pPr>
                  <w:r w:rsidRPr="00830FEF">
                    <w:rPr>
                      <w:rFonts w:ascii="Times New Roman" w:eastAsia="Times New Roman" w:hAnsi="Times New Roman" w:cs="Times New Roman"/>
                    </w:rPr>
                    <w:t>There is insufficient documentation to determine why a regimen other than standard first-line therapy was used.</w:t>
                  </w:r>
                </w:p>
              </w:tc>
            </w:tr>
          </w:tbl>
          <w:p w14:paraId="7452B854" w14:textId="7A81CF88" w:rsidR="00A5777B" w:rsidRPr="00903FFD" w:rsidRDefault="00A5777B" w:rsidP="002C2AAA">
            <w:pPr>
              <w:spacing w:before="100" w:after="200"/>
              <w:rPr>
                <w:rFonts w:ascii="Times New Roman" w:eastAsia="Times New Roman" w:hAnsi="Times New Roman" w:cs="Times New Roman"/>
              </w:rPr>
            </w:pPr>
          </w:p>
          <w:tbl>
            <w:tblPr>
              <w:tblpPr w:leftFromText="180" w:rightFromText="180" w:vertAnchor="text" w:horzAnchor="margin" w:tblpY="-2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1E0" w:firstRow="1" w:lastRow="1" w:firstColumn="1" w:lastColumn="1" w:noHBand="0" w:noVBand="0"/>
            </w:tblPr>
            <w:tblGrid>
              <w:gridCol w:w="9026"/>
            </w:tblGrid>
            <w:tr w:rsidR="001A495F" w:rsidRPr="00903FFD" w14:paraId="3A8FFFA6" w14:textId="77777777" w:rsidTr="001A495F">
              <w:trPr>
                <w:trHeight w:val="575"/>
              </w:trPr>
              <w:tc>
                <w:tcPr>
                  <w:tcW w:w="9026" w:type="dxa"/>
                  <w:shd w:val="clear" w:color="auto" w:fill="FFF2CC" w:themeFill="accent4" w:themeFillTint="33"/>
                </w:tcPr>
                <w:p w14:paraId="3C81AB0F" w14:textId="083CB506" w:rsidR="001A495F" w:rsidRDefault="001A495F" w:rsidP="001A495F">
                  <w:pPr>
                    <w:rPr>
                      <w:rFonts w:ascii="Times New Roman" w:eastAsia="Times New Roman" w:hAnsi="Times New Roman" w:cs="Times New Roman"/>
                      <w:color w:val="000000"/>
                    </w:rPr>
                  </w:pPr>
                  <w:r w:rsidRPr="00903FFD">
                    <w:rPr>
                      <w:rFonts w:ascii="Times New Roman" w:eastAsia="Times New Roman" w:hAnsi="Times New Roman" w:cs="Times New Roman"/>
                      <w:b/>
                    </w:rPr>
                    <w:t xml:space="preserve">Note: </w:t>
                  </w:r>
                  <w:r w:rsidRPr="00903FFD">
                    <w:rPr>
                      <w:rFonts w:ascii="Times New Roman" w:eastAsia="Times New Roman" w:hAnsi="Times New Roman" w:cs="Times New Roman"/>
                      <w:color w:val="000000"/>
                    </w:rPr>
                    <w:t>This question should only be completed if the standard initial four-drug therapy (</w:t>
                  </w:r>
                  <w:r w:rsidR="00F02C6F" w:rsidRPr="009241C3">
                    <w:rPr>
                      <w:rFonts w:ascii="Times New Roman" w:eastAsia="Times New Roman" w:hAnsi="Times New Roman" w:cs="Times New Roman"/>
                      <w:color w:val="000000"/>
                    </w:rPr>
                    <w:t>RIPE/HRZE</w:t>
                  </w:r>
                  <w:r w:rsidR="00F02C6F">
                    <w:rPr>
                      <w:rFonts w:ascii="Times New Roman" w:eastAsia="Times New Roman" w:hAnsi="Times New Roman" w:cs="Times New Roman"/>
                      <w:color w:val="000000"/>
                    </w:rPr>
                    <w:t>, i.e.,</w:t>
                  </w:r>
                  <w:r w:rsidR="00F02C6F" w:rsidRPr="00903FFD">
                    <w:rPr>
                      <w:rFonts w:ascii="Times New Roman" w:eastAsia="Times New Roman" w:hAnsi="Times New Roman" w:cs="Times New Roman"/>
                      <w:color w:val="000000"/>
                    </w:rPr>
                    <w:t xml:space="preserve"> </w:t>
                  </w:r>
                  <w:r w:rsidRPr="00903FFD">
                    <w:rPr>
                      <w:rFonts w:ascii="Times New Roman" w:eastAsia="Times New Roman" w:hAnsi="Times New Roman" w:cs="Times New Roman"/>
                      <w:color w:val="000000"/>
                    </w:rPr>
                    <w:t xml:space="preserve">isoniazid, rifampin, pyrazinamide, and ethambutol) was </w:t>
                  </w:r>
                  <w:r w:rsidRPr="00D541A2">
                    <w:rPr>
                      <w:rFonts w:ascii="Times New Roman" w:eastAsia="Times New Roman" w:hAnsi="Times New Roman" w:cs="Times New Roman"/>
                      <w:color w:val="000000"/>
                      <w:u w:val="single"/>
                    </w:rPr>
                    <w:t>not</w:t>
                  </w:r>
                  <w:r w:rsidRPr="00903FFD">
                    <w:rPr>
                      <w:rFonts w:ascii="Times New Roman" w:eastAsia="Times New Roman" w:hAnsi="Times New Roman" w:cs="Times New Roman"/>
                      <w:color w:val="000000"/>
                    </w:rPr>
                    <w:t xml:space="preserve"> used for this patient </w:t>
                  </w:r>
                  <w:r w:rsidR="00E07F51" w:rsidRPr="00903FFD">
                    <w:rPr>
                      <w:rFonts w:ascii="Times New Roman" w:eastAsia="Times New Roman" w:hAnsi="Times New Roman" w:cs="Times New Roman"/>
                      <w:color w:val="000000"/>
                    </w:rPr>
                    <w:t>a</w:t>
                  </w:r>
                  <w:r w:rsidR="00E07F51">
                    <w:rPr>
                      <w:rFonts w:ascii="Times New Roman" w:eastAsia="Times New Roman" w:hAnsi="Times New Roman" w:cs="Times New Roman"/>
                      <w:color w:val="000000"/>
                    </w:rPr>
                    <w:t>s</w:t>
                  </w:r>
                  <w:r w:rsidR="00E07F51" w:rsidRPr="00903FFD">
                    <w:rPr>
                      <w:rFonts w:ascii="Times New Roman" w:eastAsia="Times New Roman" w:hAnsi="Times New Roman" w:cs="Times New Roman"/>
                      <w:color w:val="000000"/>
                    </w:rPr>
                    <w:t xml:space="preserve"> </w:t>
                  </w:r>
                  <w:r w:rsidRPr="00903FFD">
                    <w:rPr>
                      <w:rFonts w:ascii="Times New Roman" w:eastAsia="Times New Roman" w:hAnsi="Times New Roman" w:cs="Times New Roman"/>
                      <w:color w:val="000000"/>
                    </w:rPr>
                    <w:t>recorded in question 31.</w:t>
                  </w:r>
                </w:p>
                <w:p w14:paraId="3DDF4CBF" w14:textId="77777777" w:rsidR="001A495F" w:rsidRPr="00903FFD" w:rsidRDefault="001A495F" w:rsidP="001A495F">
                  <w:pPr>
                    <w:tabs>
                      <w:tab w:val="left" w:pos="360"/>
                      <w:tab w:val="left" w:pos="1800"/>
                    </w:tabs>
                    <w:autoSpaceDE w:val="0"/>
                    <w:autoSpaceDN w:val="0"/>
                    <w:adjustRightInd w:val="0"/>
                    <w:textAlignment w:val="center"/>
                    <w:rPr>
                      <w:rFonts w:ascii="Times New Roman" w:eastAsia="Times New Roman" w:hAnsi="Times New Roman" w:cs="Times New Roman"/>
                      <w:b/>
                    </w:rPr>
                  </w:pPr>
                </w:p>
              </w:tc>
            </w:tr>
          </w:tbl>
          <w:p w14:paraId="7884F98E" w14:textId="77777777" w:rsidR="00A5777B" w:rsidRPr="00903FFD" w:rsidRDefault="00A5777B" w:rsidP="00A5777B">
            <w:pPr>
              <w:rPr>
                <w:rFonts w:ascii="Times New Roman" w:eastAsia="Times New Roman" w:hAnsi="Times New Roman" w:cs="Times New Roman"/>
              </w:rPr>
            </w:pPr>
          </w:p>
          <w:p w14:paraId="265607F9" w14:textId="77777777" w:rsidR="00A5777B" w:rsidRPr="00903FFD" w:rsidRDefault="00A5777B" w:rsidP="00A5777B">
            <w:pPr>
              <w:rPr>
                <w:rFonts w:ascii="Times New Roman" w:eastAsia="Times New Roman" w:hAnsi="Times New Roman" w:cs="Times New Roman"/>
              </w:rPr>
            </w:pPr>
          </w:p>
          <w:p w14:paraId="491234DD" w14:textId="77777777" w:rsidR="00A5777B" w:rsidRPr="00903FFD" w:rsidRDefault="00A5777B" w:rsidP="002C2AAA">
            <w:pPr>
              <w:spacing w:before="100" w:after="200"/>
              <w:rPr>
                <w:rFonts w:ascii="Times New Roman" w:eastAsia="Times New Roman" w:hAnsi="Times New Roman" w:cs="Times New Roman"/>
              </w:rPr>
            </w:pPr>
          </w:p>
          <w:p w14:paraId="5F8D4FF1" w14:textId="24D648EE" w:rsidR="00F00E22" w:rsidRPr="00903FFD" w:rsidRDefault="00F00E22" w:rsidP="002C2AAA">
            <w:pPr>
              <w:spacing w:before="100" w:after="200"/>
              <w:rPr>
                <w:rFonts w:ascii="Times New Roman" w:eastAsia="Times New Roman" w:hAnsi="Times New Roman" w:cs="Times New Roman"/>
              </w:rPr>
            </w:pPr>
          </w:p>
        </w:tc>
      </w:tr>
    </w:tbl>
    <w:p w14:paraId="0FFCF4A5" w14:textId="77777777" w:rsidR="001C540F" w:rsidRPr="00903FFD" w:rsidRDefault="001C540F">
      <w:pPr>
        <w:spacing w:before="100" w:after="200"/>
        <w:rPr>
          <w:rFonts w:ascii="Times New Roman" w:eastAsia="Times New Roman" w:hAnsi="Times New Roman" w:cs="Times New Roman"/>
        </w:rPr>
        <w:sectPr w:rsidR="001C540F" w:rsidRPr="00903FFD" w:rsidSect="00D26908">
          <w:pgSz w:w="12240" w:h="15840"/>
          <w:pgMar w:top="1080" w:right="1080" w:bottom="1080" w:left="1080" w:header="720" w:footer="720" w:gutter="0"/>
          <w:cols w:space="720"/>
          <w:docGrid w:linePitch="360"/>
        </w:sectPr>
      </w:pPr>
    </w:p>
    <w:p w14:paraId="5DCE7C9F" w14:textId="77777777" w:rsidR="00E16DBA" w:rsidRPr="00903FFD" w:rsidRDefault="00E16DBA" w:rsidP="008F5578">
      <w:pPr>
        <w:pStyle w:val="Heading2"/>
        <w:rPr>
          <w:rFonts w:ascii="Times New Roman" w:hAnsi="Times New Roman" w:cs="Times New Roman"/>
          <w:b/>
          <w:sz w:val="28"/>
          <w:szCs w:val="28"/>
          <w:u w:val="single"/>
        </w:rPr>
      </w:pPr>
      <w:r w:rsidRPr="00903FFD">
        <w:rPr>
          <w:rFonts w:ascii="Times New Roman" w:hAnsi="Times New Roman" w:cs="Times New Roman"/>
          <w:b/>
          <w:sz w:val="28"/>
          <w:szCs w:val="28"/>
          <w:u w:val="single"/>
        </w:rPr>
        <w:lastRenderedPageBreak/>
        <w:t>Genotyping and Drug Susceptibility Testing</w:t>
      </w:r>
    </w:p>
    <w:p w14:paraId="558FCCC8" w14:textId="14F5A79B" w:rsidR="00E16DBA" w:rsidRPr="00903FFD" w:rsidRDefault="00223222" w:rsidP="002C2AAA">
      <w:pPr>
        <w:spacing w:before="300"/>
        <w:outlineLvl w:val="2"/>
        <w:rPr>
          <w:rFonts w:ascii="Times New Roman" w:eastAsia="Times New Roman" w:hAnsi="Times New Roman" w:cs="Times New Roman"/>
          <w:b/>
          <w:caps/>
          <w:spacing w:val="15"/>
          <w:sz w:val="24"/>
          <w:szCs w:val="24"/>
        </w:rPr>
      </w:pPr>
      <w:r w:rsidRPr="00903FFD">
        <w:rPr>
          <w:rFonts w:ascii="Times New Roman" w:eastAsia="Times New Roman" w:hAnsi="Times New Roman" w:cs="Times New Roman"/>
          <w:b/>
          <w:caps/>
          <w:spacing w:val="15"/>
          <w:sz w:val="24"/>
          <w:szCs w:val="24"/>
        </w:rPr>
        <w:t xml:space="preserve">33. </w:t>
      </w:r>
      <w:r w:rsidR="00E16DBA" w:rsidRPr="00903FFD">
        <w:rPr>
          <w:rFonts w:ascii="Times New Roman" w:eastAsia="Times New Roman" w:hAnsi="Times New Roman" w:cs="Times New Roman"/>
          <w:b/>
          <w:caps/>
          <w:spacing w:val="15"/>
          <w:sz w:val="24"/>
          <w:szCs w:val="24"/>
        </w:rPr>
        <w:t>Isolate Submitted for Genotyping</w:t>
      </w:r>
      <w:r w:rsidR="00460A2A">
        <w:rPr>
          <w:rFonts w:ascii="Times New Roman" w:eastAsia="Times New Roman" w:hAnsi="Times New Roman" w:cs="Times New Roman"/>
          <w:b/>
          <w:caps/>
          <w:spacing w:val="15"/>
          <w:sz w:val="24"/>
          <w:szCs w:val="24"/>
        </w:rPr>
        <w:t>?</w:t>
      </w:r>
    </w:p>
    <w:tbl>
      <w:tblPr>
        <w:tblpPr w:leftFromText="180" w:rightFromText="180" w:vertAnchor="text" w:horzAnchor="margin" w:tblpXSpec="center" w:tblpY="242"/>
        <w:tblW w:w="9360" w:type="dxa"/>
        <w:shd w:val="clear" w:color="auto" w:fill="FFFFFF" w:themeFill="background1"/>
        <w:tblLook w:val="01E0" w:firstRow="1" w:lastRow="1" w:firstColumn="1" w:lastColumn="1" w:noHBand="0" w:noVBand="0"/>
      </w:tblPr>
      <w:tblGrid>
        <w:gridCol w:w="9694"/>
      </w:tblGrid>
      <w:tr w:rsidR="00E16DBA" w:rsidRPr="00903FFD" w14:paraId="001E2EF8" w14:textId="77777777" w:rsidTr="002C2AAA">
        <w:trPr>
          <w:trHeight w:val="1700"/>
        </w:trPr>
        <w:tc>
          <w:tcPr>
            <w:tcW w:w="9360" w:type="dxa"/>
            <w:shd w:val="clear" w:color="auto" w:fill="FFFFFF" w:themeFill="background1"/>
          </w:tcPr>
          <w:p w14:paraId="08AFF983" w14:textId="77777777" w:rsidR="00E16DBA" w:rsidRPr="00903FFD" w:rsidRDefault="00E16DBA" w:rsidP="00370BF3">
            <w:pPr>
              <w:spacing w:before="100" w:after="200"/>
              <w:contextualSpacing/>
              <w:rPr>
                <w:rFonts w:ascii="Times New Roman" w:eastAsia="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360"/>
            </w:tblGrid>
            <w:tr w:rsidR="00EB1B19" w:rsidRPr="00903FFD" w14:paraId="493A5F84" w14:textId="77777777" w:rsidTr="00B07B55">
              <w:trPr>
                <w:trHeight w:val="575"/>
              </w:trPr>
              <w:tc>
                <w:tcPr>
                  <w:tcW w:w="9360" w:type="dxa"/>
                  <w:shd w:val="clear" w:color="auto" w:fill="C5E0B3" w:themeFill="accent6" w:themeFillTint="66"/>
                </w:tcPr>
                <w:p w14:paraId="6203DCCC" w14:textId="5A2FF9AD" w:rsidR="00EB1B19" w:rsidRPr="00903FFD" w:rsidRDefault="004D6238" w:rsidP="00873B10">
                  <w:pPr>
                    <w:framePr w:hSpace="180" w:wrap="around" w:vAnchor="text" w:hAnchor="margin" w:xAlign="center" w:y="242"/>
                    <w:tabs>
                      <w:tab w:val="left" w:pos="360"/>
                      <w:tab w:val="left" w:pos="1800"/>
                      <w:tab w:val="left" w:pos="2190"/>
                    </w:tabs>
                    <w:autoSpaceDE w:val="0"/>
                    <w:autoSpaceDN w:val="0"/>
                    <w:adjustRightInd w:val="0"/>
                    <w:textAlignment w:val="center"/>
                    <w:rPr>
                      <w:rFonts w:ascii="Times New Roman" w:eastAsia="Times New Roman" w:hAnsi="Times New Roman" w:cs="Times New Roman"/>
                      <w:b/>
                    </w:rPr>
                  </w:pPr>
                  <w:r w:rsidRPr="00903FFD">
                    <w:rPr>
                      <w:rFonts w:ascii="Times New Roman" w:eastAsia="Times New Roman" w:hAnsi="Times New Roman" w:cs="Times New Roman"/>
                      <w:b/>
                    </w:rPr>
                    <w:t>Primary Purpose:</w:t>
                  </w:r>
                  <w:r w:rsidR="005B57B2" w:rsidRPr="00903FFD">
                    <w:rPr>
                      <w:rFonts w:ascii="Times New Roman" w:hAnsi="Times New Roman" w:cs="Times New Roman"/>
                    </w:rPr>
                    <w:t xml:space="preserve"> </w:t>
                  </w:r>
                  <w:r w:rsidR="005D2549" w:rsidRPr="00903FFD">
                    <w:rPr>
                      <w:rFonts w:ascii="Times New Roman" w:hAnsi="Times New Roman" w:cs="Times New Roman"/>
                    </w:rPr>
                    <w:t>T</w:t>
                  </w:r>
                  <w:r w:rsidR="005B57B2" w:rsidRPr="00903FFD">
                    <w:rPr>
                      <w:rFonts w:ascii="Times New Roman" w:hAnsi="Times New Roman" w:cs="Times New Roman"/>
                    </w:rPr>
                    <w:t>o link genotyping results with RVCT data</w:t>
                  </w:r>
                  <w:r w:rsidR="00610D84">
                    <w:rPr>
                      <w:rFonts w:ascii="Times New Roman" w:hAnsi="Times New Roman" w:cs="Times New Roman"/>
                    </w:rPr>
                    <w:t>.</w:t>
                  </w:r>
                </w:p>
              </w:tc>
            </w:tr>
          </w:tbl>
          <w:p w14:paraId="5F6F29E3" w14:textId="77777777" w:rsidR="00EB1B19" w:rsidRPr="00903FFD" w:rsidRDefault="00EB1B19" w:rsidP="00370BF3">
            <w:pPr>
              <w:spacing w:before="100" w:after="200"/>
              <w:contextualSpacing/>
              <w:rPr>
                <w:rFonts w:ascii="Times New Roman" w:eastAsia="Times New Roman" w:hAnsi="Times New Roman" w:cs="Times New Roman"/>
                <w: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600"/>
              <w:gridCol w:w="4140"/>
            </w:tblGrid>
            <w:tr w:rsidR="00BE0A81" w:rsidRPr="00903FFD" w14:paraId="1E69DE94" w14:textId="77777777" w:rsidTr="004C5215">
              <w:trPr>
                <w:cantSplit/>
              </w:trPr>
              <w:tc>
                <w:tcPr>
                  <w:tcW w:w="1620" w:type="dxa"/>
                  <w:shd w:val="clear" w:color="auto" w:fill="DBDBDB" w:themeFill="accent3" w:themeFillTint="66"/>
                </w:tcPr>
                <w:p w14:paraId="46A6C8A0" w14:textId="77777777" w:rsidR="00BE0A81" w:rsidRPr="00903FFD" w:rsidRDefault="00BE0A81"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Option</w:t>
                  </w:r>
                </w:p>
                <w:p w14:paraId="076B6FD4" w14:textId="77777777" w:rsidR="00BE0A81" w:rsidRPr="00903FFD" w:rsidRDefault="00BE0A81" w:rsidP="00873B10">
                  <w:pPr>
                    <w:framePr w:hSpace="180" w:wrap="around" w:vAnchor="text" w:hAnchor="margin" w:xAlign="center" w:y="242"/>
                    <w:jc w:val="center"/>
                    <w:rPr>
                      <w:rFonts w:ascii="Times New Roman" w:eastAsia="Times New Roman" w:hAnsi="Times New Roman" w:cs="Times New Roman"/>
                    </w:rPr>
                  </w:pPr>
                  <w:r w:rsidRPr="00903FFD">
                    <w:rPr>
                      <w:rFonts w:ascii="Times New Roman" w:eastAsia="Times New Roman" w:hAnsi="Times New Roman" w:cs="Times New Roman"/>
                      <w:i/>
                    </w:rPr>
                    <w:t>(</w:t>
                  </w:r>
                  <w:r w:rsidR="007E0EA2" w:rsidRPr="00903FFD">
                    <w:rPr>
                      <w:rFonts w:ascii="Times New Roman" w:eastAsia="Times New Roman" w:hAnsi="Times New Roman" w:cs="Times New Roman"/>
                      <w:b/>
                      <w:i/>
                    </w:rPr>
                    <w:t>select one</w:t>
                  </w:r>
                  <w:r w:rsidRPr="00903FFD">
                    <w:rPr>
                      <w:rFonts w:ascii="Times New Roman" w:eastAsia="Times New Roman" w:hAnsi="Times New Roman" w:cs="Times New Roman"/>
                      <w:i/>
                    </w:rPr>
                    <w:t>)</w:t>
                  </w:r>
                </w:p>
              </w:tc>
              <w:tc>
                <w:tcPr>
                  <w:tcW w:w="3600" w:type="dxa"/>
                  <w:shd w:val="clear" w:color="auto" w:fill="DBDBDB" w:themeFill="accent3" w:themeFillTint="66"/>
                </w:tcPr>
                <w:p w14:paraId="3FADD95A" w14:textId="77777777" w:rsidR="00BE0A81" w:rsidRPr="00903FFD" w:rsidRDefault="00BE0A81"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c>
                <w:tcPr>
                  <w:tcW w:w="4140" w:type="dxa"/>
                  <w:shd w:val="clear" w:color="auto" w:fill="DBDBDB" w:themeFill="accent3" w:themeFillTint="66"/>
                </w:tcPr>
                <w:p w14:paraId="0B783A86" w14:textId="77777777" w:rsidR="00BE0A81" w:rsidRPr="00903FFD" w:rsidRDefault="00BE0A81"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Comment</w:t>
                  </w:r>
                </w:p>
              </w:tc>
            </w:tr>
            <w:tr w:rsidR="00BE0A81" w:rsidRPr="00903FFD" w14:paraId="6051B784" w14:textId="77777777" w:rsidTr="007E0EA2">
              <w:trPr>
                <w:cantSplit/>
              </w:trPr>
              <w:tc>
                <w:tcPr>
                  <w:tcW w:w="1620" w:type="dxa"/>
                </w:tcPr>
                <w:p w14:paraId="5E8C9A92" w14:textId="77777777" w:rsidR="00BE0A81" w:rsidRPr="00903FFD" w:rsidRDefault="00BE0A81"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Yes</w:t>
                  </w:r>
                </w:p>
              </w:tc>
              <w:tc>
                <w:tcPr>
                  <w:tcW w:w="3600" w:type="dxa"/>
                </w:tcPr>
                <w:p w14:paraId="5312C5D4" w14:textId="77777777" w:rsidR="00BE0A81" w:rsidRPr="00903FFD" w:rsidRDefault="00BE0A81"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Isolate </w:t>
                  </w:r>
                  <w:r w:rsidRPr="00903FFD">
                    <w:rPr>
                      <w:rFonts w:ascii="Times New Roman" w:eastAsia="Times New Roman" w:hAnsi="Times New Roman" w:cs="Times New Roman"/>
                      <w:color w:val="000000"/>
                    </w:rPr>
                    <w:t>was submitted for genotyping, regardless of genotyping results.</w:t>
                  </w:r>
                </w:p>
                <w:p w14:paraId="123C3A59" w14:textId="77777777" w:rsidR="00BE0A81" w:rsidRPr="00903FFD" w:rsidRDefault="005B57B2"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 </w:t>
                  </w:r>
                </w:p>
              </w:tc>
              <w:tc>
                <w:tcPr>
                  <w:tcW w:w="4140" w:type="dxa"/>
                </w:tcPr>
                <w:p w14:paraId="2B972420" w14:textId="77777777" w:rsidR="00BE0A81" w:rsidRPr="00903FFD" w:rsidRDefault="00BE0A81" w:rsidP="00873B10">
                  <w:pPr>
                    <w:framePr w:hSpace="180" w:wrap="around" w:vAnchor="text" w:hAnchor="margin" w:xAlign="center" w:y="242"/>
                    <w:rPr>
                      <w:rFonts w:ascii="Times New Roman" w:eastAsia="Times New Roman" w:hAnsi="Times New Roman" w:cs="Times New Roman"/>
                      <w:b/>
                    </w:rPr>
                  </w:pPr>
                </w:p>
              </w:tc>
            </w:tr>
            <w:tr w:rsidR="00BE0A81" w:rsidRPr="00903FFD" w14:paraId="0AB5BA43" w14:textId="77777777" w:rsidTr="007E0EA2">
              <w:trPr>
                <w:cantSplit/>
              </w:trPr>
              <w:tc>
                <w:tcPr>
                  <w:tcW w:w="1620" w:type="dxa"/>
                </w:tcPr>
                <w:p w14:paraId="39FA1F44" w14:textId="77777777" w:rsidR="00BE0A81" w:rsidRPr="00903FFD" w:rsidRDefault="00BE0A81" w:rsidP="00873B10">
                  <w:pPr>
                    <w:framePr w:hSpace="180" w:wrap="around" w:vAnchor="text" w:hAnchor="margin" w:xAlign="center" w:y="242"/>
                    <w:rPr>
                      <w:rFonts w:ascii="Times New Roman" w:hAnsi="Times New Roman" w:cs="Times New Roman"/>
                      <w:b/>
                    </w:rPr>
                  </w:pPr>
                  <w:r w:rsidRPr="00903FFD">
                    <w:rPr>
                      <w:rFonts w:ascii="Times New Roman" w:hAnsi="Times New Roman" w:cs="Times New Roman"/>
                      <w:b/>
                    </w:rPr>
                    <w:t>No</w:t>
                  </w:r>
                </w:p>
              </w:tc>
              <w:tc>
                <w:tcPr>
                  <w:tcW w:w="3600" w:type="dxa"/>
                </w:tcPr>
                <w:p w14:paraId="4B8E4526" w14:textId="77777777" w:rsidR="00BE0A81" w:rsidRPr="00903FFD" w:rsidRDefault="00BE0A81" w:rsidP="00873B10">
                  <w:pPr>
                    <w:framePr w:hSpace="180" w:wrap="around" w:vAnchor="text" w:hAnchor="margin" w:xAlign="center" w:y="242"/>
                    <w:rPr>
                      <w:rFonts w:ascii="Times New Roman" w:hAnsi="Times New Roman" w:cs="Times New Roman"/>
                    </w:rPr>
                  </w:pPr>
                  <w:r w:rsidRPr="00903FFD">
                    <w:rPr>
                      <w:rFonts w:ascii="Times New Roman" w:hAnsi="Times New Roman" w:cs="Times New Roman"/>
                      <w:b/>
                    </w:rPr>
                    <w:t>No</w:t>
                  </w:r>
                  <w:r w:rsidRPr="00903FFD">
                    <w:rPr>
                      <w:rFonts w:ascii="Times New Roman" w:hAnsi="Times New Roman" w:cs="Times New Roman"/>
                    </w:rPr>
                    <w:t xml:space="preserve"> </w:t>
                  </w:r>
                  <w:r w:rsidRPr="00903FFD">
                    <w:rPr>
                      <w:rFonts w:ascii="Times New Roman" w:hAnsi="Times New Roman" w:cs="Times New Roman"/>
                      <w:color w:val="000000"/>
                    </w:rPr>
                    <w:t xml:space="preserve">isolate was submitted for </w:t>
                  </w:r>
                  <w:r w:rsidRPr="00903FFD">
                    <w:rPr>
                      <w:rFonts w:ascii="Times New Roman" w:hAnsi="Times New Roman" w:cs="Times New Roman"/>
                      <w:color w:val="000000"/>
                    </w:rPr>
                    <w:br/>
                    <w:t>genotyping.</w:t>
                  </w:r>
                </w:p>
              </w:tc>
              <w:tc>
                <w:tcPr>
                  <w:tcW w:w="4140" w:type="dxa"/>
                </w:tcPr>
                <w:p w14:paraId="2BFFADA7" w14:textId="39596449" w:rsidR="00BE0A81" w:rsidRPr="00903FFD" w:rsidRDefault="00BE0A81" w:rsidP="00873B10">
                  <w:pPr>
                    <w:framePr w:hSpace="180" w:wrap="around" w:vAnchor="text" w:hAnchor="margin" w:xAlign="center" w:y="242"/>
                    <w:rPr>
                      <w:rFonts w:ascii="Times New Roman" w:hAnsi="Times New Roman" w:cs="Times New Roman"/>
                      <w:color w:val="000000"/>
                    </w:rPr>
                  </w:pPr>
                </w:p>
              </w:tc>
            </w:tr>
          </w:tbl>
          <w:p w14:paraId="78B7409A" w14:textId="77777777" w:rsidR="00E16DBA" w:rsidRPr="00903FFD" w:rsidRDefault="00E16DBA" w:rsidP="00370BF3">
            <w:pPr>
              <w:spacing w:before="100" w:after="200"/>
              <w:rPr>
                <w:rFonts w:ascii="Times New Roman" w:eastAsia="Times New Roman" w:hAnsi="Times New Roman" w:cs="Times New Roman"/>
              </w:rPr>
            </w:pPr>
          </w:p>
          <w:p w14:paraId="293650DA" w14:textId="77777777" w:rsidR="005B57B2" w:rsidRPr="00903FFD" w:rsidRDefault="005B57B2" w:rsidP="009B23F4">
            <w:pPr>
              <w:tabs>
                <w:tab w:val="left" w:pos="36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If </w:t>
            </w:r>
            <w:r w:rsidRPr="00903FFD">
              <w:rPr>
                <w:rFonts w:ascii="Times New Roman" w:eastAsia="Times New Roman" w:hAnsi="Times New Roman" w:cs="Times New Roman"/>
                <w:b/>
                <w:bCs/>
                <w:color w:val="000000"/>
              </w:rPr>
              <w:t>Yes</w:t>
            </w:r>
            <w:r w:rsidRPr="00903FFD">
              <w:rPr>
                <w:rFonts w:ascii="Times New Roman" w:eastAsia="Times New Roman" w:hAnsi="Times New Roman" w:cs="Times New Roman"/>
                <w:color w:val="000000"/>
              </w:rPr>
              <w:t>, enter the following information.</w:t>
            </w:r>
          </w:p>
          <w:p w14:paraId="23C88D3E" w14:textId="77777777" w:rsidR="005B57B2" w:rsidRPr="00903FFD" w:rsidRDefault="005B57B2" w:rsidP="002C2AAA">
            <w:pPr>
              <w:autoSpaceDE w:val="0"/>
              <w:autoSpaceDN w:val="0"/>
              <w:adjustRightInd w:val="0"/>
              <w:textAlignment w:val="center"/>
              <w:rPr>
                <w:rFonts w:ascii="Times New Roman" w:eastAsia="Times New Roman" w:hAnsi="Times New Roman" w:cs="Times New Roman"/>
                <w:color w:val="00000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0"/>
              <w:gridCol w:w="4320"/>
            </w:tblGrid>
            <w:tr w:rsidR="005B57B2" w:rsidRPr="00903FFD" w14:paraId="57551BAB" w14:textId="77777777" w:rsidTr="005B57B2">
              <w:trPr>
                <w:cantSplit/>
              </w:trPr>
              <w:tc>
                <w:tcPr>
                  <w:tcW w:w="1440" w:type="dxa"/>
                  <w:tcBorders>
                    <w:top w:val="nil"/>
                    <w:left w:val="nil"/>
                  </w:tcBorders>
                  <w:shd w:val="clear" w:color="auto" w:fill="auto"/>
                </w:tcPr>
                <w:p w14:paraId="5FDF5964" w14:textId="77777777" w:rsidR="005B57B2" w:rsidRPr="00903FFD" w:rsidRDefault="005B57B2" w:rsidP="00873B10">
                  <w:pPr>
                    <w:framePr w:hSpace="180" w:wrap="around" w:vAnchor="text" w:hAnchor="margin" w:xAlign="center" w:y="242"/>
                    <w:jc w:val="center"/>
                    <w:rPr>
                      <w:rFonts w:ascii="Times New Roman" w:eastAsia="Times New Roman" w:hAnsi="Times New Roman" w:cs="Times New Roman"/>
                      <w:b/>
                      <w:i/>
                    </w:rPr>
                  </w:pPr>
                </w:p>
              </w:tc>
              <w:tc>
                <w:tcPr>
                  <w:tcW w:w="3600" w:type="dxa"/>
                  <w:shd w:val="clear" w:color="auto" w:fill="DBDBDB" w:themeFill="accent3" w:themeFillTint="66"/>
                </w:tcPr>
                <w:p w14:paraId="16753150" w14:textId="77777777" w:rsidR="005B57B2" w:rsidRPr="00903FFD" w:rsidRDefault="005B57B2" w:rsidP="00873B10">
                  <w:pPr>
                    <w:framePr w:hSpace="180" w:wrap="around" w:vAnchor="text" w:hAnchor="margin" w:xAlign="center" w:y="242"/>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Description</w:t>
                  </w:r>
                </w:p>
              </w:tc>
              <w:tc>
                <w:tcPr>
                  <w:tcW w:w="4320" w:type="dxa"/>
                  <w:shd w:val="clear" w:color="auto" w:fill="DBDBDB" w:themeFill="accent3" w:themeFillTint="66"/>
                </w:tcPr>
                <w:p w14:paraId="28F197B1" w14:textId="77777777" w:rsidR="005B57B2" w:rsidRPr="00903FFD" w:rsidRDefault="005B57B2" w:rsidP="00873B10">
                  <w:pPr>
                    <w:framePr w:hSpace="180" w:wrap="around" w:vAnchor="text" w:hAnchor="margin" w:xAlign="center" w:y="242"/>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Comment</w:t>
                  </w:r>
                </w:p>
              </w:tc>
            </w:tr>
            <w:tr w:rsidR="005B57B2" w:rsidRPr="00903FFD" w14:paraId="4BAACA85" w14:textId="77777777" w:rsidTr="00022721">
              <w:trPr>
                <w:cantSplit/>
              </w:trPr>
              <w:tc>
                <w:tcPr>
                  <w:tcW w:w="1440" w:type="dxa"/>
                </w:tcPr>
                <w:p w14:paraId="77135C10" w14:textId="77777777" w:rsidR="005B57B2" w:rsidRPr="00903FFD" w:rsidRDefault="005B57B2"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Genotyping accession number</w:t>
                  </w:r>
                </w:p>
              </w:tc>
              <w:tc>
                <w:tcPr>
                  <w:tcW w:w="3600" w:type="dxa"/>
                </w:tcPr>
                <w:p w14:paraId="3CBFD610" w14:textId="77777777" w:rsidR="005B57B2" w:rsidRPr="00903FFD" w:rsidRDefault="005B57B2"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The </w:t>
                  </w:r>
                  <w:r w:rsidRPr="00903FFD">
                    <w:rPr>
                      <w:rFonts w:ascii="Times New Roman" w:eastAsia="Times New Roman" w:hAnsi="Times New Roman" w:cs="Times New Roman"/>
                      <w:color w:val="000000"/>
                    </w:rPr>
                    <w:t>genotyping accession number for the current TB episode. This number is assigned by the genotyping reference laboratory.</w:t>
                  </w:r>
                </w:p>
              </w:tc>
              <w:tc>
                <w:tcPr>
                  <w:tcW w:w="4320" w:type="dxa"/>
                </w:tcPr>
                <w:p w14:paraId="2683EE38" w14:textId="3382C0A3" w:rsidR="005B57B2" w:rsidRDefault="005B57B2"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If </w:t>
                  </w:r>
                  <w:r w:rsidRPr="00903FFD">
                    <w:rPr>
                      <w:rFonts w:ascii="Times New Roman" w:eastAsia="Times New Roman" w:hAnsi="Times New Roman" w:cs="Times New Roman"/>
                      <w:color w:val="000000"/>
                    </w:rPr>
                    <w:t>multiple isolates have been submitted for one patient, please consult with your laboratorian or genotyping surveillance coordinator to determine the correct genotyping accession number for the current episode.</w:t>
                  </w:r>
                </w:p>
                <w:p w14:paraId="3A24F1A0" w14:textId="36565ABF" w:rsidR="000C0576" w:rsidRDefault="000C0576" w:rsidP="00873B10">
                  <w:pPr>
                    <w:framePr w:hSpace="180" w:wrap="around" w:vAnchor="text" w:hAnchor="margin" w:xAlign="center" w:y="242"/>
                    <w:rPr>
                      <w:rFonts w:ascii="Times New Roman" w:eastAsia="Times New Roman" w:hAnsi="Times New Roman" w:cs="Times New Roman"/>
                      <w:color w:val="000000"/>
                    </w:rPr>
                  </w:pPr>
                </w:p>
                <w:p w14:paraId="29E42023" w14:textId="408AD6EE" w:rsidR="000C0576" w:rsidRPr="00903FFD" w:rsidRDefault="000C0576" w:rsidP="00873B10">
                  <w:pPr>
                    <w:framePr w:hSpace="180" w:wrap="around" w:vAnchor="text" w:hAnchor="margin" w:xAlign="center" w:y="242"/>
                    <w:rPr>
                      <w:rFonts w:ascii="Times New Roman" w:eastAsia="Times New Roman" w:hAnsi="Times New Roman" w:cs="Times New Roman"/>
                      <w:color w:val="000000"/>
                    </w:rPr>
                  </w:pPr>
                  <w:r>
                    <w:rPr>
                      <w:rFonts w:ascii="Times New Roman" w:eastAsia="Times New Roman" w:hAnsi="Times New Roman" w:cs="Times New Roman"/>
                      <w:color w:val="000000"/>
                    </w:rPr>
                    <w:t>When entering the genotyping accession number, begin at the first box and continue to fill to the right.  Include all hyphens and letters. Do not add zeros in the remaining boxes beyond the number provided by the reference lab.</w:t>
                  </w:r>
                </w:p>
                <w:p w14:paraId="2E569BFB" w14:textId="77777777" w:rsidR="005B57B2" w:rsidRPr="00903FFD" w:rsidRDefault="005B57B2" w:rsidP="00873B10">
                  <w:pPr>
                    <w:framePr w:hSpace="180" w:wrap="around" w:vAnchor="text" w:hAnchor="margin" w:xAlign="center" w:y="242"/>
                    <w:rPr>
                      <w:rFonts w:ascii="Times New Roman" w:eastAsia="Times New Roman" w:hAnsi="Times New Roman" w:cs="Times New Roman"/>
                    </w:rPr>
                  </w:pPr>
                </w:p>
              </w:tc>
            </w:tr>
          </w:tbl>
          <w:p w14:paraId="72281E17" w14:textId="77777777" w:rsidR="005B57B2" w:rsidRPr="00903FFD" w:rsidRDefault="005B57B2" w:rsidP="00370BF3">
            <w:pPr>
              <w:spacing w:before="100" w:after="200"/>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1E0" w:firstRow="1" w:lastRow="1" w:firstColumn="1" w:lastColumn="1" w:noHBand="0" w:noVBand="0"/>
            </w:tblPr>
            <w:tblGrid>
              <w:gridCol w:w="9360"/>
            </w:tblGrid>
            <w:tr w:rsidR="005B57B2" w:rsidRPr="00903FFD" w14:paraId="5833C8D6" w14:textId="77777777" w:rsidTr="005B57B2">
              <w:trPr>
                <w:trHeight w:val="575"/>
              </w:trPr>
              <w:tc>
                <w:tcPr>
                  <w:tcW w:w="9360" w:type="dxa"/>
                  <w:shd w:val="clear" w:color="auto" w:fill="FFF2CC" w:themeFill="accent4" w:themeFillTint="33"/>
                </w:tcPr>
                <w:p w14:paraId="08174707" w14:textId="77777777" w:rsidR="005B57B2" w:rsidRPr="00903FFD" w:rsidRDefault="005B57B2"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b/>
                      <w:bCs/>
                      <w:color w:val="000000"/>
                    </w:rPr>
                  </w:pPr>
                  <w:r w:rsidRPr="00903FFD">
                    <w:rPr>
                      <w:rFonts w:ascii="Times New Roman" w:eastAsia="Times New Roman" w:hAnsi="Times New Roman" w:cs="Times New Roman"/>
                      <w:b/>
                      <w:bCs/>
                      <w:color w:val="000000"/>
                      <w:szCs w:val="24"/>
                    </w:rPr>
                    <w:t>Note:</w:t>
                  </w:r>
                  <w:r w:rsidRPr="00903FFD">
                    <w:rPr>
                      <w:rFonts w:ascii="Times New Roman" w:eastAsia="Times New Roman" w:hAnsi="Times New Roman" w:cs="Times New Roman"/>
                      <w:color w:val="000000"/>
                    </w:rPr>
                    <w:t xml:space="preserve"> </w:t>
                  </w:r>
                  <w:r w:rsidRPr="00903FFD">
                    <w:rPr>
                      <w:rFonts w:ascii="Times New Roman" w:eastAsia="Times New Roman" w:hAnsi="Times New Roman" w:cs="Times New Roman"/>
                      <w:b/>
                      <w:bCs/>
                      <w:color w:val="000000"/>
                    </w:rPr>
                    <w:t>Genotyping accession number</w:t>
                  </w:r>
                </w:p>
                <w:p w14:paraId="2EF35E74" w14:textId="4853C363" w:rsidR="00EC785B" w:rsidRPr="00903FFD" w:rsidRDefault="005B57B2" w:rsidP="00873B10">
                  <w:pPr>
                    <w:framePr w:hSpace="180" w:wrap="around" w:vAnchor="text" w:hAnchor="margin" w:xAlign="center" w:y="242"/>
                    <w:spacing w:after="200"/>
                    <w:rPr>
                      <w:rFonts w:ascii="Times New Roman" w:eastAsia="Times New Roman" w:hAnsi="Times New Roman" w:cs="Times New Roman"/>
                      <w:b/>
                      <w:bCs/>
                    </w:rPr>
                  </w:pPr>
                  <w:r w:rsidRPr="00903FFD">
                    <w:rPr>
                      <w:rFonts w:ascii="Times New Roman" w:eastAsia="Times New Roman" w:hAnsi="Times New Roman" w:cs="Times New Roman"/>
                      <w:color w:val="000000"/>
                    </w:rPr>
                    <w:t xml:space="preserve">In 2004, CDC established the National Tuberculosis Genotyping Service (NTGS). The goal was to genotype one </w:t>
                  </w:r>
                  <w:r w:rsidRPr="00903FFD">
                    <w:rPr>
                      <w:rFonts w:ascii="Times New Roman" w:eastAsia="Times New Roman" w:hAnsi="Times New Roman" w:cs="Times New Roman"/>
                      <w:i/>
                      <w:iCs/>
                      <w:color w:val="000000"/>
                    </w:rPr>
                    <w:t xml:space="preserve">M. tuberculosis </w:t>
                  </w:r>
                  <w:r w:rsidRPr="00903FFD">
                    <w:rPr>
                      <w:rFonts w:ascii="Times New Roman" w:eastAsia="Times New Roman" w:hAnsi="Times New Roman" w:cs="Times New Roman"/>
                      <w:color w:val="000000"/>
                    </w:rPr>
                    <w:t xml:space="preserve">isolate from every culture-confirmed TB case in the </w:t>
                  </w:r>
                  <w:smartTag w:uri="urn:schemas-microsoft-com:office:smarttags" w:element="place">
                    <w:smartTag w:uri="urn:schemas-microsoft-com:office:smarttags" w:element="country-region">
                      <w:r w:rsidRPr="00903FFD">
                        <w:rPr>
                          <w:rFonts w:ascii="Times New Roman" w:eastAsia="Times New Roman" w:hAnsi="Times New Roman" w:cs="Times New Roman"/>
                          <w:color w:val="000000"/>
                        </w:rPr>
                        <w:t>United States</w:t>
                      </w:r>
                    </w:smartTag>
                  </w:smartTag>
                  <w:r w:rsidRPr="00903FFD">
                    <w:rPr>
                      <w:rFonts w:ascii="Times New Roman" w:eastAsia="Times New Roman" w:hAnsi="Times New Roman" w:cs="Times New Roman"/>
                      <w:color w:val="000000"/>
                    </w:rPr>
                    <w:t>. The g</w:t>
                  </w:r>
                  <w:r w:rsidRPr="00903FFD">
                    <w:rPr>
                      <w:rFonts w:ascii="Times New Roman" w:eastAsia="Times New Roman" w:hAnsi="Times New Roman" w:cs="Times New Roman"/>
                      <w:bCs/>
                      <w:color w:val="000000"/>
                    </w:rPr>
                    <w:t>enotyping accession number</w:t>
                  </w:r>
                  <w:r w:rsidRPr="00903FFD">
                    <w:rPr>
                      <w:rFonts w:ascii="Times New Roman" w:eastAsia="Times New Roman" w:hAnsi="Times New Roman" w:cs="Times New Roman"/>
                      <w:color w:val="000000"/>
                    </w:rPr>
                    <w:t xml:space="preserve"> is the number assigned by the genotyping reference laboratory. </w:t>
                  </w:r>
                  <w:r w:rsidR="008375CC">
                    <w:rPr>
                      <w:rFonts w:ascii="Times New Roman" w:eastAsia="Times New Roman" w:hAnsi="Times New Roman" w:cs="Times New Roman"/>
                      <w:color w:val="000000"/>
                    </w:rPr>
                    <w:t>Currently, t</w:t>
                  </w:r>
                  <w:r w:rsidRPr="00903FFD">
                    <w:rPr>
                      <w:rFonts w:ascii="Times New Roman" w:eastAsia="Times New Roman" w:hAnsi="Times New Roman" w:cs="Times New Roman"/>
                      <w:color w:val="000000"/>
                    </w:rPr>
                    <w:t>he numbers are f</w:t>
                  </w:r>
                  <w:r w:rsidR="00EC785B" w:rsidRPr="00903FFD">
                    <w:rPr>
                      <w:rFonts w:ascii="Times New Roman" w:eastAsia="Times New Roman" w:hAnsi="Times New Roman" w:cs="Times New Roman"/>
                      <w:color w:val="000000"/>
                    </w:rPr>
                    <w:t xml:space="preserve">ormatted </w:t>
                  </w:r>
                  <w:r w:rsidR="008375CC">
                    <w:rPr>
                      <w:rFonts w:ascii="Times New Roman" w:eastAsia="Times New Roman" w:hAnsi="Times New Roman" w:cs="Times New Roman"/>
                      <w:color w:val="000000"/>
                    </w:rPr>
                    <w:t xml:space="preserve">as </w:t>
                  </w:r>
                  <w:r w:rsidR="00466100" w:rsidRPr="00466100">
                    <w:rPr>
                      <w:rFonts w:ascii="Times New Roman" w:eastAsia="Times New Roman" w:hAnsi="Times New Roman" w:cs="Times New Roman"/>
                      <w:color w:val="000000"/>
                    </w:rPr>
                    <w:t>YY (the 2-digit year), followed by “RF” and 4 digits</w:t>
                  </w:r>
                  <w:r w:rsidR="00466100">
                    <w:rPr>
                      <w:rFonts w:ascii="Times New Roman" w:eastAsia="Times New Roman" w:hAnsi="Times New Roman" w:cs="Times New Roman"/>
                      <w:color w:val="000000"/>
                    </w:rPr>
                    <w:t xml:space="preserve"> (e.g., “06RF5678”). This format might change in the future.</w:t>
                  </w:r>
                </w:p>
                <w:p w14:paraId="7DE1BD9A" w14:textId="77777777" w:rsidR="005B57B2" w:rsidRPr="00903FFD" w:rsidRDefault="005B57B2" w:rsidP="00873B10">
                  <w:pPr>
                    <w:framePr w:hSpace="180" w:wrap="around" w:vAnchor="text" w:hAnchor="margin" w:xAlign="center" w:y="242"/>
                    <w:spacing w:before="100"/>
                    <w:rPr>
                      <w:rFonts w:ascii="Times New Roman" w:eastAsia="Times New Roman" w:hAnsi="Times New Roman" w:cs="Times New Roman"/>
                      <w:b/>
                    </w:rPr>
                  </w:pPr>
                </w:p>
              </w:tc>
            </w:tr>
          </w:tbl>
          <w:p w14:paraId="5B69ACFC" w14:textId="467BCF3E" w:rsidR="00955E05" w:rsidRPr="00903FFD" w:rsidRDefault="00955E05" w:rsidP="00370BF3">
            <w:pPr>
              <w:spacing w:before="100" w:after="200"/>
              <w:rPr>
                <w:rFonts w:ascii="Times New Roman" w:eastAsia="Times New Roman" w:hAnsi="Times New Roman" w:cs="Times New Roman"/>
              </w:rPr>
            </w:pPr>
          </w:p>
        </w:tc>
      </w:tr>
    </w:tbl>
    <w:p w14:paraId="20FC9765" w14:textId="77777777" w:rsidR="001C540F" w:rsidRPr="00903FFD" w:rsidRDefault="001C540F">
      <w:pPr>
        <w:spacing w:before="100" w:after="200"/>
        <w:rPr>
          <w:rFonts w:ascii="Times New Roman" w:eastAsia="Times New Roman" w:hAnsi="Times New Roman" w:cs="Times New Roman"/>
        </w:rPr>
        <w:sectPr w:rsidR="001C540F" w:rsidRPr="00903FFD" w:rsidSect="00D26908">
          <w:pgSz w:w="12240" w:h="15840"/>
          <w:pgMar w:top="1080" w:right="1080" w:bottom="1080" w:left="1080" w:header="720" w:footer="720" w:gutter="0"/>
          <w:cols w:space="720"/>
          <w:docGrid w:linePitch="360"/>
        </w:sectPr>
      </w:pPr>
    </w:p>
    <w:p w14:paraId="498E8491" w14:textId="0FB614AC" w:rsidR="00E16DBA" w:rsidRPr="00903FFD" w:rsidRDefault="00223222" w:rsidP="002C2AAA">
      <w:pPr>
        <w:spacing w:before="300"/>
        <w:outlineLvl w:val="2"/>
        <w:rPr>
          <w:rFonts w:ascii="Times New Roman" w:eastAsia="Times New Roman" w:hAnsi="Times New Roman" w:cs="Times New Roman"/>
          <w:b/>
          <w:caps/>
          <w:spacing w:val="15"/>
          <w:sz w:val="24"/>
          <w:szCs w:val="24"/>
        </w:rPr>
      </w:pPr>
      <w:r w:rsidRPr="00903FFD">
        <w:rPr>
          <w:rFonts w:ascii="Times New Roman" w:eastAsia="Times New Roman" w:hAnsi="Times New Roman" w:cs="Times New Roman"/>
          <w:b/>
          <w:caps/>
          <w:spacing w:val="15"/>
          <w:sz w:val="24"/>
          <w:szCs w:val="24"/>
        </w:rPr>
        <w:lastRenderedPageBreak/>
        <w:t xml:space="preserve">34. </w:t>
      </w:r>
      <w:r w:rsidR="00460A2A">
        <w:rPr>
          <w:rFonts w:ascii="Times New Roman" w:eastAsia="Times New Roman" w:hAnsi="Times New Roman" w:cs="Times New Roman"/>
          <w:b/>
          <w:caps/>
          <w:spacing w:val="15"/>
          <w:sz w:val="24"/>
          <w:szCs w:val="24"/>
        </w:rPr>
        <w:t xml:space="preserve">WAS </w:t>
      </w:r>
      <w:r w:rsidR="001870A3" w:rsidRPr="00903FFD">
        <w:rPr>
          <w:rFonts w:ascii="Times New Roman" w:eastAsia="Times New Roman" w:hAnsi="Times New Roman" w:cs="Times New Roman"/>
          <w:b/>
          <w:caps/>
          <w:spacing w:val="15"/>
          <w:sz w:val="24"/>
          <w:szCs w:val="24"/>
        </w:rPr>
        <w:t>P</w:t>
      </w:r>
      <w:r w:rsidR="003F4138" w:rsidRPr="00903FFD">
        <w:rPr>
          <w:rFonts w:ascii="Times New Roman" w:eastAsia="Times New Roman" w:hAnsi="Times New Roman" w:cs="Times New Roman"/>
          <w:b/>
          <w:caps/>
          <w:spacing w:val="15"/>
          <w:sz w:val="24"/>
          <w:szCs w:val="24"/>
        </w:rPr>
        <w:t>henotypic</w:t>
      </w:r>
      <w:r w:rsidR="001870A3" w:rsidRPr="00903FFD">
        <w:rPr>
          <w:rFonts w:ascii="Times New Roman" w:eastAsia="Times New Roman" w:hAnsi="Times New Roman" w:cs="Times New Roman"/>
          <w:b/>
          <w:caps/>
          <w:spacing w:val="15"/>
          <w:sz w:val="24"/>
          <w:szCs w:val="24"/>
        </w:rPr>
        <w:t>/</w:t>
      </w:r>
      <w:r w:rsidR="00E16DBA" w:rsidRPr="00903FFD">
        <w:rPr>
          <w:rFonts w:ascii="Times New Roman" w:eastAsia="Times New Roman" w:hAnsi="Times New Roman" w:cs="Times New Roman"/>
          <w:b/>
          <w:caps/>
          <w:spacing w:val="15"/>
          <w:sz w:val="24"/>
          <w:szCs w:val="24"/>
        </w:rPr>
        <w:t>Growth-Based Drug Susceptibility Testing</w:t>
      </w:r>
      <w:r w:rsidR="000C0576">
        <w:rPr>
          <w:rFonts w:ascii="Times New Roman" w:eastAsia="Times New Roman" w:hAnsi="Times New Roman" w:cs="Times New Roman"/>
          <w:b/>
          <w:caps/>
          <w:spacing w:val="15"/>
          <w:sz w:val="24"/>
          <w:szCs w:val="24"/>
        </w:rPr>
        <w:t xml:space="preserve"> Done?</w:t>
      </w:r>
    </w:p>
    <w:tbl>
      <w:tblPr>
        <w:tblpPr w:leftFromText="180" w:rightFromText="180" w:vertAnchor="text" w:horzAnchor="margin" w:tblpXSpec="center" w:tblpY="242"/>
        <w:tblW w:w="9360" w:type="dxa"/>
        <w:shd w:val="clear" w:color="auto" w:fill="FFFFFF" w:themeFill="background1"/>
        <w:tblLook w:val="01E0" w:firstRow="1" w:lastRow="1" w:firstColumn="1" w:lastColumn="1" w:noHBand="0" w:noVBand="0"/>
      </w:tblPr>
      <w:tblGrid>
        <w:gridCol w:w="9694"/>
      </w:tblGrid>
      <w:tr w:rsidR="00E16DBA" w:rsidRPr="00903FFD" w14:paraId="7B111D49" w14:textId="77777777" w:rsidTr="002C2AAA">
        <w:trPr>
          <w:trHeight w:val="1700"/>
        </w:trPr>
        <w:tc>
          <w:tcPr>
            <w:tcW w:w="9360" w:type="dxa"/>
            <w:shd w:val="clear" w:color="auto" w:fill="FFFFFF" w:themeFill="background1"/>
          </w:tcPr>
          <w:p w14:paraId="7B807E06" w14:textId="77777777" w:rsidR="00EB1B19" w:rsidRPr="00903FFD" w:rsidRDefault="00EB1B19" w:rsidP="00370BF3">
            <w:pPr>
              <w:spacing w:before="100" w:after="200"/>
              <w:contextualSpacing/>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360"/>
            </w:tblGrid>
            <w:tr w:rsidR="00EB1B19" w:rsidRPr="00903FFD" w14:paraId="528347F8" w14:textId="77777777" w:rsidTr="00B07B55">
              <w:trPr>
                <w:trHeight w:val="575"/>
              </w:trPr>
              <w:tc>
                <w:tcPr>
                  <w:tcW w:w="9360" w:type="dxa"/>
                  <w:shd w:val="clear" w:color="auto" w:fill="C5E0B3" w:themeFill="accent6" w:themeFillTint="66"/>
                </w:tcPr>
                <w:p w14:paraId="0B6F93BC" w14:textId="353536A6" w:rsidR="00EB1B19" w:rsidRPr="00903FFD" w:rsidRDefault="004D6238"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b/>
                    </w:rPr>
                  </w:pPr>
                  <w:r w:rsidRPr="00903FFD">
                    <w:rPr>
                      <w:rFonts w:ascii="Times New Roman" w:eastAsia="Times New Roman" w:hAnsi="Times New Roman" w:cs="Times New Roman"/>
                      <w:b/>
                    </w:rPr>
                    <w:t>Primary Purpose:</w:t>
                  </w:r>
                  <w:r w:rsidR="00934023" w:rsidRPr="00903FFD">
                    <w:rPr>
                      <w:rFonts w:ascii="Times New Roman" w:hAnsi="Times New Roman" w:cs="Times New Roman"/>
                    </w:rPr>
                    <w:t xml:space="preserve"> </w:t>
                  </w:r>
                  <w:r w:rsidR="006C7D9C" w:rsidRPr="00903FFD">
                    <w:rPr>
                      <w:rFonts w:ascii="Times New Roman" w:hAnsi="Times New Roman" w:cs="Times New Roman"/>
                    </w:rPr>
                    <w:t>To identify TB cases with drug-resistant isolates using phenotypic</w:t>
                  </w:r>
                  <w:r w:rsidR="00036368">
                    <w:rPr>
                      <w:rFonts w:ascii="Times New Roman" w:hAnsi="Times New Roman" w:cs="Times New Roman"/>
                    </w:rPr>
                    <w:t>/growth-based</w:t>
                  </w:r>
                  <w:r w:rsidR="006C7D9C" w:rsidRPr="00903FFD">
                    <w:rPr>
                      <w:rFonts w:ascii="Times New Roman" w:hAnsi="Times New Roman" w:cs="Times New Roman"/>
                    </w:rPr>
                    <w:t xml:space="preserve"> drug susceptibility testing methods.</w:t>
                  </w:r>
                </w:p>
              </w:tc>
            </w:tr>
          </w:tbl>
          <w:p w14:paraId="116CE989" w14:textId="77777777" w:rsidR="00E16DBA" w:rsidRPr="00903FFD" w:rsidRDefault="00E16DBA" w:rsidP="00370BF3">
            <w:pPr>
              <w:rPr>
                <w:rFonts w:ascii="Times New Roman" w:eastAsia="Times New Roman" w:hAnsi="Times New Roman" w:cs="Times New Roma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740"/>
            </w:tblGrid>
            <w:tr w:rsidR="00C854A1" w:rsidRPr="00903FFD" w14:paraId="0FD610D1" w14:textId="77777777" w:rsidTr="00C45E2E">
              <w:trPr>
                <w:cantSplit/>
              </w:trPr>
              <w:tc>
                <w:tcPr>
                  <w:tcW w:w="1620" w:type="dxa"/>
                  <w:shd w:val="clear" w:color="auto" w:fill="DBDBDB" w:themeFill="accent3" w:themeFillTint="66"/>
                </w:tcPr>
                <w:p w14:paraId="1A47EA97" w14:textId="77777777" w:rsidR="00C854A1" w:rsidRPr="00903FFD" w:rsidRDefault="00C854A1" w:rsidP="00873B10">
                  <w:pPr>
                    <w:framePr w:hSpace="180" w:wrap="around" w:vAnchor="text" w:hAnchor="margin" w:xAlign="center" w:y="242"/>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Option</w:t>
                  </w:r>
                </w:p>
                <w:p w14:paraId="53FF50B6" w14:textId="77777777" w:rsidR="00C854A1" w:rsidRPr="00903FFD" w:rsidRDefault="00C854A1" w:rsidP="00873B10">
                  <w:pPr>
                    <w:framePr w:hSpace="180" w:wrap="around" w:vAnchor="text" w:hAnchor="margin" w:xAlign="center" w:y="242"/>
                    <w:contextualSpacing/>
                    <w:jc w:val="center"/>
                    <w:rPr>
                      <w:rFonts w:ascii="Times New Roman" w:eastAsia="Times New Roman" w:hAnsi="Times New Roman" w:cs="Times New Roman"/>
                    </w:rPr>
                  </w:pPr>
                  <w:r w:rsidRPr="00903FFD">
                    <w:rPr>
                      <w:rFonts w:ascii="Times New Roman" w:eastAsia="Times New Roman" w:hAnsi="Times New Roman" w:cs="Times New Roman"/>
                      <w:i/>
                    </w:rPr>
                    <w:t>(</w:t>
                  </w:r>
                  <w:r w:rsidRPr="00903FFD">
                    <w:rPr>
                      <w:rFonts w:ascii="Times New Roman" w:eastAsia="Times New Roman" w:hAnsi="Times New Roman" w:cs="Times New Roman"/>
                      <w:b/>
                      <w:i/>
                    </w:rPr>
                    <w:t>select one</w:t>
                  </w:r>
                  <w:r w:rsidRPr="00903FFD">
                    <w:rPr>
                      <w:rFonts w:ascii="Times New Roman" w:eastAsia="Times New Roman" w:hAnsi="Times New Roman" w:cs="Times New Roman"/>
                      <w:i/>
                    </w:rPr>
                    <w:t>)</w:t>
                  </w:r>
                </w:p>
              </w:tc>
              <w:tc>
                <w:tcPr>
                  <w:tcW w:w="7740" w:type="dxa"/>
                  <w:shd w:val="clear" w:color="auto" w:fill="DBDBDB" w:themeFill="accent3" w:themeFillTint="66"/>
                </w:tcPr>
                <w:p w14:paraId="04C83641" w14:textId="77777777" w:rsidR="00C854A1" w:rsidRPr="00903FFD" w:rsidRDefault="00C854A1" w:rsidP="00873B10">
                  <w:pPr>
                    <w:framePr w:hSpace="180" w:wrap="around" w:vAnchor="text" w:hAnchor="margin" w:xAlign="center" w:y="242"/>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r>
            <w:tr w:rsidR="00C854A1" w:rsidRPr="00903FFD" w14:paraId="5CFC3B09" w14:textId="77777777" w:rsidTr="00C45E2E">
              <w:trPr>
                <w:cantSplit/>
              </w:trPr>
              <w:tc>
                <w:tcPr>
                  <w:tcW w:w="1620" w:type="dxa"/>
                </w:tcPr>
                <w:p w14:paraId="224FD40E" w14:textId="77777777" w:rsidR="00C854A1" w:rsidRPr="00903FFD" w:rsidRDefault="00752312"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Yes</w:t>
                  </w:r>
                </w:p>
                <w:p w14:paraId="6B86E46A" w14:textId="77777777" w:rsidR="00C854A1" w:rsidRPr="00903FFD" w:rsidRDefault="00C854A1" w:rsidP="00873B10">
                  <w:pPr>
                    <w:framePr w:hSpace="180" w:wrap="around" w:vAnchor="text" w:hAnchor="margin" w:xAlign="center" w:y="242"/>
                    <w:contextualSpacing/>
                    <w:rPr>
                      <w:rFonts w:ascii="Times New Roman" w:eastAsia="Times New Roman" w:hAnsi="Times New Roman" w:cs="Times New Roman"/>
                      <w:b/>
                    </w:rPr>
                  </w:pPr>
                </w:p>
              </w:tc>
              <w:tc>
                <w:tcPr>
                  <w:tcW w:w="7740" w:type="dxa"/>
                </w:tcPr>
                <w:p w14:paraId="30F5B3B7" w14:textId="6F06074C" w:rsidR="00C854A1" w:rsidRPr="00903FFD" w:rsidRDefault="00C86BFD"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color w:val="000000"/>
                    </w:rPr>
                    <w:t xml:space="preserve">Growth-based drug susceptibility testing was </w:t>
                  </w:r>
                  <w:r w:rsidR="00EB0048">
                    <w:rPr>
                      <w:rFonts w:ascii="Times New Roman" w:eastAsia="Times New Roman" w:hAnsi="Times New Roman" w:cs="Times New Roman"/>
                      <w:color w:val="000000"/>
                    </w:rPr>
                    <w:t>performed</w:t>
                  </w:r>
                  <w:r w:rsidR="00D431E1" w:rsidRPr="00903FFD">
                    <w:rPr>
                      <w:rFonts w:ascii="Times New Roman" w:eastAsia="Times New Roman" w:hAnsi="Times New Roman" w:cs="Times New Roman"/>
                      <w:color w:val="000000"/>
                    </w:rPr>
                    <w:t>.</w:t>
                  </w:r>
                </w:p>
              </w:tc>
            </w:tr>
            <w:tr w:rsidR="00C854A1" w:rsidRPr="00903FFD" w14:paraId="3F5E269C" w14:textId="77777777" w:rsidTr="00C45E2E">
              <w:trPr>
                <w:cantSplit/>
              </w:trPr>
              <w:tc>
                <w:tcPr>
                  <w:tcW w:w="1620" w:type="dxa"/>
                </w:tcPr>
                <w:p w14:paraId="5371B404" w14:textId="77777777" w:rsidR="00C854A1" w:rsidRPr="00903FFD" w:rsidRDefault="00752312"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No</w:t>
                  </w:r>
                </w:p>
                <w:p w14:paraId="4C13DEEF" w14:textId="77777777" w:rsidR="00C854A1" w:rsidRPr="00903FFD" w:rsidRDefault="00C854A1" w:rsidP="00873B10">
                  <w:pPr>
                    <w:framePr w:hSpace="180" w:wrap="around" w:vAnchor="text" w:hAnchor="margin" w:xAlign="center" w:y="242"/>
                    <w:contextualSpacing/>
                    <w:rPr>
                      <w:rFonts w:ascii="Times New Roman" w:eastAsia="Times New Roman" w:hAnsi="Times New Roman" w:cs="Times New Roman"/>
                      <w:b/>
                    </w:rPr>
                  </w:pPr>
                </w:p>
              </w:tc>
              <w:tc>
                <w:tcPr>
                  <w:tcW w:w="7740" w:type="dxa"/>
                </w:tcPr>
                <w:p w14:paraId="315C5CBA" w14:textId="7876009F" w:rsidR="00C854A1" w:rsidRPr="00903FFD" w:rsidRDefault="00C86BFD" w:rsidP="00873B10">
                  <w:pPr>
                    <w:framePr w:hSpace="180" w:wrap="around" w:vAnchor="text" w:hAnchor="margin" w:xAlign="center" w:y="242"/>
                    <w:autoSpaceDE w:val="0"/>
                    <w:autoSpaceDN w:val="0"/>
                    <w:adjustRightInd w:val="0"/>
                    <w:spacing w:before="40" w:after="40"/>
                    <w:contextualSpacing/>
                    <w:textAlignment w:val="center"/>
                    <w:rPr>
                      <w:rFonts w:ascii="Times New Roman" w:eastAsia="Times New Roman" w:hAnsi="Times New Roman" w:cs="Times New Roman"/>
                    </w:rPr>
                  </w:pPr>
                  <w:r w:rsidRPr="00903FFD">
                    <w:rPr>
                      <w:rFonts w:ascii="Times New Roman" w:eastAsia="Times New Roman" w:hAnsi="Times New Roman" w:cs="Times New Roman"/>
                      <w:color w:val="000000"/>
                    </w:rPr>
                    <w:t xml:space="preserve">Growth-based drug susceptibility testing was </w:t>
                  </w:r>
                  <w:r w:rsidR="006A677A" w:rsidRPr="00903FFD">
                    <w:rPr>
                      <w:rFonts w:ascii="Times New Roman" w:eastAsia="Times New Roman" w:hAnsi="Times New Roman" w:cs="Times New Roman"/>
                      <w:b/>
                      <w:color w:val="000000"/>
                    </w:rPr>
                    <w:t>not</w:t>
                  </w:r>
                  <w:r w:rsidRPr="00903FFD">
                    <w:rPr>
                      <w:rFonts w:ascii="Times New Roman" w:eastAsia="Times New Roman" w:hAnsi="Times New Roman" w:cs="Times New Roman"/>
                      <w:color w:val="000000"/>
                    </w:rPr>
                    <w:t xml:space="preserve"> </w:t>
                  </w:r>
                  <w:r w:rsidR="00EB0048">
                    <w:rPr>
                      <w:rFonts w:ascii="Times New Roman" w:eastAsia="Times New Roman" w:hAnsi="Times New Roman" w:cs="Times New Roman"/>
                      <w:color w:val="000000"/>
                    </w:rPr>
                    <w:t>performed</w:t>
                  </w:r>
                  <w:r w:rsidR="00D431E1" w:rsidRPr="00903FFD">
                    <w:rPr>
                      <w:rFonts w:ascii="Times New Roman" w:eastAsia="Times New Roman" w:hAnsi="Times New Roman" w:cs="Times New Roman"/>
                      <w:color w:val="000000"/>
                    </w:rPr>
                    <w:t>.</w:t>
                  </w:r>
                </w:p>
              </w:tc>
            </w:tr>
            <w:tr w:rsidR="00C854A1" w:rsidRPr="00903FFD" w14:paraId="60EB8E53" w14:textId="77777777" w:rsidTr="00C45E2E">
              <w:trPr>
                <w:cantSplit/>
              </w:trPr>
              <w:tc>
                <w:tcPr>
                  <w:tcW w:w="1620" w:type="dxa"/>
                </w:tcPr>
                <w:p w14:paraId="19FBFCC0" w14:textId="77777777" w:rsidR="00C854A1" w:rsidRPr="00903FFD" w:rsidRDefault="00C854A1"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Unknown</w:t>
                  </w:r>
                </w:p>
                <w:p w14:paraId="731C0F90" w14:textId="77777777" w:rsidR="00C854A1" w:rsidRPr="00903FFD" w:rsidRDefault="00C854A1"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 xml:space="preserve"> </w:t>
                  </w:r>
                </w:p>
              </w:tc>
              <w:tc>
                <w:tcPr>
                  <w:tcW w:w="7740" w:type="dxa"/>
                </w:tcPr>
                <w:p w14:paraId="168E01E6" w14:textId="5830483E" w:rsidR="00C854A1" w:rsidRPr="00903FFD" w:rsidRDefault="00C86BFD" w:rsidP="00873B10">
                  <w:pPr>
                    <w:framePr w:hSpace="180" w:wrap="around" w:vAnchor="text" w:hAnchor="margin" w:xAlign="center" w:y="242"/>
                    <w:autoSpaceDE w:val="0"/>
                    <w:autoSpaceDN w:val="0"/>
                    <w:adjustRightInd w:val="0"/>
                    <w:spacing w:before="40" w:after="40"/>
                    <w:contextualSpacing/>
                    <w:textAlignment w:val="center"/>
                    <w:rPr>
                      <w:rFonts w:ascii="Times New Roman" w:eastAsia="Times New Roman" w:hAnsi="Times New Roman" w:cs="Times New Roman"/>
                    </w:rPr>
                  </w:pPr>
                  <w:r w:rsidRPr="00903FFD">
                    <w:rPr>
                      <w:rFonts w:ascii="Times New Roman" w:eastAsia="Times New Roman" w:hAnsi="Times New Roman" w:cs="Times New Roman"/>
                    </w:rPr>
                    <w:t xml:space="preserve">It is unknown </w:t>
                  </w:r>
                  <w:r w:rsidR="00CD79D7" w:rsidRPr="00903FFD">
                    <w:rPr>
                      <w:rFonts w:ascii="Times New Roman" w:eastAsia="Times New Roman" w:hAnsi="Times New Roman" w:cs="Times New Roman"/>
                    </w:rPr>
                    <w:t xml:space="preserve">whether growth-based susceptibility testing was </w:t>
                  </w:r>
                  <w:r w:rsidR="00EB0048">
                    <w:rPr>
                      <w:rFonts w:ascii="Times New Roman" w:eastAsia="Times New Roman" w:hAnsi="Times New Roman" w:cs="Times New Roman"/>
                    </w:rPr>
                    <w:t>performed</w:t>
                  </w:r>
                </w:p>
              </w:tc>
            </w:tr>
          </w:tbl>
          <w:p w14:paraId="47BFE1B7" w14:textId="77777777" w:rsidR="00C854A1" w:rsidRPr="00903FFD" w:rsidRDefault="00C854A1" w:rsidP="00370BF3">
            <w:pPr>
              <w:rPr>
                <w:rFonts w:ascii="Times New Roman" w:eastAsia="Times New Roman" w:hAnsi="Times New Roman" w:cs="Times New Roman"/>
              </w:rPr>
            </w:pPr>
          </w:p>
          <w:p w14:paraId="274301F9" w14:textId="77777777" w:rsidR="00C854A1" w:rsidRPr="00903FFD" w:rsidRDefault="00C854A1" w:rsidP="009B23F4">
            <w:pPr>
              <w:rPr>
                <w:rFonts w:ascii="Times New Roman" w:eastAsia="Times New Roman" w:hAnsi="Times New Roman" w:cs="Times New Roman"/>
              </w:rPr>
            </w:pPr>
          </w:p>
          <w:p w14:paraId="50AF74CA" w14:textId="10D07B07" w:rsidR="00C854A1" w:rsidRPr="00903FFD" w:rsidRDefault="00752312" w:rsidP="002C2AAA">
            <w:pPr>
              <w:rPr>
                <w:rFonts w:ascii="Times New Roman" w:hAnsi="Times New Roman" w:cs="Times New Roman"/>
                <w:b/>
                <w:szCs w:val="20"/>
              </w:rPr>
            </w:pPr>
            <w:r w:rsidRPr="00903FFD">
              <w:rPr>
                <w:rFonts w:ascii="Times New Roman" w:hAnsi="Times New Roman" w:cs="Times New Roman"/>
                <w:b/>
                <w:szCs w:val="20"/>
              </w:rPr>
              <w:t xml:space="preserve">If YES, </w:t>
            </w:r>
            <w:r w:rsidR="00610D84">
              <w:rPr>
                <w:rFonts w:ascii="Times New Roman" w:hAnsi="Times New Roman" w:cs="Times New Roman"/>
                <w:b/>
                <w:szCs w:val="20"/>
              </w:rPr>
              <w:t>c</w:t>
            </w:r>
            <w:r w:rsidR="00610D84" w:rsidRPr="00903FFD">
              <w:rPr>
                <w:rFonts w:ascii="Times New Roman" w:hAnsi="Times New Roman" w:cs="Times New Roman"/>
                <w:b/>
                <w:szCs w:val="20"/>
              </w:rPr>
              <w:t xml:space="preserve">omplete </w:t>
            </w:r>
            <w:r w:rsidR="00610D84">
              <w:rPr>
                <w:rFonts w:ascii="Times New Roman" w:hAnsi="Times New Roman" w:cs="Times New Roman"/>
                <w:b/>
                <w:szCs w:val="20"/>
              </w:rPr>
              <w:t>table for each drug tested</w:t>
            </w:r>
          </w:p>
          <w:p w14:paraId="76204039" w14:textId="77777777" w:rsidR="00752312" w:rsidRPr="00903FFD" w:rsidRDefault="00752312" w:rsidP="002C2AAA">
            <w:pPr>
              <w:rPr>
                <w:rFonts w:ascii="Times New Roman" w:hAnsi="Times New Roman" w:cs="Times New Roman"/>
                <w:b/>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0"/>
              <w:gridCol w:w="4320"/>
            </w:tblGrid>
            <w:tr w:rsidR="00752312" w:rsidRPr="00903FFD" w14:paraId="3AC24C68" w14:textId="77777777" w:rsidTr="00C45E2E">
              <w:trPr>
                <w:cantSplit/>
              </w:trPr>
              <w:tc>
                <w:tcPr>
                  <w:tcW w:w="1440" w:type="dxa"/>
                  <w:tcBorders>
                    <w:top w:val="nil"/>
                    <w:left w:val="nil"/>
                  </w:tcBorders>
                  <w:shd w:val="clear" w:color="auto" w:fill="auto"/>
                </w:tcPr>
                <w:p w14:paraId="4E4CB88D" w14:textId="77777777" w:rsidR="00752312" w:rsidRPr="00903FFD" w:rsidRDefault="00752312" w:rsidP="00873B10">
                  <w:pPr>
                    <w:framePr w:hSpace="180" w:wrap="around" w:vAnchor="text" w:hAnchor="margin" w:xAlign="center" w:y="242"/>
                    <w:rPr>
                      <w:rFonts w:ascii="Times New Roman" w:eastAsia="Times New Roman" w:hAnsi="Times New Roman" w:cs="Times New Roman"/>
                    </w:rPr>
                  </w:pPr>
                </w:p>
              </w:tc>
              <w:tc>
                <w:tcPr>
                  <w:tcW w:w="3600" w:type="dxa"/>
                  <w:shd w:val="clear" w:color="auto" w:fill="DBDBDB" w:themeFill="accent3" w:themeFillTint="66"/>
                </w:tcPr>
                <w:p w14:paraId="7050DE26" w14:textId="77777777" w:rsidR="00752312" w:rsidRPr="00903FFD" w:rsidRDefault="00752312" w:rsidP="00873B10">
                  <w:pPr>
                    <w:framePr w:hSpace="180" w:wrap="around" w:vAnchor="text" w:hAnchor="margin" w:xAlign="center" w:y="242"/>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Description</w:t>
                  </w:r>
                </w:p>
              </w:tc>
              <w:tc>
                <w:tcPr>
                  <w:tcW w:w="4320" w:type="dxa"/>
                  <w:shd w:val="clear" w:color="auto" w:fill="DBDBDB" w:themeFill="accent3" w:themeFillTint="66"/>
                </w:tcPr>
                <w:p w14:paraId="69674B58" w14:textId="77777777" w:rsidR="00752312" w:rsidRPr="00903FFD" w:rsidRDefault="00752312" w:rsidP="00873B10">
                  <w:pPr>
                    <w:framePr w:hSpace="180" w:wrap="around" w:vAnchor="text" w:hAnchor="margin" w:xAlign="center" w:y="242"/>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Comment</w:t>
                  </w:r>
                </w:p>
              </w:tc>
            </w:tr>
            <w:tr w:rsidR="00752312" w:rsidRPr="00903FFD" w14:paraId="6BC56A67" w14:textId="77777777" w:rsidTr="00C45E2E">
              <w:trPr>
                <w:cantSplit/>
              </w:trPr>
              <w:tc>
                <w:tcPr>
                  <w:tcW w:w="1440" w:type="dxa"/>
                </w:tcPr>
                <w:p w14:paraId="4AF9F8AA" w14:textId="77777777" w:rsidR="00752312" w:rsidRPr="00903FFD" w:rsidRDefault="00752312"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b/>
                    </w:rPr>
                    <w:t xml:space="preserve">Date </w:t>
                  </w:r>
                  <w:r w:rsidRPr="00903FFD">
                    <w:rPr>
                      <w:rFonts w:ascii="Times New Roman" w:eastAsia="Times New Roman" w:hAnsi="Times New Roman" w:cs="Times New Roman"/>
                      <w:b/>
                    </w:rPr>
                    <w:br/>
                    <w:t>collected</w:t>
                  </w:r>
                </w:p>
              </w:tc>
              <w:tc>
                <w:tcPr>
                  <w:tcW w:w="3600" w:type="dxa"/>
                </w:tcPr>
                <w:p w14:paraId="72C56526" w14:textId="7B29F5A4" w:rsidR="00752312" w:rsidRPr="00903FFD" w:rsidRDefault="00752312"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Month, </w:t>
                  </w:r>
                  <w:r w:rsidRPr="00903FFD">
                    <w:rPr>
                      <w:rFonts w:ascii="Times New Roman" w:eastAsia="Times New Roman" w:hAnsi="Times New Roman" w:cs="Times New Roman"/>
                      <w:color w:val="000000"/>
                    </w:rPr>
                    <w:t xml:space="preserve">day, and year the specimen was </w:t>
                  </w:r>
                  <w:r w:rsidR="00F732D3" w:rsidRPr="00903FFD">
                    <w:rPr>
                      <w:rFonts w:ascii="Times New Roman" w:eastAsia="Times New Roman" w:hAnsi="Times New Roman" w:cs="Times New Roman"/>
                      <w:bCs/>
                      <w:color w:val="000000"/>
                    </w:rPr>
                    <w:t>collected</w:t>
                  </w:r>
                  <w:r w:rsidR="00D431E1" w:rsidRPr="00903FFD">
                    <w:rPr>
                      <w:rFonts w:ascii="Times New Roman" w:eastAsia="Times New Roman" w:hAnsi="Times New Roman" w:cs="Times New Roman"/>
                      <w:b/>
                      <w:bCs/>
                      <w:color w:val="000000"/>
                    </w:rPr>
                    <w:t>.</w:t>
                  </w:r>
                  <w:r w:rsidRPr="00903FFD">
                    <w:rPr>
                      <w:rFonts w:ascii="Times New Roman" w:eastAsia="Times New Roman" w:hAnsi="Times New Roman" w:cs="Times New Roman"/>
                      <w:color w:val="000000"/>
                      <w:u w:color="000000"/>
                    </w:rPr>
                    <w:t xml:space="preserve"> </w:t>
                  </w:r>
                  <w:r w:rsidRPr="00903FFD">
                    <w:rPr>
                      <w:rFonts w:ascii="Times New Roman" w:eastAsia="Times New Roman" w:hAnsi="Times New Roman" w:cs="Times New Roman"/>
                      <w:color w:val="000000"/>
                    </w:rPr>
                    <w:t>(e.g., 01/17/</w:t>
                  </w:r>
                  <w:r w:rsidR="00301D9C" w:rsidRPr="00903FFD">
                    <w:rPr>
                      <w:rFonts w:ascii="Times New Roman" w:eastAsia="Times New Roman" w:hAnsi="Times New Roman" w:cs="Times New Roman"/>
                      <w:color w:val="000000"/>
                    </w:rPr>
                    <w:t>2020</w:t>
                  </w:r>
                  <w:r w:rsidRPr="00903FFD">
                    <w:rPr>
                      <w:rFonts w:ascii="Times New Roman" w:eastAsia="Times New Roman" w:hAnsi="Times New Roman" w:cs="Times New Roman"/>
                      <w:color w:val="000000"/>
                    </w:rPr>
                    <w:t>)</w:t>
                  </w:r>
                </w:p>
              </w:tc>
              <w:tc>
                <w:tcPr>
                  <w:tcW w:w="4320" w:type="dxa"/>
                </w:tcPr>
                <w:p w14:paraId="19C66961" w14:textId="77777777" w:rsidR="00752312" w:rsidRPr="00903FFD" w:rsidRDefault="00752312" w:rsidP="00873B10">
                  <w:pPr>
                    <w:framePr w:hSpace="180" w:wrap="around" w:vAnchor="text" w:hAnchor="margin" w:xAlign="center" w:y="242"/>
                    <w:rPr>
                      <w:rFonts w:ascii="Times New Roman" w:eastAsia="Times New Roman" w:hAnsi="Times New Roman" w:cs="Times New Roman"/>
                    </w:rPr>
                  </w:pPr>
                </w:p>
              </w:tc>
            </w:tr>
            <w:tr w:rsidR="00752312" w:rsidRPr="00903FFD" w14:paraId="4D2AC0FA" w14:textId="77777777" w:rsidTr="00C45E2E">
              <w:trPr>
                <w:cantSplit/>
              </w:trPr>
              <w:tc>
                <w:tcPr>
                  <w:tcW w:w="1440" w:type="dxa"/>
                </w:tcPr>
                <w:p w14:paraId="0F8FEC27" w14:textId="77777777" w:rsidR="00752312" w:rsidRPr="00903FFD" w:rsidRDefault="00752312"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Date Reported</w:t>
                  </w:r>
                </w:p>
              </w:tc>
              <w:tc>
                <w:tcPr>
                  <w:tcW w:w="3600" w:type="dxa"/>
                </w:tcPr>
                <w:p w14:paraId="1F635C07" w14:textId="77777777" w:rsidR="00752312" w:rsidRPr="00903FFD" w:rsidRDefault="00752312"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Month, day, and year (mm/dd/</w:t>
                  </w:r>
                  <w:proofErr w:type="spellStart"/>
                  <w:r w:rsidRPr="00903FFD">
                    <w:rPr>
                      <w:rFonts w:ascii="Times New Roman" w:eastAsia="Times New Roman" w:hAnsi="Times New Roman" w:cs="Times New Roman"/>
                    </w:rPr>
                    <w:t>yyyy</w:t>
                  </w:r>
                  <w:proofErr w:type="spellEnd"/>
                  <w:r w:rsidRPr="00903FFD">
                    <w:rPr>
                      <w:rFonts w:ascii="Times New Roman" w:eastAsia="Times New Roman" w:hAnsi="Times New Roman" w:cs="Times New Roman"/>
                    </w:rPr>
                    <w:t xml:space="preserve">) the laboratory reported the result </w:t>
                  </w:r>
                </w:p>
                <w:p w14:paraId="41CE3370" w14:textId="45CCBC21" w:rsidR="00752312" w:rsidRPr="00903FFD" w:rsidRDefault="00752312" w:rsidP="00873B10">
                  <w:pPr>
                    <w:framePr w:hSpace="180" w:wrap="around" w:vAnchor="text" w:hAnchor="margin" w:xAlign="center" w:y="242"/>
                    <w:rPr>
                      <w:rFonts w:ascii="Times New Roman" w:eastAsia="Times New Roman" w:hAnsi="Times New Roman" w:cs="Times New Roman"/>
                    </w:rPr>
                  </w:pPr>
                </w:p>
              </w:tc>
              <w:tc>
                <w:tcPr>
                  <w:tcW w:w="4320" w:type="dxa"/>
                </w:tcPr>
                <w:p w14:paraId="2B8CC310" w14:textId="0D932591" w:rsidR="008D2714" w:rsidRDefault="008D2714" w:rsidP="00873B10">
                  <w:pPr>
                    <w:framePr w:hSpace="180" w:wrap="around" w:vAnchor="text" w:hAnchor="margin" w:xAlign="center" w:y="242"/>
                    <w:rPr>
                      <w:rFonts w:ascii="Times New Roman" w:eastAsia="Times New Roman" w:hAnsi="Times New Roman" w:cs="Times New Roman"/>
                    </w:rPr>
                  </w:pPr>
                  <w:r w:rsidRPr="008D2714">
                    <w:rPr>
                      <w:rFonts w:ascii="Times New Roman" w:eastAsia="Times New Roman" w:hAnsi="Times New Roman" w:cs="Times New Roman"/>
                    </w:rPr>
                    <w:t>This date can be found on the laboratory report as the date the report is released or made available.</w:t>
                  </w:r>
                </w:p>
                <w:p w14:paraId="6114F541" w14:textId="77777777" w:rsidR="00F02C6F" w:rsidRPr="008D2714" w:rsidRDefault="00F02C6F" w:rsidP="00873B10">
                  <w:pPr>
                    <w:framePr w:hSpace="180" w:wrap="around" w:vAnchor="text" w:hAnchor="margin" w:xAlign="center" w:y="242"/>
                    <w:rPr>
                      <w:rFonts w:ascii="Times New Roman" w:eastAsia="Times New Roman" w:hAnsi="Times New Roman" w:cs="Times New Roman"/>
                    </w:rPr>
                  </w:pPr>
                </w:p>
                <w:p w14:paraId="1E9820B0" w14:textId="1649758A" w:rsidR="00752312" w:rsidRPr="00903FFD" w:rsidRDefault="008D2714" w:rsidP="00873B10">
                  <w:pPr>
                    <w:framePr w:hSpace="180" w:wrap="around" w:vAnchor="text" w:hAnchor="margin" w:xAlign="center" w:y="242"/>
                    <w:rPr>
                      <w:rFonts w:ascii="Times New Roman" w:eastAsia="Times New Roman" w:hAnsi="Times New Roman" w:cs="Times New Roman"/>
                    </w:rPr>
                  </w:pPr>
                  <w:r w:rsidRPr="008D2714">
                    <w:rPr>
                      <w:rFonts w:ascii="Times New Roman" w:eastAsia="Times New Roman" w:hAnsi="Times New Roman" w:cs="Times New Roman"/>
                    </w:rPr>
                    <w:t>In many instances, the result dat</w:t>
                  </w:r>
                  <w:r w:rsidR="00E07F51">
                    <w:rPr>
                      <w:rFonts w:ascii="Times New Roman" w:eastAsia="Times New Roman" w:hAnsi="Times New Roman" w:cs="Times New Roman"/>
                    </w:rPr>
                    <w:t>e</w:t>
                  </w:r>
                  <w:r w:rsidRPr="008D2714">
                    <w:rPr>
                      <w:rFonts w:ascii="Times New Roman" w:eastAsia="Times New Roman" w:hAnsi="Times New Roman" w:cs="Times New Roman"/>
                    </w:rPr>
                    <w:t xml:space="preserve"> and report dates are the same, if not, report the earliest date available.</w:t>
                  </w:r>
                </w:p>
              </w:tc>
            </w:tr>
            <w:tr w:rsidR="00752312" w:rsidRPr="00903FFD" w14:paraId="128C07FD" w14:textId="77777777" w:rsidTr="00C45E2E">
              <w:trPr>
                <w:cantSplit/>
              </w:trPr>
              <w:tc>
                <w:tcPr>
                  <w:tcW w:w="1440" w:type="dxa"/>
                </w:tcPr>
                <w:p w14:paraId="7C3A03C5" w14:textId="77777777" w:rsidR="00752312" w:rsidRPr="00903FFD" w:rsidRDefault="00752312"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Specimen Type</w:t>
                  </w:r>
                </w:p>
              </w:tc>
              <w:tc>
                <w:tcPr>
                  <w:tcW w:w="3600" w:type="dxa"/>
                </w:tcPr>
                <w:p w14:paraId="61804185" w14:textId="115D8A65" w:rsidR="00752312" w:rsidRPr="00903FFD" w:rsidRDefault="00EB0048" w:rsidP="00873B10">
                  <w:pPr>
                    <w:framePr w:hSpace="180" w:wrap="around" w:vAnchor="text" w:hAnchor="margin" w:xAlign="center" w:y="242"/>
                    <w:rPr>
                      <w:rFonts w:ascii="Times New Roman" w:eastAsia="Times New Roman" w:hAnsi="Times New Roman" w:cs="Times New Roman"/>
                    </w:rPr>
                  </w:pPr>
                  <w:r w:rsidRPr="00EB0048">
                    <w:rPr>
                      <w:rFonts w:ascii="Times New Roman" w:eastAsia="Times New Roman" w:hAnsi="Times New Roman" w:cs="Times New Roman"/>
                    </w:rPr>
                    <w:t>Select appropriate anatomic source site from Appendix I.</w:t>
                  </w:r>
                </w:p>
              </w:tc>
              <w:tc>
                <w:tcPr>
                  <w:tcW w:w="4320" w:type="dxa"/>
                </w:tcPr>
                <w:p w14:paraId="105E73C5" w14:textId="77777777" w:rsidR="00752312" w:rsidRPr="00903FFD" w:rsidRDefault="00752312" w:rsidP="00873B10">
                  <w:pPr>
                    <w:framePr w:hSpace="180" w:wrap="around" w:vAnchor="text" w:hAnchor="margin" w:xAlign="center" w:y="242"/>
                    <w:rPr>
                      <w:rFonts w:ascii="Times New Roman" w:eastAsia="Times New Roman" w:hAnsi="Times New Roman" w:cs="Times New Roman"/>
                    </w:rPr>
                  </w:pPr>
                </w:p>
              </w:tc>
            </w:tr>
          </w:tbl>
          <w:p w14:paraId="211B29F6" w14:textId="77777777" w:rsidR="003E5D34" w:rsidRPr="00903FFD" w:rsidRDefault="003E5D34" w:rsidP="00370BF3">
            <w:pPr>
              <w:suppressAutoHyphens/>
              <w:autoSpaceDE w:val="0"/>
              <w:autoSpaceDN w:val="0"/>
              <w:adjustRightInd w:val="0"/>
              <w:textAlignment w:val="center"/>
              <w:rPr>
                <w:rFonts w:ascii="Times New Roman" w:eastAsia="Times New Roman" w:hAnsi="Times New Roman" w:cs="Times New Roman"/>
                <w:color w:val="000000"/>
              </w:rPr>
            </w:pPr>
          </w:p>
          <w:p w14:paraId="2A258CEC" w14:textId="77777777" w:rsidR="003E5D34" w:rsidRPr="00903FFD" w:rsidRDefault="003E5D34" w:rsidP="009B23F4">
            <w:pPr>
              <w:suppressAutoHyphen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For</w:t>
            </w:r>
            <w:r w:rsidRPr="00903FFD">
              <w:rPr>
                <w:rFonts w:ascii="Times New Roman" w:eastAsia="Times New Roman" w:hAnsi="Times New Roman" w:cs="Times New Roman"/>
                <w:b/>
                <w:bCs/>
                <w:color w:val="000000"/>
              </w:rPr>
              <w:t xml:space="preserve"> </w:t>
            </w:r>
            <w:r w:rsidRPr="00903FFD">
              <w:rPr>
                <w:rFonts w:ascii="Times New Roman" w:eastAsia="Times New Roman" w:hAnsi="Times New Roman" w:cs="Times New Roman"/>
                <w:bCs/>
                <w:color w:val="000000"/>
              </w:rPr>
              <w:t>each</w:t>
            </w:r>
            <w:r w:rsidRPr="00903FFD">
              <w:rPr>
                <w:rFonts w:ascii="Times New Roman" w:eastAsia="Times New Roman" w:hAnsi="Times New Roman" w:cs="Times New Roman"/>
                <w:color w:val="000000"/>
              </w:rPr>
              <w:t xml:space="preserve"> drug listed, select </w:t>
            </w:r>
            <w:r w:rsidR="00D32408" w:rsidRPr="00903FFD">
              <w:rPr>
                <w:rFonts w:ascii="Times New Roman" w:eastAsia="Times New Roman" w:hAnsi="Times New Roman" w:cs="Times New Roman"/>
                <w:color w:val="000000"/>
              </w:rPr>
              <w:t xml:space="preserve">result </w:t>
            </w:r>
            <w:r w:rsidRPr="00903FFD">
              <w:rPr>
                <w:rFonts w:ascii="Times New Roman" w:eastAsia="Times New Roman" w:hAnsi="Times New Roman" w:cs="Times New Roman"/>
                <w:color w:val="000000"/>
              </w:rPr>
              <w:t>option from the following.</w:t>
            </w:r>
          </w:p>
          <w:p w14:paraId="7D9C094E" w14:textId="77777777" w:rsidR="003E5D34" w:rsidRPr="00903FFD" w:rsidRDefault="003E5D34" w:rsidP="002C2AAA">
            <w:pPr>
              <w:rPr>
                <w:rFonts w:ascii="Times New Roman" w:eastAsia="Times New Roman" w:hAnsi="Times New Roman" w:cs="Times New Roma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380"/>
            </w:tblGrid>
            <w:tr w:rsidR="003E5D34" w:rsidRPr="00903FFD" w14:paraId="5EB3970C" w14:textId="77777777" w:rsidTr="003E5D34">
              <w:trPr>
                <w:cantSplit/>
              </w:trPr>
              <w:tc>
                <w:tcPr>
                  <w:tcW w:w="1980" w:type="dxa"/>
                  <w:shd w:val="clear" w:color="auto" w:fill="DBDBDB" w:themeFill="accent3" w:themeFillTint="66"/>
                </w:tcPr>
                <w:p w14:paraId="661DF1CA" w14:textId="77777777" w:rsidR="003E5D34" w:rsidRPr="00903FFD" w:rsidRDefault="003E5D34" w:rsidP="00873B10">
                  <w:pPr>
                    <w:framePr w:hSpace="180" w:wrap="around" w:vAnchor="text" w:hAnchor="margin" w:xAlign="center" w:y="242"/>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Result Options</w:t>
                  </w:r>
                </w:p>
                <w:p w14:paraId="25D1C759" w14:textId="77777777" w:rsidR="003E5D34" w:rsidRPr="00903FFD" w:rsidRDefault="003E5D34" w:rsidP="00873B10">
                  <w:pPr>
                    <w:framePr w:hSpace="180" w:wrap="around" w:vAnchor="text" w:hAnchor="margin" w:xAlign="center" w:y="242"/>
                    <w:jc w:val="center"/>
                    <w:rPr>
                      <w:rFonts w:ascii="Times New Roman" w:eastAsia="Times New Roman" w:hAnsi="Times New Roman" w:cs="Times New Roman"/>
                      <w:sz w:val="24"/>
                      <w:szCs w:val="24"/>
                    </w:rPr>
                  </w:pPr>
                </w:p>
              </w:tc>
              <w:tc>
                <w:tcPr>
                  <w:tcW w:w="7380" w:type="dxa"/>
                  <w:shd w:val="clear" w:color="auto" w:fill="DBDBDB" w:themeFill="accent3" w:themeFillTint="66"/>
                </w:tcPr>
                <w:p w14:paraId="7BD9698F" w14:textId="77777777" w:rsidR="003E5D34" w:rsidRPr="00903FFD" w:rsidRDefault="003E5D34" w:rsidP="00873B10">
                  <w:pPr>
                    <w:framePr w:hSpace="180" w:wrap="around" w:vAnchor="text" w:hAnchor="margin" w:xAlign="center" w:y="242"/>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Description</w:t>
                  </w:r>
                </w:p>
              </w:tc>
            </w:tr>
            <w:tr w:rsidR="003E5D34" w:rsidRPr="00903FFD" w14:paraId="2D7C31EE" w14:textId="77777777" w:rsidTr="00E84B9E">
              <w:trPr>
                <w:cantSplit/>
              </w:trPr>
              <w:tc>
                <w:tcPr>
                  <w:tcW w:w="1980" w:type="dxa"/>
                </w:tcPr>
                <w:p w14:paraId="2AB68A31" w14:textId="77777777" w:rsidR="003E5D34" w:rsidRPr="00903FFD" w:rsidRDefault="003E5D34"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Resistant</w:t>
                  </w:r>
                </w:p>
              </w:tc>
              <w:tc>
                <w:tcPr>
                  <w:tcW w:w="7380" w:type="dxa"/>
                </w:tcPr>
                <w:p w14:paraId="37E043AE" w14:textId="599025DF" w:rsidR="003E5D34" w:rsidRPr="00903FFD" w:rsidRDefault="00F52562" w:rsidP="00873B10">
                  <w:pPr>
                    <w:framePr w:hSpace="180" w:wrap="around" w:vAnchor="text" w:hAnchor="margin" w:xAlign="center" w:y="242"/>
                    <w:rPr>
                      <w:rFonts w:ascii="Times New Roman" w:eastAsia="Times New Roman" w:hAnsi="Times New Roman" w:cs="Times New Roman"/>
                      <w:color w:val="000000"/>
                    </w:rPr>
                  </w:pPr>
                  <w:r>
                    <w:rPr>
                      <w:rFonts w:ascii="Times New Roman" w:eastAsia="Times New Roman" w:hAnsi="Times New Roman" w:cs="Times New Roman"/>
                    </w:rPr>
                    <w:t>Any</w:t>
                  </w:r>
                  <w:r w:rsidR="003E5D34" w:rsidRPr="00903FFD">
                    <w:rPr>
                      <w:rFonts w:ascii="Times New Roman" w:eastAsia="Times New Roman" w:hAnsi="Times New Roman" w:cs="Times New Roman"/>
                      <w:color w:val="000000"/>
                    </w:rPr>
                    <w:t xml:space="preserve"> degree of resistance </w:t>
                  </w:r>
                  <w:r>
                    <w:rPr>
                      <w:rFonts w:ascii="Times New Roman" w:eastAsia="Times New Roman" w:hAnsi="Times New Roman" w:cs="Times New Roman"/>
                      <w:color w:val="000000"/>
                    </w:rPr>
                    <w:t>reported for drug</w:t>
                  </w:r>
                  <w:r w:rsidR="003E5D34" w:rsidRPr="00903FFD">
                    <w:rPr>
                      <w:rFonts w:ascii="Times New Roman" w:eastAsia="Times New Roman" w:hAnsi="Times New Roman" w:cs="Times New Roman"/>
                      <w:color w:val="000000"/>
                    </w:rPr>
                    <w:t>.</w:t>
                  </w:r>
                </w:p>
                <w:p w14:paraId="319147CC" w14:textId="77777777" w:rsidR="003E5D34" w:rsidRPr="00903FFD" w:rsidRDefault="003E5D34" w:rsidP="00873B10">
                  <w:pPr>
                    <w:framePr w:hSpace="180" w:wrap="around" w:vAnchor="text" w:hAnchor="margin" w:xAlign="center" w:y="242"/>
                    <w:rPr>
                      <w:rFonts w:ascii="Times New Roman" w:eastAsia="Times New Roman" w:hAnsi="Times New Roman" w:cs="Times New Roman"/>
                    </w:rPr>
                  </w:pPr>
                </w:p>
              </w:tc>
            </w:tr>
            <w:tr w:rsidR="003E5D34" w:rsidRPr="00903FFD" w14:paraId="20A0925D" w14:textId="77777777" w:rsidTr="00E84B9E">
              <w:trPr>
                <w:cantSplit/>
              </w:trPr>
              <w:tc>
                <w:tcPr>
                  <w:tcW w:w="1980" w:type="dxa"/>
                </w:tcPr>
                <w:p w14:paraId="1094429E" w14:textId="77777777" w:rsidR="003E5D34" w:rsidRPr="00903FFD" w:rsidRDefault="003E5D34"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Susceptible</w:t>
                  </w:r>
                </w:p>
              </w:tc>
              <w:tc>
                <w:tcPr>
                  <w:tcW w:w="7380" w:type="dxa"/>
                </w:tcPr>
                <w:p w14:paraId="22CC61FF" w14:textId="77777777" w:rsidR="003E5D34" w:rsidRPr="00903FFD" w:rsidRDefault="003E5D34"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Select </w:t>
                  </w:r>
                  <w:r w:rsidRPr="00903FFD">
                    <w:rPr>
                      <w:rFonts w:ascii="Times New Roman" w:eastAsia="Times New Roman" w:hAnsi="Times New Roman" w:cs="Times New Roman"/>
                      <w:color w:val="000000"/>
                    </w:rPr>
                    <w:t>only if completely susceptible.</w:t>
                  </w:r>
                </w:p>
                <w:p w14:paraId="15D828C4" w14:textId="77777777" w:rsidR="003E5D34" w:rsidRPr="00903FFD" w:rsidRDefault="003E5D34" w:rsidP="00873B10">
                  <w:pPr>
                    <w:framePr w:hSpace="180" w:wrap="around" w:vAnchor="text" w:hAnchor="margin" w:xAlign="center" w:y="242"/>
                    <w:rPr>
                      <w:rFonts w:ascii="Times New Roman" w:eastAsia="Times New Roman" w:hAnsi="Times New Roman" w:cs="Times New Roman"/>
                    </w:rPr>
                  </w:pPr>
                </w:p>
              </w:tc>
            </w:tr>
            <w:tr w:rsidR="003E5D34" w:rsidRPr="00903FFD" w14:paraId="400F7529" w14:textId="77777777" w:rsidTr="00E84B9E">
              <w:trPr>
                <w:cantSplit/>
              </w:trPr>
              <w:tc>
                <w:tcPr>
                  <w:tcW w:w="1980" w:type="dxa"/>
                </w:tcPr>
                <w:p w14:paraId="4B1BC53D" w14:textId="77777777" w:rsidR="00D32408" w:rsidRPr="00903FFD" w:rsidRDefault="00D32408" w:rsidP="00873B10">
                  <w:pPr>
                    <w:framePr w:hSpace="180" w:wrap="around" w:vAnchor="text" w:hAnchor="margin" w:xAlign="center" w:y="242"/>
                    <w:rPr>
                      <w:rFonts w:ascii="Times New Roman" w:eastAsia="Times New Roman" w:hAnsi="Times New Roman" w:cs="Times New Roman"/>
                      <w:b/>
                    </w:rPr>
                  </w:pPr>
                </w:p>
                <w:p w14:paraId="036A8BA2" w14:textId="77777777" w:rsidR="003E5D34" w:rsidRPr="00903FFD" w:rsidRDefault="003E5D34"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Unknown</w:t>
                  </w:r>
                </w:p>
              </w:tc>
              <w:tc>
                <w:tcPr>
                  <w:tcW w:w="7380" w:type="dxa"/>
                </w:tcPr>
                <w:p w14:paraId="297B6A7E" w14:textId="77777777" w:rsidR="003E5D34" w:rsidRPr="00903FFD" w:rsidRDefault="003E5D34"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color w:val="000000"/>
                    </w:rPr>
                    <w:t>It is</w:t>
                  </w:r>
                  <w:r w:rsidRPr="00903FFD">
                    <w:rPr>
                      <w:rFonts w:ascii="Times New Roman" w:eastAsia="Times New Roman" w:hAnsi="Times New Roman" w:cs="Times New Roman"/>
                      <w:b/>
                      <w:bCs/>
                      <w:color w:val="000000"/>
                    </w:rPr>
                    <w:t xml:space="preserve"> not</w:t>
                  </w:r>
                  <w:r w:rsidRPr="00903FFD">
                    <w:rPr>
                      <w:rFonts w:ascii="Times New Roman" w:eastAsia="Times New Roman" w:hAnsi="Times New Roman" w:cs="Times New Roman"/>
                      <w:color w:val="000000"/>
                    </w:rPr>
                    <w:t xml:space="preserve"> known whether the test was performed.</w:t>
                  </w:r>
                </w:p>
                <w:p w14:paraId="7EB136CA" w14:textId="77777777" w:rsidR="003E5D34" w:rsidRPr="00903FFD" w:rsidRDefault="003E5D34" w:rsidP="00873B10">
                  <w:pPr>
                    <w:framePr w:hSpace="180" w:wrap="around" w:vAnchor="text" w:hAnchor="margin" w:xAlign="center" w:y="242"/>
                    <w:rPr>
                      <w:rFonts w:ascii="Times New Roman" w:eastAsia="Times New Roman" w:hAnsi="Times New Roman" w:cs="Times New Roman"/>
                      <w:b/>
                      <w:color w:val="000000"/>
                    </w:rPr>
                  </w:pPr>
                  <w:r w:rsidRPr="00903FFD">
                    <w:rPr>
                      <w:rFonts w:ascii="Times New Roman" w:eastAsia="Times New Roman" w:hAnsi="Times New Roman" w:cs="Times New Roman"/>
                      <w:color w:val="000000"/>
                    </w:rPr>
                    <w:t xml:space="preserve">          </w:t>
                  </w:r>
                  <w:r w:rsidRPr="00903FFD">
                    <w:rPr>
                      <w:rFonts w:ascii="Times New Roman" w:eastAsia="Times New Roman" w:hAnsi="Times New Roman" w:cs="Times New Roman"/>
                      <w:b/>
                      <w:color w:val="000000"/>
                    </w:rPr>
                    <w:t>or</w:t>
                  </w:r>
                </w:p>
                <w:p w14:paraId="6F8FED79" w14:textId="77777777" w:rsidR="003E5D34" w:rsidRPr="00903FFD" w:rsidRDefault="003E5D34"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Results were </w:t>
                  </w:r>
                  <w:r w:rsidRPr="00903FFD">
                    <w:rPr>
                      <w:rFonts w:ascii="Times New Roman" w:eastAsia="Times New Roman" w:hAnsi="Times New Roman" w:cs="Times New Roman"/>
                      <w:b/>
                      <w:bCs/>
                      <w:color w:val="000000"/>
                    </w:rPr>
                    <w:t>not</w:t>
                  </w:r>
                  <w:r w:rsidRPr="00903FFD">
                    <w:rPr>
                      <w:rFonts w:ascii="Times New Roman" w:eastAsia="Times New Roman" w:hAnsi="Times New Roman" w:cs="Times New Roman"/>
                      <w:color w:val="000000"/>
                    </w:rPr>
                    <w:t xml:space="preserve"> available or result is not known for a reason other than pending results.</w:t>
                  </w:r>
                </w:p>
                <w:p w14:paraId="7F96322A" w14:textId="77777777" w:rsidR="003E5D34" w:rsidRPr="00903FFD" w:rsidRDefault="003E5D34" w:rsidP="00873B10">
                  <w:pPr>
                    <w:framePr w:hSpace="180" w:wrap="around" w:vAnchor="text" w:hAnchor="margin" w:xAlign="center" w:y="242"/>
                    <w:rPr>
                      <w:rFonts w:ascii="Times New Roman" w:eastAsia="Times New Roman" w:hAnsi="Times New Roman" w:cs="Times New Roman"/>
                    </w:rPr>
                  </w:pPr>
                </w:p>
              </w:tc>
            </w:tr>
          </w:tbl>
          <w:p w14:paraId="2C0E8222" w14:textId="77777777" w:rsidR="00D32408" w:rsidRPr="00903FFD" w:rsidRDefault="00D32408" w:rsidP="00370BF3">
            <w:pPr>
              <w:rPr>
                <w:rFonts w:ascii="Times New Roman" w:eastAsia="Times New Roman" w:hAnsi="Times New Roman" w:cs="Times New Roman"/>
              </w:rPr>
            </w:pPr>
          </w:p>
          <w:p w14:paraId="2CDCF0A2" w14:textId="77777777" w:rsidR="00BB5D16" w:rsidRPr="00903FFD" w:rsidRDefault="00BB5D16" w:rsidP="009B23F4">
            <w:pPr>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1E0" w:firstRow="1" w:lastRow="1" w:firstColumn="1" w:lastColumn="1" w:noHBand="0" w:noVBand="0"/>
            </w:tblPr>
            <w:tblGrid>
              <w:gridCol w:w="9360"/>
            </w:tblGrid>
            <w:tr w:rsidR="00BB5D16" w:rsidRPr="00903FFD" w14:paraId="79C20F7E" w14:textId="77777777" w:rsidTr="006302CD">
              <w:trPr>
                <w:trHeight w:val="575"/>
              </w:trPr>
              <w:tc>
                <w:tcPr>
                  <w:tcW w:w="9360" w:type="dxa"/>
                  <w:shd w:val="clear" w:color="auto" w:fill="FFF2CC" w:themeFill="accent4" w:themeFillTint="33"/>
                </w:tcPr>
                <w:p w14:paraId="4180802D" w14:textId="01F7DC3A" w:rsidR="00BB5D16" w:rsidRPr="00903FFD" w:rsidRDefault="00BB5D16"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b/>
                    </w:rPr>
                  </w:pPr>
                  <w:r w:rsidRPr="00903FFD">
                    <w:rPr>
                      <w:rFonts w:ascii="Times New Roman" w:eastAsia="Times New Roman" w:hAnsi="Times New Roman" w:cs="Times New Roman"/>
                      <w:b/>
                      <w:bCs/>
                      <w:color w:val="000000"/>
                      <w:szCs w:val="24"/>
                    </w:rPr>
                    <w:t>Note:</w:t>
                  </w:r>
                  <w:r w:rsidRPr="00903FFD">
                    <w:rPr>
                      <w:rFonts w:ascii="Times New Roman" w:eastAsia="Times New Roman" w:hAnsi="Times New Roman" w:cs="Times New Roman"/>
                      <w:color w:val="000000"/>
                    </w:rPr>
                    <w:t xml:space="preserve">  Include initial result for all </w:t>
                  </w:r>
                  <w:r w:rsidR="00F616D7" w:rsidRPr="00903FFD">
                    <w:rPr>
                      <w:rFonts w:ascii="Times New Roman" w:eastAsia="Times New Roman" w:hAnsi="Times New Roman" w:cs="Times New Roman"/>
                      <w:color w:val="000000"/>
                    </w:rPr>
                    <w:t xml:space="preserve">unique combinations of </w:t>
                  </w:r>
                  <w:r w:rsidRPr="00903FFD">
                    <w:rPr>
                      <w:rFonts w:ascii="Times New Roman" w:eastAsia="Times New Roman" w:hAnsi="Times New Roman" w:cs="Times New Roman"/>
                      <w:color w:val="000000"/>
                    </w:rPr>
                    <w:t>drug tested</w:t>
                  </w:r>
                  <w:r w:rsidR="00F616D7" w:rsidRPr="00903FFD">
                    <w:rPr>
                      <w:rFonts w:ascii="Times New Roman" w:eastAsia="Times New Roman" w:hAnsi="Times New Roman" w:cs="Times New Roman"/>
                      <w:color w:val="000000"/>
                    </w:rPr>
                    <w:t xml:space="preserve"> and specimen type</w:t>
                  </w:r>
                  <w:r w:rsidRPr="00903FFD">
                    <w:rPr>
                      <w:rFonts w:ascii="Times New Roman" w:eastAsia="Times New Roman" w:hAnsi="Times New Roman" w:cs="Times New Roman"/>
                      <w:color w:val="000000"/>
                    </w:rPr>
                    <w:t xml:space="preserve"> as well as any subsequent tests where the result changed</w:t>
                  </w:r>
                  <w:r w:rsidR="00793680">
                    <w:rPr>
                      <w:rFonts w:ascii="Times New Roman" w:eastAsia="Times New Roman" w:hAnsi="Times New Roman" w:cs="Times New Roman"/>
                      <w:color w:val="000000"/>
                    </w:rPr>
                    <w:t xml:space="preserve"> when new test results become available</w:t>
                  </w:r>
                  <w:r w:rsidRPr="00903FFD">
                    <w:rPr>
                      <w:rFonts w:ascii="Times New Roman" w:eastAsia="Times New Roman" w:hAnsi="Times New Roman" w:cs="Times New Roman"/>
                      <w:color w:val="000000"/>
                    </w:rPr>
                    <w:t>.</w:t>
                  </w:r>
                </w:p>
              </w:tc>
            </w:tr>
          </w:tbl>
          <w:p w14:paraId="2BF898F8" w14:textId="11239A22" w:rsidR="00BB5D16" w:rsidRPr="00903FFD" w:rsidRDefault="00BB5D16" w:rsidP="00370BF3">
            <w:pPr>
              <w:rPr>
                <w:rFonts w:ascii="Times New Roman" w:eastAsia="Times New Roman" w:hAnsi="Times New Roman" w:cs="Times New Roman"/>
              </w:rPr>
            </w:pPr>
          </w:p>
        </w:tc>
      </w:tr>
    </w:tbl>
    <w:p w14:paraId="5A9D6664" w14:textId="77777777" w:rsidR="001C540F" w:rsidRPr="00903FFD" w:rsidRDefault="001C540F">
      <w:pPr>
        <w:spacing w:before="100" w:after="200"/>
        <w:rPr>
          <w:rFonts w:ascii="Times New Roman" w:eastAsia="Times New Roman" w:hAnsi="Times New Roman" w:cs="Times New Roman"/>
        </w:rPr>
        <w:sectPr w:rsidR="001C540F" w:rsidRPr="00903FFD" w:rsidSect="00D26908">
          <w:pgSz w:w="12240" w:h="15840"/>
          <w:pgMar w:top="1080" w:right="1080" w:bottom="1080" w:left="1080" w:header="720" w:footer="720" w:gutter="0"/>
          <w:cols w:space="720"/>
          <w:docGrid w:linePitch="360"/>
        </w:sectPr>
      </w:pPr>
    </w:p>
    <w:p w14:paraId="636DE151" w14:textId="77777777" w:rsidR="00E16DBA" w:rsidRPr="00903FFD" w:rsidRDefault="00E16DBA">
      <w:pPr>
        <w:spacing w:before="100" w:after="200"/>
        <w:rPr>
          <w:rFonts w:ascii="Times New Roman" w:eastAsia="Times New Roman" w:hAnsi="Times New Roman" w:cs="Times New Roman"/>
        </w:rPr>
      </w:pPr>
    </w:p>
    <w:p w14:paraId="0969DC36" w14:textId="3E0B13AC" w:rsidR="00E16DBA" w:rsidRPr="00903FFD" w:rsidRDefault="00223222" w:rsidP="002C2AAA">
      <w:pPr>
        <w:spacing w:before="300"/>
        <w:outlineLvl w:val="2"/>
        <w:rPr>
          <w:rFonts w:ascii="Times New Roman" w:eastAsia="Times New Roman" w:hAnsi="Times New Roman" w:cs="Times New Roman"/>
          <w:b/>
          <w:caps/>
          <w:spacing w:val="15"/>
          <w:sz w:val="24"/>
          <w:szCs w:val="24"/>
        </w:rPr>
      </w:pPr>
      <w:r w:rsidRPr="00903FFD">
        <w:rPr>
          <w:rFonts w:ascii="Times New Roman" w:eastAsia="Times New Roman" w:hAnsi="Times New Roman" w:cs="Times New Roman"/>
          <w:b/>
          <w:caps/>
          <w:spacing w:val="15"/>
          <w:sz w:val="24"/>
          <w:szCs w:val="24"/>
        </w:rPr>
        <w:t xml:space="preserve">35. </w:t>
      </w:r>
      <w:r w:rsidR="00460A2A">
        <w:rPr>
          <w:rFonts w:ascii="Times New Roman" w:eastAsia="Times New Roman" w:hAnsi="Times New Roman" w:cs="Times New Roman"/>
          <w:b/>
          <w:caps/>
          <w:spacing w:val="15"/>
          <w:sz w:val="24"/>
          <w:szCs w:val="24"/>
        </w:rPr>
        <w:t xml:space="preserve">WAS </w:t>
      </w:r>
      <w:r w:rsidR="00E07F51">
        <w:rPr>
          <w:rFonts w:ascii="Times New Roman" w:eastAsia="Times New Roman" w:hAnsi="Times New Roman" w:cs="Times New Roman"/>
          <w:b/>
          <w:caps/>
          <w:spacing w:val="15"/>
          <w:sz w:val="24"/>
          <w:szCs w:val="24"/>
        </w:rPr>
        <w:t>GENOTYPIC/</w:t>
      </w:r>
      <w:r w:rsidR="00E16DBA" w:rsidRPr="00903FFD">
        <w:rPr>
          <w:rFonts w:ascii="Times New Roman" w:eastAsia="Times New Roman" w:hAnsi="Times New Roman" w:cs="Times New Roman"/>
          <w:b/>
          <w:caps/>
          <w:spacing w:val="15"/>
          <w:sz w:val="24"/>
          <w:szCs w:val="24"/>
        </w:rPr>
        <w:t>Molecular Drug Susceptibility Testing</w:t>
      </w:r>
      <w:r w:rsidR="00EB0048">
        <w:rPr>
          <w:rFonts w:ascii="Times New Roman" w:eastAsia="Times New Roman" w:hAnsi="Times New Roman" w:cs="Times New Roman"/>
          <w:b/>
          <w:caps/>
          <w:spacing w:val="15"/>
          <w:sz w:val="24"/>
          <w:szCs w:val="24"/>
        </w:rPr>
        <w:t xml:space="preserve"> Done?</w:t>
      </w:r>
    </w:p>
    <w:tbl>
      <w:tblPr>
        <w:tblpPr w:leftFromText="180" w:rightFromText="180" w:vertAnchor="text" w:horzAnchor="margin" w:tblpXSpec="center" w:tblpY="242"/>
        <w:tblW w:w="9360" w:type="dxa"/>
        <w:shd w:val="clear" w:color="auto" w:fill="FFFFFF" w:themeFill="background1"/>
        <w:tblLook w:val="01E0" w:firstRow="1" w:lastRow="1" w:firstColumn="1" w:lastColumn="1" w:noHBand="0" w:noVBand="0"/>
      </w:tblPr>
      <w:tblGrid>
        <w:gridCol w:w="9694"/>
      </w:tblGrid>
      <w:tr w:rsidR="00E16DBA" w:rsidRPr="00903FFD" w14:paraId="5ED33080" w14:textId="77777777" w:rsidTr="002C2AAA">
        <w:trPr>
          <w:trHeight w:val="1700"/>
        </w:trPr>
        <w:tc>
          <w:tcPr>
            <w:tcW w:w="9360" w:type="dxa"/>
            <w:shd w:val="clear" w:color="auto" w:fill="FFFFFF" w:themeFill="background1"/>
          </w:tcPr>
          <w:p w14:paraId="3D31B9CA" w14:textId="77777777" w:rsidR="00E16DBA" w:rsidRPr="00903FFD" w:rsidRDefault="00E16DBA" w:rsidP="00370BF3">
            <w:pPr>
              <w:spacing w:before="100" w:after="200"/>
              <w:contextualSpacing/>
              <w:rPr>
                <w:rFonts w:ascii="Times New Roman" w:eastAsia="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360"/>
            </w:tblGrid>
            <w:tr w:rsidR="00EB1B19" w:rsidRPr="00903FFD" w14:paraId="2AD8EAC8" w14:textId="77777777" w:rsidTr="00B07B55">
              <w:trPr>
                <w:trHeight w:val="575"/>
              </w:trPr>
              <w:tc>
                <w:tcPr>
                  <w:tcW w:w="9360" w:type="dxa"/>
                  <w:shd w:val="clear" w:color="auto" w:fill="C5E0B3" w:themeFill="accent6" w:themeFillTint="66"/>
                </w:tcPr>
                <w:p w14:paraId="37B160BC" w14:textId="007A56BB" w:rsidR="00EB1B19" w:rsidRPr="00903FFD" w:rsidRDefault="004D6238"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b/>
                    </w:rPr>
                  </w:pPr>
                  <w:r w:rsidRPr="00903FFD">
                    <w:rPr>
                      <w:rFonts w:ascii="Times New Roman" w:eastAsia="Times New Roman" w:hAnsi="Times New Roman" w:cs="Times New Roman"/>
                      <w:b/>
                    </w:rPr>
                    <w:t>Primary Purpose:</w:t>
                  </w:r>
                  <w:r w:rsidR="002D7A41" w:rsidRPr="00903FFD">
                    <w:rPr>
                      <w:rFonts w:ascii="Times New Roman" w:eastAsia="Arial" w:hAnsi="Times New Roman" w:cs="Times New Roman"/>
                    </w:rPr>
                    <w:t xml:space="preserve"> Provides information on test results for </w:t>
                  </w:r>
                  <w:r w:rsidR="00036368">
                    <w:rPr>
                      <w:rFonts w:ascii="Times New Roman" w:eastAsia="Arial" w:hAnsi="Times New Roman" w:cs="Times New Roman"/>
                    </w:rPr>
                    <w:t xml:space="preserve">genetic </w:t>
                  </w:r>
                  <w:r w:rsidR="002D7A41" w:rsidRPr="00903FFD">
                    <w:rPr>
                      <w:rFonts w:ascii="Times New Roman" w:eastAsia="Arial" w:hAnsi="Times New Roman" w:cs="Times New Roman"/>
                    </w:rPr>
                    <w:t>mutations associated with drug resistance.</w:t>
                  </w:r>
                </w:p>
              </w:tc>
            </w:tr>
          </w:tbl>
          <w:p w14:paraId="5EB3D65E" w14:textId="77777777" w:rsidR="00E16DBA" w:rsidRPr="00903FFD" w:rsidRDefault="00E16DBA" w:rsidP="00370BF3">
            <w:pPr>
              <w:spacing w:before="100" w:after="200"/>
              <w:rPr>
                <w:rFonts w:ascii="Times New Roman" w:eastAsia="Times New Roman" w:hAnsi="Times New Roman" w:cs="Times New Roma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740"/>
            </w:tblGrid>
            <w:tr w:rsidR="00255C2C" w:rsidRPr="00903FFD" w14:paraId="28B8EB9C" w14:textId="77777777" w:rsidTr="00C45E2E">
              <w:trPr>
                <w:cantSplit/>
              </w:trPr>
              <w:tc>
                <w:tcPr>
                  <w:tcW w:w="1620" w:type="dxa"/>
                  <w:shd w:val="clear" w:color="auto" w:fill="DBDBDB" w:themeFill="accent3" w:themeFillTint="66"/>
                </w:tcPr>
                <w:p w14:paraId="3433BA94" w14:textId="77777777" w:rsidR="00255C2C" w:rsidRPr="00903FFD" w:rsidRDefault="00255C2C" w:rsidP="00873B10">
                  <w:pPr>
                    <w:framePr w:hSpace="180" w:wrap="around" w:vAnchor="text" w:hAnchor="margin" w:xAlign="center" w:y="242"/>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Option</w:t>
                  </w:r>
                </w:p>
                <w:p w14:paraId="3F897EDB" w14:textId="77777777" w:rsidR="00255C2C" w:rsidRPr="00903FFD" w:rsidRDefault="00255C2C" w:rsidP="00873B10">
                  <w:pPr>
                    <w:framePr w:hSpace="180" w:wrap="around" w:vAnchor="text" w:hAnchor="margin" w:xAlign="center" w:y="242"/>
                    <w:contextualSpacing/>
                    <w:jc w:val="center"/>
                    <w:rPr>
                      <w:rFonts w:ascii="Times New Roman" w:eastAsia="Times New Roman" w:hAnsi="Times New Roman" w:cs="Times New Roman"/>
                    </w:rPr>
                  </w:pPr>
                  <w:r w:rsidRPr="00903FFD">
                    <w:rPr>
                      <w:rFonts w:ascii="Times New Roman" w:eastAsia="Times New Roman" w:hAnsi="Times New Roman" w:cs="Times New Roman"/>
                      <w:i/>
                    </w:rPr>
                    <w:t>(</w:t>
                  </w:r>
                  <w:r w:rsidRPr="00903FFD">
                    <w:rPr>
                      <w:rFonts w:ascii="Times New Roman" w:eastAsia="Times New Roman" w:hAnsi="Times New Roman" w:cs="Times New Roman"/>
                      <w:b/>
                      <w:i/>
                    </w:rPr>
                    <w:t>select one</w:t>
                  </w:r>
                  <w:r w:rsidRPr="00903FFD">
                    <w:rPr>
                      <w:rFonts w:ascii="Times New Roman" w:eastAsia="Times New Roman" w:hAnsi="Times New Roman" w:cs="Times New Roman"/>
                      <w:i/>
                    </w:rPr>
                    <w:t>)</w:t>
                  </w:r>
                </w:p>
              </w:tc>
              <w:tc>
                <w:tcPr>
                  <w:tcW w:w="7740" w:type="dxa"/>
                  <w:shd w:val="clear" w:color="auto" w:fill="DBDBDB" w:themeFill="accent3" w:themeFillTint="66"/>
                </w:tcPr>
                <w:p w14:paraId="18D46F27" w14:textId="77777777" w:rsidR="00255C2C" w:rsidRPr="00903FFD" w:rsidRDefault="00255C2C" w:rsidP="00873B10">
                  <w:pPr>
                    <w:framePr w:hSpace="180" w:wrap="around" w:vAnchor="text" w:hAnchor="margin" w:xAlign="center" w:y="242"/>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r>
            <w:tr w:rsidR="00255C2C" w:rsidRPr="00903FFD" w14:paraId="5AA8013D" w14:textId="77777777" w:rsidTr="00C45E2E">
              <w:trPr>
                <w:cantSplit/>
              </w:trPr>
              <w:tc>
                <w:tcPr>
                  <w:tcW w:w="1620" w:type="dxa"/>
                </w:tcPr>
                <w:p w14:paraId="59337B3D" w14:textId="77777777" w:rsidR="00255C2C" w:rsidRPr="00903FFD" w:rsidRDefault="00255C2C"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Yes</w:t>
                  </w:r>
                </w:p>
                <w:p w14:paraId="270BBC83" w14:textId="77777777" w:rsidR="00255C2C" w:rsidRPr="00903FFD" w:rsidRDefault="00255C2C" w:rsidP="00873B10">
                  <w:pPr>
                    <w:framePr w:hSpace="180" w:wrap="around" w:vAnchor="text" w:hAnchor="margin" w:xAlign="center" w:y="242"/>
                    <w:contextualSpacing/>
                    <w:rPr>
                      <w:rFonts w:ascii="Times New Roman" w:eastAsia="Times New Roman" w:hAnsi="Times New Roman" w:cs="Times New Roman"/>
                      <w:b/>
                    </w:rPr>
                  </w:pPr>
                </w:p>
              </w:tc>
              <w:tc>
                <w:tcPr>
                  <w:tcW w:w="7740" w:type="dxa"/>
                </w:tcPr>
                <w:p w14:paraId="084BAFE8" w14:textId="56AF8BCC" w:rsidR="00255C2C" w:rsidRPr="00903FFD" w:rsidRDefault="00166621" w:rsidP="00873B10">
                  <w:pPr>
                    <w:framePr w:hSpace="180" w:wrap="around" w:vAnchor="text" w:hAnchor="margin" w:xAlign="center" w:y="242"/>
                    <w:contextualSpacing/>
                    <w:rPr>
                      <w:rFonts w:ascii="Times New Roman" w:eastAsia="Times New Roman" w:hAnsi="Times New Roman" w:cs="Times New Roman"/>
                    </w:rPr>
                  </w:pPr>
                  <w:r w:rsidRPr="00903FFD">
                    <w:rPr>
                      <w:rFonts w:ascii="Times New Roman" w:eastAsia="Times New Roman" w:hAnsi="Times New Roman" w:cs="Times New Roman"/>
                    </w:rPr>
                    <w:t xml:space="preserve">Molecular </w:t>
                  </w:r>
                  <w:r w:rsidR="00EB0048">
                    <w:rPr>
                      <w:rFonts w:ascii="Times New Roman" w:eastAsia="Times New Roman" w:hAnsi="Times New Roman" w:cs="Times New Roman"/>
                    </w:rPr>
                    <w:t xml:space="preserve">drug susceptibility testing </w:t>
                  </w:r>
                  <w:r w:rsidRPr="00903FFD">
                    <w:rPr>
                      <w:rFonts w:ascii="Times New Roman" w:eastAsia="Times New Roman" w:hAnsi="Times New Roman" w:cs="Times New Roman"/>
                    </w:rPr>
                    <w:t xml:space="preserve">was </w:t>
                  </w:r>
                  <w:r w:rsidR="00045973">
                    <w:rPr>
                      <w:rFonts w:ascii="Times New Roman" w:eastAsia="Times New Roman" w:hAnsi="Times New Roman" w:cs="Times New Roman"/>
                    </w:rPr>
                    <w:t>performed</w:t>
                  </w:r>
                  <w:r w:rsidRPr="00903FFD">
                    <w:rPr>
                      <w:rFonts w:ascii="Times New Roman" w:eastAsia="Times New Roman" w:hAnsi="Times New Roman" w:cs="Times New Roman"/>
                    </w:rPr>
                    <w:t>.</w:t>
                  </w:r>
                </w:p>
              </w:tc>
            </w:tr>
            <w:tr w:rsidR="00255C2C" w:rsidRPr="00903FFD" w14:paraId="5F540CF5" w14:textId="77777777" w:rsidTr="00C45E2E">
              <w:trPr>
                <w:cantSplit/>
              </w:trPr>
              <w:tc>
                <w:tcPr>
                  <w:tcW w:w="1620" w:type="dxa"/>
                </w:tcPr>
                <w:p w14:paraId="7A447692" w14:textId="77777777" w:rsidR="00255C2C" w:rsidRPr="00903FFD" w:rsidRDefault="00255C2C"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No</w:t>
                  </w:r>
                </w:p>
                <w:p w14:paraId="2F85B115" w14:textId="77777777" w:rsidR="00255C2C" w:rsidRPr="00903FFD" w:rsidRDefault="00255C2C" w:rsidP="00873B10">
                  <w:pPr>
                    <w:framePr w:hSpace="180" w:wrap="around" w:vAnchor="text" w:hAnchor="margin" w:xAlign="center" w:y="242"/>
                    <w:contextualSpacing/>
                    <w:rPr>
                      <w:rFonts w:ascii="Times New Roman" w:eastAsia="Times New Roman" w:hAnsi="Times New Roman" w:cs="Times New Roman"/>
                      <w:b/>
                    </w:rPr>
                  </w:pPr>
                </w:p>
              </w:tc>
              <w:tc>
                <w:tcPr>
                  <w:tcW w:w="7740" w:type="dxa"/>
                </w:tcPr>
                <w:p w14:paraId="36E737CA" w14:textId="337E2D79" w:rsidR="00255C2C" w:rsidRPr="00903FFD" w:rsidRDefault="00166621" w:rsidP="00873B10">
                  <w:pPr>
                    <w:framePr w:hSpace="180" w:wrap="around" w:vAnchor="text" w:hAnchor="margin" w:xAlign="center" w:y="242"/>
                    <w:autoSpaceDE w:val="0"/>
                    <w:autoSpaceDN w:val="0"/>
                    <w:adjustRightInd w:val="0"/>
                    <w:spacing w:before="40" w:after="40"/>
                    <w:contextualSpacing/>
                    <w:textAlignment w:val="center"/>
                    <w:rPr>
                      <w:rFonts w:ascii="Times New Roman" w:eastAsia="Times New Roman" w:hAnsi="Times New Roman" w:cs="Times New Roman"/>
                    </w:rPr>
                  </w:pPr>
                  <w:r w:rsidRPr="00903FFD">
                    <w:rPr>
                      <w:rFonts w:ascii="Times New Roman" w:eastAsia="Times New Roman" w:hAnsi="Times New Roman" w:cs="Times New Roman"/>
                    </w:rPr>
                    <w:t xml:space="preserve">Molecular </w:t>
                  </w:r>
                  <w:r w:rsidR="00EB0048">
                    <w:rPr>
                      <w:rFonts w:ascii="Times New Roman" w:eastAsia="Times New Roman" w:hAnsi="Times New Roman" w:cs="Times New Roman"/>
                    </w:rPr>
                    <w:t xml:space="preserve">drug susceptibility testing was </w:t>
                  </w:r>
                  <w:r w:rsidRPr="00903FFD">
                    <w:rPr>
                      <w:rFonts w:ascii="Times New Roman" w:eastAsia="Times New Roman" w:hAnsi="Times New Roman" w:cs="Times New Roman"/>
                    </w:rPr>
                    <w:t xml:space="preserve">NOT </w:t>
                  </w:r>
                  <w:r w:rsidR="00045973">
                    <w:rPr>
                      <w:rFonts w:ascii="Times New Roman" w:eastAsia="Times New Roman" w:hAnsi="Times New Roman" w:cs="Times New Roman"/>
                    </w:rPr>
                    <w:t>performed</w:t>
                  </w:r>
                  <w:r w:rsidRPr="00903FFD">
                    <w:rPr>
                      <w:rFonts w:ascii="Times New Roman" w:eastAsia="Times New Roman" w:hAnsi="Times New Roman" w:cs="Times New Roman"/>
                    </w:rPr>
                    <w:t>.</w:t>
                  </w:r>
                </w:p>
              </w:tc>
            </w:tr>
            <w:tr w:rsidR="00255C2C" w:rsidRPr="00903FFD" w14:paraId="70F5BDEB" w14:textId="77777777" w:rsidTr="00C45E2E">
              <w:trPr>
                <w:cantSplit/>
              </w:trPr>
              <w:tc>
                <w:tcPr>
                  <w:tcW w:w="1620" w:type="dxa"/>
                </w:tcPr>
                <w:p w14:paraId="36820545" w14:textId="77777777" w:rsidR="00255C2C" w:rsidRPr="00903FFD" w:rsidRDefault="00255C2C"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Unknown</w:t>
                  </w:r>
                </w:p>
                <w:p w14:paraId="351101FB" w14:textId="77777777" w:rsidR="00255C2C" w:rsidRPr="00903FFD" w:rsidRDefault="00255C2C" w:rsidP="00873B10">
                  <w:pPr>
                    <w:framePr w:hSpace="180" w:wrap="around" w:vAnchor="text" w:hAnchor="margin" w:xAlign="center" w:y="242"/>
                    <w:contextualSpacing/>
                    <w:rPr>
                      <w:rFonts w:ascii="Times New Roman" w:eastAsia="Times New Roman" w:hAnsi="Times New Roman" w:cs="Times New Roman"/>
                      <w:b/>
                    </w:rPr>
                  </w:pPr>
                  <w:r w:rsidRPr="00903FFD">
                    <w:rPr>
                      <w:rFonts w:ascii="Times New Roman" w:eastAsia="Times New Roman" w:hAnsi="Times New Roman" w:cs="Times New Roman"/>
                      <w:b/>
                    </w:rPr>
                    <w:t xml:space="preserve"> </w:t>
                  </w:r>
                </w:p>
              </w:tc>
              <w:tc>
                <w:tcPr>
                  <w:tcW w:w="7740" w:type="dxa"/>
                </w:tcPr>
                <w:p w14:paraId="6885D2D2" w14:textId="6E67F405" w:rsidR="00255C2C" w:rsidRPr="00903FFD" w:rsidRDefault="00166621" w:rsidP="00873B10">
                  <w:pPr>
                    <w:framePr w:hSpace="180" w:wrap="around" w:vAnchor="text" w:hAnchor="margin" w:xAlign="center" w:y="242"/>
                    <w:autoSpaceDE w:val="0"/>
                    <w:autoSpaceDN w:val="0"/>
                    <w:adjustRightInd w:val="0"/>
                    <w:spacing w:before="40" w:after="40"/>
                    <w:contextualSpacing/>
                    <w:textAlignment w:val="center"/>
                    <w:rPr>
                      <w:rFonts w:ascii="Times New Roman" w:eastAsia="Times New Roman" w:hAnsi="Times New Roman" w:cs="Times New Roman"/>
                    </w:rPr>
                  </w:pPr>
                  <w:r w:rsidRPr="00903FFD">
                    <w:rPr>
                      <w:rFonts w:ascii="Times New Roman" w:eastAsia="Times New Roman" w:hAnsi="Times New Roman" w:cs="Times New Roman"/>
                    </w:rPr>
                    <w:t xml:space="preserve">It is not known if </w:t>
                  </w:r>
                  <w:r w:rsidR="00927E5E">
                    <w:rPr>
                      <w:rFonts w:ascii="Times New Roman" w:eastAsia="Times New Roman" w:hAnsi="Times New Roman" w:cs="Times New Roman"/>
                    </w:rPr>
                    <w:t>m</w:t>
                  </w:r>
                  <w:r w:rsidRPr="00903FFD">
                    <w:rPr>
                      <w:rFonts w:ascii="Times New Roman" w:eastAsia="Times New Roman" w:hAnsi="Times New Roman" w:cs="Times New Roman"/>
                    </w:rPr>
                    <w:t>olecular</w:t>
                  </w:r>
                  <w:r w:rsidR="00EB0048">
                    <w:rPr>
                      <w:rFonts w:ascii="Times New Roman" w:eastAsia="Times New Roman" w:hAnsi="Times New Roman" w:cs="Times New Roman"/>
                    </w:rPr>
                    <w:t xml:space="preserve"> </w:t>
                  </w:r>
                  <w:r w:rsidR="00EB0048" w:rsidRPr="00EB0048">
                    <w:rPr>
                      <w:rFonts w:ascii="Times New Roman" w:eastAsia="Times New Roman" w:hAnsi="Times New Roman" w:cs="Times New Roman"/>
                    </w:rPr>
                    <w:t xml:space="preserve">drug susceptibility testing </w:t>
                  </w:r>
                  <w:r w:rsidRPr="00903FFD">
                    <w:rPr>
                      <w:rFonts w:ascii="Times New Roman" w:eastAsia="Times New Roman" w:hAnsi="Times New Roman" w:cs="Times New Roman"/>
                    </w:rPr>
                    <w:t xml:space="preserve">was </w:t>
                  </w:r>
                  <w:r w:rsidR="00045973">
                    <w:rPr>
                      <w:rFonts w:ascii="Times New Roman" w:eastAsia="Times New Roman" w:hAnsi="Times New Roman" w:cs="Times New Roman"/>
                    </w:rPr>
                    <w:t>performed</w:t>
                  </w:r>
                  <w:r w:rsidRPr="00903FFD">
                    <w:rPr>
                      <w:rFonts w:ascii="Times New Roman" w:eastAsia="Times New Roman" w:hAnsi="Times New Roman" w:cs="Times New Roman"/>
                    </w:rPr>
                    <w:t>.</w:t>
                  </w:r>
                </w:p>
              </w:tc>
            </w:tr>
          </w:tbl>
          <w:p w14:paraId="1E83D556" w14:textId="77777777" w:rsidR="00255C2C" w:rsidRPr="00903FFD" w:rsidRDefault="00255C2C" w:rsidP="00370BF3">
            <w:pPr>
              <w:rPr>
                <w:rFonts w:ascii="Times New Roman" w:eastAsia="Times New Roman" w:hAnsi="Times New Roman" w:cs="Times New Roman"/>
              </w:rPr>
            </w:pPr>
          </w:p>
          <w:p w14:paraId="429C0C8C" w14:textId="77777777" w:rsidR="00255C2C" w:rsidRPr="00903FFD" w:rsidRDefault="00255C2C" w:rsidP="009B23F4">
            <w:pPr>
              <w:rPr>
                <w:rFonts w:ascii="Times New Roman" w:eastAsia="Times New Roman" w:hAnsi="Times New Roman" w:cs="Times New Roman"/>
              </w:rPr>
            </w:pPr>
          </w:p>
          <w:p w14:paraId="713BB079" w14:textId="6CFFC627" w:rsidR="008D2714" w:rsidRPr="008D2714" w:rsidRDefault="00255C2C" w:rsidP="008D2714">
            <w:pPr>
              <w:rPr>
                <w:rFonts w:ascii="Times New Roman" w:hAnsi="Times New Roman" w:cs="Times New Roman"/>
                <w:b/>
                <w:szCs w:val="20"/>
              </w:rPr>
            </w:pPr>
            <w:r w:rsidRPr="00903FFD">
              <w:rPr>
                <w:rFonts w:ascii="Times New Roman" w:hAnsi="Times New Roman" w:cs="Times New Roman"/>
                <w:b/>
                <w:szCs w:val="20"/>
              </w:rPr>
              <w:t xml:space="preserve">If </w:t>
            </w:r>
            <w:r w:rsidR="00036368" w:rsidRPr="00903FFD">
              <w:rPr>
                <w:rFonts w:ascii="Times New Roman" w:hAnsi="Times New Roman" w:cs="Times New Roman"/>
                <w:b/>
                <w:szCs w:val="20"/>
              </w:rPr>
              <w:t>Y</w:t>
            </w:r>
            <w:r w:rsidR="00036368">
              <w:rPr>
                <w:rFonts w:ascii="Times New Roman" w:hAnsi="Times New Roman" w:cs="Times New Roman"/>
                <w:b/>
                <w:szCs w:val="20"/>
              </w:rPr>
              <w:t>es</w:t>
            </w:r>
            <w:r w:rsidRPr="00903FFD">
              <w:rPr>
                <w:rFonts w:ascii="Times New Roman" w:hAnsi="Times New Roman" w:cs="Times New Roman"/>
                <w:b/>
                <w:szCs w:val="20"/>
              </w:rPr>
              <w:t xml:space="preserve">, </w:t>
            </w:r>
            <w:r w:rsidR="00610D84">
              <w:rPr>
                <w:rFonts w:ascii="Times New Roman" w:hAnsi="Times New Roman" w:cs="Times New Roman"/>
                <w:b/>
                <w:szCs w:val="20"/>
              </w:rPr>
              <w:t>c</w:t>
            </w:r>
            <w:r w:rsidR="00610D84" w:rsidRPr="00903FFD">
              <w:rPr>
                <w:rFonts w:ascii="Times New Roman" w:hAnsi="Times New Roman" w:cs="Times New Roman"/>
                <w:b/>
                <w:szCs w:val="20"/>
              </w:rPr>
              <w:t xml:space="preserve">omplete </w:t>
            </w:r>
            <w:r w:rsidR="00610D84">
              <w:rPr>
                <w:rFonts w:ascii="Times New Roman" w:hAnsi="Times New Roman" w:cs="Times New Roman"/>
                <w:b/>
                <w:szCs w:val="20"/>
              </w:rPr>
              <w:t xml:space="preserve">table for each gene tested </w:t>
            </w:r>
            <w:r w:rsidR="008F1DE6" w:rsidRPr="00903FFD">
              <w:rPr>
                <w:rFonts w:ascii="Times New Roman" w:hAnsi="Times New Roman" w:cs="Times New Roman"/>
                <w:b/>
                <w:szCs w:val="20"/>
              </w:rPr>
              <w:t>(</w:t>
            </w:r>
            <w:r w:rsidR="00BA0952">
              <w:rPr>
                <w:rFonts w:ascii="Times New Roman" w:hAnsi="Times New Roman" w:cs="Times New Roman"/>
                <w:b/>
                <w:szCs w:val="20"/>
              </w:rPr>
              <w:t>e</w:t>
            </w:r>
            <w:r w:rsidR="008F1DE6" w:rsidRPr="00903FFD">
              <w:rPr>
                <w:rFonts w:ascii="Times New Roman" w:hAnsi="Times New Roman" w:cs="Times New Roman"/>
                <w:b/>
                <w:szCs w:val="20"/>
              </w:rPr>
              <w:t xml:space="preserve">xamples </w:t>
            </w:r>
            <w:r w:rsidR="00610D84">
              <w:rPr>
                <w:rFonts w:ascii="Times New Roman" w:hAnsi="Times New Roman" w:cs="Times New Roman"/>
                <w:b/>
                <w:szCs w:val="20"/>
              </w:rPr>
              <w:t>are</w:t>
            </w:r>
            <w:r w:rsidR="008F1DE6" w:rsidRPr="00903FFD">
              <w:rPr>
                <w:rFonts w:ascii="Times New Roman" w:hAnsi="Times New Roman" w:cs="Times New Roman"/>
                <w:b/>
                <w:szCs w:val="20"/>
              </w:rPr>
              <w:t xml:space="preserve"> in Appendix F</w:t>
            </w:r>
            <w:r w:rsidR="008D2714" w:rsidRPr="008D2714">
              <w:rPr>
                <w:rFonts w:ascii="Times New Roman" w:hAnsi="Times New Roman" w:cs="Times New Roman"/>
                <w:b/>
                <w:szCs w:val="20"/>
              </w:rPr>
              <w:t>)</w:t>
            </w:r>
            <w:r w:rsidR="00F02C6F">
              <w:rPr>
                <w:rFonts w:ascii="Times New Roman" w:hAnsi="Times New Roman" w:cs="Times New Roman"/>
                <w:b/>
                <w:szCs w:val="20"/>
              </w:rPr>
              <w:t>:</w:t>
            </w:r>
          </w:p>
          <w:p w14:paraId="779A3B8F" w14:textId="11A1315D" w:rsidR="00255C2C" w:rsidRPr="00903FFD" w:rsidRDefault="00255C2C" w:rsidP="002C2AAA">
            <w:pPr>
              <w:rPr>
                <w:rFonts w:ascii="Times New Roman" w:hAnsi="Times New Roman" w:cs="Times New Roman"/>
                <w:b/>
                <w:szCs w:val="20"/>
              </w:rPr>
            </w:pPr>
          </w:p>
          <w:p w14:paraId="72EBE1F2" w14:textId="77777777" w:rsidR="00255C2C" w:rsidRPr="00903FFD" w:rsidRDefault="00255C2C" w:rsidP="002C2AAA">
            <w:pPr>
              <w:rPr>
                <w:rFonts w:ascii="Times New Roman" w:hAnsi="Times New Roman" w:cs="Times New Roman"/>
                <w:b/>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0"/>
              <w:gridCol w:w="4320"/>
            </w:tblGrid>
            <w:tr w:rsidR="00255C2C" w:rsidRPr="00903FFD" w14:paraId="53071E3F" w14:textId="77777777" w:rsidTr="62054AA9">
              <w:trPr>
                <w:cantSplit/>
              </w:trPr>
              <w:tc>
                <w:tcPr>
                  <w:tcW w:w="1440" w:type="dxa"/>
                  <w:tcBorders>
                    <w:top w:val="nil"/>
                    <w:left w:val="nil"/>
                  </w:tcBorders>
                  <w:shd w:val="clear" w:color="auto" w:fill="auto"/>
                </w:tcPr>
                <w:p w14:paraId="5E47EAA3" w14:textId="77777777" w:rsidR="00255C2C" w:rsidRPr="00903FFD" w:rsidRDefault="00255C2C" w:rsidP="00873B10">
                  <w:pPr>
                    <w:framePr w:hSpace="180" w:wrap="around" w:vAnchor="text" w:hAnchor="margin" w:xAlign="center" w:y="242"/>
                    <w:rPr>
                      <w:rFonts w:ascii="Times New Roman" w:eastAsia="Times New Roman" w:hAnsi="Times New Roman" w:cs="Times New Roman"/>
                    </w:rPr>
                  </w:pPr>
                </w:p>
              </w:tc>
              <w:tc>
                <w:tcPr>
                  <w:tcW w:w="3600" w:type="dxa"/>
                  <w:shd w:val="clear" w:color="auto" w:fill="DBDBDB" w:themeFill="accent3" w:themeFillTint="66"/>
                </w:tcPr>
                <w:p w14:paraId="08015472" w14:textId="77777777" w:rsidR="00255C2C" w:rsidRPr="00903FFD" w:rsidRDefault="00255C2C" w:rsidP="00873B10">
                  <w:pPr>
                    <w:framePr w:hSpace="180" w:wrap="around" w:vAnchor="text" w:hAnchor="margin" w:xAlign="center" w:y="242"/>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Description</w:t>
                  </w:r>
                </w:p>
              </w:tc>
              <w:tc>
                <w:tcPr>
                  <w:tcW w:w="4320" w:type="dxa"/>
                  <w:shd w:val="clear" w:color="auto" w:fill="DBDBDB" w:themeFill="accent3" w:themeFillTint="66"/>
                </w:tcPr>
                <w:p w14:paraId="36115C1A" w14:textId="77777777" w:rsidR="00255C2C" w:rsidRPr="00903FFD" w:rsidRDefault="00255C2C" w:rsidP="00873B10">
                  <w:pPr>
                    <w:framePr w:hSpace="180" w:wrap="around" w:vAnchor="text" w:hAnchor="margin" w:xAlign="center" w:y="242"/>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Comment</w:t>
                  </w:r>
                </w:p>
              </w:tc>
            </w:tr>
            <w:tr w:rsidR="00255C2C" w:rsidRPr="00903FFD" w14:paraId="2FE6A217" w14:textId="77777777" w:rsidTr="62054AA9">
              <w:trPr>
                <w:cantSplit/>
                <w:trHeight w:val="428"/>
              </w:trPr>
              <w:tc>
                <w:tcPr>
                  <w:tcW w:w="1440" w:type="dxa"/>
                </w:tcPr>
                <w:p w14:paraId="532037B1" w14:textId="36F87143" w:rsidR="00255C2C" w:rsidRPr="00903FFD" w:rsidRDefault="00255C2C"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 xml:space="preserve">Gene </w:t>
                  </w:r>
                  <w:r w:rsidR="00045973">
                    <w:rPr>
                      <w:rFonts w:ascii="Times New Roman" w:eastAsia="Times New Roman" w:hAnsi="Times New Roman" w:cs="Times New Roman"/>
                      <w:b/>
                    </w:rPr>
                    <w:t>Name</w:t>
                  </w:r>
                </w:p>
              </w:tc>
              <w:tc>
                <w:tcPr>
                  <w:tcW w:w="3600" w:type="dxa"/>
                </w:tcPr>
                <w:p w14:paraId="16057538" w14:textId="4D5ED7DC" w:rsidR="00255C2C" w:rsidRPr="00903FFD" w:rsidRDefault="002D7A41" w:rsidP="00873B10">
                  <w:pPr>
                    <w:framePr w:hSpace="180" w:wrap="around" w:vAnchor="text" w:hAnchor="margin" w:xAlign="center" w:y="242"/>
                    <w:rPr>
                      <w:rFonts w:ascii="Times New Roman" w:eastAsia="Times New Roman" w:hAnsi="Times New Roman" w:cs="Times New Roman"/>
                    </w:rPr>
                  </w:pPr>
                  <w:r w:rsidRPr="00903FFD">
                    <w:rPr>
                      <w:rFonts w:ascii="Times New Roman" w:eastAsia="Arial" w:hAnsi="Times New Roman" w:cs="Times New Roman"/>
                    </w:rPr>
                    <w:t>Name of the gene associated with resistance to an anti-TB drug.</w:t>
                  </w:r>
                </w:p>
              </w:tc>
              <w:tc>
                <w:tcPr>
                  <w:tcW w:w="4320" w:type="dxa"/>
                </w:tcPr>
                <w:p w14:paraId="6A6E98BE" w14:textId="77777777" w:rsidR="00255C2C" w:rsidRPr="00903FFD" w:rsidRDefault="00255C2C" w:rsidP="00873B10">
                  <w:pPr>
                    <w:framePr w:hSpace="180" w:wrap="around" w:vAnchor="text" w:hAnchor="margin" w:xAlign="center" w:y="242"/>
                    <w:rPr>
                      <w:rFonts w:ascii="Times New Roman" w:eastAsia="Times New Roman" w:hAnsi="Times New Roman" w:cs="Times New Roman"/>
                    </w:rPr>
                  </w:pPr>
                </w:p>
              </w:tc>
            </w:tr>
            <w:tr w:rsidR="00255C2C" w:rsidRPr="00903FFD" w14:paraId="064F6484" w14:textId="77777777" w:rsidTr="62054AA9">
              <w:trPr>
                <w:cantSplit/>
              </w:trPr>
              <w:tc>
                <w:tcPr>
                  <w:tcW w:w="1440" w:type="dxa"/>
                </w:tcPr>
                <w:p w14:paraId="3DE529DE" w14:textId="77777777" w:rsidR="00255C2C" w:rsidRPr="00903FFD" w:rsidRDefault="00255C2C"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b/>
                    </w:rPr>
                    <w:t xml:space="preserve">Date </w:t>
                  </w:r>
                  <w:r w:rsidRPr="00903FFD">
                    <w:rPr>
                      <w:rFonts w:ascii="Times New Roman" w:eastAsia="Times New Roman" w:hAnsi="Times New Roman" w:cs="Times New Roman"/>
                      <w:b/>
                    </w:rPr>
                    <w:br/>
                    <w:t>collected</w:t>
                  </w:r>
                </w:p>
              </w:tc>
              <w:tc>
                <w:tcPr>
                  <w:tcW w:w="3600" w:type="dxa"/>
                </w:tcPr>
                <w:p w14:paraId="1B83F780" w14:textId="0EECAABF" w:rsidR="00255C2C" w:rsidRPr="00903FFD" w:rsidRDefault="00255C2C"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Month, </w:t>
                  </w:r>
                  <w:r w:rsidRPr="00903FFD">
                    <w:rPr>
                      <w:rFonts w:ascii="Times New Roman" w:eastAsia="Times New Roman" w:hAnsi="Times New Roman" w:cs="Times New Roman"/>
                      <w:color w:val="000000"/>
                    </w:rPr>
                    <w:t xml:space="preserve">day, and year the specimen was </w:t>
                  </w:r>
                  <w:r w:rsidRPr="00903FFD">
                    <w:rPr>
                      <w:rFonts w:ascii="Times New Roman" w:eastAsia="Times New Roman" w:hAnsi="Times New Roman" w:cs="Times New Roman"/>
                      <w:bCs/>
                      <w:color w:val="000000"/>
                    </w:rPr>
                    <w:t>collected</w:t>
                  </w:r>
                  <w:r w:rsidRPr="00903FFD">
                    <w:rPr>
                      <w:rFonts w:ascii="Times New Roman" w:eastAsia="Times New Roman" w:hAnsi="Times New Roman" w:cs="Times New Roman"/>
                      <w:color w:val="000000"/>
                      <w:u w:color="000000"/>
                    </w:rPr>
                    <w:t xml:space="preserve"> </w:t>
                  </w:r>
                  <w:r w:rsidRPr="00903FFD">
                    <w:rPr>
                      <w:rFonts w:ascii="Times New Roman" w:eastAsia="Times New Roman" w:hAnsi="Times New Roman" w:cs="Times New Roman"/>
                      <w:color w:val="000000"/>
                    </w:rPr>
                    <w:t>(e.g., 01/17/</w:t>
                  </w:r>
                  <w:r w:rsidR="00301D9C" w:rsidRPr="00903FFD">
                    <w:rPr>
                      <w:rFonts w:ascii="Times New Roman" w:eastAsia="Times New Roman" w:hAnsi="Times New Roman" w:cs="Times New Roman"/>
                      <w:color w:val="000000"/>
                    </w:rPr>
                    <w:t>2020</w:t>
                  </w:r>
                  <w:r w:rsidRPr="00903FFD">
                    <w:rPr>
                      <w:rFonts w:ascii="Times New Roman" w:eastAsia="Times New Roman" w:hAnsi="Times New Roman" w:cs="Times New Roman"/>
                      <w:color w:val="000000"/>
                    </w:rPr>
                    <w:t>)</w:t>
                  </w:r>
                  <w:r w:rsidR="00D431E1" w:rsidRPr="00903FFD">
                    <w:rPr>
                      <w:rFonts w:ascii="Times New Roman" w:eastAsia="Times New Roman" w:hAnsi="Times New Roman" w:cs="Times New Roman"/>
                      <w:color w:val="000000"/>
                    </w:rPr>
                    <w:t>.</w:t>
                  </w:r>
                </w:p>
              </w:tc>
              <w:tc>
                <w:tcPr>
                  <w:tcW w:w="4320" w:type="dxa"/>
                </w:tcPr>
                <w:p w14:paraId="30BAB8C7" w14:textId="2B61B3CB" w:rsidR="00255C2C" w:rsidRPr="00903FFD" w:rsidRDefault="002D7A41" w:rsidP="00873B10">
                  <w:pPr>
                    <w:framePr w:hSpace="180" w:wrap="around" w:vAnchor="text" w:hAnchor="margin" w:xAlign="center" w:y="242"/>
                    <w:rPr>
                      <w:rFonts w:ascii="Times New Roman" w:eastAsia="Times New Roman" w:hAnsi="Times New Roman" w:cs="Times New Roman"/>
                    </w:rPr>
                  </w:pPr>
                  <w:r w:rsidRPr="00903FFD">
                    <w:rPr>
                      <w:rFonts w:ascii="Times New Roman" w:eastAsia="Arial" w:hAnsi="Times New Roman" w:cs="Times New Roman"/>
                    </w:rPr>
                    <w:t>Each test result should have a date collected</w:t>
                  </w:r>
                  <w:r w:rsidR="00F02C6F">
                    <w:rPr>
                      <w:rFonts w:ascii="Times New Roman" w:eastAsia="Arial" w:hAnsi="Times New Roman" w:cs="Times New Roman"/>
                    </w:rPr>
                    <w:t>.</w:t>
                  </w:r>
                </w:p>
              </w:tc>
            </w:tr>
            <w:tr w:rsidR="00255C2C" w:rsidRPr="00903FFD" w14:paraId="3291B5B5" w14:textId="77777777" w:rsidTr="62054AA9">
              <w:trPr>
                <w:cantSplit/>
              </w:trPr>
              <w:tc>
                <w:tcPr>
                  <w:tcW w:w="1440" w:type="dxa"/>
                </w:tcPr>
                <w:p w14:paraId="2ECFD49A" w14:textId="77777777" w:rsidR="00255C2C" w:rsidRPr="00903FFD" w:rsidRDefault="00255C2C"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Date Reported</w:t>
                  </w:r>
                </w:p>
              </w:tc>
              <w:tc>
                <w:tcPr>
                  <w:tcW w:w="3600" w:type="dxa"/>
                </w:tcPr>
                <w:p w14:paraId="761BD7B5" w14:textId="77777777" w:rsidR="00255C2C" w:rsidRPr="00903FFD" w:rsidRDefault="00255C2C"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Month, day, and year (mm/dd/</w:t>
                  </w:r>
                  <w:proofErr w:type="spellStart"/>
                  <w:r w:rsidRPr="00903FFD">
                    <w:rPr>
                      <w:rFonts w:ascii="Times New Roman" w:eastAsia="Times New Roman" w:hAnsi="Times New Roman" w:cs="Times New Roman"/>
                    </w:rPr>
                    <w:t>yyyy</w:t>
                  </w:r>
                  <w:proofErr w:type="spellEnd"/>
                  <w:r w:rsidRPr="00903FFD">
                    <w:rPr>
                      <w:rFonts w:ascii="Times New Roman" w:eastAsia="Times New Roman" w:hAnsi="Times New Roman" w:cs="Times New Roman"/>
                    </w:rPr>
                    <w:t xml:space="preserve">) the laboratory reported the result </w:t>
                  </w:r>
                </w:p>
                <w:p w14:paraId="252F2AB3" w14:textId="68359962" w:rsidR="00255C2C" w:rsidRPr="00903FFD" w:rsidRDefault="00255C2C" w:rsidP="00873B10">
                  <w:pPr>
                    <w:framePr w:hSpace="180" w:wrap="around" w:vAnchor="text" w:hAnchor="margin" w:xAlign="center" w:y="242"/>
                    <w:rPr>
                      <w:rFonts w:ascii="Times New Roman" w:eastAsia="Times New Roman" w:hAnsi="Times New Roman" w:cs="Times New Roman"/>
                    </w:rPr>
                  </w:pPr>
                </w:p>
              </w:tc>
              <w:tc>
                <w:tcPr>
                  <w:tcW w:w="4320" w:type="dxa"/>
                </w:tcPr>
                <w:p w14:paraId="1D85D6E4" w14:textId="18C0CA92" w:rsidR="00255C2C" w:rsidRPr="00903FFD" w:rsidRDefault="008D2714" w:rsidP="00873B10">
                  <w:pPr>
                    <w:framePr w:hSpace="180" w:wrap="around" w:vAnchor="text" w:hAnchor="margin" w:xAlign="center" w:y="242"/>
                    <w:rPr>
                      <w:rFonts w:ascii="Times New Roman" w:eastAsia="Times New Roman" w:hAnsi="Times New Roman" w:cs="Times New Roman"/>
                    </w:rPr>
                  </w:pPr>
                  <w:r w:rsidRPr="008D2714">
                    <w:rPr>
                      <w:rFonts w:ascii="Times New Roman" w:eastAsia="Times New Roman" w:hAnsi="Times New Roman" w:cs="Times New Roman"/>
                    </w:rPr>
                    <w:t>This date can be found on the laboratory report as the date the report is released or made available.</w:t>
                  </w:r>
                </w:p>
              </w:tc>
            </w:tr>
            <w:tr w:rsidR="00255C2C" w:rsidRPr="00903FFD" w14:paraId="07618AA7" w14:textId="77777777" w:rsidTr="62054AA9">
              <w:trPr>
                <w:cantSplit/>
              </w:trPr>
              <w:tc>
                <w:tcPr>
                  <w:tcW w:w="1440" w:type="dxa"/>
                </w:tcPr>
                <w:p w14:paraId="1AF4A22B" w14:textId="1242D294" w:rsidR="00255C2C" w:rsidRPr="00903FFD" w:rsidRDefault="00255C2C"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 xml:space="preserve">Specimen </w:t>
                  </w:r>
                  <w:r w:rsidR="00045973">
                    <w:rPr>
                      <w:rFonts w:ascii="Times New Roman" w:eastAsia="Times New Roman" w:hAnsi="Times New Roman" w:cs="Times New Roman"/>
                      <w:b/>
                    </w:rPr>
                    <w:t>Source</w:t>
                  </w:r>
                  <w:r w:rsidR="00DD15C8">
                    <w:rPr>
                      <w:rFonts w:ascii="Times New Roman" w:eastAsia="Times New Roman" w:hAnsi="Times New Roman" w:cs="Times New Roman"/>
                      <w:b/>
                    </w:rPr>
                    <w:t xml:space="preserve"> Site</w:t>
                  </w:r>
                </w:p>
              </w:tc>
              <w:tc>
                <w:tcPr>
                  <w:tcW w:w="3600" w:type="dxa"/>
                </w:tcPr>
                <w:p w14:paraId="6F7A6DDC" w14:textId="5A7966C2" w:rsidR="00255C2C" w:rsidRPr="00903FFD" w:rsidRDefault="00B0269F" w:rsidP="00873B10">
                  <w:pPr>
                    <w:framePr w:hSpace="180" w:wrap="around" w:vAnchor="text" w:hAnchor="margin" w:xAlign="center" w:y="242"/>
                    <w:rPr>
                      <w:rFonts w:ascii="Times New Roman" w:eastAsia="Times New Roman" w:hAnsi="Times New Roman" w:cs="Times New Roman"/>
                    </w:rPr>
                  </w:pPr>
                  <w:r w:rsidRPr="00171E00">
                    <w:rPr>
                      <w:rFonts w:ascii="Times New Roman" w:hAnsi="Times New Roman" w:cs="Times New Roman"/>
                    </w:rPr>
                    <w:t>S</w:t>
                  </w:r>
                  <w:r w:rsidR="00045973" w:rsidRPr="00045973">
                    <w:rPr>
                      <w:rFonts w:ascii="Times New Roman" w:eastAsia="Times New Roman" w:hAnsi="Times New Roman" w:cs="Times New Roman"/>
                    </w:rPr>
                    <w:t>elect appropriate anatomic source site from Appendix I.</w:t>
                  </w:r>
                </w:p>
              </w:tc>
              <w:tc>
                <w:tcPr>
                  <w:tcW w:w="4320" w:type="dxa"/>
                </w:tcPr>
                <w:p w14:paraId="46D57E78" w14:textId="1605FE7B" w:rsidR="00F02C6F" w:rsidRPr="00903FFD" w:rsidRDefault="00F02C6F" w:rsidP="00873B10">
                  <w:pPr>
                    <w:framePr w:hSpace="180" w:wrap="around" w:vAnchor="text" w:hAnchor="margin" w:xAlign="center" w:y="242"/>
                    <w:rPr>
                      <w:rFonts w:ascii="Times New Roman" w:hAnsi="Times New Roman" w:cs="Times New Roman"/>
                    </w:rPr>
                  </w:pPr>
                  <w:r>
                    <w:rPr>
                      <w:rFonts w:ascii="Times New Roman" w:hAnsi="Times New Roman" w:cs="Times New Roman"/>
                    </w:rPr>
                    <w:t>For sputum specimens, select “sputum” from the value set, not “trachea,” “lung structure,” etc.</w:t>
                  </w:r>
                </w:p>
              </w:tc>
            </w:tr>
          </w:tbl>
          <w:p w14:paraId="4410DFF7" w14:textId="77777777" w:rsidR="00E66C78" w:rsidRPr="00903FFD" w:rsidRDefault="00E66C78" w:rsidP="00370BF3">
            <w:pPr>
              <w:rPr>
                <w:rFonts w:ascii="Times New Roman" w:hAnsi="Times New Roman" w:cs="Times New Roman"/>
              </w:rPr>
            </w:pPr>
          </w:p>
          <w:tbl>
            <w:tblPr>
              <w:tblW w:w="936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0"/>
              <w:gridCol w:w="4320"/>
            </w:tblGrid>
            <w:tr w:rsidR="00455542" w:rsidRPr="00903FFD" w14:paraId="5BD5D3B9" w14:textId="77777777" w:rsidTr="62054AA9">
              <w:trPr>
                <w:cantSplit/>
              </w:trPr>
              <w:tc>
                <w:tcPr>
                  <w:tcW w:w="1440" w:type="dxa"/>
                </w:tcPr>
                <w:p w14:paraId="566CE284" w14:textId="77777777" w:rsidR="00455542" w:rsidRPr="00903FFD" w:rsidRDefault="00455542"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Results Options</w:t>
                  </w:r>
                </w:p>
              </w:tc>
              <w:tc>
                <w:tcPr>
                  <w:tcW w:w="3600" w:type="dxa"/>
                  <w:shd w:val="clear" w:color="auto" w:fill="DBDBDB" w:themeFill="accent3" w:themeFillTint="66"/>
                </w:tcPr>
                <w:p w14:paraId="2A3ACF5A" w14:textId="77777777" w:rsidR="00455542" w:rsidRPr="00903FFD" w:rsidRDefault="00455542" w:rsidP="00873B10">
                  <w:pPr>
                    <w:framePr w:hSpace="180" w:wrap="around" w:vAnchor="text" w:hAnchor="margin" w:xAlign="center" w:y="242"/>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Description</w:t>
                  </w:r>
                </w:p>
              </w:tc>
              <w:tc>
                <w:tcPr>
                  <w:tcW w:w="4320" w:type="dxa"/>
                  <w:shd w:val="clear" w:color="auto" w:fill="DBDBDB" w:themeFill="accent3" w:themeFillTint="66"/>
                </w:tcPr>
                <w:p w14:paraId="2D316AAA" w14:textId="77777777" w:rsidR="00455542" w:rsidRPr="00903FFD" w:rsidRDefault="00455542" w:rsidP="00873B10">
                  <w:pPr>
                    <w:framePr w:hSpace="180" w:wrap="around" w:vAnchor="text" w:hAnchor="margin" w:xAlign="center" w:y="242"/>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Comment</w:t>
                  </w:r>
                </w:p>
              </w:tc>
            </w:tr>
            <w:tr w:rsidR="00E66C78" w:rsidRPr="00903FFD" w14:paraId="54C33762" w14:textId="77777777" w:rsidTr="62054AA9">
              <w:trPr>
                <w:cantSplit/>
              </w:trPr>
              <w:tc>
                <w:tcPr>
                  <w:tcW w:w="1440" w:type="dxa"/>
                </w:tcPr>
                <w:p w14:paraId="3528437D" w14:textId="77777777" w:rsidR="00E66C78" w:rsidRPr="00903FFD" w:rsidRDefault="00E66C78"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rPr>
                    <w:t>Mutation Detected</w:t>
                  </w:r>
                </w:p>
              </w:tc>
              <w:tc>
                <w:tcPr>
                  <w:tcW w:w="3600" w:type="dxa"/>
                </w:tcPr>
                <w:p w14:paraId="64B1DFBC" w14:textId="5116B4E6" w:rsidR="00E66C78" w:rsidRPr="00903FFD" w:rsidRDefault="00166621"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Mutation </w:t>
                  </w:r>
                  <w:r w:rsidR="00610D84">
                    <w:rPr>
                      <w:rFonts w:ascii="Times New Roman" w:eastAsia="Times New Roman" w:hAnsi="Times New Roman" w:cs="Times New Roman"/>
                    </w:rPr>
                    <w:t>wa</w:t>
                  </w:r>
                  <w:r w:rsidR="00610D84" w:rsidRPr="00903FFD">
                    <w:rPr>
                      <w:rFonts w:ascii="Times New Roman" w:eastAsia="Times New Roman" w:hAnsi="Times New Roman" w:cs="Times New Roman"/>
                    </w:rPr>
                    <w:t xml:space="preserve">s </w:t>
                  </w:r>
                  <w:r w:rsidRPr="00903FFD">
                    <w:rPr>
                      <w:rFonts w:ascii="Times New Roman" w:eastAsia="Times New Roman" w:hAnsi="Times New Roman" w:cs="Times New Roman"/>
                    </w:rPr>
                    <w:t>detected.</w:t>
                  </w:r>
                </w:p>
              </w:tc>
              <w:tc>
                <w:tcPr>
                  <w:tcW w:w="4320" w:type="dxa"/>
                </w:tcPr>
                <w:p w14:paraId="16E11A86" w14:textId="2171362D" w:rsidR="62054AA9" w:rsidRPr="00903FFD" w:rsidRDefault="62054AA9" w:rsidP="00873B10">
                  <w:pPr>
                    <w:framePr w:hSpace="180" w:wrap="around" w:vAnchor="text" w:hAnchor="margin" w:xAlign="center" w:y="242"/>
                    <w:rPr>
                      <w:rFonts w:ascii="Times New Roman" w:hAnsi="Times New Roman" w:cs="Times New Roman"/>
                    </w:rPr>
                  </w:pPr>
                </w:p>
              </w:tc>
            </w:tr>
            <w:tr w:rsidR="00E66C78" w:rsidRPr="00903FFD" w14:paraId="03DDC0B5" w14:textId="77777777" w:rsidTr="62054AA9">
              <w:trPr>
                <w:cantSplit/>
              </w:trPr>
              <w:tc>
                <w:tcPr>
                  <w:tcW w:w="1440" w:type="dxa"/>
                </w:tcPr>
                <w:p w14:paraId="603086FD" w14:textId="77777777" w:rsidR="00E66C78" w:rsidRPr="00903FFD" w:rsidRDefault="00E66C78"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rPr>
                    <w:t>Mutation Not Detected</w:t>
                  </w:r>
                </w:p>
              </w:tc>
              <w:tc>
                <w:tcPr>
                  <w:tcW w:w="3600" w:type="dxa"/>
                </w:tcPr>
                <w:p w14:paraId="40B77053" w14:textId="05D2A6CE" w:rsidR="00E66C78" w:rsidRPr="00903FFD" w:rsidRDefault="00166621"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M</w:t>
                  </w:r>
                  <w:r w:rsidR="00FB1703" w:rsidRPr="00903FFD">
                    <w:rPr>
                      <w:rFonts w:ascii="Times New Roman" w:eastAsia="Times New Roman" w:hAnsi="Times New Roman" w:cs="Times New Roman"/>
                    </w:rPr>
                    <w:t xml:space="preserve">utation </w:t>
                  </w:r>
                  <w:r w:rsidR="00610D84">
                    <w:rPr>
                      <w:rFonts w:ascii="Times New Roman" w:eastAsia="Times New Roman" w:hAnsi="Times New Roman" w:cs="Times New Roman"/>
                    </w:rPr>
                    <w:t>wa</w:t>
                  </w:r>
                  <w:r w:rsidR="00FB1703" w:rsidRPr="00903FFD">
                    <w:rPr>
                      <w:rFonts w:ascii="Times New Roman" w:eastAsia="Times New Roman" w:hAnsi="Times New Roman" w:cs="Times New Roman"/>
                    </w:rPr>
                    <w:t>s not de</w:t>
                  </w:r>
                  <w:r w:rsidRPr="00903FFD">
                    <w:rPr>
                      <w:rFonts w:ascii="Times New Roman" w:eastAsia="Times New Roman" w:hAnsi="Times New Roman" w:cs="Times New Roman"/>
                    </w:rPr>
                    <w:t>tected</w:t>
                  </w:r>
                </w:p>
              </w:tc>
              <w:tc>
                <w:tcPr>
                  <w:tcW w:w="4320" w:type="dxa"/>
                </w:tcPr>
                <w:p w14:paraId="585D06E1" w14:textId="77777777" w:rsidR="00E66C78" w:rsidRPr="00903FFD" w:rsidRDefault="00E66C78" w:rsidP="00873B10">
                  <w:pPr>
                    <w:framePr w:hSpace="180" w:wrap="around" w:vAnchor="text" w:hAnchor="margin" w:xAlign="center" w:y="242"/>
                    <w:rPr>
                      <w:rFonts w:ascii="Times New Roman" w:eastAsia="Times New Roman" w:hAnsi="Times New Roman" w:cs="Times New Roman"/>
                    </w:rPr>
                  </w:pPr>
                </w:p>
              </w:tc>
            </w:tr>
            <w:tr w:rsidR="00E66C78" w:rsidRPr="00903FFD" w14:paraId="005EE111" w14:textId="77777777" w:rsidTr="62054AA9">
              <w:trPr>
                <w:cantSplit/>
              </w:trPr>
              <w:tc>
                <w:tcPr>
                  <w:tcW w:w="1440" w:type="dxa"/>
                </w:tcPr>
                <w:p w14:paraId="6D36807F" w14:textId="77777777" w:rsidR="00E66C78" w:rsidRPr="00903FFD" w:rsidRDefault="00E66C78"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rPr>
                    <w:t>Unknown</w:t>
                  </w:r>
                </w:p>
              </w:tc>
              <w:tc>
                <w:tcPr>
                  <w:tcW w:w="3600" w:type="dxa"/>
                </w:tcPr>
                <w:p w14:paraId="5EEC706F" w14:textId="5922291A" w:rsidR="00E66C78" w:rsidRPr="00903FFD" w:rsidRDefault="00166621"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It is not </w:t>
                  </w:r>
                  <w:r w:rsidR="00FB1703" w:rsidRPr="00903FFD">
                    <w:rPr>
                      <w:rFonts w:ascii="Times New Roman" w:eastAsia="Times New Roman" w:hAnsi="Times New Roman" w:cs="Times New Roman"/>
                    </w:rPr>
                    <w:t>known if</w:t>
                  </w:r>
                  <w:r w:rsidRPr="00903FFD">
                    <w:rPr>
                      <w:rFonts w:ascii="Times New Roman" w:eastAsia="Times New Roman" w:hAnsi="Times New Roman" w:cs="Times New Roman"/>
                    </w:rPr>
                    <w:t xml:space="preserve"> </w:t>
                  </w:r>
                  <w:r w:rsidR="00610D84">
                    <w:rPr>
                      <w:rFonts w:ascii="Times New Roman" w:eastAsia="Times New Roman" w:hAnsi="Times New Roman" w:cs="Times New Roman"/>
                    </w:rPr>
                    <w:t xml:space="preserve">a </w:t>
                  </w:r>
                  <w:r w:rsidRPr="00903FFD">
                    <w:rPr>
                      <w:rFonts w:ascii="Times New Roman" w:eastAsia="Times New Roman" w:hAnsi="Times New Roman" w:cs="Times New Roman"/>
                    </w:rPr>
                    <w:t xml:space="preserve">mutation </w:t>
                  </w:r>
                  <w:r w:rsidR="00610D84">
                    <w:rPr>
                      <w:rFonts w:ascii="Times New Roman" w:eastAsia="Times New Roman" w:hAnsi="Times New Roman" w:cs="Times New Roman"/>
                    </w:rPr>
                    <w:t>wa</w:t>
                  </w:r>
                  <w:r w:rsidR="00610D84" w:rsidRPr="00903FFD">
                    <w:rPr>
                      <w:rFonts w:ascii="Times New Roman" w:eastAsia="Times New Roman" w:hAnsi="Times New Roman" w:cs="Times New Roman"/>
                    </w:rPr>
                    <w:t xml:space="preserve">s </w:t>
                  </w:r>
                  <w:r w:rsidRPr="00903FFD">
                    <w:rPr>
                      <w:rFonts w:ascii="Times New Roman" w:eastAsia="Times New Roman" w:hAnsi="Times New Roman" w:cs="Times New Roman"/>
                    </w:rPr>
                    <w:t>detected.</w:t>
                  </w:r>
                </w:p>
              </w:tc>
              <w:tc>
                <w:tcPr>
                  <w:tcW w:w="4320" w:type="dxa"/>
                </w:tcPr>
                <w:p w14:paraId="2FA24C89" w14:textId="77777777" w:rsidR="00E66C78" w:rsidRPr="00903FFD" w:rsidRDefault="00E66C78" w:rsidP="00873B10">
                  <w:pPr>
                    <w:framePr w:hSpace="180" w:wrap="around" w:vAnchor="text" w:hAnchor="margin" w:xAlign="center" w:y="242"/>
                    <w:rPr>
                      <w:rFonts w:ascii="Times New Roman" w:eastAsia="Times New Roman" w:hAnsi="Times New Roman" w:cs="Times New Roman"/>
                    </w:rPr>
                  </w:pPr>
                </w:p>
              </w:tc>
            </w:tr>
          </w:tbl>
          <w:p w14:paraId="52ECEC9E" w14:textId="5645239F" w:rsidR="001F3670" w:rsidRDefault="001F3670" w:rsidP="00370BF3">
            <w:pPr>
              <w:rPr>
                <w:rFonts w:ascii="Times New Roman" w:hAnsi="Times New Roman" w:cs="Times New Roman"/>
                <w:sz w:val="24"/>
                <w:szCs w:val="24"/>
              </w:rPr>
            </w:pPr>
          </w:p>
          <w:p w14:paraId="35745EFB" w14:textId="0C71A9F6" w:rsidR="00F02C6F" w:rsidRDefault="00F02C6F" w:rsidP="00370BF3">
            <w:pPr>
              <w:rPr>
                <w:rFonts w:ascii="Times New Roman" w:hAnsi="Times New Roman" w:cs="Times New Roman"/>
                <w:sz w:val="24"/>
                <w:szCs w:val="24"/>
              </w:rPr>
            </w:pPr>
          </w:p>
          <w:p w14:paraId="7F920A25" w14:textId="6C36534B" w:rsidR="00F02C6F" w:rsidRDefault="00F02C6F" w:rsidP="00370BF3">
            <w:pPr>
              <w:rPr>
                <w:rFonts w:ascii="Times New Roman" w:hAnsi="Times New Roman" w:cs="Times New Roman"/>
                <w:sz w:val="24"/>
                <w:szCs w:val="24"/>
              </w:rPr>
            </w:pPr>
          </w:p>
          <w:p w14:paraId="7B2643ED" w14:textId="67313C02" w:rsidR="00F02C6F" w:rsidRDefault="00F02C6F" w:rsidP="00370BF3">
            <w:pPr>
              <w:rPr>
                <w:rFonts w:ascii="Times New Roman" w:hAnsi="Times New Roman" w:cs="Times New Roman"/>
                <w:sz w:val="24"/>
                <w:szCs w:val="24"/>
              </w:rPr>
            </w:pPr>
          </w:p>
          <w:p w14:paraId="66D8011A" w14:textId="77777777" w:rsidR="00793680" w:rsidRDefault="00793680" w:rsidP="00370BF3">
            <w:pPr>
              <w:rPr>
                <w:rFonts w:ascii="Times New Roman" w:hAnsi="Times New Roman" w:cs="Times New Roman"/>
                <w:sz w:val="24"/>
                <w:szCs w:val="24"/>
              </w:rPr>
            </w:pPr>
          </w:p>
          <w:p w14:paraId="05BFDB65" w14:textId="4B7FD870" w:rsidR="00F02C6F" w:rsidRDefault="00F02C6F" w:rsidP="00370BF3">
            <w:pPr>
              <w:rPr>
                <w:rFonts w:ascii="Times New Roman" w:hAnsi="Times New Roman" w:cs="Times New Roman"/>
                <w:sz w:val="24"/>
                <w:szCs w:val="24"/>
              </w:rPr>
            </w:pPr>
          </w:p>
          <w:p w14:paraId="029F2206" w14:textId="65CA24A6" w:rsidR="00F02C6F" w:rsidRDefault="00F02C6F" w:rsidP="00370BF3">
            <w:pPr>
              <w:rPr>
                <w:rFonts w:ascii="Times New Roman" w:hAnsi="Times New Roman" w:cs="Times New Roman"/>
                <w:sz w:val="24"/>
                <w:szCs w:val="24"/>
              </w:rPr>
            </w:pPr>
          </w:p>
          <w:p w14:paraId="16ECCFF2" w14:textId="0B5A2003" w:rsidR="00F02C6F" w:rsidRDefault="00F02C6F" w:rsidP="00370BF3">
            <w:pPr>
              <w:rPr>
                <w:rFonts w:ascii="Times New Roman" w:hAnsi="Times New Roman" w:cs="Times New Roman"/>
                <w:sz w:val="24"/>
                <w:szCs w:val="24"/>
              </w:rPr>
            </w:pPr>
          </w:p>
          <w:p w14:paraId="1B8ABF86" w14:textId="77777777" w:rsidR="00F02C6F" w:rsidRPr="00903FFD" w:rsidRDefault="00F02C6F" w:rsidP="00370BF3">
            <w:pPr>
              <w:rPr>
                <w:rFonts w:ascii="Times New Roman" w:hAnsi="Times New Roman" w:cs="Times New Roman"/>
                <w:sz w:val="24"/>
                <w:szCs w:val="24"/>
              </w:rPr>
            </w:pPr>
          </w:p>
          <w:tbl>
            <w:tblPr>
              <w:tblW w:w="936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0"/>
              <w:gridCol w:w="4320"/>
            </w:tblGrid>
            <w:tr w:rsidR="001F3670" w:rsidRPr="00903FFD" w14:paraId="6831263A" w14:textId="77777777" w:rsidTr="62054AA9">
              <w:trPr>
                <w:cantSplit/>
              </w:trPr>
              <w:tc>
                <w:tcPr>
                  <w:tcW w:w="1440" w:type="dxa"/>
                </w:tcPr>
                <w:p w14:paraId="663E4004" w14:textId="77777777" w:rsidR="001F3670" w:rsidRPr="00903FFD" w:rsidRDefault="001F3670" w:rsidP="00873B10">
                  <w:pPr>
                    <w:framePr w:hSpace="180" w:wrap="around" w:vAnchor="text" w:hAnchor="margin" w:xAlign="center" w:y="242"/>
                    <w:rPr>
                      <w:rFonts w:ascii="Times New Roman" w:eastAsia="Times New Roman" w:hAnsi="Times New Roman" w:cs="Times New Roman"/>
                      <w:sz w:val="24"/>
                      <w:szCs w:val="24"/>
                    </w:rPr>
                  </w:pPr>
                </w:p>
              </w:tc>
              <w:tc>
                <w:tcPr>
                  <w:tcW w:w="3600" w:type="dxa"/>
                  <w:shd w:val="clear" w:color="auto" w:fill="DBDBDB" w:themeFill="accent3" w:themeFillTint="66"/>
                </w:tcPr>
                <w:p w14:paraId="7D2AC0C7" w14:textId="77777777" w:rsidR="001F3670" w:rsidRPr="00903FFD" w:rsidRDefault="001F3670" w:rsidP="00873B10">
                  <w:pPr>
                    <w:framePr w:hSpace="180" w:wrap="around" w:vAnchor="text" w:hAnchor="margin" w:xAlign="center" w:y="242"/>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Description</w:t>
                  </w:r>
                </w:p>
              </w:tc>
              <w:tc>
                <w:tcPr>
                  <w:tcW w:w="4320" w:type="dxa"/>
                  <w:shd w:val="clear" w:color="auto" w:fill="DBDBDB" w:themeFill="accent3" w:themeFillTint="66"/>
                </w:tcPr>
                <w:p w14:paraId="6C327EA3" w14:textId="77777777" w:rsidR="001F3670" w:rsidRPr="00903FFD" w:rsidRDefault="001F3670" w:rsidP="00873B10">
                  <w:pPr>
                    <w:framePr w:hSpace="180" w:wrap="around" w:vAnchor="text" w:hAnchor="margin" w:xAlign="center" w:y="242"/>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Comment</w:t>
                  </w:r>
                </w:p>
              </w:tc>
            </w:tr>
            <w:tr w:rsidR="001F3670" w:rsidRPr="00903FFD" w14:paraId="1BC79551" w14:textId="77777777" w:rsidTr="62054AA9">
              <w:trPr>
                <w:cantSplit/>
              </w:trPr>
              <w:tc>
                <w:tcPr>
                  <w:tcW w:w="1440" w:type="dxa"/>
                </w:tcPr>
                <w:p w14:paraId="40947861" w14:textId="77777777" w:rsidR="001F3670" w:rsidRPr="00903FFD" w:rsidRDefault="001F3670"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Nucleic Acid Change</w:t>
                  </w:r>
                </w:p>
              </w:tc>
              <w:tc>
                <w:tcPr>
                  <w:tcW w:w="3600" w:type="dxa"/>
                </w:tcPr>
                <w:p w14:paraId="08207AD9" w14:textId="67CC55FD" w:rsidR="62054AA9" w:rsidRDefault="62054AA9" w:rsidP="00873B10">
                  <w:pPr>
                    <w:framePr w:hSpace="180" w:wrap="around" w:vAnchor="text" w:hAnchor="margin" w:xAlign="center" w:y="242"/>
                    <w:rPr>
                      <w:rFonts w:ascii="Times New Roman" w:eastAsia="Calibri" w:hAnsi="Times New Roman" w:cs="Times New Roman"/>
                    </w:rPr>
                  </w:pPr>
                  <w:r w:rsidRPr="00903FFD">
                    <w:rPr>
                      <w:rFonts w:ascii="Times New Roman" w:eastAsia="Calibri" w:hAnsi="Times New Roman" w:cs="Times New Roman"/>
                    </w:rPr>
                    <w:t xml:space="preserve">For each gene mutation, </w:t>
                  </w:r>
                  <w:r w:rsidR="00E06BB1">
                    <w:rPr>
                      <w:rFonts w:ascii="Times New Roman" w:eastAsia="Calibri" w:hAnsi="Times New Roman" w:cs="Times New Roman"/>
                    </w:rPr>
                    <w:t>indicate</w:t>
                  </w:r>
                  <w:r w:rsidRPr="00903FFD">
                    <w:rPr>
                      <w:rFonts w:ascii="Times New Roman" w:eastAsia="Calibri" w:hAnsi="Times New Roman" w:cs="Times New Roman"/>
                    </w:rPr>
                    <w:t xml:space="preserve"> the nucleic acid (NA) change associated with the mutation as indicated on the laboratory report. </w:t>
                  </w:r>
                </w:p>
                <w:p w14:paraId="1ADAFE01" w14:textId="3FA06A72" w:rsidR="00610D84" w:rsidRPr="00903FFD" w:rsidRDefault="00610D84" w:rsidP="00873B10">
                  <w:pPr>
                    <w:framePr w:hSpace="180" w:wrap="around" w:vAnchor="text" w:hAnchor="margin" w:xAlign="center" w:y="242"/>
                    <w:rPr>
                      <w:rFonts w:ascii="Times New Roman" w:hAnsi="Times New Roman" w:cs="Times New Roman"/>
                    </w:rPr>
                  </w:pPr>
                </w:p>
              </w:tc>
              <w:tc>
                <w:tcPr>
                  <w:tcW w:w="4320" w:type="dxa"/>
                </w:tcPr>
                <w:p w14:paraId="1F76D3CC" w14:textId="681B9E8B" w:rsidR="001F3670" w:rsidRPr="00903FFD" w:rsidRDefault="62054AA9" w:rsidP="00873B10">
                  <w:pPr>
                    <w:framePr w:hSpace="180" w:wrap="around" w:vAnchor="text" w:hAnchor="margin" w:xAlign="center" w:y="242"/>
                    <w:rPr>
                      <w:rFonts w:ascii="Times New Roman" w:hAnsi="Times New Roman" w:cs="Times New Roman"/>
                    </w:rPr>
                  </w:pPr>
                  <w:r w:rsidRPr="00903FFD">
                    <w:rPr>
                      <w:rFonts w:ascii="Times New Roman" w:eastAsia="Calibri" w:hAnsi="Times New Roman" w:cs="Times New Roman"/>
                    </w:rPr>
                    <w:t>Nucleic acid changes appear only if a mutation has occurred and a sequencing test type was performed.</w:t>
                  </w:r>
                </w:p>
                <w:p w14:paraId="5E4F1AE4" w14:textId="77777777" w:rsidR="62054AA9" w:rsidRPr="00903FFD" w:rsidRDefault="62054AA9" w:rsidP="00873B10">
                  <w:pPr>
                    <w:framePr w:hSpace="180" w:wrap="around" w:vAnchor="text" w:hAnchor="margin" w:xAlign="center" w:y="242"/>
                    <w:rPr>
                      <w:rFonts w:ascii="Times New Roman" w:hAnsi="Times New Roman" w:cs="Times New Roman"/>
                    </w:rPr>
                  </w:pPr>
                </w:p>
              </w:tc>
            </w:tr>
            <w:tr w:rsidR="001F3670" w:rsidRPr="00903FFD" w14:paraId="58C3134C" w14:textId="77777777" w:rsidTr="62054AA9">
              <w:trPr>
                <w:cantSplit/>
              </w:trPr>
              <w:tc>
                <w:tcPr>
                  <w:tcW w:w="1440" w:type="dxa"/>
                </w:tcPr>
                <w:p w14:paraId="52B7FAE6" w14:textId="77777777" w:rsidR="001F3670" w:rsidRPr="00903FFD" w:rsidRDefault="001F3670"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Amino Acid Change</w:t>
                  </w:r>
                </w:p>
              </w:tc>
              <w:tc>
                <w:tcPr>
                  <w:tcW w:w="3600" w:type="dxa"/>
                </w:tcPr>
                <w:p w14:paraId="7721256A" w14:textId="3342DC4A" w:rsidR="62054AA9" w:rsidRPr="00903FFD" w:rsidRDefault="009C6699" w:rsidP="00873B10">
                  <w:pPr>
                    <w:framePr w:hSpace="180" w:wrap="around" w:vAnchor="text" w:hAnchor="margin" w:xAlign="center" w:y="242"/>
                    <w:rPr>
                      <w:rFonts w:ascii="Times New Roman" w:hAnsi="Times New Roman" w:cs="Times New Roman"/>
                    </w:rPr>
                  </w:pPr>
                  <w:r w:rsidRPr="00903FFD">
                    <w:rPr>
                      <w:rFonts w:ascii="Times New Roman" w:eastAsia="Calibri" w:hAnsi="Times New Roman" w:cs="Times New Roman"/>
                    </w:rPr>
                    <w:t xml:space="preserve">For each gene mutation, </w:t>
                  </w:r>
                  <w:r w:rsidR="00E06BB1">
                    <w:rPr>
                      <w:rFonts w:ascii="Times New Roman" w:eastAsia="Calibri" w:hAnsi="Times New Roman" w:cs="Times New Roman"/>
                    </w:rPr>
                    <w:t>indicate</w:t>
                  </w:r>
                  <w:r w:rsidRPr="00903FFD">
                    <w:rPr>
                      <w:rFonts w:ascii="Times New Roman" w:eastAsia="Calibri" w:hAnsi="Times New Roman" w:cs="Times New Roman"/>
                    </w:rPr>
                    <w:t xml:space="preserve"> the </w:t>
                  </w:r>
                  <w:r w:rsidR="62054AA9" w:rsidRPr="00903FFD">
                    <w:rPr>
                      <w:rFonts w:ascii="Times New Roman" w:eastAsia="Calibri" w:hAnsi="Times New Roman" w:cs="Times New Roman"/>
                    </w:rPr>
                    <w:t>amino acid (AA) change associated with the mutation as indicated on the laboratory report.</w:t>
                  </w:r>
                </w:p>
              </w:tc>
              <w:tc>
                <w:tcPr>
                  <w:tcW w:w="4320" w:type="dxa"/>
                </w:tcPr>
                <w:p w14:paraId="4DA547DF" w14:textId="0621D6F2" w:rsidR="62054AA9" w:rsidRPr="00903FFD" w:rsidRDefault="62054AA9" w:rsidP="00873B10">
                  <w:pPr>
                    <w:framePr w:hSpace="180" w:wrap="around" w:vAnchor="text" w:hAnchor="margin" w:xAlign="center" w:y="242"/>
                    <w:rPr>
                      <w:rFonts w:ascii="Times New Roman" w:hAnsi="Times New Roman" w:cs="Times New Roman"/>
                    </w:rPr>
                  </w:pPr>
                  <w:r w:rsidRPr="00903FFD">
                    <w:rPr>
                      <w:rFonts w:ascii="Times New Roman" w:eastAsia="Calibri" w:hAnsi="Times New Roman" w:cs="Times New Roman"/>
                    </w:rPr>
                    <w:t xml:space="preserve">AA changes appear only if a mutation resulting in a substitution has occurred and a sequencing test type was performed. </w:t>
                  </w:r>
                </w:p>
              </w:tc>
            </w:tr>
          </w:tbl>
          <w:p w14:paraId="4EC829EB" w14:textId="77777777" w:rsidR="00E66C78" w:rsidRPr="00903FFD" w:rsidRDefault="00E66C78" w:rsidP="00370BF3">
            <w:pPr>
              <w:rPr>
                <w:rFonts w:ascii="Times New Roman" w:hAnsi="Times New Roman" w:cs="Times New Roman"/>
              </w:rPr>
            </w:pPr>
          </w:p>
          <w:tbl>
            <w:tblPr>
              <w:tblW w:w="936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0"/>
              <w:gridCol w:w="4320"/>
            </w:tblGrid>
            <w:tr w:rsidR="00FB1703" w:rsidRPr="00903FFD" w14:paraId="6C277F43" w14:textId="77777777" w:rsidTr="007670B7">
              <w:trPr>
                <w:cantSplit/>
              </w:trPr>
              <w:tc>
                <w:tcPr>
                  <w:tcW w:w="1440" w:type="dxa"/>
                </w:tcPr>
                <w:p w14:paraId="6FFCF801" w14:textId="77777777" w:rsidR="00FB1703" w:rsidRPr="00903FFD" w:rsidRDefault="00FB1703"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Indel Options</w:t>
                  </w:r>
                </w:p>
              </w:tc>
              <w:tc>
                <w:tcPr>
                  <w:tcW w:w="3600" w:type="dxa"/>
                  <w:shd w:val="clear" w:color="auto" w:fill="DBDBDB" w:themeFill="accent3" w:themeFillTint="66"/>
                </w:tcPr>
                <w:p w14:paraId="56C3442F" w14:textId="478CC91F" w:rsidR="00FB1703" w:rsidRPr="00903FFD" w:rsidRDefault="00FB1703"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b/>
                      <w:sz w:val="24"/>
                      <w:szCs w:val="24"/>
                    </w:rPr>
                    <w:t>Description</w:t>
                  </w:r>
                </w:p>
              </w:tc>
              <w:tc>
                <w:tcPr>
                  <w:tcW w:w="4320" w:type="dxa"/>
                  <w:shd w:val="clear" w:color="auto" w:fill="DBDBDB" w:themeFill="accent3" w:themeFillTint="66"/>
                </w:tcPr>
                <w:p w14:paraId="1C1BA8CD" w14:textId="7F0C933C" w:rsidR="00FB1703" w:rsidRPr="00903FFD" w:rsidRDefault="00FB1703"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b/>
                      <w:sz w:val="24"/>
                      <w:szCs w:val="24"/>
                    </w:rPr>
                    <w:t>Comment</w:t>
                  </w:r>
                </w:p>
              </w:tc>
            </w:tr>
            <w:tr w:rsidR="00FB1703" w:rsidRPr="00903FFD" w14:paraId="63362FB1" w14:textId="77777777" w:rsidTr="5ACE4795">
              <w:trPr>
                <w:cantSplit/>
              </w:trPr>
              <w:tc>
                <w:tcPr>
                  <w:tcW w:w="1440" w:type="dxa"/>
                </w:tcPr>
                <w:p w14:paraId="424A0F6C" w14:textId="77777777" w:rsidR="00FB1703" w:rsidRPr="00903FFD" w:rsidRDefault="00FB1703"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rPr>
                    <w:t>Insertion</w:t>
                  </w:r>
                </w:p>
              </w:tc>
              <w:tc>
                <w:tcPr>
                  <w:tcW w:w="3600" w:type="dxa"/>
                </w:tcPr>
                <w:p w14:paraId="2E3E733C" w14:textId="5E3B3342" w:rsidR="00FB1703" w:rsidRPr="00903FFD" w:rsidRDefault="00FB1703" w:rsidP="00873B10">
                  <w:pPr>
                    <w:framePr w:hSpace="180" w:wrap="around" w:vAnchor="text" w:hAnchor="margin" w:xAlign="center" w:y="242"/>
                    <w:rPr>
                      <w:rFonts w:ascii="Times New Roman" w:hAnsi="Times New Roman" w:cs="Times New Roman"/>
                    </w:rPr>
                  </w:pPr>
                  <w:r w:rsidRPr="00903FFD">
                    <w:rPr>
                      <w:rFonts w:ascii="Times New Roman" w:eastAsia="Calibri" w:hAnsi="Times New Roman" w:cs="Times New Roman"/>
                    </w:rPr>
                    <w:t xml:space="preserve">Mark this option if </w:t>
                  </w:r>
                  <w:r w:rsidR="00AA3965" w:rsidRPr="00903FFD">
                    <w:rPr>
                      <w:rFonts w:ascii="Times New Roman" w:eastAsia="Calibri" w:hAnsi="Times New Roman" w:cs="Times New Roman"/>
                    </w:rPr>
                    <w:t>an</w:t>
                  </w:r>
                  <w:r w:rsidRPr="00903FFD">
                    <w:rPr>
                      <w:rFonts w:ascii="Times New Roman" w:eastAsia="Calibri" w:hAnsi="Times New Roman" w:cs="Times New Roman"/>
                    </w:rPr>
                    <w:t xml:space="preserve"> insertion is recorded or noted on the report.</w:t>
                  </w:r>
                </w:p>
              </w:tc>
              <w:tc>
                <w:tcPr>
                  <w:tcW w:w="4320" w:type="dxa"/>
                </w:tcPr>
                <w:p w14:paraId="2CD785D6" w14:textId="77777777" w:rsidR="00FB1703" w:rsidRPr="00903FFD" w:rsidRDefault="00FB1703" w:rsidP="00873B10">
                  <w:pPr>
                    <w:framePr w:hSpace="180" w:wrap="around" w:vAnchor="text" w:hAnchor="margin" w:xAlign="center" w:y="242"/>
                    <w:rPr>
                      <w:rFonts w:ascii="Times New Roman" w:eastAsia="Times New Roman" w:hAnsi="Times New Roman" w:cs="Times New Roman"/>
                    </w:rPr>
                  </w:pPr>
                </w:p>
              </w:tc>
            </w:tr>
            <w:tr w:rsidR="00FB1703" w:rsidRPr="00903FFD" w14:paraId="530B03E0" w14:textId="77777777" w:rsidTr="5ACE4795">
              <w:trPr>
                <w:cantSplit/>
              </w:trPr>
              <w:tc>
                <w:tcPr>
                  <w:tcW w:w="1440" w:type="dxa"/>
                </w:tcPr>
                <w:p w14:paraId="30D0880C" w14:textId="77777777" w:rsidR="00FB1703" w:rsidRPr="00903FFD" w:rsidRDefault="00FB1703"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rPr>
                    <w:t>Deletion</w:t>
                  </w:r>
                </w:p>
              </w:tc>
              <w:tc>
                <w:tcPr>
                  <w:tcW w:w="3600" w:type="dxa"/>
                </w:tcPr>
                <w:p w14:paraId="4AFFF9AB" w14:textId="202A53E1" w:rsidR="00FB1703" w:rsidRPr="00903FFD" w:rsidRDefault="00FB1703" w:rsidP="00873B10">
                  <w:pPr>
                    <w:framePr w:hSpace="180" w:wrap="around" w:vAnchor="text" w:hAnchor="margin" w:xAlign="center" w:y="242"/>
                    <w:rPr>
                      <w:rFonts w:ascii="Times New Roman" w:eastAsia="Times New Roman" w:hAnsi="Times New Roman" w:cs="Times New Roman"/>
                    </w:rPr>
                  </w:pPr>
                  <w:r w:rsidRPr="00903FFD">
                    <w:rPr>
                      <w:rFonts w:ascii="Times New Roman" w:eastAsia="Calibri" w:hAnsi="Times New Roman" w:cs="Times New Roman"/>
                    </w:rPr>
                    <w:t>Mark this option if a deletion is recorded or noted on the report.</w:t>
                  </w:r>
                </w:p>
              </w:tc>
              <w:tc>
                <w:tcPr>
                  <w:tcW w:w="4320" w:type="dxa"/>
                </w:tcPr>
                <w:p w14:paraId="5919EFA2" w14:textId="77777777" w:rsidR="00FB1703" w:rsidRPr="00903FFD" w:rsidRDefault="00FB1703" w:rsidP="00873B10">
                  <w:pPr>
                    <w:framePr w:hSpace="180" w:wrap="around" w:vAnchor="text" w:hAnchor="margin" w:xAlign="center" w:y="242"/>
                    <w:rPr>
                      <w:rFonts w:ascii="Times New Roman" w:eastAsia="Times New Roman" w:hAnsi="Times New Roman" w:cs="Times New Roman"/>
                    </w:rPr>
                  </w:pPr>
                </w:p>
              </w:tc>
            </w:tr>
            <w:tr w:rsidR="00FB1703" w:rsidRPr="00903FFD" w14:paraId="52A730E7" w14:textId="77777777" w:rsidTr="5ACE4795">
              <w:trPr>
                <w:cantSplit/>
              </w:trPr>
              <w:tc>
                <w:tcPr>
                  <w:tcW w:w="1440" w:type="dxa"/>
                </w:tcPr>
                <w:p w14:paraId="68A08309" w14:textId="77777777" w:rsidR="00FB1703" w:rsidRPr="00903FFD" w:rsidRDefault="00FB1703"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rPr>
                    <w:t>Indel</w:t>
                  </w:r>
                </w:p>
              </w:tc>
              <w:tc>
                <w:tcPr>
                  <w:tcW w:w="3600" w:type="dxa"/>
                </w:tcPr>
                <w:p w14:paraId="70CFE83A" w14:textId="233C8A19" w:rsidR="00FB1703" w:rsidRPr="00903FFD" w:rsidRDefault="00FB1703" w:rsidP="00873B10">
                  <w:pPr>
                    <w:framePr w:hSpace="180" w:wrap="around" w:vAnchor="text" w:hAnchor="margin" w:xAlign="center" w:y="242"/>
                    <w:rPr>
                      <w:rFonts w:ascii="Times New Roman" w:hAnsi="Times New Roman" w:cs="Times New Roman"/>
                    </w:rPr>
                  </w:pPr>
                  <w:r w:rsidRPr="00903FFD">
                    <w:rPr>
                      <w:rFonts w:ascii="Times New Roman" w:eastAsia="Calibri" w:hAnsi="Times New Roman" w:cs="Times New Roman"/>
                    </w:rPr>
                    <w:t xml:space="preserve">If a laboratory reports an insertion or a deletion but </w:t>
                  </w:r>
                  <w:r w:rsidR="00036368">
                    <w:rPr>
                      <w:rFonts w:ascii="Times New Roman" w:eastAsia="Calibri" w:hAnsi="Times New Roman" w:cs="Times New Roman"/>
                    </w:rPr>
                    <w:t>reports</w:t>
                  </w:r>
                  <w:r w:rsidRPr="00903FFD">
                    <w:rPr>
                      <w:rFonts w:ascii="Times New Roman" w:eastAsia="Calibri" w:hAnsi="Times New Roman" w:cs="Times New Roman"/>
                    </w:rPr>
                    <w:t xml:space="preserve"> it </w:t>
                  </w:r>
                  <w:r w:rsidR="00036368">
                    <w:rPr>
                      <w:rFonts w:ascii="Times New Roman" w:eastAsia="Calibri" w:hAnsi="Times New Roman" w:cs="Times New Roman"/>
                    </w:rPr>
                    <w:t xml:space="preserve">as </w:t>
                  </w:r>
                  <w:r w:rsidRPr="00903FFD">
                    <w:rPr>
                      <w:rFonts w:ascii="Times New Roman" w:eastAsia="Calibri" w:hAnsi="Times New Roman" w:cs="Times New Roman"/>
                    </w:rPr>
                    <w:t>an “indel</w:t>
                  </w:r>
                  <w:r w:rsidR="00036368">
                    <w:rPr>
                      <w:rFonts w:ascii="Times New Roman" w:eastAsia="Calibri" w:hAnsi="Times New Roman" w:cs="Times New Roman"/>
                    </w:rPr>
                    <w:t>,</w:t>
                  </w:r>
                  <w:r w:rsidRPr="00903FFD">
                    <w:rPr>
                      <w:rFonts w:ascii="Times New Roman" w:eastAsia="Calibri" w:hAnsi="Times New Roman" w:cs="Times New Roman"/>
                    </w:rPr>
                    <w:t>” mark this option.</w:t>
                  </w:r>
                </w:p>
              </w:tc>
              <w:tc>
                <w:tcPr>
                  <w:tcW w:w="4320" w:type="dxa"/>
                </w:tcPr>
                <w:p w14:paraId="730CF1DA" w14:textId="77777777" w:rsidR="00FB1703" w:rsidRPr="00903FFD" w:rsidRDefault="00FB1703" w:rsidP="00873B10">
                  <w:pPr>
                    <w:framePr w:hSpace="180" w:wrap="around" w:vAnchor="text" w:hAnchor="margin" w:xAlign="center" w:y="242"/>
                    <w:rPr>
                      <w:rFonts w:ascii="Times New Roman" w:eastAsia="Times New Roman" w:hAnsi="Times New Roman" w:cs="Times New Roman"/>
                    </w:rPr>
                  </w:pPr>
                </w:p>
              </w:tc>
            </w:tr>
            <w:tr w:rsidR="00FB1703" w:rsidRPr="00903FFD" w14:paraId="1EC85305" w14:textId="77777777" w:rsidTr="006567DB">
              <w:trPr>
                <w:cantSplit/>
                <w:trHeight w:val="143"/>
              </w:trPr>
              <w:tc>
                <w:tcPr>
                  <w:tcW w:w="1440" w:type="dxa"/>
                </w:tcPr>
                <w:p w14:paraId="730BFFBB" w14:textId="77777777" w:rsidR="00FB1703" w:rsidRPr="00903FFD" w:rsidRDefault="00FB1703"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Unknown</w:t>
                  </w:r>
                </w:p>
              </w:tc>
              <w:tc>
                <w:tcPr>
                  <w:tcW w:w="3600" w:type="dxa"/>
                </w:tcPr>
                <w:p w14:paraId="2E5EA5C4" w14:textId="321AE391" w:rsidR="00FB1703" w:rsidRPr="00903FFD" w:rsidRDefault="006567DB" w:rsidP="00873B10">
                  <w:pPr>
                    <w:framePr w:hSpace="180" w:wrap="around" w:vAnchor="text" w:hAnchor="margin" w:xAlign="center" w:y="242"/>
                    <w:rPr>
                      <w:rFonts w:ascii="Times New Roman" w:hAnsi="Times New Roman" w:cs="Times New Roman"/>
                    </w:rPr>
                  </w:pPr>
                  <w:r w:rsidRPr="00903FFD">
                    <w:rPr>
                      <w:rFonts w:ascii="Times New Roman" w:eastAsia="Calibri" w:hAnsi="Times New Roman" w:cs="Times New Roman"/>
                    </w:rPr>
                    <w:t xml:space="preserve">It is unknown </w:t>
                  </w:r>
                  <w:r w:rsidR="00036368">
                    <w:rPr>
                      <w:rFonts w:ascii="Times New Roman" w:eastAsia="Calibri" w:hAnsi="Times New Roman" w:cs="Times New Roman"/>
                    </w:rPr>
                    <w:t xml:space="preserve">whether </w:t>
                  </w:r>
                  <w:r w:rsidR="00131BB8">
                    <w:rPr>
                      <w:rFonts w:ascii="Times New Roman" w:eastAsia="Calibri" w:hAnsi="Times New Roman" w:cs="Times New Roman"/>
                    </w:rPr>
                    <w:t xml:space="preserve">an insertion, deletion, or </w:t>
                  </w:r>
                  <w:r w:rsidR="00036368">
                    <w:rPr>
                      <w:rFonts w:ascii="Times New Roman" w:eastAsia="Calibri" w:hAnsi="Times New Roman" w:cs="Times New Roman"/>
                    </w:rPr>
                    <w:t>“</w:t>
                  </w:r>
                  <w:r w:rsidRPr="00903FFD">
                    <w:rPr>
                      <w:rFonts w:ascii="Times New Roman" w:eastAsia="Calibri" w:hAnsi="Times New Roman" w:cs="Times New Roman"/>
                    </w:rPr>
                    <w:t>indel</w:t>
                  </w:r>
                  <w:r w:rsidR="00036368">
                    <w:rPr>
                      <w:rFonts w:ascii="Times New Roman" w:eastAsia="Calibri" w:hAnsi="Times New Roman" w:cs="Times New Roman"/>
                    </w:rPr>
                    <w:t>”</w:t>
                  </w:r>
                  <w:r w:rsidRPr="00903FFD">
                    <w:rPr>
                      <w:rFonts w:ascii="Times New Roman" w:eastAsia="Calibri" w:hAnsi="Times New Roman" w:cs="Times New Roman"/>
                    </w:rPr>
                    <w:t xml:space="preserve"> is recorded or noted on the lab report.</w:t>
                  </w:r>
                </w:p>
              </w:tc>
              <w:tc>
                <w:tcPr>
                  <w:tcW w:w="4320" w:type="dxa"/>
                </w:tcPr>
                <w:p w14:paraId="000A1B5C" w14:textId="77777777" w:rsidR="00FB1703" w:rsidRPr="00903FFD" w:rsidRDefault="00FB1703" w:rsidP="00873B10">
                  <w:pPr>
                    <w:framePr w:hSpace="180" w:wrap="around" w:vAnchor="text" w:hAnchor="margin" w:xAlign="center" w:y="242"/>
                    <w:rPr>
                      <w:rFonts w:ascii="Times New Roman" w:eastAsia="Times New Roman" w:hAnsi="Times New Roman" w:cs="Times New Roman"/>
                    </w:rPr>
                  </w:pPr>
                </w:p>
              </w:tc>
            </w:tr>
          </w:tbl>
          <w:p w14:paraId="06259BF2" w14:textId="77777777" w:rsidR="00E66C78" w:rsidRPr="00903FFD" w:rsidRDefault="00E66C78" w:rsidP="00370BF3">
            <w:pPr>
              <w:rPr>
                <w:rFonts w:ascii="Times New Roman" w:hAnsi="Times New Roman" w:cs="Times New Roman"/>
              </w:rPr>
            </w:pPr>
          </w:p>
          <w:tbl>
            <w:tblPr>
              <w:tblW w:w="936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0"/>
              <w:gridCol w:w="4320"/>
            </w:tblGrid>
            <w:tr w:rsidR="00455542" w:rsidRPr="00903FFD" w14:paraId="2711D9E6" w14:textId="77777777" w:rsidTr="44EA96C1">
              <w:trPr>
                <w:cantSplit/>
              </w:trPr>
              <w:tc>
                <w:tcPr>
                  <w:tcW w:w="1440" w:type="dxa"/>
                </w:tcPr>
                <w:p w14:paraId="6BDC4BB5" w14:textId="77777777" w:rsidR="00455542" w:rsidRPr="00903FFD" w:rsidRDefault="00455542"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Test Type Options</w:t>
                  </w:r>
                </w:p>
              </w:tc>
              <w:tc>
                <w:tcPr>
                  <w:tcW w:w="3600" w:type="dxa"/>
                  <w:shd w:val="clear" w:color="auto" w:fill="DBDBDB" w:themeFill="accent3" w:themeFillTint="66"/>
                </w:tcPr>
                <w:p w14:paraId="7D5152D0" w14:textId="000F00C9" w:rsidR="00455542" w:rsidRPr="00903FFD" w:rsidRDefault="00455542" w:rsidP="00873B10">
                  <w:pPr>
                    <w:framePr w:hSpace="180" w:wrap="around" w:vAnchor="text" w:hAnchor="margin" w:xAlign="center" w:y="242"/>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Description</w:t>
                  </w:r>
                </w:p>
              </w:tc>
              <w:tc>
                <w:tcPr>
                  <w:tcW w:w="4320" w:type="dxa"/>
                  <w:shd w:val="clear" w:color="auto" w:fill="DBDBDB" w:themeFill="accent3" w:themeFillTint="66"/>
                </w:tcPr>
                <w:p w14:paraId="33E303B4" w14:textId="77777777" w:rsidR="00455542" w:rsidRPr="00903FFD" w:rsidRDefault="00455542" w:rsidP="00873B10">
                  <w:pPr>
                    <w:framePr w:hSpace="180" w:wrap="around" w:vAnchor="text" w:hAnchor="margin" w:xAlign="center" w:y="242"/>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Comment</w:t>
                  </w:r>
                </w:p>
              </w:tc>
            </w:tr>
            <w:tr w:rsidR="00455542" w:rsidRPr="00903FFD" w14:paraId="031DBF4D" w14:textId="77777777" w:rsidTr="44EA96C1">
              <w:trPr>
                <w:cantSplit/>
              </w:trPr>
              <w:tc>
                <w:tcPr>
                  <w:tcW w:w="1440" w:type="dxa"/>
                </w:tcPr>
                <w:p w14:paraId="72E1074C" w14:textId="77777777" w:rsidR="00455542" w:rsidRPr="00903FFD" w:rsidRDefault="00455542"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rPr>
                    <w:t>Non-sequencing</w:t>
                  </w:r>
                </w:p>
              </w:tc>
              <w:tc>
                <w:tcPr>
                  <w:tcW w:w="3600" w:type="dxa"/>
                </w:tcPr>
                <w:p w14:paraId="3DE1D809" w14:textId="3AED6E91" w:rsidR="44EA96C1" w:rsidRPr="00903FFD" w:rsidRDefault="44EA96C1" w:rsidP="00873B10">
                  <w:pPr>
                    <w:framePr w:hSpace="180" w:wrap="around" w:vAnchor="text" w:hAnchor="margin" w:xAlign="center" w:y="242"/>
                    <w:rPr>
                      <w:rFonts w:ascii="Times New Roman" w:eastAsia="Times New Roman" w:hAnsi="Times New Roman" w:cs="Times New Roman"/>
                    </w:rPr>
                  </w:pPr>
                  <w:r w:rsidRPr="00903FFD">
                    <w:rPr>
                      <w:rFonts w:ascii="Times New Roman" w:eastAsia="Calibri" w:hAnsi="Times New Roman" w:cs="Times New Roman"/>
                    </w:rPr>
                    <w:t xml:space="preserve">Nonsequencing methods can be real-time PCR, line probe assay, or </w:t>
                  </w:r>
                  <w:proofErr w:type="spellStart"/>
                  <w:r w:rsidRPr="00903FFD">
                    <w:rPr>
                      <w:rFonts w:ascii="Times New Roman" w:eastAsia="Calibri" w:hAnsi="Times New Roman" w:cs="Times New Roman"/>
                      <w:color w:val="000000" w:themeColor="text1"/>
                    </w:rPr>
                    <w:t>Xpert</w:t>
                  </w:r>
                  <w:proofErr w:type="spellEnd"/>
                  <w:r w:rsidRPr="00903FFD">
                    <w:rPr>
                      <w:rFonts w:ascii="Times New Roman" w:eastAsia="Calibri" w:hAnsi="Times New Roman" w:cs="Times New Roman"/>
                      <w:color w:val="000000" w:themeColor="text1"/>
                    </w:rPr>
                    <w:t>® MTB/RIF (</w:t>
                  </w:r>
                  <w:proofErr w:type="spellStart"/>
                  <w:r w:rsidRPr="00903FFD">
                    <w:rPr>
                      <w:rFonts w:ascii="Times New Roman" w:eastAsia="Calibri" w:hAnsi="Times New Roman" w:cs="Times New Roman"/>
                      <w:color w:val="000000" w:themeColor="text1"/>
                    </w:rPr>
                    <w:t>Xpert</w:t>
                  </w:r>
                  <w:proofErr w:type="spellEnd"/>
                  <w:r w:rsidRPr="00903FFD">
                    <w:rPr>
                      <w:rFonts w:ascii="Times New Roman" w:eastAsia="Calibri" w:hAnsi="Times New Roman" w:cs="Times New Roman"/>
                      <w:color w:val="000000" w:themeColor="text1"/>
                    </w:rPr>
                    <w:t xml:space="preserve">® MTB/RIF </w:t>
                  </w:r>
                  <w:r w:rsidRPr="00903FFD">
                    <w:rPr>
                      <w:rFonts w:ascii="Times New Roman" w:eastAsia="Calibri" w:hAnsi="Times New Roman" w:cs="Times New Roman"/>
                    </w:rPr>
                    <w:t xml:space="preserve">applies only to the </w:t>
                  </w:r>
                  <w:proofErr w:type="spellStart"/>
                  <w:r w:rsidRPr="00903FFD">
                    <w:rPr>
                      <w:rFonts w:ascii="Times New Roman" w:eastAsia="Calibri" w:hAnsi="Times New Roman" w:cs="Times New Roman"/>
                      <w:i/>
                      <w:iCs/>
                    </w:rPr>
                    <w:t>rpoB</w:t>
                  </w:r>
                  <w:proofErr w:type="spellEnd"/>
                  <w:r w:rsidRPr="00903FFD">
                    <w:rPr>
                      <w:rFonts w:ascii="Times New Roman" w:eastAsia="Calibri" w:hAnsi="Times New Roman" w:cs="Times New Roman"/>
                    </w:rPr>
                    <w:t xml:space="preserve"> gene associated with rifampin resistance). </w:t>
                  </w:r>
                </w:p>
              </w:tc>
              <w:tc>
                <w:tcPr>
                  <w:tcW w:w="4320" w:type="dxa"/>
                </w:tcPr>
                <w:p w14:paraId="6C361A7A" w14:textId="41B78C03" w:rsidR="00455542" w:rsidRPr="00903FFD" w:rsidRDefault="44EA96C1" w:rsidP="00873B10">
                  <w:pPr>
                    <w:framePr w:hSpace="180" w:wrap="around" w:vAnchor="text" w:hAnchor="margin" w:xAlign="center" w:y="242"/>
                    <w:rPr>
                      <w:rFonts w:ascii="Times New Roman" w:hAnsi="Times New Roman" w:cs="Times New Roman"/>
                    </w:rPr>
                  </w:pPr>
                  <w:r w:rsidRPr="00903FFD">
                    <w:rPr>
                      <w:rFonts w:ascii="Times New Roman" w:eastAsia="Calibri" w:hAnsi="Times New Roman" w:cs="Times New Roman"/>
                    </w:rPr>
                    <w:t>Nonsequencing methods do not usually have Nucleic Acid or Amino Acid changes reported on the laboratory report form.</w:t>
                  </w:r>
                </w:p>
                <w:p w14:paraId="1C299AA0" w14:textId="77777777" w:rsidR="44EA96C1" w:rsidRPr="00903FFD" w:rsidRDefault="44EA96C1" w:rsidP="00873B10">
                  <w:pPr>
                    <w:framePr w:hSpace="180" w:wrap="around" w:vAnchor="text" w:hAnchor="margin" w:xAlign="center" w:y="242"/>
                    <w:rPr>
                      <w:rFonts w:ascii="Times New Roman" w:hAnsi="Times New Roman" w:cs="Times New Roman"/>
                    </w:rPr>
                  </w:pPr>
                </w:p>
              </w:tc>
            </w:tr>
            <w:tr w:rsidR="00455542" w:rsidRPr="00903FFD" w14:paraId="3E30E6F5" w14:textId="77777777" w:rsidTr="44EA96C1">
              <w:trPr>
                <w:cantSplit/>
              </w:trPr>
              <w:tc>
                <w:tcPr>
                  <w:tcW w:w="1440" w:type="dxa"/>
                </w:tcPr>
                <w:p w14:paraId="274091EA" w14:textId="77777777" w:rsidR="00455542" w:rsidRPr="00903FFD" w:rsidRDefault="00455542"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rPr>
                    <w:t>Sequencing</w:t>
                  </w:r>
                </w:p>
              </w:tc>
              <w:tc>
                <w:tcPr>
                  <w:tcW w:w="3600" w:type="dxa"/>
                </w:tcPr>
                <w:p w14:paraId="732A868A" w14:textId="444BAD11" w:rsidR="44EA96C1" w:rsidRPr="00903FFD" w:rsidRDefault="44EA96C1" w:rsidP="00873B10">
                  <w:pPr>
                    <w:framePr w:hSpace="180" w:wrap="around" w:vAnchor="text" w:hAnchor="margin" w:xAlign="center" w:y="242"/>
                    <w:rPr>
                      <w:rFonts w:ascii="Times New Roman" w:eastAsia="Times New Roman" w:hAnsi="Times New Roman" w:cs="Times New Roman"/>
                    </w:rPr>
                  </w:pPr>
                  <w:r w:rsidRPr="00903FFD">
                    <w:rPr>
                      <w:rFonts w:ascii="Times New Roman" w:eastAsia="Calibri" w:hAnsi="Times New Roman" w:cs="Times New Roman"/>
                    </w:rPr>
                    <w:t xml:space="preserve">Pyrosequencing, Sanger sequencing, Next Generation Sequencing (NGS), Targeted-Based Sequencing, </w:t>
                  </w:r>
                  <w:r w:rsidR="009C6699" w:rsidRPr="00903FFD">
                    <w:rPr>
                      <w:rFonts w:ascii="Times New Roman" w:hAnsi="Times New Roman" w:cs="Times New Roman"/>
                      <w:color w:val="1F497D"/>
                    </w:rPr>
                    <w:t xml:space="preserve"> </w:t>
                  </w:r>
                  <w:r w:rsidR="009C6699" w:rsidRPr="00903FFD">
                    <w:rPr>
                      <w:rFonts w:ascii="Times New Roman" w:eastAsia="Calibri" w:hAnsi="Times New Roman" w:cs="Times New Roman"/>
                    </w:rPr>
                    <w:t>Targeted Sequencing</w:t>
                  </w:r>
                  <w:r w:rsidR="004D19BF" w:rsidRPr="00903FFD">
                    <w:rPr>
                      <w:rFonts w:ascii="Times New Roman" w:eastAsia="Calibri" w:hAnsi="Times New Roman" w:cs="Times New Roman"/>
                    </w:rPr>
                    <w:t xml:space="preserve">, </w:t>
                  </w:r>
                  <w:r w:rsidRPr="00903FFD">
                    <w:rPr>
                      <w:rFonts w:ascii="Times New Roman" w:eastAsia="Calibri" w:hAnsi="Times New Roman" w:cs="Times New Roman"/>
                    </w:rPr>
                    <w:t xml:space="preserve">Amplicon-Based Sequencing, Whole Genome Sequencing (WGS). </w:t>
                  </w:r>
                </w:p>
              </w:tc>
              <w:tc>
                <w:tcPr>
                  <w:tcW w:w="4320" w:type="dxa"/>
                </w:tcPr>
                <w:p w14:paraId="10E71FC6" w14:textId="76DFC38E" w:rsidR="00455542" w:rsidRPr="00903FFD" w:rsidRDefault="44EA96C1" w:rsidP="00873B10">
                  <w:pPr>
                    <w:framePr w:hSpace="180" w:wrap="around" w:vAnchor="text" w:hAnchor="margin" w:xAlign="center" w:y="242"/>
                    <w:rPr>
                      <w:rFonts w:ascii="Times New Roman" w:hAnsi="Times New Roman" w:cs="Times New Roman"/>
                    </w:rPr>
                  </w:pPr>
                  <w:r w:rsidRPr="00903FFD">
                    <w:rPr>
                      <w:rFonts w:ascii="Times New Roman" w:eastAsia="Calibri" w:hAnsi="Times New Roman" w:cs="Times New Roman"/>
                    </w:rPr>
                    <w:t>Sequencing methods will usually have Nucleic Acid or Amino Acid changes recorded on the laboratory report form.</w:t>
                  </w:r>
                </w:p>
                <w:p w14:paraId="41784662" w14:textId="77777777" w:rsidR="44EA96C1" w:rsidRPr="00903FFD" w:rsidRDefault="44EA96C1" w:rsidP="00873B10">
                  <w:pPr>
                    <w:framePr w:hSpace="180" w:wrap="around" w:vAnchor="text" w:hAnchor="margin" w:xAlign="center" w:y="242"/>
                    <w:rPr>
                      <w:rFonts w:ascii="Times New Roman" w:hAnsi="Times New Roman" w:cs="Times New Roman"/>
                    </w:rPr>
                  </w:pPr>
                </w:p>
              </w:tc>
            </w:tr>
            <w:tr w:rsidR="00455542" w:rsidRPr="00903FFD" w14:paraId="264693A5" w14:textId="77777777" w:rsidTr="44EA96C1">
              <w:trPr>
                <w:cantSplit/>
              </w:trPr>
              <w:tc>
                <w:tcPr>
                  <w:tcW w:w="1440" w:type="dxa"/>
                </w:tcPr>
                <w:p w14:paraId="7519182C" w14:textId="77777777" w:rsidR="00455542" w:rsidRPr="00903FFD" w:rsidRDefault="00455542"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rPr>
                    <w:t>Unknown</w:t>
                  </w:r>
                </w:p>
              </w:tc>
              <w:tc>
                <w:tcPr>
                  <w:tcW w:w="3600" w:type="dxa"/>
                </w:tcPr>
                <w:p w14:paraId="5EC141A6" w14:textId="0F4FEB96" w:rsidR="44EA96C1" w:rsidRPr="00903FFD" w:rsidRDefault="44EA96C1" w:rsidP="00873B10">
                  <w:pPr>
                    <w:framePr w:hSpace="180" w:wrap="around" w:vAnchor="text" w:hAnchor="margin" w:xAlign="center" w:y="242"/>
                    <w:rPr>
                      <w:rFonts w:ascii="Times New Roman" w:eastAsia="Times New Roman" w:hAnsi="Times New Roman" w:cs="Times New Roman"/>
                    </w:rPr>
                  </w:pPr>
                  <w:r w:rsidRPr="00903FFD">
                    <w:rPr>
                      <w:rFonts w:ascii="Times New Roman" w:eastAsia="Calibri" w:hAnsi="Times New Roman" w:cs="Times New Roman"/>
                    </w:rPr>
                    <w:t>The testing method was unknown or not indicated on the laboratory report.</w:t>
                  </w:r>
                </w:p>
              </w:tc>
              <w:tc>
                <w:tcPr>
                  <w:tcW w:w="4320" w:type="dxa"/>
                </w:tcPr>
                <w:p w14:paraId="37006C46" w14:textId="77777777" w:rsidR="00455542" w:rsidRPr="00903FFD" w:rsidRDefault="00455542" w:rsidP="00873B10">
                  <w:pPr>
                    <w:framePr w:hSpace="180" w:wrap="around" w:vAnchor="text" w:hAnchor="margin" w:xAlign="center" w:y="242"/>
                    <w:rPr>
                      <w:rFonts w:ascii="Times New Roman" w:eastAsia="Times New Roman" w:hAnsi="Times New Roman" w:cs="Times New Roman"/>
                    </w:rPr>
                  </w:pPr>
                </w:p>
              </w:tc>
            </w:tr>
          </w:tbl>
          <w:p w14:paraId="6FFA5861" w14:textId="2C52DDC3" w:rsidR="002D7A41" w:rsidRPr="00903FFD" w:rsidRDefault="002D7A41" w:rsidP="00370BF3">
            <w:pPr>
              <w:spacing w:before="100" w:after="200"/>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1E0" w:firstRow="1" w:lastRow="1" w:firstColumn="1" w:lastColumn="1" w:noHBand="0" w:noVBand="0"/>
            </w:tblPr>
            <w:tblGrid>
              <w:gridCol w:w="9360"/>
            </w:tblGrid>
            <w:tr w:rsidR="003B2CC9" w:rsidRPr="00903FFD" w14:paraId="0D890DED" w14:textId="77777777" w:rsidTr="00D63B68">
              <w:trPr>
                <w:trHeight w:val="575"/>
              </w:trPr>
              <w:tc>
                <w:tcPr>
                  <w:tcW w:w="9360" w:type="dxa"/>
                  <w:shd w:val="clear" w:color="auto" w:fill="FFF2CC" w:themeFill="accent4" w:themeFillTint="33"/>
                </w:tcPr>
                <w:p w14:paraId="09CEF0A4" w14:textId="6C5F3AF6" w:rsidR="003B2CC9" w:rsidRPr="00903FFD" w:rsidRDefault="003B2CC9"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b/>
                      <w:bCs/>
                      <w:color w:val="000000"/>
                      <w:szCs w:val="24"/>
                    </w:rPr>
                  </w:pPr>
                  <w:r w:rsidRPr="00903FFD">
                    <w:rPr>
                      <w:rFonts w:ascii="Times New Roman" w:eastAsia="Times New Roman" w:hAnsi="Times New Roman" w:cs="Times New Roman"/>
                      <w:b/>
                      <w:bCs/>
                      <w:color w:val="000000"/>
                      <w:szCs w:val="24"/>
                    </w:rPr>
                    <w:t xml:space="preserve">Note:  </w:t>
                  </w:r>
                  <w:r w:rsidRPr="00903FFD">
                    <w:rPr>
                      <w:rFonts w:ascii="Times New Roman" w:eastAsia="Times New Roman" w:hAnsi="Times New Roman" w:cs="Times New Roman"/>
                      <w:bCs/>
                      <w:color w:val="000000"/>
                      <w:szCs w:val="24"/>
                    </w:rPr>
                    <w:t>Include initial result for each combination of gene and test type as well as any subsequent tests where the result changed</w:t>
                  </w:r>
                  <w:r w:rsidR="004D37F1">
                    <w:rPr>
                      <w:rFonts w:ascii="Times New Roman" w:eastAsia="Times New Roman" w:hAnsi="Times New Roman" w:cs="Times New Roman"/>
                      <w:bCs/>
                      <w:color w:val="000000"/>
                      <w:szCs w:val="24"/>
                    </w:rPr>
                    <w:t xml:space="preserve"> </w:t>
                  </w:r>
                  <w:r w:rsidR="008859EE">
                    <w:rPr>
                      <w:rFonts w:ascii="Times New Roman" w:eastAsia="Times New Roman" w:hAnsi="Times New Roman" w:cs="Times New Roman"/>
                      <w:color w:val="000000"/>
                    </w:rPr>
                    <w:t>when new test results become available</w:t>
                  </w:r>
                  <w:r w:rsidR="008859EE" w:rsidRPr="00903FFD">
                    <w:rPr>
                      <w:rFonts w:ascii="Times New Roman" w:eastAsia="Times New Roman" w:hAnsi="Times New Roman" w:cs="Times New Roman"/>
                      <w:color w:val="000000"/>
                    </w:rPr>
                    <w:t>.</w:t>
                  </w:r>
                </w:p>
                <w:p w14:paraId="2AB57FF6" w14:textId="77777777" w:rsidR="007542EF" w:rsidRPr="00903FFD" w:rsidRDefault="007542EF"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bCs/>
                      <w:color w:val="000000"/>
                      <w:szCs w:val="24"/>
                    </w:rPr>
                  </w:pPr>
                </w:p>
                <w:p w14:paraId="5F8D0672" w14:textId="6B6A6A5E" w:rsidR="00BA0952" w:rsidRPr="00BA0952" w:rsidRDefault="00377CE1" w:rsidP="00873B10">
                  <w:pPr>
                    <w:framePr w:hSpace="180" w:wrap="around" w:vAnchor="text" w:hAnchor="margin" w:xAlign="center" w:y="242"/>
                    <w:autoSpaceDE w:val="0"/>
                    <w:autoSpaceDN w:val="0"/>
                    <w:adjustRightInd w:val="0"/>
                    <w:textAlignment w:val="center"/>
                    <w:rPr>
                      <w:rFonts w:ascii="Times New Roman" w:hAnsi="Times New Roman" w:cs="Times New Roman"/>
                      <w:b/>
                    </w:rPr>
                  </w:pPr>
                  <w:r w:rsidRPr="00903FFD">
                    <w:rPr>
                      <w:rFonts w:ascii="Times New Roman" w:eastAsia="Times New Roman" w:hAnsi="Times New Roman" w:cs="Times New Roman"/>
                      <w:bCs/>
                      <w:color w:val="000000"/>
                      <w:szCs w:val="24"/>
                    </w:rPr>
                    <w:t>See Appendix E</w:t>
                  </w:r>
                  <w:r w:rsidR="007542EF" w:rsidRPr="00903FFD">
                    <w:rPr>
                      <w:rFonts w:ascii="Times New Roman" w:eastAsia="Times New Roman" w:hAnsi="Times New Roman" w:cs="Times New Roman"/>
                      <w:bCs/>
                      <w:color w:val="000000"/>
                      <w:szCs w:val="24"/>
                    </w:rPr>
                    <w:t xml:space="preserve"> </w:t>
                  </w:r>
                  <w:r w:rsidR="008859EE">
                    <w:rPr>
                      <w:rFonts w:ascii="Times New Roman" w:eastAsia="Times New Roman" w:hAnsi="Times New Roman" w:cs="Times New Roman"/>
                      <w:bCs/>
                      <w:color w:val="000000"/>
                      <w:szCs w:val="24"/>
                    </w:rPr>
                    <w:t>for additional instructions on completing this question, including examples</w:t>
                  </w:r>
                  <w:r w:rsidR="00F02C6F">
                    <w:rPr>
                      <w:rFonts w:ascii="Times New Roman" w:hAnsi="Times New Roman" w:cs="Times New Roman"/>
                    </w:rPr>
                    <w:t>.</w:t>
                  </w:r>
                </w:p>
                <w:p w14:paraId="4B7CCB1E" w14:textId="3A304E95" w:rsidR="007542EF" w:rsidRPr="00903FFD" w:rsidRDefault="008D2714"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rPr>
                  </w:pPr>
                  <w:r w:rsidRPr="008D2714">
                    <w:rPr>
                      <w:rFonts w:ascii="Times New Roman" w:hAnsi="Times New Roman" w:cs="Times New Roman"/>
                      <w:bCs/>
                    </w:rPr>
                    <w:t xml:space="preserve"> </w:t>
                  </w:r>
                </w:p>
              </w:tc>
            </w:tr>
          </w:tbl>
          <w:p w14:paraId="7C9AEF17" w14:textId="6D3C5FDF" w:rsidR="003B2CC9" w:rsidRPr="00903FFD" w:rsidRDefault="003B2CC9" w:rsidP="009B23F4">
            <w:pPr>
              <w:spacing w:before="100" w:after="200"/>
              <w:rPr>
                <w:rFonts w:ascii="Times New Roman" w:eastAsia="Times New Roman" w:hAnsi="Times New Roman" w:cs="Times New Roman"/>
              </w:rPr>
            </w:pPr>
          </w:p>
        </w:tc>
      </w:tr>
    </w:tbl>
    <w:p w14:paraId="66F8951C" w14:textId="77777777" w:rsidR="001C540F" w:rsidRPr="00903FFD" w:rsidRDefault="001C540F">
      <w:pPr>
        <w:spacing w:before="100" w:after="200"/>
        <w:rPr>
          <w:rFonts w:ascii="Times New Roman" w:eastAsia="Times New Roman" w:hAnsi="Times New Roman" w:cs="Times New Roman"/>
        </w:rPr>
        <w:sectPr w:rsidR="001C540F" w:rsidRPr="00903FFD" w:rsidSect="00D26908">
          <w:pgSz w:w="12240" w:h="15840"/>
          <w:pgMar w:top="1080" w:right="1080" w:bottom="1080" w:left="1080" w:header="720" w:footer="720" w:gutter="0"/>
          <w:cols w:space="720"/>
          <w:docGrid w:linePitch="360"/>
        </w:sectPr>
      </w:pPr>
    </w:p>
    <w:p w14:paraId="108483DD" w14:textId="7AA84BE6" w:rsidR="00B6120B" w:rsidRPr="00903FFD" w:rsidRDefault="00223222" w:rsidP="002C2AAA">
      <w:pPr>
        <w:spacing w:before="300"/>
        <w:outlineLvl w:val="2"/>
        <w:rPr>
          <w:rFonts w:ascii="Times New Roman" w:eastAsia="Times New Roman" w:hAnsi="Times New Roman" w:cs="Times New Roman"/>
          <w:b/>
          <w:caps/>
          <w:spacing w:val="15"/>
          <w:sz w:val="24"/>
          <w:szCs w:val="24"/>
        </w:rPr>
      </w:pPr>
      <w:r w:rsidRPr="00903FFD">
        <w:rPr>
          <w:rFonts w:ascii="Times New Roman" w:eastAsia="Times New Roman" w:hAnsi="Times New Roman" w:cs="Times New Roman"/>
          <w:b/>
          <w:caps/>
          <w:spacing w:val="15"/>
          <w:sz w:val="24"/>
          <w:szCs w:val="24"/>
        </w:rPr>
        <w:lastRenderedPageBreak/>
        <w:t xml:space="preserve">36. </w:t>
      </w:r>
      <w:r w:rsidR="00460A2A">
        <w:rPr>
          <w:rFonts w:ascii="Times New Roman" w:eastAsia="Times New Roman" w:hAnsi="Times New Roman" w:cs="Times New Roman"/>
          <w:b/>
          <w:caps/>
          <w:spacing w:val="15"/>
          <w:sz w:val="24"/>
          <w:szCs w:val="24"/>
        </w:rPr>
        <w:t xml:space="preserve">WAS THE </w:t>
      </w:r>
      <w:r w:rsidR="00B6120B" w:rsidRPr="00903FFD">
        <w:rPr>
          <w:rFonts w:ascii="Times New Roman" w:eastAsia="Times New Roman" w:hAnsi="Times New Roman" w:cs="Times New Roman"/>
          <w:b/>
          <w:caps/>
          <w:spacing w:val="15"/>
          <w:sz w:val="24"/>
          <w:szCs w:val="24"/>
        </w:rPr>
        <w:t xml:space="preserve">PATIENT TREATED AS </w:t>
      </w:r>
      <w:r w:rsidR="00460A2A">
        <w:rPr>
          <w:rFonts w:ascii="Times New Roman" w:eastAsia="Times New Roman" w:hAnsi="Times New Roman" w:cs="Times New Roman"/>
          <w:b/>
          <w:caps/>
          <w:spacing w:val="15"/>
          <w:sz w:val="24"/>
          <w:szCs w:val="24"/>
        </w:rPr>
        <w:t xml:space="preserve">AN </w:t>
      </w:r>
      <w:r w:rsidR="00B6120B" w:rsidRPr="00903FFD">
        <w:rPr>
          <w:rFonts w:ascii="Times New Roman" w:eastAsia="Times New Roman" w:hAnsi="Times New Roman" w:cs="Times New Roman"/>
          <w:b/>
          <w:caps/>
          <w:spacing w:val="15"/>
          <w:sz w:val="24"/>
          <w:szCs w:val="24"/>
        </w:rPr>
        <w:t xml:space="preserve">MDR TB </w:t>
      </w:r>
      <w:r w:rsidR="00250F5D" w:rsidRPr="00903FFD">
        <w:rPr>
          <w:rFonts w:ascii="Times New Roman" w:eastAsia="Times New Roman" w:hAnsi="Times New Roman" w:cs="Times New Roman"/>
          <w:b/>
          <w:caps/>
          <w:spacing w:val="15"/>
          <w:sz w:val="24"/>
          <w:szCs w:val="24"/>
        </w:rPr>
        <w:t xml:space="preserve">CASE </w:t>
      </w:r>
      <w:r w:rsidR="00B534FD" w:rsidRPr="00903FFD">
        <w:rPr>
          <w:rFonts w:ascii="Times New Roman" w:eastAsia="Times New Roman" w:hAnsi="Times New Roman" w:cs="Times New Roman"/>
          <w:b/>
          <w:caps/>
          <w:spacing w:val="15"/>
          <w:sz w:val="24"/>
          <w:szCs w:val="24"/>
        </w:rPr>
        <w:t>(REGARDLESS</w:t>
      </w:r>
      <w:r w:rsidR="004548CD" w:rsidRPr="00903FFD">
        <w:rPr>
          <w:rFonts w:ascii="Times New Roman" w:eastAsia="Times New Roman" w:hAnsi="Times New Roman" w:cs="Times New Roman"/>
          <w:b/>
          <w:caps/>
          <w:spacing w:val="15"/>
          <w:sz w:val="24"/>
          <w:szCs w:val="24"/>
        </w:rPr>
        <w:t xml:space="preserve"> of dst results)</w:t>
      </w:r>
      <w:r w:rsidR="00460A2A">
        <w:rPr>
          <w:rFonts w:ascii="Times New Roman" w:eastAsia="Times New Roman" w:hAnsi="Times New Roman" w:cs="Times New Roman"/>
          <w:b/>
          <w:caps/>
          <w:spacing w:val="15"/>
          <w:sz w:val="24"/>
          <w:szCs w:val="24"/>
        </w:rPr>
        <w:t>?</w:t>
      </w:r>
    </w:p>
    <w:tbl>
      <w:tblPr>
        <w:tblpPr w:leftFromText="180" w:rightFromText="180" w:vertAnchor="text" w:horzAnchor="margin" w:tblpXSpec="center" w:tblpY="242"/>
        <w:tblW w:w="9360" w:type="dxa"/>
        <w:shd w:val="clear" w:color="auto" w:fill="FFFFFF" w:themeFill="background1"/>
        <w:tblLook w:val="01E0" w:firstRow="1" w:lastRow="1" w:firstColumn="1" w:lastColumn="1" w:noHBand="0" w:noVBand="0"/>
      </w:tblPr>
      <w:tblGrid>
        <w:gridCol w:w="9694"/>
      </w:tblGrid>
      <w:tr w:rsidR="00B6120B" w:rsidRPr="00903FFD" w14:paraId="51435921" w14:textId="77777777" w:rsidTr="002C2AAA">
        <w:trPr>
          <w:trHeight w:val="1700"/>
        </w:trPr>
        <w:tc>
          <w:tcPr>
            <w:tcW w:w="9360" w:type="dxa"/>
            <w:shd w:val="clear" w:color="auto" w:fill="FFFFFF" w:themeFill="background1"/>
          </w:tcPr>
          <w:p w14:paraId="46C37E1E" w14:textId="77777777" w:rsidR="00B6120B" w:rsidRPr="00903FFD" w:rsidRDefault="00B6120B" w:rsidP="00370BF3">
            <w:pPr>
              <w:spacing w:before="100" w:after="200"/>
              <w:contextualSpacing/>
              <w:rPr>
                <w:rFonts w:ascii="Times New Roman" w:eastAsia="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360"/>
            </w:tblGrid>
            <w:tr w:rsidR="00B6120B" w:rsidRPr="00903FFD" w14:paraId="0A84E933" w14:textId="77777777" w:rsidTr="00C426D9">
              <w:trPr>
                <w:trHeight w:val="575"/>
              </w:trPr>
              <w:tc>
                <w:tcPr>
                  <w:tcW w:w="9360" w:type="dxa"/>
                  <w:shd w:val="clear" w:color="auto" w:fill="C5E0B3" w:themeFill="accent6" w:themeFillTint="66"/>
                </w:tcPr>
                <w:p w14:paraId="667AA7D1" w14:textId="69D96F1F" w:rsidR="00B6120B" w:rsidRPr="00903FFD" w:rsidRDefault="00B6120B" w:rsidP="00873B10">
                  <w:pPr>
                    <w:framePr w:hSpace="180" w:wrap="around" w:vAnchor="text" w:hAnchor="margin" w:xAlign="center" w:y="242"/>
                    <w:rPr>
                      <w:rFonts w:ascii="Times New Roman" w:hAnsi="Times New Roman" w:cs="Times New Roman"/>
                    </w:rPr>
                  </w:pPr>
                  <w:r w:rsidRPr="00903FFD">
                    <w:rPr>
                      <w:rFonts w:ascii="Times New Roman" w:eastAsia="Times New Roman" w:hAnsi="Times New Roman" w:cs="Times New Roman"/>
                      <w:b/>
                    </w:rPr>
                    <w:t>Primary Purpose:</w:t>
                  </w:r>
                  <w:r w:rsidRPr="00903FFD">
                    <w:rPr>
                      <w:rFonts w:ascii="Times New Roman" w:hAnsi="Times New Roman" w:cs="Times New Roman"/>
                    </w:rPr>
                    <w:t xml:space="preserve"> To determine whether a patient was treated as a </w:t>
                  </w:r>
                  <w:r w:rsidR="00F2713C">
                    <w:rPr>
                      <w:rFonts w:ascii="Times New Roman" w:hAnsi="Times New Roman" w:cs="Times New Roman"/>
                    </w:rPr>
                    <w:t>multidrug-resistant (</w:t>
                  </w:r>
                  <w:r w:rsidRPr="00903FFD">
                    <w:rPr>
                      <w:rFonts w:ascii="Times New Roman" w:hAnsi="Times New Roman" w:cs="Times New Roman"/>
                    </w:rPr>
                    <w:t>MDR</w:t>
                  </w:r>
                  <w:r w:rsidR="00F2713C">
                    <w:rPr>
                      <w:rFonts w:ascii="Times New Roman" w:hAnsi="Times New Roman" w:cs="Times New Roman"/>
                    </w:rPr>
                    <w:t>)</w:t>
                  </w:r>
                  <w:r w:rsidRPr="00903FFD">
                    <w:rPr>
                      <w:rFonts w:ascii="Times New Roman" w:hAnsi="Times New Roman" w:cs="Times New Roman"/>
                    </w:rPr>
                    <w:t xml:space="preserve"> TB case, regardless of laboratory results.</w:t>
                  </w:r>
                </w:p>
              </w:tc>
            </w:tr>
          </w:tbl>
          <w:p w14:paraId="27F30F10" w14:textId="77777777" w:rsidR="00B6120B" w:rsidRPr="00903FFD" w:rsidRDefault="00B6120B" w:rsidP="00370BF3">
            <w:pPr>
              <w:spacing w:before="100" w:after="200"/>
              <w:rPr>
                <w:rFonts w:ascii="Times New Roman" w:eastAsia="Times New Roman" w:hAnsi="Times New Roman" w:cs="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420"/>
              <w:gridCol w:w="4140"/>
            </w:tblGrid>
            <w:tr w:rsidR="00B6120B" w:rsidRPr="00903FFD" w14:paraId="2B0FE762" w14:textId="77777777" w:rsidTr="00C426D9">
              <w:trPr>
                <w:cantSplit/>
              </w:trPr>
              <w:tc>
                <w:tcPr>
                  <w:tcW w:w="1800" w:type="dxa"/>
                  <w:shd w:val="clear" w:color="auto" w:fill="DBDBDB" w:themeFill="accent3" w:themeFillTint="66"/>
                </w:tcPr>
                <w:p w14:paraId="3295A1DE" w14:textId="77777777" w:rsidR="00B6120B" w:rsidRPr="00903FFD" w:rsidRDefault="00B6120B" w:rsidP="00873B10">
                  <w:pPr>
                    <w:framePr w:hSpace="180" w:wrap="around" w:vAnchor="text" w:hAnchor="margin" w:xAlign="center" w:y="242"/>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Option</w:t>
                  </w:r>
                </w:p>
                <w:p w14:paraId="316F9F4F" w14:textId="77777777" w:rsidR="00B6120B" w:rsidRPr="00903FFD" w:rsidRDefault="00B6120B" w:rsidP="00873B10">
                  <w:pPr>
                    <w:framePr w:hSpace="180" w:wrap="around" w:vAnchor="text" w:hAnchor="margin" w:xAlign="center" w:y="242"/>
                    <w:jc w:val="center"/>
                    <w:rPr>
                      <w:rFonts w:ascii="Times New Roman" w:eastAsia="Times New Roman" w:hAnsi="Times New Roman" w:cs="Times New Roman"/>
                      <w:sz w:val="24"/>
                      <w:szCs w:val="24"/>
                    </w:rPr>
                  </w:pPr>
                  <w:r w:rsidRPr="00903FFD">
                    <w:rPr>
                      <w:rFonts w:ascii="Times New Roman" w:eastAsia="Times New Roman" w:hAnsi="Times New Roman" w:cs="Times New Roman"/>
                      <w:i/>
                      <w:sz w:val="24"/>
                      <w:szCs w:val="24"/>
                    </w:rPr>
                    <w:t>(select one)</w:t>
                  </w:r>
                </w:p>
              </w:tc>
              <w:tc>
                <w:tcPr>
                  <w:tcW w:w="3420" w:type="dxa"/>
                  <w:shd w:val="clear" w:color="auto" w:fill="DBDBDB" w:themeFill="accent3" w:themeFillTint="66"/>
                </w:tcPr>
                <w:p w14:paraId="223F757D" w14:textId="77777777" w:rsidR="00B6120B" w:rsidRPr="00903FFD" w:rsidRDefault="00B6120B" w:rsidP="00873B10">
                  <w:pPr>
                    <w:framePr w:hSpace="180" w:wrap="around" w:vAnchor="text" w:hAnchor="margin" w:xAlign="center" w:y="242"/>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Description</w:t>
                  </w:r>
                </w:p>
              </w:tc>
              <w:tc>
                <w:tcPr>
                  <w:tcW w:w="4140" w:type="dxa"/>
                  <w:shd w:val="clear" w:color="auto" w:fill="DBDBDB" w:themeFill="accent3" w:themeFillTint="66"/>
                </w:tcPr>
                <w:p w14:paraId="778B0370" w14:textId="77777777" w:rsidR="00B6120B" w:rsidRPr="00903FFD" w:rsidRDefault="00B6120B" w:rsidP="00873B10">
                  <w:pPr>
                    <w:framePr w:hSpace="180" w:wrap="around" w:vAnchor="text" w:hAnchor="margin" w:xAlign="center" w:y="242"/>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Comment</w:t>
                  </w:r>
                </w:p>
              </w:tc>
            </w:tr>
            <w:tr w:rsidR="00B6120B" w:rsidRPr="00903FFD" w14:paraId="430784F7" w14:textId="77777777" w:rsidTr="00C426D9">
              <w:trPr>
                <w:cantSplit/>
              </w:trPr>
              <w:tc>
                <w:tcPr>
                  <w:tcW w:w="1800" w:type="dxa"/>
                </w:tcPr>
                <w:p w14:paraId="1C2C72A5" w14:textId="17F1D471" w:rsidR="00B6120B" w:rsidRPr="00903FFD" w:rsidRDefault="002B6D0D"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Yes</w:t>
                  </w:r>
                </w:p>
              </w:tc>
              <w:tc>
                <w:tcPr>
                  <w:tcW w:w="3420" w:type="dxa"/>
                </w:tcPr>
                <w:p w14:paraId="7036E7D3" w14:textId="2E8FD623" w:rsidR="00B6120B" w:rsidRPr="00903FFD" w:rsidRDefault="00B6120B"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The patient was treated as an MDR TB case.</w:t>
                  </w:r>
                </w:p>
                <w:p w14:paraId="05687939" w14:textId="77777777" w:rsidR="00B6120B" w:rsidRPr="00903FFD" w:rsidRDefault="00B6120B" w:rsidP="00873B10">
                  <w:pPr>
                    <w:framePr w:hSpace="180" w:wrap="around" w:vAnchor="text" w:hAnchor="margin" w:xAlign="center" w:y="242"/>
                    <w:rPr>
                      <w:rFonts w:ascii="Times New Roman" w:eastAsia="Times New Roman" w:hAnsi="Times New Roman" w:cs="Times New Roman"/>
                    </w:rPr>
                  </w:pPr>
                </w:p>
              </w:tc>
              <w:tc>
                <w:tcPr>
                  <w:tcW w:w="4140" w:type="dxa"/>
                </w:tcPr>
                <w:p w14:paraId="13FF4505" w14:textId="77777777" w:rsidR="00B6120B" w:rsidRPr="00903FFD" w:rsidRDefault="00B6120B" w:rsidP="00873B10">
                  <w:pPr>
                    <w:framePr w:hSpace="180" w:wrap="around" w:vAnchor="text" w:hAnchor="margin" w:xAlign="center" w:y="242"/>
                    <w:rPr>
                      <w:rFonts w:ascii="Times New Roman" w:eastAsia="Times New Roman" w:hAnsi="Times New Roman" w:cs="Times New Roman"/>
                    </w:rPr>
                  </w:pPr>
                </w:p>
              </w:tc>
            </w:tr>
            <w:tr w:rsidR="00B6120B" w:rsidRPr="00903FFD" w14:paraId="25BDA4F6" w14:textId="77777777" w:rsidTr="00C426D9">
              <w:trPr>
                <w:cantSplit/>
              </w:trPr>
              <w:tc>
                <w:tcPr>
                  <w:tcW w:w="1800" w:type="dxa"/>
                </w:tcPr>
                <w:p w14:paraId="1284E1C2" w14:textId="1C9FA6B5" w:rsidR="00B6120B" w:rsidRPr="00903FFD" w:rsidRDefault="002B6D0D"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No</w:t>
                  </w:r>
                </w:p>
              </w:tc>
              <w:tc>
                <w:tcPr>
                  <w:tcW w:w="3420" w:type="dxa"/>
                </w:tcPr>
                <w:p w14:paraId="0ED583C8" w14:textId="0C72E88A" w:rsidR="00B6120B" w:rsidRPr="00903FFD" w:rsidRDefault="00B6120B"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The patient was</w:t>
                  </w:r>
                  <w:r w:rsidR="002B6D0D" w:rsidRPr="00903FFD">
                    <w:rPr>
                      <w:rFonts w:ascii="Times New Roman" w:eastAsia="Times New Roman" w:hAnsi="Times New Roman" w:cs="Times New Roman"/>
                    </w:rPr>
                    <w:t xml:space="preserve"> not</w:t>
                  </w:r>
                  <w:r w:rsidRPr="00903FFD">
                    <w:rPr>
                      <w:rFonts w:ascii="Times New Roman" w:eastAsia="Times New Roman" w:hAnsi="Times New Roman" w:cs="Times New Roman"/>
                    </w:rPr>
                    <w:t xml:space="preserve"> treated as an MDR TB case.</w:t>
                  </w:r>
                </w:p>
                <w:p w14:paraId="302D3AE4" w14:textId="77777777" w:rsidR="00B6120B" w:rsidRPr="00903FFD" w:rsidRDefault="00B6120B" w:rsidP="00873B10">
                  <w:pPr>
                    <w:framePr w:hSpace="180" w:wrap="around" w:vAnchor="text" w:hAnchor="margin" w:xAlign="center" w:y="242"/>
                    <w:rPr>
                      <w:rFonts w:ascii="Times New Roman" w:eastAsia="Times New Roman" w:hAnsi="Times New Roman" w:cs="Times New Roman"/>
                    </w:rPr>
                  </w:pPr>
                </w:p>
              </w:tc>
              <w:tc>
                <w:tcPr>
                  <w:tcW w:w="4140" w:type="dxa"/>
                </w:tcPr>
                <w:p w14:paraId="720ADC98" w14:textId="77777777" w:rsidR="00B6120B" w:rsidRPr="00903FFD" w:rsidRDefault="00B6120B" w:rsidP="00873B10">
                  <w:pPr>
                    <w:framePr w:hSpace="180" w:wrap="around" w:vAnchor="text" w:hAnchor="margin" w:xAlign="center" w:y="242"/>
                    <w:rPr>
                      <w:rFonts w:ascii="Times New Roman" w:eastAsia="Times New Roman" w:hAnsi="Times New Roman" w:cs="Times New Roman"/>
                    </w:rPr>
                  </w:pPr>
                </w:p>
              </w:tc>
            </w:tr>
            <w:tr w:rsidR="00B6120B" w:rsidRPr="00903FFD" w14:paraId="6B780A27" w14:textId="77777777" w:rsidTr="00C426D9">
              <w:trPr>
                <w:cantSplit/>
              </w:trPr>
              <w:tc>
                <w:tcPr>
                  <w:tcW w:w="1800" w:type="dxa"/>
                </w:tcPr>
                <w:p w14:paraId="776E4103" w14:textId="77777777" w:rsidR="00B6120B" w:rsidRPr="00903FFD" w:rsidRDefault="00B6120B"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Unknown</w:t>
                  </w:r>
                </w:p>
              </w:tc>
              <w:tc>
                <w:tcPr>
                  <w:tcW w:w="3420" w:type="dxa"/>
                </w:tcPr>
                <w:p w14:paraId="0E403FCE" w14:textId="1C395E3D" w:rsidR="00B6120B" w:rsidRPr="00903FFD" w:rsidRDefault="00B6120B"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It is not known whether the patient was treated as an MDR TB case.</w:t>
                  </w:r>
                </w:p>
                <w:p w14:paraId="51DC7191" w14:textId="77777777" w:rsidR="00B6120B" w:rsidRPr="00903FFD" w:rsidRDefault="00B6120B" w:rsidP="00873B10">
                  <w:pPr>
                    <w:framePr w:hSpace="180" w:wrap="around" w:vAnchor="text" w:hAnchor="margin" w:xAlign="center" w:y="242"/>
                    <w:rPr>
                      <w:rFonts w:ascii="Times New Roman" w:eastAsia="Times New Roman" w:hAnsi="Times New Roman" w:cs="Times New Roman"/>
                    </w:rPr>
                  </w:pPr>
                </w:p>
              </w:tc>
              <w:tc>
                <w:tcPr>
                  <w:tcW w:w="4140" w:type="dxa"/>
                </w:tcPr>
                <w:p w14:paraId="10FD9634" w14:textId="77777777" w:rsidR="00B6120B" w:rsidRPr="00903FFD" w:rsidRDefault="00B6120B" w:rsidP="00873B10">
                  <w:pPr>
                    <w:framePr w:hSpace="180" w:wrap="around" w:vAnchor="text" w:hAnchor="margin" w:xAlign="center" w:y="242"/>
                    <w:rPr>
                      <w:rFonts w:ascii="Times New Roman" w:eastAsia="Times New Roman" w:hAnsi="Times New Roman" w:cs="Times New Roman"/>
                    </w:rPr>
                  </w:pPr>
                </w:p>
              </w:tc>
            </w:tr>
          </w:tbl>
          <w:p w14:paraId="772A5C05" w14:textId="77777777" w:rsidR="00B6120B" w:rsidRPr="00903FFD" w:rsidRDefault="00B6120B" w:rsidP="00370BF3">
            <w:pPr>
              <w:tabs>
                <w:tab w:val="left" w:pos="1230"/>
              </w:tabs>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1E0" w:firstRow="1" w:lastRow="1" w:firstColumn="1" w:lastColumn="1" w:noHBand="0" w:noVBand="0"/>
            </w:tblPr>
            <w:tblGrid>
              <w:gridCol w:w="9360"/>
            </w:tblGrid>
            <w:tr w:rsidR="00BC6EA3" w:rsidRPr="00903FFD" w14:paraId="2E4BC0DC" w14:textId="77777777" w:rsidTr="00892223">
              <w:trPr>
                <w:trHeight w:val="575"/>
              </w:trPr>
              <w:tc>
                <w:tcPr>
                  <w:tcW w:w="9360" w:type="dxa"/>
                  <w:shd w:val="clear" w:color="auto" w:fill="FFF2CC" w:themeFill="accent4" w:themeFillTint="33"/>
                </w:tcPr>
                <w:p w14:paraId="5423F436" w14:textId="77777777" w:rsidR="00BC6EA3" w:rsidRPr="00903FFD" w:rsidRDefault="00BC6EA3"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 xml:space="preserve">Note: </w:t>
                  </w:r>
                </w:p>
                <w:p w14:paraId="4E497A4C" w14:textId="77777777" w:rsidR="00BC6EA3" w:rsidRDefault="00131BB8"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Sometimes, TB cases are treated as if they were MDR TB, even if laboratory results are not available to confirm the MDR TB diagnosis. These cases should have “Yes” entered for this question. </w:t>
                  </w:r>
                  <w:r w:rsidR="00BC6EA3" w:rsidRPr="00903FFD">
                    <w:rPr>
                      <w:rFonts w:ascii="Times New Roman" w:eastAsia="Times New Roman" w:hAnsi="Times New Roman" w:cs="Times New Roman"/>
                      <w:color w:val="000000"/>
                    </w:rPr>
                    <w:t xml:space="preserve">If you selected </w:t>
                  </w:r>
                  <w:r w:rsidR="00BC6EA3" w:rsidRPr="00903FFD">
                    <w:rPr>
                      <w:rFonts w:ascii="Times New Roman" w:eastAsia="Times New Roman" w:hAnsi="Times New Roman" w:cs="Times New Roman"/>
                      <w:b/>
                      <w:color w:val="000000"/>
                    </w:rPr>
                    <w:t>Yes</w:t>
                  </w:r>
                  <w:r w:rsidR="00BC6EA3" w:rsidRPr="00903FFD">
                    <w:rPr>
                      <w:rFonts w:ascii="Times New Roman" w:eastAsia="Times New Roman" w:hAnsi="Times New Roman" w:cs="Times New Roman"/>
                      <w:color w:val="000000"/>
                    </w:rPr>
                    <w:t>, complete the MDR TB supplemental form</w:t>
                  </w:r>
                  <w:r w:rsidR="00301D9C" w:rsidRPr="00903FFD">
                    <w:rPr>
                      <w:rFonts w:ascii="Times New Roman" w:eastAsia="Times New Roman" w:hAnsi="Times New Roman" w:cs="Times New Roman"/>
                      <w:color w:val="000000"/>
                    </w:rPr>
                    <w:t xml:space="preserve"> </w:t>
                  </w:r>
                  <w:r w:rsidR="00F732D3" w:rsidRPr="00903FFD">
                    <w:rPr>
                      <w:rFonts w:ascii="Times New Roman" w:eastAsia="Times New Roman" w:hAnsi="Times New Roman" w:cs="Times New Roman"/>
                      <w:color w:val="000000"/>
                    </w:rPr>
                    <w:t>(Appendix G</w:t>
                  </w:r>
                  <w:r w:rsidR="009E4716" w:rsidRPr="00903FFD">
                    <w:rPr>
                      <w:rFonts w:ascii="Times New Roman" w:eastAsia="Times New Roman" w:hAnsi="Times New Roman" w:cs="Times New Roman"/>
                      <w:color w:val="000000"/>
                    </w:rPr>
                    <w:t>)</w:t>
                  </w:r>
                  <w:r w:rsidR="00301D9C" w:rsidRPr="00903FFD">
                    <w:rPr>
                      <w:rFonts w:ascii="Times New Roman" w:eastAsia="Times New Roman" w:hAnsi="Times New Roman" w:cs="Times New Roman"/>
                      <w:color w:val="000000"/>
                    </w:rPr>
                    <w:t>.</w:t>
                  </w:r>
                </w:p>
                <w:p w14:paraId="4AE811FA" w14:textId="77777777" w:rsidR="00F2713C" w:rsidRDefault="00F2713C"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b/>
                      <w:color w:val="000000"/>
                    </w:rPr>
                  </w:pPr>
                </w:p>
                <w:p w14:paraId="4FFCCFFD" w14:textId="77777777" w:rsidR="00F2713C" w:rsidRDefault="00F2713C"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color w:val="000000"/>
                    </w:rPr>
                  </w:pPr>
                  <w:r w:rsidRPr="00D541A2">
                    <w:rPr>
                      <w:rFonts w:ascii="Times New Roman" w:eastAsia="Times New Roman" w:hAnsi="Times New Roman" w:cs="Times New Roman"/>
                      <w:color w:val="000000"/>
                    </w:rPr>
                    <w:t xml:space="preserve">Do </w:t>
                  </w:r>
                  <w:r w:rsidRPr="00D541A2">
                    <w:rPr>
                      <w:rFonts w:ascii="Times New Roman" w:eastAsia="Times New Roman" w:hAnsi="Times New Roman" w:cs="Times New Roman"/>
                      <w:color w:val="000000"/>
                      <w:u w:val="single"/>
                    </w:rPr>
                    <w:t>not</w:t>
                  </w:r>
                  <w:r w:rsidRPr="00D541A2">
                    <w:rPr>
                      <w:rFonts w:ascii="Times New Roman" w:eastAsia="Times New Roman" w:hAnsi="Times New Roman" w:cs="Times New Roman"/>
                      <w:color w:val="000000"/>
                    </w:rPr>
                    <w:t xml:space="preserve"> mark this question as “Yes” if second-line TB drugs were used for reasons other than possible or confirmed drug resistance, e.g., drug sensitivity or shortage</w:t>
                  </w:r>
                  <w:r w:rsidR="00E07F51">
                    <w:rPr>
                      <w:rFonts w:ascii="Times New Roman" w:eastAsia="Times New Roman" w:hAnsi="Times New Roman" w:cs="Times New Roman"/>
                      <w:color w:val="000000"/>
                    </w:rPr>
                    <w:t>.</w:t>
                  </w:r>
                </w:p>
                <w:p w14:paraId="37BB7A33" w14:textId="720BF682" w:rsidR="008859EE" w:rsidRPr="00D541A2" w:rsidRDefault="008859EE"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rPr>
                  </w:pPr>
                </w:p>
              </w:tc>
            </w:tr>
          </w:tbl>
          <w:p w14:paraId="7507FE8F" w14:textId="77777777" w:rsidR="00B6120B" w:rsidRPr="00903FFD" w:rsidRDefault="00B6120B" w:rsidP="00370BF3">
            <w:pPr>
              <w:rPr>
                <w:rFonts w:ascii="Times New Roman" w:eastAsia="Times New Roman" w:hAnsi="Times New Roman" w:cs="Times New Roman"/>
              </w:rPr>
            </w:pPr>
          </w:p>
          <w:p w14:paraId="13AC3A40" w14:textId="77777777" w:rsidR="00B6120B" w:rsidRPr="00903FFD" w:rsidRDefault="00B6120B" w:rsidP="004451BF">
            <w:pPr>
              <w:spacing w:before="100" w:after="200"/>
              <w:rPr>
                <w:rFonts w:ascii="Times New Roman" w:eastAsia="Times New Roman" w:hAnsi="Times New Roman" w:cs="Times New Roman"/>
                <w:sz w:val="24"/>
                <w:szCs w:val="24"/>
              </w:rPr>
            </w:pPr>
          </w:p>
        </w:tc>
      </w:tr>
    </w:tbl>
    <w:p w14:paraId="32ECE2E0" w14:textId="77777777" w:rsidR="00B6120B" w:rsidRPr="00903FFD" w:rsidRDefault="00B6120B">
      <w:pPr>
        <w:shd w:val="clear" w:color="auto" w:fill="FFFFFF" w:themeFill="background1"/>
        <w:spacing w:before="100"/>
        <w:jc w:val="center"/>
        <w:outlineLvl w:val="1"/>
        <w:rPr>
          <w:rFonts w:ascii="Times New Roman" w:eastAsia="Times New Roman" w:hAnsi="Times New Roman" w:cs="Times New Roman"/>
          <w:b/>
          <w:caps/>
          <w:spacing w:val="15"/>
          <w:sz w:val="28"/>
          <w:szCs w:val="28"/>
          <w:u w:val="single"/>
        </w:rPr>
      </w:pPr>
    </w:p>
    <w:p w14:paraId="1A1AF355" w14:textId="77777777" w:rsidR="00B6120B" w:rsidRPr="00903FFD" w:rsidRDefault="00B6120B">
      <w:pPr>
        <w:shd w:val="clear" w:color="auto" w:fill="FFFFFF" w:themeFill="background1"/>
        <w:spacing w:before="100"/>
        <w:jc w:val="center"/>
        <w:outlineLvl w:val="1"/>
        <w:rPr>
          <w:rFonts w:ascii="Times New Roman" w:eastAsia="Times New Roman" w:hAnsi="Times New Roman" w:cs="Times New Roman"/>
          <w:b/>
          <w:caps/>
          <w:spacing w:val="15"/>
          <w:sz w:val="28"/>
          <w:szCs w:val="28"/>
          <w:u w:val="single"/>
        </w:rPr>
        <w:sectPr w:rsidR="00B6120B" w:rsidRPr="00903FFD" w:rsidSect="00D26908">
          <w:pgSz w:w="12240" w:h="15840"/>
          <w:pgMar w:top="1080" w:right="1080" w:bottom="1080" w:left="1080" w:header="720" w:footer="720" w:gutter="0"/>
          <w:cols w:space="720"/>
          <w:docGrid w:linePitch="360"/>
        </w:sectPr>
      </w:pPr>
    </w:p>
    <w:p w14:paraId="054B1A33" w14:textId="5EEBE0C6" w:rsidR="00E16DBA" w:rsidRPr="00903FFD" w:rsidRDefault="00E16DBA">
      <w:pPr>
        <w:shd w:val="clear" w:color="auto" w:fill="FFFFFF" w:themeFill="background1"/>
        <w:spacing w:before="100"/>
        <w:jc w:val="center"/>
        <w:outlineLvl w:val="1"/>
        <w:rPr>
          <w:rFonts w:ascii="Times New Roman" w:eastAsia="Times New Roman" w:hAnsi="Times New Roman" w:cs="Times New Roman"/>
          <w:b/>
          <w:caps/>
          <w:spacing w:val="15"/>
          <w:sz w:val="28"/>
          <w:szCs w:val="28"/>
          <w:u w:val="single"/>
        </w:rPr>
      </w:pPr>
      <w:r w:rsidRPr="00903FFD">
        <w:rPr>
          <w:rFonts w:ascii="Times New Roman" w:eastAsia="Times New Roman" w:hAnsi="Times New Roman" w:cs="Times New Roman"/>
          <w:b/>
          <w:caps/>
          <w:spacing w:val="15"/>
          <w:sz w:val="28"/>
          <w:szCs w:val="28"/>
          <w:u w:val="single"/>
        </w:rPr>
        <w:lastRenderedPageBreak/>
        <w:t>Case Outcome</w:t>
      </w:r>
    </w:p>
    <w:p w14:paraId="2D38DB2A" w14:textId="2574BC4E" w:rsidR="00E16DBA" w:rsidRPr="00903FFD" w:rsidRDefault="00223222" w:rsidP="002C2AAA">
      <w:pPr>
        <w:spacing w:before="300"/>
        <w:outlineLvl w:val="2"/>
        <w:rPr>
          <w:rFonts w:ascii="Times New Roman" w:eastAsia="Times New Roman" w:hAnsi="Times New Roman" w:cs="Times New Roman"/>
          <w:b/>
          <w:caps/>
          <w:spacing w:val="15"/>
          <w:sz w:val="24"/>
          <w:szCs w:val="24"/>
        </w:rPr>
      </w:pPr>
      <w:r w:rsidRPr="00903FFD">
        <w:rPr>
          <w:rFonts w:ascii="Times New Roman" w:eastAsia="Times New Roman" w:hAnsi="Times New Roman" w:cs="Times New Roman"/>
          <w:b/>
          <w:caps/>
          <w:spacing w:val="15"/>
          <w:sz w:val="24"/>
          <w:szCs w:val="24"/>
        </w:rPr>
        <w:t xml:space="preserve">37. </w:t>
      </w:r>
      <w:r w:rsidR="00E16DBA" w:rsidRPr="00903FFD">
        <w:rPr>
          <w:rFonts w:ascii="Times New Roman" w:eastAsia="Times New Roman" w:hAnsi="Times New Roman" w:cs="Times New Roman"/>
          <w:b/>
          <w:caps/>
          <w:spacing w:val="15"/>
          <w:sz w:val="24"/>
          <w:szCs w:val="24"/>
        </w:rPr>
        <w:t>Sputu</w:t>
      </w:r>
      <w:r w:rsidR="00191EE5" w:rsidRPr="00903FFD">
        <w:rPr>
          <w:rFonts w:ascii="Times New Roman" w:eastAsia="Times New Roman" w:hAnsi="Times New Roman" w:cs="Times New Roman"/>
          <w:b/>
          <w:caps/>
          <w:spacing w:val="15"/>
          <w:sz w:val="24"/>
          <w:szCs w:val="24"/>
        </w:rPr>
        <w:t>m Culture Conversion Documented</w:t>
      </w:r>
      <w:r w:rsidR="00460A2A">
        <w:rPr>
          <w:rFonts w:ascii="Times New Roman" w:eastAsia="Times New Roman" w:hAnsi="Times New Roman" w:cs="Times New Roman"/>
          <w:b/>
          <w:caps/>
          <w:spacing w:val="15"/>
          <w:sz w:val="24"/>
          <w:szCs w:val="24"/>
        </w:rPr>
        <w:t>?</w:t>
      </w:r>
    </w:p>
    <w:tbl>
      <w:tblPr>
        <w:tblpPr w:leftFromText="180" w:rightFromText="180" w:vertAnchor="text" w:horzAnchor="margin" w:tblpXSpec="center" w:tblpY="242"/>
        <w:tblW w:w="9360" w:type="dxa"/>
        <w:shd w:val="clear" w:color="auto" w:fill="FFFFFF" w:themeFill="background1"/>
        <w:tblLook w:val="01E0" w:firstRow="1" w:lastRow="1" w:firstColumn="1" w:lastColumn="1" w:noHBand="0" w:noVBand="0"/>
      </w:tblPr>
      <w:tblGrid>
        <w:gridCol w:w="9694"/>
      </w:tblGrid>
      <w:tr w:rsidR="00E16DBA" w:rsidRPr="00903FFD" w14:paraId="7898D9E5" w14:textId="77777777" w:rsidTr="002C2AAA">
        <w:trPr>
          <w:trHeight w:val="1700"/>
        </w:trPr>
        <w:tc>
          <w:tcPr>
            <w:tcW w:w="9360" w:type="dxa"/>
            <w:shd w:val="clear" w:color="auto" w:fill="FFFFFF" w:themeFill="background1"/>
          </w:tcPr>
          <w:p w14:paraId="793C9C6B" w14:textId="77777777" w:rsidR="00E16DBA" w:rsidRPr="00903FFD" w:rsidRDefault="00E16DBA" w:rsidP="00370BF3">
            <w:pPr>
              <w:spacing w:before="100" w:after="200"/>
              <w:contextualSpacing/>
              <w:rPr>
                <w:rFonts w:ascii="Times New Roman" w:eastAsia="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360"/>
            </w:tblGrid>
            <w:tr w:rsidR="00EB1B19" w:rsidRPr="00903FFD" w14:paraId="2B7E07C2" w14:textId="77777777" w:rsidTr="00B93357">
              <w:trPr>
                <w:trHeight w:val="575"/>
              </w:trPr>
              <w:tc>
                <w:tcPr>
                  <w:tcW w:w="9360" w:type="dxa"/>
                  <w:shd w:val="clear" w:color="auto" w:fill="C5E0B3" w:themeFill="accent6" w:themeFillTint="66"/>
                </w:tcPr>
                <w:p w14:paraId="25499D9F" w14:textId="38874881" w:rsidR="00137501" w:rsidRPr="00903FFD" w:rsidRDefault="004D6238" w:rsidP="00873B10">
                  <w:pPr>
                    <w:framePr w:hSpace="180" w:wrap="around" w:vAnchor="text" w:hAnchor="margin" w:xAlign="center" w:y="242"/>
                    <w:rPr>
                      <w:rFonts w:ascii="Times New Roman" w:hAnsi="Times New Roman" w:cs="Times New Roman"/>
                    </w:rPr>
                  </w:pPr>
                  <w:r w:rsidRPr="00903FFD">
                    <w:rPr>
                      <w:rFonts w:ascii="Times New Roman" w:eastAsia="Times New Roman" w:hAnsi="Times New Roman" w:cs="Times New Roman"/>
                      <w:b/>
                    </w:rPr>
                    <w:t>Primary Purpose:</w:t>
                  </w:r>
                  <w:r w:rsidR="00137501" w:rsidRPr="00903FFD">
                    <w:rPr>
                      <w:rFonts w:ascii="Times New Roman" w:hAnsi="Times New Roman" w:cs="Times New Roman"/>
                    </w:rPr>
                    <w:t xml:space="preserve">  </w:t>
                  </w:r>
                  <w:r w:rsidR="00AC3916" w:rsidRPr="00903FFD">
                    <w:rPr>
                      <w:rFonts w:ascii="Times New Roman" w:hAnsi="Times New Roman" w:cs="Times New Roman"/>
                    </w:rPr>
                    <w:t>T</w:t>
                  </w:r>
                  <w:r w:rsidR="00137501" w:rsidRPr="00903FFD">
                    <w:rPr>
                      <w:rFonts w:ascii="Times New Roman" w:hAnsi="Times New Roman" w:cs="Times New Roman"/>
                    </w:rPr>
                    <w:t>o monitor the rate of sputum culture conversion.</w:t>
                  </w:r>
                </w:p>
                <w:p w14:paraId="1430B435" w14:textId="77777777" w:rsidR="00EB1B19" w:rsidRPr="00903FFD" w:rsidRDefault="00EB1B19"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b/>
                    </w:rPr>
                  </w:pPr>
                </w:p>
              </w:tc>
            </w:tr>
          </w:tbl>
          <w:p w14:paraId="1CFC614A" w14:textId="77777777" w:rsidR="00E16DBA" w:rsidRPr="00903FFD" w:rsidRDefault="00E16DBA" w:rsidP="00370BF3">
            <w:pPr>
              <w:spacing w:before="100" w:after="200"/>
              <w:rPr>
                <w:rFonts w:ascii="Times New Roman" w:eastAsia="Times New Roman" w:hAnsi="Times New Roman" w:cs="Times New Roman"/>
                <w:sz w:val="24"/>
                <w:szCs w:val="24"/>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420"/>
              <w:gridCol w:w="4140"/>
            </w:tblGrid>
            <w:tr w:rsidR="00137501" w:rsidRPr="00903FFD" w14:paraId="1F58D051" w14:textId="77777777" w:rsidTr="00356201">
              <w:trPr>
                <w:cantSplit/>
              </w:trPr>
              <w:tc>
                <w:tcPr>
                  <w:tcW w:w="1800" w:type="dxa"/>
                  <w:shd w:val="clear" w:color="auto" w:fill="DBDBDB" w:themeFill="accent3" w:themeFillTint="66"/>
                </w:tcPr>
                <w:p w14:paraId="192D161F" w14:textId="77777777" w:rsidR="00137501" w:rsidRPr="00903FFD" w:rsidRDefault="00137501" w:rsidP="00873B10">
                  <w:pPr>
                    <w:framePr w:hSpace="180" w:wrap="around" w:vAnchor="text" w:hAnchor="margin" w:xAlign="center" w:y="242"/>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Option</w:t>
                  </w:r>
                </w:p>
                <w:p w14:paraId="71B66C9D" w14:textId="77777777" w:rsidR="00137501" w:rsidRPr="00903FFD" w:rsidRDefault="00137501" w:rsidP="00873B10">
                  <w:pPr>
                    <w:framePr w:hSpace="180" w:wrap="around" w:vAnchor="text" w:hAnchor="margin" w:xAlign="center" w:y="242"/>
                    <w:jc w:val="center"/>
                    <w:rPr>
                      <w:rFonts w:ascii="Times New Roman" w:eastAsia="Times New Roman" w:hAnsi="Times New Roman" w:cs="Times New Roman"/>
                      <w:sz w:val="24"/>
                      <w:szCs w:val="24"/>
                    </w:rPr>
                  </w:pPr>
                  <w:r w:rsidRPr="00903FFD">
                    <w:rPr>
                      <w:rFonts w:ascii="Times New Roman" w:eastAsia="Times New Roman" w:hAnsi="Times New Roman" w:cs="Times New Roman"/>
                      <w:i/>
                      <w:sz w:val="24"/>
                      <w:szCs w:val="24"/>
                    </w:rPr>
                    <w:t>(select one)</w:t>
                  </w:r>
                </w:p>
              </w:tc>
              <w:tc>
                <w:tcPr>
                  <w:tcW w:w="3420" w:type="dxa"/>
                  <w:shd w:val="clear" w:color="auto" w:fill="DBDBDB" w:themeFill="accent3" w:themeFillTint="66"/>
                </w:tcPr>
                <w:p w14:paraId="7E71BC91" w14:textId="77777777" w:rsidR="00137501" w:rsidRPr="00903FFD" w:rsidRDefault="00137501" w:rsidP="00873B10">
                  <w:pPr>
                    <w:framePr w:hSpace="180" w:wrap="around" w:vAnchor="text" w:hAnchor="margin" w:xAlign="center" w:y="242"/>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Description</w:t>
                  </w:r>
                </w:p>
              </w:tc>
              <w:tc>
                <w:tcPr>
                  <w:tcW w:w="4140" w:type="dxa"/>
                  <w:shd w:val="clear" w:color="auto" w:fill="DBDBDB" w:themeFill="accent3" w:themeFillTint="66"/>
                </w:tcPr>
                <w:p w14:paraId="6C5BF87D" w14:textId="77777777" w:rsidR="00137501" w:rsidRPr="00903FFD" w:rsidRDefault="00137501" w:rsidP="00873B10">
                  <w:pPr>
                    <w:framePr w:hSpace="180" w:wrap="around" w:vAnchor="text" w:hAnchor="margin" w:xAlign="center" w:y="242"/>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Comment</w:t>
                  </w:r>
                </w:p>
              </w:tc>
            </w:tr>
            <w:tr w:rsidR="00721457" w:rsidRPr="00903FFD" w14:paraId="64C280D6" w14:textId="77777777" w:rsidTr="00356201">
              <w:trPr>
                <w:cantSplit/>
              </w:trPr>
              <w:tc>
                <w:tcPr>
                  <w:tcW w:w="1800" w:type="dxa"/>
                </w:tcPr>
                <w:p w14:paraId="2D3C8579" w14:textId="48B3361C" w:rsidR="00721457" w:rsidRPr="00903FFD" w:rsidRDefault="00721457"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Yes</w:t>
                  </w:r>
                </w:p>
              </w:tc>
              <w:tc>
                <w:tcPr>
                  <w:tcW w:w="3420" w:type="dxa"/>
                </w:tcPr>
                <w:p w14:paraId="1E2FA884" w14:textId="77777777" w:rsidR="00721457" w:rsidRPr="00903FFD" w:rsidRDefault="00721457"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Initial </w:t>
                  </w:r>
                  <w:r w:rsidRPr="00903FFD">
                    <w:rPr>
                      <w:rFonts w:ascii="Times New Roman" w:eastAsia="Times New Roman" w:hAnsi="Times New Roman" w:cs="Times New Roman"/>
                      <w:color w:val="000000"/>
                    </w:rPr>
                    <w:t xml:space="preserve">sputum specimen was culture-positive, followed by at least </w:t>
                  </w:r>
                  <w:r>
                    <w:rPr>
                      <w:rFonts w:ascii="Times New Roman" w:eastAsia="Times New Roman" w:hAnsi="Times New Roman" w:cs="Times New Roman"/>
                      <w:color w:val="000000"/>
                    </w:rPr>
                    <w:t>one</w:t>
                  </w:r>
                  <w:r w:rsidRPr="00903FFD">
                    <w:rPr>
                      <w:rFonts w:ascii="Times New Roman" w:eastAsia="Times New Roman" w:hAnsi="Times New Roman" w:cs="Times New Roman"/>
                      <w:color w:val="000000"/>
                    </w:rPr>
                    <w:t xml:space="preserve"> negative sputum culture (not within initial set of sputa)</w:t>
                  </w:r>
                  <w:r>
                    <w:rPr>
                      <w:rFonts w:ascii="Times New Roman" w:eastAsia="Times New Roman" w:hAnsi="Times New Roman" w:cs="Times New Roman"/>
                      <w:color w:val="000000"/>
                    </w:rPr>
                    <w:t>.</w:t>
                  </w:r>
                </w:p>
                <w:p w14:paraId="7BCBA6A2" w14:textId="77777777" w:rsidR="00721457" w:rsidRPr="00903FFD" w:rsidRDefault="00721457" w:rsidP="00873B10">
                  <w:pPr>
                    <w:framePr w:hSpace="180" w:wrap="around" w:vAnchor="text" w:hAnchor="margin" w:xAlign="center" w:y="242"/>
                    <w:rPr>
                      <w:rFonts w:ascii="Times New Roman" w:eastAsia="Times New Roman" w:hAnsi="Times New Roman" w:cs="Times New Roman"/>
                    </w:rPr>
                  </w:pPr>
                </w:p>
              </w:tc>
              <w:tc>
                <w:tcPr>
                  <w:tcW w:w="4140" w:type="dxa"/>
                </w:tcPr>
                <w:p w14:paraId="2560895A" w14:textId="77777777" w:rsidR="00721457" w:rsidRPr="00903FFD" w:rsidRDefault="00721457" w:rsidP="00873B10">
                  <w:pPr>
                    <w:framePr w:hSpace="180" w:wrap="around" w:vAnchor="text" w:hAnchor="margin" w:xAlign="center" w:y="242"/>
                    <w:rPr>
                      <w:rFonts w:ascii="Times New Roman" w:eastAsia="Times New Roman" w:hAnsi="Times New Roman" w:cs="Times New Roman"/>
                      <w:color w:val="000000"/>
                      <w:spacing w:val="-2"/>
                    </w:rPr>
                  </w:pPr>
                  <w:r w:rsidRPr="00903FFD">
                    <w:rPr>
                      <w:rFonts w:ascii="Times New Roman" w:eastAsia="Times New Roman" w:hAnsi="Times New Roman" w:cs="Times New Roman"/>
                    </w:rPr>
                    <w:t xml:space="preserve">There </w:t>
                  </w:r>
                  <w:r w:rsidRPr="00903FFD">
                    <w:rPr>
                      <w:rFonts w:ascii="Times New Roman" w:eastAsia="Times New Roman" w:hAnsi="Times New Roman" w:cs="Times New Roman"/>
                      <w:color w:val="000000"/>
                      <w:spacing w:val="-2"/>
                    </w:rPr>
                    <w:t xml:space="preserve">should be </w:t>
                  </w:r>
                  <w:r w:rsidRPr="00903FFD">
                    <w:rPr>
                      <w:rFonts w:ascii="Times New Roman" w:eastAsia="Times New Roman" w:hAnsi="Times New Roman" w:cs="Times New Roman"/>
                      <w:bCs/>
                      <w:color w:val="000000"/>
                      <w:spacing w:val="-2"/>
                    </w:rPr>
                    <w:t>no</w:t>
                  </w:r>
                  <w:r w:rsidRPr="00903FFD">
                    <w:rPr>
                      <w:rFonts w:ascii="Times New Roman" w:eastAsia="Times New Roman" w:hAnsi="Times New Roman" w:cs="Times New Roman"/>
                      <w:color w:val="000000"/>
                      <w:spacing w:val="-2"/>
                    </w:rPr>
                    <w:t xml:space="preserve"> positive cultures after the negative culture(s) and no other positive cultures within the same “set” of sputa.</w:t>
                  </w:r>
                </w:p>
                <w:p w14:paraId="4EC488D7" w14:textId="0381FA6C" w:rsidR="00721457" w:rsidRPr="00903FFD" w:rsidRDefault="00721457"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color w:val="000000"/>
                      <w:spacing w:val="-2"/>
                    </w:rPr>
                    <w:t xml:space="preserve"> </w:t>
                  </w:r>
                </w:p>
              </w:tc>
            </w:tr>
            <w:tr w:rsidR="00721457" w:rsidRPr="00903FFD" w14:paraId="15CCC27F" w14:textId="77777777" w:rsidTr="00356201">
              <w:trPr>
                <w:cantSplit/>
              </w:trPr>
              <w:tc>
                <w:tcPr>
                  <w:tcW w:w="1800" w:type="dxa"/>
                </w:tcPr>
                <w:p w14:paraId="5C73C9C8" w14:textId="76878D1D" w:rsidR="00721457" w:rsidRPr="00903FFD" w:rsidRDefault="00721457"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No</w:t>
                  </w:r>
                </w:p>
              </w:tc>
              <w:tc>
                <w:tcPr>
                  <w:tcW w:w="3420" w:type="dxa"/>
                </w:tcPr>
                <w:p w14:paraId="586084C0" w14:textId="77777777" w:rsidR="00721457" w:rsidRPr="00903FFD" w:rsidRDefault="00721457"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Initial </w:t>
                  </w:r>
                  <w:r w:rsidRPr="00903FFD">
                    <w:rPr>
                      <w:rFonts w:ascii="Times New Roman" w:eastAsia="Times New Roman" w:hAnsi="Times New Roman" w:cs="Times New Roman"/>
                      <w:color w:val="000000"/>
                    </w:rPr>
                    <w:t>sputum specimen was culture-positive</w:t>
                  </w:r>
                  <w:r>
                    <w:rPr>
                      <w:rFonts w:ascii="Times New Roman" w:eastAsia="Times New Roman" w:hAnsi="Times New Roman" w:cs="Times New Roman"/>
                      <w:color w:val="000000"/>
                    </w:rPr>
                    <w:t>, and no subsequent sputum specimens were culture-negative.</w:t>
                  </w:r>
                  <w:r w:rsidRPr="00903FFD">
                    <w:rPr>
                      <w:rFonts w:ascii="Times New Roman" w:eastAsia="Times New Roman" w:hAnsi="Times New Roman" w:cs="Times New Roman"/>
                      <w:color w:val="000000"/>
                    </w:rPr>
                    <w:t xml:space="preserve"> </w:t>
                  </w:r>
                </w:p>
                <w:p w14:paraId="6110F457" w14:textId="77777777" w:rsidR="00721457" w:rsidRPr="00903FFD" w:rsidRDefault="00721457" w:rsidP="00873B10">
                  <w:pPr>
                    <w:framePr w:hSpace="180" w:wrap="around" w:vAnchor="text" w:hAnchor="margin" w:xAlign="center" w:y="242"/>
                    <w:rPr>
                      <w:rFonts w:ascii="Times New Roman" w:eastAsia="Times New Roman" w:hAnsi="Times New Roman" w:cs="Times New Roman"/>
                    </w:rPr>
                  </w:pPr>
                </w:p>
              </w:tc>
              <w:tc>
                <w:tcPr>
                  <w:tcW w:w="4140" w:type="dxa"/>
                </w:tcPr>
                <w:p w14:paraId="627AA304" w14:textId="09D1A14E" w:rsidR="00721457" w:rsidRPr="00903FFD" w:rsidRDefault="00721457" w:rsidP="00873B10">
                  <w:pPr>
                    <w:framePr w:hSpace="180" w:wrap="around" w:vAnchor="text" w:hAnchor="margin" w:xAlign="center" w:y="242"/>
                    <w:rPr>
                      <w:rFonts w:ascii="Times New Roman" w:eastAsia="Times New Roman" w:hAnsi="Times New Roman" w:cs="Times New Roman"/>
                    </w:rPr>
                  </w:pPr>
                  <w:r>
                    <w:rPr>
                      <w:rFonts w:ascii="Times New Roman" w:eastAsia="Times New Roman" w:hAnsi="Times New Roman" w:cs="Times New Roman"/>
                    </w:rPr>
                    <w:t>Examples:</w:t>
                  </w:r>
                  <w:r w:rsidRPr="004B68CB">
                    <w:rPr>
                      <w:rFonts w:ascii="Times New Roman" w:eastAsia="Times New Roman" w:hAnsi="Times New Roman" w:cs="Times New Roman"/>
                    </w:rPr>
                    <w:t xml:space="preserve"> all follow-up cultures were positive, patient could </w:t>
                  </w:r>
                  <w:r w:rsidRPr="004B68CB">
                    <w:rPr>
                      <w:rFonts w:ascii="Times New Roman" w:eastAsia="Times New Roman" w:hAnsi="Times New Roman" w:cs="Times New Roman"/>
                      <w:b/>
                    </w:rPr>
                    <w:t>not</w:t>
                  </w:r>
                  <w:r w:rsidRPr="004B68CB">
                    <w:rPr>
                      <w:rFonts w:ascii="Times New Roman" w:eastAsia="Times New Roman" w:hAnsi="Times New Roman" w:cs="Times New Roman"/>
                    </w:rPr>
                    <w:t xml:space="preserve"> produce sputum after therapy started, or no follow-up sputum cultures were obtained.</w:t>
                  </w:r>
                </w:p>
              </w:tc>
            </w:tr>
            <w:tr w:rsidR="00721457" w:rsidRPr="00903FFD" w14:paraId="1DD2A6E8" w14:textId="77777777" w:rsidTr="00356201">
              <w:trPr>
                <w:cantSplit/>
              </w:trPr>
              <w:tc>
                <w:tcPr>
                  <w:tcW w:w="1800" w:type="dxa"/>
                </w:tcPr>
                <w:p w14:paraId="562DC0EC" w14:textId="77777777" w:rsidR="00721457" w:rsidRPr="00903FFD" w:rsidRDefault="00721457"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Unknown</w:t>
                  </w:r>
                </w:p>
              </w:tc>
              <w:tc>
                <w:tcPr>
                  <w:tcW w:w="3420" w:type="dxa"/>
                </w:tcPr>
                <w:p w14:paraId="344F0EF4" w14:textId="1F882588" w:rsidR="00721457" w:rsidRPr="00903FFD" w:rsidRDefault="00721457"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Results </w:t>
                  </w:r>
                  <w:r w:rsidRPr="00903FFD">
                    <w:rPr>
                      <w:rFonts w:ascii="Times New Roman" w:eastAsia="Times New Roman" w:hAnsi="Times New Roman" w:cs="Times New Roman"/>
                      <w:color w:val="000000"/>
                    </w:rPr>
                    <w:t xml:space="preserve">of </w:t>
                  </w:r>
                  <w:r w:rsidRPr="00903FFD">
                    <w:rPr>
                      <w:rFonts w:ascii="Times New Roman" w:eastAsia="Times New Roman" w:hAnsi="Times New Roman" w:cs="Times New Roman"/>
                      <w:bCs/>
                      <w:color w:val="000000"/>
                    </w:rPr>
                    <w:t>all</w:t>
                  </w:r>
                  <w:r w:rsidRPr="00903FFD">
                    <w:rPr>
                      <w:rFonts w:ascii="Times New Roman" w:eastAsia="Times New Roman" w:hAnsi="Times New Roman" w:cs="Times New Roman"/>
                      <w:color w:val="000000"/>
                    </w:rPr>
                    <w:t xml:space="preserve"> follow-up cultures are </w:t>
                  </w:r>
                  <w:r w:rsidRPr="00903FFD">
                    <w:rPr>
                      <w:rFonts w:ascii="Times New Roman" w:eastAsia="Times New Roman" w:hAnsi="Times New Roman" w:cs="Times New Roman"/>
                      <w:b/>
                      <w:bCs/>
                      <w:color w:val="000000"/>
                      <w:szCs w:val="24"/>
                    </w:rPr>
                    <w:t>not</w:t>
                  </w:r>
                  <w:r w:rsidRPr="00903FFD">
                    <w:rPr>
                      <w:rFonts w:ascii="Times New Roman" w:eastAsia="Times New Roman" w:hAnsi="Times New Roman" w:cs="Times New Roman"/>
                      <w:color w:val="000000"/>
                    </w:rPr>
                    <w:t xml:space="preserve"> known</w:t>
                  </w:r>
                  <w:r w:rsidR="008859EE">
                    <w:rPr>
                      <w:rFonts w:ascii="Times New Roman" w:eastAsia="Times New Roman" w:hAnsi="Times New Roman" w:cs="Times New Roman"/>
                      <w:color w:val="000000"/>
                    </w:rPr>
                    <w:t>, o</w:t>
                  </w:r>
                  <w:r w:rsidRPr="004D37F1">
                    <w:rPr>
                      <w:rFonts w:ascii="Times New Roman" w:eastAsia="Times New Roman" w:hAnsi="Times New Roman" w:cs="Times New Roman"/>
                      <w:color w:val="000000"/>
                    </w:rPr>
                    <w:t>r it is not known whether follow-up cultures were done.</w:t>
                  </w:r>
                </w:p>
                <w:p w14:paraId="044DA8BD" w14:textId="77777777" w:rsidR="00721457" w:rsidRPr="00903FFD" w:rsidRDefault="00721457" w:rsidP="00873B10">
                  <w:pPr>
                    <w:framePr w:hSpace="180" w:wrap="around" w:vAnchor="text" w:hAnchor="margin" w:xAlign="center" w:y="242"/>
                    <w:rPr>
                      <w:rFonts w:ascii="Times New Roman" w:eastAsia="Times New Roman" w:hAnsi="Times New Roman" w:cs="Times New Roman"/>
                    </w:rPr>
                  </w:pPr>
                </w:p>
              </w:tc>
              <w:tc>
                <w:tcPr>
                  <w:tcW w:w="4140" w:type="dxa"/>
                </w:tcPr>
                <w:p w14:paraId="324F0DD6" w14:textId="77777777" w:rsidR="00721457" w:rsidRPr="00903FFD" w:rsidRDefault="00721457" w:rsidP="00873B10">
                  <w:pPr>
                    <w:framePr w:hSpace="180" w:wrap="around" w:vAnchor="text" w:hAnchor="margin" w:xAlign="center" w:y="242"/>
                    <w:rPr>
                      <w:rFonts w:ascii="Times New Roman" w:eastAsia="Times New Roman" w:hAnsi="Times New Roman" w:cs="Times New Roman"/>
                    </w:rPr>
                  </w:pPr>
                </w:p>
              </w:tc>
            </w:tr>
          </w:tbl>
          <w:p w14:paraId="3559D5CB" w14:textId="77777777" w:rsidR="00914E60" w:rsidRPr="00903FFD" w:rsidRDefault="00914E60" w:rsidP="00370BF3">
            <w:pPr>
              <w:tabs>
                <w:tab w:val="left" w:pos="1230"/>
              </w:tabs>
              <w:rPr>
                <w:rFonts w:ascii="Times New Roman" w:eastAsia="Times New Roman" w:hAnsi="Times New Roman" w:cs="Times New Roman"/>
                <w:sz w:val="24"/>
                <w:szCs w:val="24"/>
              </w:rPr>
            </w:pPr>
          </w:p>
          <w:p w14:paraId="526B9979" w14:textId="77777777" w:rsidR="00137501" w:rsidRPr="00903FFD" w:rsidRDefault="00137501" w:rsidP="004451BF">
            <w:pPr>
              <w:suppressAutoHyphen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If you selected </w:t>
            </w:r>
            <w:r w:rsidRPr="00903FFD">
              <w:rPr>
                <w:rFonts w:ascii="Times New Roman" w:eastAsia="Times New Roman" w:hAnsi="Times New Roman" w:cs="Times New Roman"/>
                <w:b/>
                <w:bCs/>
                <w:color w:val="000000"/>
              </w:rPr>
              <w:t>Yes</w:t>
            </w:r>
            <w:r w:rsidRPr="00903FFD">
              <w:rPr>
                <w:rFonts w:ascii="Times New Roman" w:eastAsia="Times New Roman" w:hAnsi="Times New Roman" w:cs="Times New Roman"/>
                <w:color w:val="000000"/>
              </w:rPr>
              <w:t>, enter the following information.</w:t>
            </w:r>
          </w:p>
          <w:p w14:paraId="04EB90CD" w14:textId="77777777" w:rsidR="00137501" w:rsidRPr="00903FFD" w:rsidRDefault="00137501" w:rsidP="002C2AAA">
            <w:pPr>
              <w:rPr>
                <w:rFonts w:ascii="Times New Roman" w:eastAsia="Times New Roman" w:hAnsi="Times New Roman" w:cs="Times New Roma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060"/>
              <w:gridCol w:w="4320"/>
            </w:tblGrid>
            <w:tr w:rsidR="00137501" w:rsidRPr="00903FFD" w14:paraId="0B679940" w14:textId="77777777" w:rsidTr="00137501">
              <w:trPr>
                <w:cantSplit/>
              </w:trPr>
              <w:tc>
                <w:tcPr>
                  <w:tcW w:w="1980" w:type="dxa"/>
                  <w:tcBorders>
                    <w:top w:val="nil"/>
                    <w:left w:val="nil"/>
                  </w:tcBorders>
                  <w:shd w:val="clear" w:color="auto" w:fill="auto"/>
                </w:tcPr>
                <w:p w14:paraId="5C1EB3C8" w14:textId="77777777" w:rsidR="00137501" w:rsidRPr="00903FFD" w:rsidRDefault="00137501" w:rsidP="00873B10">
                  <w:pPr>
                    <w:framePr w:hSpace="180" w:wrap="around" w:vAnchor="text" w:hAnchor="margin" w:xAlign="center" w:y="242"/>
                    <w:jc w:val="center"/>
                    <w:rPr>
                      <w:rFonts w:ascii="Times New Roman" w:eastAsia="Times New Roman" w:hAnsi="Times New Roman" w:cs="Times New Roman"/>
                      <w:b/>
                      <w:i/>
                    </w:rPr>
                  </w:pPr>
                </w:p>
              </w:tc>
              <w:tc>
                <w:tcPr>
                  <w:tcW w:w="3060" w:type="dxa"/>
                  <w:shd w:val="clear" w:color="auto" w:fill="DBDBDB" w:themeFill="accent3" w:themeFillTint="66"/>
                </w:tcPr>
                <w:p w14:paraId="20E3D90C" w14:textId="77777777" w:rsidR="00137501" w:rsidRPr="00903FFD" w:rsidRDefault="00137501" w:rsidP="00873B10">
                  <w:pPr>
                    <w:framePr w:hSpace="180" w:wrap="around" w:vAnchor="text" w:hAnchor="margin" w:xAlign="center" w:y="242"/>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Description</w:t>
                  </w:r>
                </w:p>
              </w:tc>
              <w:tc>
                <w:tcPr>
                  <w:tcW w:w="4320" w:type="dxa"/>
                  <w:shd w:val="clear" w:color="auto" w:fill="DBDBDB" w:themeFill="accent3" w:themeFillTint="66"/>
                </w:tcPr>
                <w:p w14:paraId="600A6F95" w14:textId="77777777" w:rsidR="00137501" w:rsidRPr="00903FFD" w:rsidRDefault="00137501" w:rsidP="00873B10">
                  <w:pPr>
                    <w:framePr w:hSpace="180" w:wrap="around" w:vAnchor="text" w:hAnchor="margin" w:xAlign="center" w:y="242"/>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Comment</w:t>
                  </w:r>
                </w:p>
              </w:tc>
            </w:tr>
            <w:tr w:rsidR="00137501" w:rsidRPr="00903FFD" w14:paraId="4F15B3E1" w14:textId="77777777" w:rsidTr="00E84B9E">
              <w:trPr>
                <w:cantSplit/>
              </w:trPr>
              <w:tc>
                <w:tcPr>
                  <w:tcW w:w="1980" w:type="dxa"/>
                </w:tcPr>
                <w:p w14:paraId="206ED1DE" w14:textId="77777777" w:rsidR="00137501" w:rsidRPr="00903FFD" w:rsidRDefault="00137501"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 xml:space="preserve">Date </w:t>
                  </w:r>
                  <w:r w:rsidRPr="00903FFD">
                    <w:rPr>
                      <w:rFonts w:ascii="Times New Roman" w:eastAsia="Times New Roman" w:hAnsi="Times New Roman" w:cs="Times New Roman"/>
                      <w:b/>
                      <w:bCs/>
                      <w:color w:val="000000"/>
                    </w:rPr>
                    <w:t xml:space="preserve">specimen </w:t>
                  </w:r>
                  <w:r w:rsidRPr="00903FFD">
                    <w:rPr>
                      <w:rFonts w:ascii="Times New Roman" w:eastAsia="Times New Roman" w:hAnsi="Times New Roman" w:cs="Times New Roman"/>
                      <w:b/>
                      <w:bCs/>
                      <w:color w:val="000000"/>
                    </w:rPr>
                    <w:br/>
                    <w:t>collected for FIRST consistently negative sputum culture</w:t>
                  </w:r>
                </w:p>
              </w:tc>
              <w:tc>
                <w:tcPr>
                  <w:tcW w:w="3060" w:type="dxa"/>
                </w:tcPr>
                <w:p w14:paraId="5675EC2B" w14:textId="25E91E93" w:rsidR="00137501" w:rsidRPr="00903FFD" w:rsidRDefault="00137501"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color w:val="000000"/>
                    </w:rPr>
                    <w:t xml:space="preserve">Month, day, and year when the first of the consistently negative sputum specimens was </w:t>
                  </w:r>
                  <w:r w:rsidRPr="00903FFD">
                    <w:rPr>
                      <w:rFonts w:ascii="Times New Roman" w:eastAsia="Times New Roman" w:hAnsi="Times New Roman" w:cs="Times New Roman"/>
                      <w:bCs/>
                      <w:color w:val="000000"/>
                    </w:rPr>
                    <w:t>collected</w:t>
                  </w:r>
                  <w:r w:rsidRPr="00903FFD">
                    <w:rPr>
                      <w:rFonts w:ascii="Times New Roman" w:eastAsia="Times New Roman" w:hAnsi="Times New Roman" w:cs="Times New Roman"/>
                      <w:color w:val="000000"/>
                      <w:u w:color="000000"/>
                    </w:rPr>
                    <w:t xml:space="preserve"> </w:t>
                  </w:r>
                  <w:r w:rsidRPr="00903FFD">
                    <w:rPr>
                      <w:rFonts w:ascii="Times New Roman" w:eastAsia="Times New Roman" w:hAnsi="Times New Roman" w:cs="Times New Roman"/>
                      <w:color w:val="000000"/>
                    </w:rPr>
                    <w:t>(e.g., 01/17/</w:t>
                  </w:r>
                  <w:r w:rsidR="008D181C" w:rsidRPr="00903FFD">
                    <w:rPr>
                      <w:rFonts w:ascii="Times New Roman" w:eastAsia="Times New Roman" w:hAnsi="Times New Roman" w:cs="Times New Roman"/>
                      <w:color w:val="000000"/>
                    </w:rPr>
                    <w:t>2020</w:t>
                  </w:r>
                  <w:r w:rsidRPr="00903FFD">
                    <w:rPr>
                      <w:rFonts w:ascii="Times New Roman" w:eastAsia="Times New Roman" w:hAnsi="Times New Roman" w:cs="Times New Roman"/>
                      <w:color w:val="000000"/>
                    </w:rPr>
                    <w:t>).</w:t>
                  </w:r>
                </w:p>
              </w:tc>
              <w:tc>
                <w:tcPr>
                  <w:tcW w:w="4320" w:type="dxa"/>
                </w:tcPr>
                <w:p w14:paraId="304E0E90" w14:textId="77777777" w:rsidR="007A1C4C" w:rsidRDefault="00137501"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Complete </w:t>
                  </w:r>
                  <w:r w:rsidRPr="00903FFD">
                    <w:rPr>
                      <w:rFonts w:ascii="Times New Roman" w:eastAsia="Times New Roman" w:hAnsi="Times New Roman" w:cs="Times New Roman"/>
                      <w:bCs/>
                      <w:color w:val="000000"/>
                    </w:rPr>
                    <w:t>only</w:t>
                  </w:r>
                  <w:r w:rsidRPr="00903FFD">
                    <w:rPr>
                      <w:rFonts w:ascii="Times New Roman" w:eastAsia="Times New Roman" w:hAnsi="Times New Roman" w:cs="Times New Roman"/>
                      <w:color w:val="000000"/>
                    </w:rPr>
                    <w:t xml:space="preserve"> for patients who had </w:t>
                  </w:r>
                  <w:r w:rsidR="002E3552">
                    <w:rPr>
                      <w:rFonts w:ascii="Times New Roman" w:eastAsia="Times New Roman" w:hAnsi="Times New Roman" w:cs="Times New Roman"/>
                      <w:color w:val="000000"/>
                    </w:rPr>
                    <w:t>one</w:t>
                  </w:r>
                  <w:r w:rsidRPr="00903FFD">
                    <w:rPr>
                      <w:rFonts w:ascii="Times New Roman" w:eastAsia="Times New Roman" w:hAnsi="Times New Roman" w:cs="Times New Roman"/>
                      <w:color w:val="000000"/>
                    </w:rPr>
                    <w:t xml:space="preserve"> or more positive sputum cultures and who subsequently had at least </w:t>
                  </w:r>
                  <w:r w:rsidR="002E3552">
                    <w:rPr>
                      <w:rFonts w:ascii="Times New Roman" w:eastAsia="Times New Roman" w:hAnsi="Times New Roman" w:cs="Times New Roman"/>
                      <w:color w:val="000000"/>
                    </w:rPr>
                    <w:t>one</w:t>
                  </w:r>
                  <w:r w:rsidRPr="00903FFD">
                    <w:rPr>
                      <w:rFonts w:ascii="Times New Roman" w:eastAsia="Times New Roman" w:hAnsi="Times New Roman" w:cs="Times New Roman"/>
                      <w:color w:val="000000"/>
                    </w:rPr>
                    <w:t xml:space="preserve"> documented negative culture.</w:t>
                  </w:r>
                  <w:r w:rsidR="007A1C4C">
                    <w:rPr>
                      <w:rFonts w:ascii="Times New Roman" w:eastAsia="Times New Roman" w:hAnsi="Times New Roman" w:cs="Times New Roman"/>
                      <w:color w:val="000000"/>
                    </w:rPr>
                    <w:t xml:space="preserve"> A follow-up specimen can be collected at any time after treatment initiation.</w:t>
                  </w:r>
                </w:p>
                <w:p w14:paraId="31B8EF91" w14:textId="77777777" w:rsidR="007A1C4C" w:rsidRDefault="007A1C4C" w:rsidP="00873B10">
                  <w:pPr>
                    <w:framePr w:hSpace="180" w:wrap="around" w:vAnchor="text" w:hAnchor="margin" w:xAlign="center" w:y="242"/>
                    <w:rPr>
                      <w:rFonts w:ascii="Times New Roman" w:eastAsia="Times New Roman" w:hAnsi="Times New Roman" w:cs="Times New Roman"/>
                      <w:color w:val="000000"/>
                    </w:rPr>
                  </w:pPr>
                </w:p>
                <w:p w14:paraId="7423CBA0" w14:textId="536701B2" w:rsidR="007A1C4C" w:rsidRPr="001E6F57" w:rsidRDefault="007A1C4C" w:rsidP="00873B10">
                  <w:pPr>
                    <w:framePr w:hSpace="180" w:wrap="around" w:vAnchor="text" w:hAnchor="margin" w:xAlign="center" w:y="242"/>
                    <w:rPr>
                      <w:rFonts w:ascii="Times New Roman" w:eastAsia="Times New Roman" w:hAnsi="Times New Roman" w:cs="Times New Roman"/>
                      <w:color w:val="000000"/>
                    </w:rPr>
                  </w:pPr>
                  <w:r w:rsidRPr="001E6F57">
                    <w:rPr>
                      <w:rFonts w:ascii="Times New Roman" w:eastAsia="Times New Roman" w:hAnsi="Times New Roman" w:cs="Times New Roman"/>
                      <w:color w:val="000000"/>
                    </w:rPr>
                    <w:t>There should be no positive cultures after this date.</w:t>
                  </w:r>
                  <w:r>
                    <w:rPr>
                      <w:rFonts w:ascii="Times New Roman" w:eastAsia="Times New Roman" w:hAnsi="Times New Roman" w:cs="Times New Roman"/>
                      <w:color w:val="000000"/>
                    </w:rPr>
                    <w:t xml:space="preserve"> If a subsequent culture is positive after an initially documented sputum culture conversion, delete the originally documented date.</w:t>
                  </w:r>
                </w:p>
                <w:p w14:paraId="22BEF6E4" w14:textId="77777777" w:rsidR="00137501" w:rsidRPr="00903FFD" w:rsidRDefault="00137501" w:rsidP="00873B10">
                  <w:pPr>
                    <w:framePr w:hSpace="180" w:wrap="around" w:vAnchor="text" w:hAnchor="margin" w:xAlign="center" w:y="242"/>
                    <w:rPr>
                      <w:rFonts w:ascii="Times New Roman" w:eastAsia="Times New Roman" w:hAnsi="Times New Roman" w:cs="Times New Roman"/>
                      <w:color w:val="000000"/>
                    </w:rPr>
                  </w:pPr>
                </w:p>
                <w:p w14:paraId="5B173837" w14:textId="77777777" w:rsidR="007A1C4C" w:rsidRDefault="007A1C4C"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color w:val="000000"/>
                    </w:rPr>
                    <w:t>Provide as much of the date as is known.</w:t>
                  </w:r>
                </w:p>
                <w:p w14:paraId="41C21E6B" w14:textId="314E8D1D" w:rsidR="00102718" w:rsidRPr="00903FFD" w:rsidRDefault="007A1C4C" w:rsidP="00873B10">
                  <w:pPr>
                    <w:framePr w:hSpace="180" w:wrap="around" w:vAnchor="text" w:hAnchor="margin" w:xAlign="center" w:y="242"/>
                    <w:rPr>
                      <w:rFonts w:ascii="Times New Roman" w:eastAsia="Times New Roman" w:hAnsi="Times New Roman" w:cs="Times New Roman"/>
                    </w:rPr>
                  </w:pPr>
                  <w:r w:rsidRPr="00407C2A">
                    <w:rPr>
                      <w:rFonts w:ascii="Times New Roman" w:eastAsia="Times New Roman" w:hAnsi="Times New Roman" w:cs="Times New Roman"/>
                    </w:rPr>
                    <w:t>If the day is unknown, or the month and the day are unknown, enter 99 as the default value (e.g., 04/99/</w:t>
                  </w:r>
                  <w:r>
                    <w:rPr>
                      <w:rFonts w:ascii="Times New Roman" w:eastAsia="Times New Roman" w:hAnsi="Times New Roman" w:cs="Times New Roman"/>
                    </w:rPr>
                    <w:t>2020</w:t>
                  </w:r>
                  <w:r w:rsidRPr="00407C2A">
                    <w:rPr>
                      <w:rFonts w:ascii="Times New Roman" w:eastAsia="Times New Roman" w:hAnsi="Times New Roman" w:cs="Times New Roman"/>
                    </w:rPr>
                    <w:t xml:space="preserve"> or 99/99/</w:t>
                  </w:r>
                  <w:r>
                    <w:rPr>
                      <w:rFonts w:ascii="Times New Roman" w:eastAsia="Times New Roman" w:hAnsi="Times New Roman" w:cs="Times New Roman"/>
                    </w:rPr>
                    <w:t>2020)</w:t>
                  </w:r>
                  <w:r w:rsidRPr="00407C2A">
                    <w:rPr>
                      <w:rFonts w:ascii="Times New Roman" w:eastAsia="Times New Roman" w:hAnsi="Times New Roman" w:cs="Times New Roman"/>
                    </w:rPr>
                    <w:t>.</w:t>
                  </w:r>
                </w:p>
              </w:tc>
            </w:tr>
          </w:tbl>
          <w:p w14:paraId="676A0BF2" w14:textId="0DC72922" w:rsidR="006879C0" w:rsidRPr="00903FFD" w:rsidRDefault="006879C0" w:rsidP="00370BF3">
            <w:pPr>
              <w:suppressAutoHyphens/>
              <w:autoSpaceDE w:val="0"/>
              <w:autoSpaceDN w:val="0"/>
              <w:adjustRightInd w:val="0"/>
              <w:textAlignment w:val="center"/>
              <w:rPr>
                <w:rFonts w:ascii="Times New Roman" w:eastAsia="Times New Roman" w:hAnsi="Times New Roman" w:cs="Times New Roman"/>
                <w:color w:val="000000"/>
              </w:rPr>
            </w:pPr>
          </w:p>
          <w:p w14:paraId="768DD152" w14:textId="1DC66764" w:rsidR="006879C0" w:rsidRPr="00903FFD" w:rsidRDefault="006879C0" w:rsidP="002C2AAA">
            <w:pPr>
              <w:suppressAutoHyphens/>
              <w:autoSpaceDE w:val="0"/>
              <w:autoSpaceDN w:val="0"/>
              <w:adjustRightInd w:val="0"/>
              <w:textAlignment w:val="center"/>
              <w:rPr>
                <w:rFonts w:ascii="Times New Roman" w:eastAsia="Times New Roman" w:hAnsi="Times New Roman" w:cs="Times New Roman"/>
                <w:color w:val="000000"/>
              </w:rPr>
            </w:pPr>
          </w:p>
          <w:p w14:paraId="695809C3" w14:textId="3D0EB307" w:rsidR="00CF6F08" w:rsidRDefault="00CF6F08" w:rsidP="002C2AAA">
            <w:pPr>
              <w:suppressAutoHyphens/>
              <w:autoSpaceDE w:val="0"/>
              <w:autoSpaceDN w:val="0"/>
              <w:adjustRightInd w:val="0"/>
              <w:textAlignment w:val="center"/>
              <w:rPr>
                <w:rFonts w:ascii="Times New Roman" w:eastAsia="Times New Roman" w:hAnsi="Times New Roman" w:cs="Times New Roman"/>
                <w:color w:val="000000"/>
              </w:rPr>
            </w:pPr>
          </w:p>
          <w:p w14:paraId="77F6F758" w14:textId="1386CE8D" w:rsidR="00CF036B" w:rsidRDefault="00CF036B" w:rsidP="002C2AAA">
            <w:pPr>
              <w:suppressAutoHyphens/>
              <w:autoSpaceDE w:val="0"/>
              <w:autoSpaceDN w:val="0"/>
              <w:adjustRightInd w:val="0"/>
              <w:textAlignment w:val="center"/>
              <w:rPr>
                <w:rFonts w:ascii="Times New Roman" w:eastAsia="Times New Roman" w:hAnsi="Times New Roman" w:cs="Times New Roman"/>
                <w:color w:val="000000"/>
              </w:rPr>
            </w:pPr>
          </w:p>
          <w:p w14:paraId="0604B421" w14:textId="77777777" w:rsidR="00CF036B" w:rsidRPr="00903FFD" w:rsidRDefault="00CF036B" w:rsidP="002C2AAA">
            <w:pPr>
              <w:suppressAutoHyphens/>
              <w:autoSpaceDE w:val="0"/>
              <w:autoSpaceDN w:val="0"/>
              <w:adjustRightInd w:val="0"/>
              <w:textAlignment w:val="center"/>
              <w:rPr>
                <w:rFonts w:ascii="Times New Roman" w:eastAsia="Times New Roman" w:hAnsi="Times New Roman" w:cs="Times New Roman"/>
                <w:color w:val="000000"/>
              </w:rPr>
            </w:pPr>
          </w:p>
          <w:p w14:paraId="1070842C" w14:textId="1372E287" w:rsidR="00137501" w:rsidRPr="00903FFD" w:rsidRDefault="00137501" w:rsidP="002C2AAA">
            <w:pPr>
              <w:suppressAutoHyphen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If you selected </w:t>
            </w:r>
            <w:r w:rsidRPr="00903FFD">
              <w:rPr>
                <w:rFonts w:ascii="Times New Roman" w:eastAsia="Times New Roman" w:hAnsi="Times New Roman" w:cs="Times New Roman"/>
                <w:b/>
                <w:bCs/>
                <w:color w:val="000000"/>
              </w:rPr>
              <w:t>No,</w:t>
            </w:r>
            <w:r w:rsidRPr="00903FFD">
              <w:rPr>
                <w:rFonts w:ascii="Times New Roman" w:eastAsia="Times New Roman" w:hAnsi="Times New Roman" w:cs="Times New Roman"/>
                <w:color w:val="000000"/>
              </w:rPr>
              <w:t xml:space="preserve"> select </w:t>
            </w:r>
            <w:r w:rsidR="008831D2">
              <w:rPr>
                <w:rFonts w:ascii="Times New Roman" w:eastAsia="Times New Roman" w:hAnsi="Times New Roman" w:cs="Times New Roman"/>
                <w:color w:val="000000"/>
              </w:rPr>
              <w:t xml:space="preserve">the </w:t>
            </w:r>
            <w:r w:rsidRPr="00903FFD">
              <w:rPr>
                <w:rFonts w:ascii="Times New Roman" w:eastAsia="Times New Roman" w:hAnsi="Times New Roman" w:cs="Times New Roman"/>
                <w:color w:val="000000"/>
              </w:rPr>
              <w:t xml:space="preserve">one </w:t>
            </w:r>
            <w:r w:rsidR="008831D2">
              <w:rPr>
                <w:rFonts w:ascii="Times New Roman" w:eastAsia="Times New Roman" w:hAnsi="Times New Roman" w:cs="Times New Roman"/>
                <w:color w:val="000000"/>
              </w:rPr>
              <w:t xml:space="preserve">best </w:t>
            </w:r>
            <w:r w:rsidRPr="00903FFD">
              <w:rPr>
                <w:rFonts w:ascii="Times New Roman" w:eastAsia="Times New Roman" w:hAnsi="Times New Roman" w:cs="Times New Roman"/>
                <w:color w:val="000000"/>
              </w:rPr>
              <w:t xml:space="preserve">reason for </w:t>
            </w:r>
            <w:r w:rsidRPr="00903FFD">
              <w:rPr>
                <w:rFonts w:ascii="Times New Roman" w:eastAsia="Times New Roman" w:hAnsi="Times New Roman" w:cs="Times New Roman"/>
                <w:bCs/>
                <w:color w:val="000000"/>
                <w:szCs w:val="24"/>
              </w:rPr>
              <w:t>not documenting sputum culture conversion</w:t>
            </w:r>
            <w:r w:rsidR="008831D2">
              <w:rPr>
                <w:rFonts w:ascii="Times New Roman" w:eastAsia="Times New Roman" w:hAnsi="Times New Roman" w:cs="Times New Roman"/>
                <w:color w:val="000000"/>
              </w:rPr>
              <w:t>:</w:t>
            </w:r>
          </w:p>
          <w:p w14:paraId="478B3EC9" w14:textId="77777777" w:rsidR="00137501" w:rsidRPr="00903FFD" w:rsidRDefault="00137501" w:rsidP="002C2AAA">
            <w:pPr>
              <w:autoSpaceDE w:val="0"/>
              <w:autoSpaceDN w:val="0"/>
              <w:adjustRightInd w:val="0"/>
              <w:textAlignment w:val="center"/>
              <w:rPr>
                <w:rFonts w:ascii="Times New Roman" w:eastAsia="Times New Roman" w:hAnsi="Times New Roman" w:cs="Times New Roman"/>
                <w:color w:val="00000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380"/>
            </w:tblGrid>
            <w:tr w:rsidR="00137501" w:rsidRPr="00903FFD" w14:paraId="0DA405B7" w14:textId="77777777" w:rsidTr="00137501">
              <w:trPr>
                <w:cantSplit/>
              </w:trPr>
              <w:tc>
                <w:tcPr>
                  <w:tcW w:w="1980" w:type="dxa"/>
                  <w:shd w:val="clear" w:color="auto" w:fill="DBDBDB" w:themeFill="accent3" w:themeFillTint="66"/>
                </w:tcPr>
                <w:p w14:paraId="43F484B4" w14:textId="77777777" w:rsidR="00137501" w:rsidRPr="00903FFD" w:rsidRDefault="00137501" w:rsidP="00873B10">
                  <w:pPr>
                    <w:framePr w:hSpace="180" w:wrap="around" w:vAnchor="text" w:hAnchor="margin" w:xAlign="center" w:y="242"/>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Option</w:t>
                  </w:r>
                </w:p>
                <w:p w14:paraId="1693C582" w14:textId="77777777" w:rsidR="00137501" w:rsidRPr="00903FFD" w:rsidRDefault="00137501" w:rsidP="00873B10">
                  <w:pPr>
                    <w:framePr w:hSpace="180" w:wrap="around" w:vAnchor="text" w:hAnchor="margin" w:xAlign="center" w:y="242"/>
                    <w:jc w:val="center"/>
                    <w:rPr>
                      <w:rFonts w:ascii="Times New Roman" w:eastAsia="Times New Roman" w:hAnsi="Times New Roman" w:cs="Times New Roman"/>
                      <w:sz w:val="24"/>
                      <w:szCs w:val="24"/>
                    </w:rPr>
                  </w:pPr>
                  <w:r w:rsidRPr="00903FFD">
                    <w:rPr>
                      <w:rFonts w:ascii="Times New Roman" w:eastAsia="Times New Roman" w:hAnsi="Times New Roman" w:cs="Times New Roman"/>
                      <w:i/>
                      <w:sz w:val="24"/>
                      <w:szCs w:val="24"/>
                    </w:rPr>
                    <w:t>(select one)</w:t>
                  </w:r>
                </w:p>
              </w:tc>
              <w:tc>
                <w:tcPr>
                  <w:tcW w:w="7380" w:type="dxa"/>
                  <w:shd w:val="clear" w:color="auto" w:fill="DBDBDB" w:themeFill="accent3" w:themeFillTint="66"/>
                </w:tcPr>
                <w:p w14:paraId="3E0CD715" w14:textId="77777777" w:rsidR="00137501" w:rsidRPr="00903FFD" w:rsidRDefault="00137501" w:rsidP="00873B10">
                  <w:pPr>
                    <w:framePr w:hSpace="180" w:wrap="around" w:vAnchor="text" w:hAnchor="margin" w:xAlign="center" w:y="242"/>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Description</w:t>
                  </w:r>
                </w:p>
              </w:tc>
            </w:tr>
            <w:tr w:rsidR="00137501" w:rsidRPr="00903FFD" w14:paraId="68EB2987" w14:textId="77777777" w:rsidTr="00E84B9E">
              <w:trPr>
                <w:cantSplit/>
              </w:trPr>
              <w:tc>
                <w:tcPr>
                  <w:tcW w:w="1980" w:type="dxa"/>
                </w:tcPr>
                <w:p w14:paraId="687C0316" w14:textId="77777777" w:rsidR="00137501" w:rsidRPr="00903FFD" w:rsidRDefault="00137501"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bCs/>
                      <w:color w:val="000000"/>
                      <w:spacing w:val="-2"/>
                    </w:rPr>
                    <w:t>No follow-up sputum</w:t>
                  </w:r>
                  <w:r w:rsidRPr="00903FFD">
                    <w:rPr>
                      <w:rFonts w:ascii="Times New Roman" w:eastAsia="Times New Roman" w:hAnsi="Times New Roman" w:cs="Times New Roman"/>
                      <w:b/>
                      <w:bCs/>
                      <w:color w:val="000000"/>
                    </w:rPr>
                    <w:t xml:space="preserve"> despite induction</w:t>
                  </w:r>
                </w:p>
              </w:tc>
              <w:tc>
                <w:tcPr>
                  <w:tcW w:w="7380" w:type="dxa"/>
                </w:tcPr>
                <w:p w14:paraId="788F5960" w14:textId="77777777" w:rsidR="00137501" w:rsidRPr="00903FFD" w:rsidRDefault="00137501"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Repeat </w:t>
                  </w:r>
                  <w:r w:rsidRPr="00903FFD">
                    <w:rPr>
                      <w:rFonts w:ascii="Times New Roman" w:eastAsia="Times New Roman" w:hAnsi="Times New Roman" w:cs="Times New Roman"/>
                      <w:color w:val="000000"/>
                    </w:rPr>
                    <w:t xml:space="preserve">sputum collection was attempted (including induced sputum collection), but because of clinical improvement, patient was </w:t>
                  </w:r>
                  <w:r w:rsidRPr="00903FFD">
                    <w:rPr>
                      <w:rFonts w:ascii="Times New Roman" w:eastAsia="Times New Roman" w:hAnsi="Times New Roman" w:cs="Times New Roman"/>
                      <w:b/>
                      <w:bCs/>
                      <w:color w:val="000000"/>
                    </w:rPr>
                    <w:t>not</w:t>
                  </w:r>
                  <w:r w:rsidRPr="00903FFD">
                    <w:rPr>
                      <w:rFonts w:ascii="Times New Roman" w:eastAsia="Times New Roman" w:hAnsi="Times New Roman" w:cs="Times New Roman"/>
                      <w:color w:val="000000"/>
                    </w:rPr>
                    <w:t xml:space="preserve"> able to produce sputum.</w:t>
                  </w:r>
                </w:p>
                <w:p w14:paraId="2E64B7C7" w14:textId="77777777" w:rsidR="00137501" w:rsidRPr="00903FFD" w:rsidRDefault="00137501" w:rsidP="00873B10">
                  <w:pPr>
                    <w:framePr w:hSpace="180" w:wrap="around" w:vAnchor="text" w:hAnchor="margin" w:xAlign="center" w:y="242"/>
                    <w:rPr>
                      <w:rFonts w:ascii="Times New Roman" w:eastAsia="Times New Roman" w:hAnsi="Times New Roman" w:cs="Times New Roman"/>
                    </w:rPr>
                  </w:pPr>
                </w:p>
              </w:tc>
            </w:tr>
            <w:tr w:rsidR="00102718" w:rsidRPr="00903FFD" w14:paraId="5E68DB43" w14:textId="77777777" w:rsidTr="00E84B9E">
              <w:trPr>
                <w:cantSplit/>
              </w:trPr>
              <w:tc>
                <w:tcPr>
                  <w:tcW w:w="1980" w:type="dxa"/>
                </w:tcPr>
                <w:p w14:paraId="20A510E3" w14:textId="77777777" w:rsidR="00102718" w:rsidRPr="00903FFD" w:rsidRDefault="00102718"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 xml:space="preserve">No </w:t>
                  </w:r>
                  <w:r w:rsidRPr="00903FFD">
                    <w:rPr>
                      <w:rFonts w:ascii="Times New Roman" w:eastAsia="Times New Roman" w:hAnsi="Times New Roman" w:cs="Times New Roman"/>
                      <w:b/>
                      <w:bCs/>
                      <w:color w:val="000000"/>
                    </w:rPr>
                    <w:t xml:space="preserve">follow-up </w:t>
                  </w:r>
                  <w:r w:rsidRPr="00903FFD">
                    <w:rPr>
                      <w:rFonts w:ascii="Times New Roman" w:eastAsia="Times New Roman" w:hAnsi="Times New Roman" w:cs="Times New Roman"/>
                      <w:b/>
                      <w:bCs/>
                      <w:color w:val="000000"/>
                    </w:rPr>
                    <w:br/>
                    <w:t>sputum and no induction</w:t>
                  </w:r>
                </w:p>
              </w:tc>
              <w:tc>
                <w:tcPr>
                  <w:tcW w:w="7380" w:type="dxa"/>
                </w:tcPr>
                <w:p w14:paraId="0993AD80" w14:textId="56AB4590" w:rsidR="00102718" w:rsidRPr="00903FFD" w:rsidRDefault="00102718"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Repeat </w:t>
                  </w:r>
                  <w:r w:rsidRPr="00903FFD">
                    <w:rPr>
                      <w:rFonts w:ascii="Times New Roman" w:eastAsia="Times New Roman" w:hAnsi="Times New Roman" w:cs="Times New Roman"/>
                      <w:color w:val="000000"/>
                    </w:rPr>
                    <w:t>sputum collection was attempted</w:t>
                  </w:r>
                  <w:r>
                    <w:rPr>
                      <w:rFonts w:ascii="Times New Roman" w:eastAsia="Times New Roman" w:hAnsi="Times New Roman" w:cs="Times New Roman"/>
                      <w:color w:val="000000"/>
                    </w:rPr>
                    <w:t>, but</w:t>
                  </w:r>
                  <w:r w:rsidRPr="00903FFD">
                    <w:rPr>
                      <w:rFonts w:ascii="Times New Roman" w:eastAsia="Times New Roman" w:hAnsi="Times New Roman" w:cs="Times New Roman"/>
                      <w:color w:val="000000"/>
                    </w:rPr>
                    <w:t xml:space="preserve"> induced sputum collection</w:t>
                  </w:r>
                  <w:r w:rsidR="00F1053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was not attempted and</w:t>
                  </w:r>
                  <w:r w:rsidRPr="00903FFD">
                    <w:rPr>
                      <w:rFonts w:ascii="Times New Roman" w:eastAsia="Times New Roman" w:hAnsi="Times New Roman" w:cs="Times New Roman"/>
                      <w:color w:val="000000"/>
                    </w:rPr>
                    <w:t xml:space="preserve"> patient was </w:t>
                  </w:r>
                  <w:r w:rsidRPr="00903FFD">
                    <w:rPr>
                      <w:rFonts w:ascii="Times New Roman" w:eastAsia="Times New Roman" w:hAnsi="Times New Roman" w:cs="Times New Roman"/>
                      <w:b/>
                      <w:bCs/>
                      <w:color w:val="000000"/>
                    </w:rPr>
                    <w:t>not</w:t>
                  </w:r>
                  <w:r w:rsidRPr="00903FFD">
                    <w:rPr>
                      <w:rFonts w:ascii="Times New Roman" w:eastAsia="Times New Roman" w:hAnsi="Times New Roman" w:cs="Times New Roman"/>
                      <w:color w:val="000000"/>
                    </w:rPr>
                    <w:t xml:space="preserve"> able to produce sputum.</w:t>
                  </w:r>
                </w:p>
                <w:p w14:paraId="5BE795C0" w14:textId="77777777" w:rsidR="00102718" w:rsidRPr="00903FFD" w:rsidRDefault="00102718" w:rsidP="00873B10">
                  <w:pPr>
                    <w:framePr w:hSpace="180" w:wrap="around" w:vAnchor="text" w:hAnchor="margin" w:xAlign="center" w:y="242"/>
                    <w:rPr>
                      <w:rFonts w:ascii="Times New Roman" w:eastAsia="Times New Roman" w:hAnsi="Times New Roman" w:cs="Times New Roman"/>
                    </w:rPr>
                  </w:pPr>
                </w:p>
              </w:tc>
            </w:tr>
            <w:tr w:rsidR="00102718" w:rsidRPr="00903FFD" w14:paraId="1764AA36" w14:textId="77777777" w:rsidTr="00E84B9E">
              <w:trPr>
                <w:cantSplit/>
              </w:trPr>
              <w:tc>
                <w:tcPr>
                  <w:tcW w:w="1980" w:type="dxa"/>
                </w:tcPr>
                <w:p w14:paraId="77B0847C" w14:textId="77777777" w:rsidR="00102718" w:rsidRPr="00903FFD" w:rsidRDefault="00102718"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 xml:space="preserve">Died </w:t>
                  </w:r>
                </w:p>
              </w:tc>
              <w:tc>
                <w:tcPr>
                  <w:tcW w:w="7380" w:type="dxa"/>
                </w:tcPr>
                <w:p w14:paraId="49D77F82" w14:textId="77777777" w:rsidR="00102718" w:rsidRPr="00903FFD" w:rsidRDefault="00102718"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Patient </w:t>
                  </w:r>
                  <w:r w:rsidRPr="00903FFD">
                    <w:rPr>
                      <w:rFonts w:ascii="Times New Roman" w:eastAsia="Times New Roman" w:hAnsi="Times New Roman" w:cs="Times New Roman"/>
                      <w:color w:val="000000"/>
                    </w:rPr>
                    <w:t>died before having an opportunity to submit sputum to document whether the sputum culture had converted.</w:t>
                  </w:r>
                </w:p>
                <w:p w14:paraId="6B437ECF" w14:textId="77777777" w:rsidR="00102718" w:rsidRPr="00903FFD" w:rsidRDefault="00102718" w:rsidP="00873B10">
                  <w:pPr>
                    <w:framePr w:hSpace="180" w:wrap="around" w:vAnchor="text" w:hAnchor="margin" w:xAlign="center" w:y="242"/>
                    <w:rPr>
                      <w:rFonts w:ascii="Times New Roman" w:eastAsia="Times New Roman" w:hAnsi="Times New Roman" w:cs="Times New Roman"/>
                    </w:rPr>
                  </w:pPr>
                </w:p>
              </w:tc>
            </w:tr>
            <w:tr w:rsidR="00102718" w:rsidRPr="00903FFD" w14:paraId="17801E53" w14:textId="77777777" w:rsidTr="00E84B9E">
              <w:trPr>
                <w:cantSplit/>
              </w:trPr>
              <w:tc>
                <w:tcPr>
                  <w:tcW w:w="1980" w:type="dxa"/>
                </w:tcPr>
                <w:p w14:paraId="0BE29962" w14:textId="77777777" w:rsidR="00102718" w:rsidRPr="00903FFD" w:rsidRDefault="00102718"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Patient lost to follow-up</w:t>
                  </w:r>
                </w:p>
              </w:tc>
              <w:tc>
                <w:tcPr>
                  <w:tcW w:w="7380" w:type="dxa"/>
                </w:tcPr>
                <w:p w14:paraId="0F230E2F" w14:textId="77777777" w:rsidR="00102718" w:rsidRPr="00903FFD" w:rsidRDefault="00102718"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Patient was lost to follow-up before having an opportunity to submit a sputum to document whether the sputum culture had converted.</w:t>
                  </w:r>
                </w:p>
                <w:p w14:paraId="4EE3E2C9" w14:textId="77777777" w:rsidR="00102718" w:rsidRPr="00903FFD" w:rsidRDefault="00102718" w:rsidP="00873B10">
                  <w:pPr>
                    <w:framePr w:hSpace="180" w:wrap="around" w:vAnchor="text" w:hAnchor="margin" w:xAlign="center" w:y="242"/>
                    <w:rPr>
                      <w:rFonts w:ascii="Times New Roman" w:eastAsia="Times New Roman" w:hAnsi="Times New Roman" w:cs="Times New Roman"/>
                    </w:rPr>
                  </w:pPr>
                </w:p>
              </w:tc>
            </w:tr>
            <w:tr w:rsidR="00102718" w:rsidRPr="00903FFD" w14:paraId="371AEFC4" w14:textId="77777777" w:rsidTr="00E84B9E">
              <w:trPr>
                <w:cantSplit/>
              </w:trPr>
              <w:tc>
                <w:tcPr>
                  <w:tcW w:w="1980" w:type="dxa"/>
                </w:tcPr>
                <w:p w14:paraId="29181FCF" w14:textId="77777777" w:rsidR="00102718" w:rsidRPr="00903FFD" w:rsidRDefault="00102718"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Patient refused</w:t>
                  </w:r>
                </w:p>
              </w:tc>
              <w:tc>
                <w:tcPr>
                  <w:tcW w:w="7380" w:type="dxa"/>
                </w:tcPr>
                <w:p w14:paraId="1D8910E2" w14:textId="77777777" w:rsidR="00102718" w:rsidRPr="00903FFD" w:rsidRDefault="00102718"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Patient </w:t>
                  </w:r>
                  <w:r w:rsidRPr="00903FFD">
                    <w:rPr>
                      <w:rFonts w:ascii="Times New Roman" w:eastAsia="Times New Roman" w:hAnsi="Times New Roman" w:cs="Times New Roman"/>
                      <w:color w:val="000000"/>
                    </w:rPr>
                    <w:t>refused to provide a sputum specimen for a repeat culture.</w:t>
                  </w:r>
                </w:p>
                <w:p w14:paraId="2E5968EC" w14:textId="77777777" w:rsidR="00102718" w:rsidRPr="00903FFD" w:rsidRDefault="00102718" w:rsidP="00873B10">
                  <w:pPr>
                    <w:framePr w:hSpace="180" w:wrap="around" w:vAnchor="text" w:hAnchor="margin" w:xAlign="center" w:y="242"/>
                    <w:rPr>
                      <w:rFonts w:ascii="Times New Roman" w:eastAsia="Times New Roman" w:hAnsi="Times New Roman" w:cs="Times New Roman"/>
                    </w:rPr>
                  </w:pPr>
                </w:p>
              </w:tc>
            </w:tr>
            <w:tr w:rsidR="00102718" w:rsidRPr="00903FFD" w14:paraId="11AB5ED7" w14:textId="77777777" w:rsidTr="00E84B9E">
              <w:trPr>
                <w:cantSplit/>
              </w:trPr>
              <w:tc>
                <w:tcPr>
                  <w:tcW w:w="1980" w:type="dxa"/>
                </w:tcPr>
                <w:p w14:paraId="1F6CF75D" w14:textId="77777777" w:rsidR="00102718" w:rsidRPr="00903FFD" w:rsidRDefault="00102718"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 xml:space="preserve">Other </w:t>
                  </w:r>
                </w:p>
                <w:p w14:paraId="325A775D" w14:textId="77777777" w:rsidR="00102718" w:rsidRPr="00903FFD" w:rsidRDefault="00102718" w:rsidP="00873B10">
                  <w:pPr>
                    <w:framePr w:hSpace="180" w:wrap="around" w:vAnchor="text" w:hAnchor="margin" w:xAlign="center" w:y="242"/>
                    <w:rPr>
                      <w:rFonts w:ascii="Times New Roman" w:eastAsia="Times New Roman" w:hAnsi="Times New Roman" w:cs="Times New Roman"/>
                      <w:i/>
                    </w:rPr>
                  </w:pPr>
                  <w:r w:rsidRPr="00903FFD">
                    <w:rPr>
                      <w:rFonts w:ascii="Times New Roman" w:eastAsia="Times New Roman" w:hAnsi="Times New Roman" w:cs="Times New Roman"/>
                      <w:i/>
                    </w:rPr>
                    <w:t>(specify)</w:t>
                  </w:r>
                </w:p>
                <w:p w14:paraId="53A1F6B0" w14:textId="77777777" w:rsidR="00102718" w:rsidRPr="00903FFD" w:rsidRDefault="00102718" w:rsidP="00873B10">
                  <w:pPr>
                    <w:framePr w:hSpace="180" w:wrap="around" w:vAnchor="text" w:hAnchor="margin" w:xAlign="center" w:y="242"/>
                    <w:rPr>
                      <w:rFonts w:ascii="Times New Roman" w:eastAsia="Times New Roman" w:hAnsi="Times New Roman" w:cs="Times New Roman"/>
                      <w:b/>
                      <w:i/>
                    </w:rPr>
                  </w:pPr>
                </w:p>
              </w:tc>
              <w:tc>
                <w:tcPr>
                  <w:tcW w:w="7380" w:type="dxa"/>
                </w:tcPr>
                <w:p w14:paraId="078197DB" w14:textId="3983390A" w:rsidR="00102718" w:rsidRPr="00903FFD" w:rsidRDefault="00102718"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A </w:t>
                  </w:r>
                  <w:r w:rsidRPr="00903FFD">
                    <w:rPr>
                      <w:rFonts w:ascii="Times New Roman" w:eastAsia="Times New Roman" w:hAnsi="Times New Roman" w:cs="Times New Roman"/>
                      <w:color w:val="000000"/>
                    </w:rPr>
                    <w:t xml:space="preserve">reason </w:t>
                  </w:r>
                  <w:r w:rsidRPr="00903FFD">
                    <w:rPr>
                      <w:rFonts w:ascii="Times New Roman" w:eastAsia="Times New Roman" w:hAnsi="Times New Roman" w:cs="Times New Roman"/>
                      <w:b/>
                      <w:bCs/>
                      <w:color w:val="000000"/>
                    </w:rPr>
                    <w:t>not</w:t>
                  </w:r>
                  <w:r w:rsidRPr="00903FFD">
                    <w:rPr>
                      <w:rFonts w:ascii="Times New Roman" w:eastAsia="Times New Roman" w:hAnsi="Times New Roman" w:cs="Times New Roman"/>
                      <w:color w:val="000000"/>
                    </w:rPr>
                    <w:t xml:space="preserve"> included in the above choices (e.g., treatment failed or the patient moved outside the United States).</w:t>
                  </w:r>
                </w:p>
              </w:tc>
            </w:tr>
            <w:tr w:rsidR="00102718" w:rsidRPr="00903FFD" w14:paraId="7476BF02" w14:textId="77777777" w:rsidTr="00E84B9E">
              <w:trPr>
                <w:cantSplit/>
              </w:trPr>
              <w:tc>
                <w:tcPr>
                  <w:tcW w:w="1980" w:type="dxa"/>
                </w:tcPr>
                <w:p w14:paraId="76620D02" w14:textId="77777777" w:rsidR="00102718" w:rsidRPr="00903FFD" w:rsidRDefault="00102718"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 xml:space="preserve">Unknown </w:t>
                  </w:r>
                </w:p>
              </w:tc>
              <w:tc>
                <w:tcPr>
                  <w:tcW w:w="7380" w:type="dxa"/>
                </w:tcPr>
                <w:p w14:paraId="2A99FAB1" w14:textId="77777777" w:rsidR="00102718" w:rsidRPr="00903FFD" w:rsidRDefault="00102718"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It is </w:t>
                  </w:r>
                  <w:r w:rsidRPr="00903FFD">
                    <w:rPr>
                      <w:rFonts w:ascii="Times New Roman" w:eastAsia="Times New Roman" w:hAnsi="Times New Roman" w:cs="Times New Roman"/>
                      <w:b/>
                    </w:rPr>
                    <w:t>not</w:t>
                  </w:r>
                  <w:r w:rsidRPr="00903FFD">
                    <w:rPr>
                      <w:rFonts w:ascii="Times New Roman" w:eastAsia="Times New Roman" w:hAnsi="Times New Roman" w:cs="Times New Roman"/>
                    </w:rPr>
                    <w:t xml:space="preserve"> known why </w:t>
                  </w:r>
                  <w:r w:rsidRPr="00903FFD">
                    <w:rPr>
                      <w:rFonts w:ascii="Times New Roman" w:eastAsia="Times New Roman" w:hAnsi="Times New Roman" w:cs="Times New Roman"/>
                      <w:color w:val="000000"/>
                    </w:rPr>
                    <w:t xml:space="preserve">a repeat sputum culture was </w:t>
                  </w:r>
                  <w:r w:rsidRPr="00903FFD">
                    <w:rPr>
                      <w:rFonts w:ascii="Times New Roman" w:eastAsia="Times New Roman" w:hAnsi="Times New Roman" w:cs="Times New Roman"/>
                      <w:b/>
                      <w:color w:val="000000"/>
                    </w:rPr>
                    <w:t>not</w:t>
                  </w:r>
                  <w:r w:rsidRPr="00903FFD">
                    <w:rPr>
                      <w:rFonts w:ascii="Times New Roman" w:eastAsia="Times New Roman" w:hAnsi="Times New Roman" w:cs="Times New Roman"/>
                      <w:color w:val="000000"/>
                    </w:rPr>
                    <w:t xml:space="preserve"> obtained.</w:t>
                  </w:r>
                </w:p>
                <w:p w14:paraId="7033209B" w14:textId="77777777" w:rsidR="00102718" w:rsidRPr="00903FFD" w:rsidRDefault="00102718" w:rsidP="00873B10">
                  <w:pPr>
                    <w:framePr w:hSpace="180" w:wrap="around" w:vAnchor="text" w:hAnchor="margin" w:xAlign="center" w:y="242"/>
                    <w:rPr>
                      <w:rFonts w:ascii="Times New Roman" w:eastAsia="Times New Roman" w:hAnsi="Times New Roman" w:cs="Times New Roman"/>
                    </w:rPr>
                  </w:pPr>
                </w:p>
              </w:tc>
            </w:tr>
          </w:tbl>
          <w:p w14:paraId="0A8AB4BA" w14:textId="77777777" w:rsidR="00137501" w:rsidRPr="00903FFD" w:rsidRDefault="00137501" w:rsidP="00370BF3">
            <w:pPr>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1E0" w:firstRow="1" w:lastRow="1" w:firstColumn="1" w:lastColumn="1" w:noHBand="0" w:noVBand="0"/>
            </w:tblPr>
            <w:tblGrid>
              <w:gridCol w:w="9360"/>
            </w:tblGrid>
            <w:tr w:rsidR="008859EE" w:rsidRPr="00903FFD" w14:paraId="41C3F6D2" w14:textId="77777777" w:rsidTr="00EC461B">
              <w:trPr>
                <w:trHeight w:val="575"/>
              </w:trPr>
              <w:tc>
                <w:tcPr>
                  <w:tcW w:w="9360" w:type="dxa"/>
                  <w:shd w:val="clear" w:color="auto" w:fill="FFF2CC" w:themeFill="accent4" w:themeFillTint="33"/>
                </w:tcPr>
                <w:p w14:paraId="20397C62" w14:textId="77777777" w:rsidR="008859EE" w:rsidRPr="00903FFD" w:rsidRDefault="008859EE"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 xml:space="preserve">Note: </w:t>
                  </w:r>
                </w:p>
                <w:p w14:paraId="52A0B509" w14:textId="77777777" w:rsidR="008859EE" w:rsidRPr="008859EE" w:rsidRDefault="008859EE"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color w:val="000000"/>
                    </w:rPr>
                  </w:pPr>
                  <w:r w:rsidRPr="008859EE">
                    <w:rPr>
                      <w:rFonts w:ascii="Times New Roman" w:eastAsia="Times New Roman" w:hAnsi="Times New Roman" w:cs="Times New Roman"/>
                      <w:color w:val="000000"/>
                    </w:rPr>
                    <w:t>Provide information on sputum culture conversion only for patients with initially positive sputum cultures. Sources for documentation of sputum culture conversion include patient medical records and laboratory reports.</w:t>
                  </w:r>
                </w:p>
                <w:p w14:paraId="24C4497E" w14:textId="77777777" w:rsidR="008859EE" w:rsidRDefault="008859EE"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color w:val="000000"/>
                    </w:rPr>
                  </w:pPr>
                </w:p>
                <w:p w14:paraId="4D3D701C" w14:textId="317ACECA" w:rsidR="008859EE" w:rsidRDefault="008859EE"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This question should be completed once sputum culture conversion is documented. If the patient’s sputum cultures later become positive again, the response to this question should be updated.</w:t>
                  </w:r>
                </w:p>
                <w:p w14:paraId="75150093" w14:textId="34D0E712" w:rsidR="008859EE" w:rsidRPr="00D541A2" w:rsidRDefault="008859EE"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rPr>
                  </w:pPr>
                </w:p>
              </w:tc>
            </w:tr>
          </w:tbl>
          <w:p w14:paraId="064406EF" w14:textId="77777777" w:rsidR="00137501" w:rsidRPr="00903FFD" w:rsidRDefault="00137501" w:rsidP="004451BF">
            <w:pPr>
              <w:suppressAutoHyphens/>
              <w:autoSpaceDE w:val="0"/>
              <w:autoSpaceDN w:val="0"/>
              <w:adjustRightInd w:val="0"/>
              <w:textAlignment w:val="center"/>
              <w:rPr>
                <w:rFonts w:ascii="Times New Roman" w:eastAsia="Times New Roman" w:hAnsi="Times New Roman" w:cs="Times New Roman"/>
                <w:color w:val="000000"/>
              </w:rPr>
            </w:pPr>
          </w:p>
          <w:p w14:paraId="7ACABD9C" w14:textId="77777777" w:rsidR="00137501" w:rsidRPr="00903FFD" w:rsidRDefault="00137501" w:rsidP="002C2AAA">
            <w:pPr>
              <w:tabs>
                <w:tab w:val="left" w:pos="1230"/>
              </w:tabs>
              <w:rPr>
                <w:rFonts w:ascii="Times New Roman" w:eastAsia="Times New Roman" w:hAnsi="Times New Roman" w:cs="Times New Roman"/>
                <w:sz w:val="24"/>
                <w:szCs w:val="24"/>
              </w:rPr>
            </w:pPr>
            <w:r w:rsidRPr="00903FFD">
              <w:rPr>
                <w:rFonts w:ascii="Times New Roman" w:eastAsia="Times New Roman" w:hAnsi="Times New Roman" w:cs="Times New Roman"/>
                <w:b/>
                <w:bCs/>
                <w:color w:val="000000"/>
                <w:sz w:val="26"/>
                <w:szCs w:val="26"/>
              </w:rPr>
              <w:br w:type="page"/>
            </w:r>
          </w:p>
          <w:p w14:paraId="4ED9121E" w14:textId="77777777" w:rsidR="00914E60" w:rsidRPr="00903FFD" w:rsidRDefault="00914E60" w:rsidP="002C2AAA">
            <w:pPr>
              <w:spacing w:before="100" w:after="200"/>
              <w:rPr>
                <w:rFonts w:ascii="Times New Roman" w:eastAsia="Times New Roman" w:hAnsi="Times New Roman" w:cs="Times New Roman"/>
                <w:sz w:val="24"/>
                <w:szCs w:val="24"/>
              </w:rPr>
            </w:pPr>
          </w:p>
        </w:tc>
      </w:tr>
    </w:tbl>
    <w:p w14:paraId="1AEC0D98" w14:textId="77777777" w:rsidR="001C540F" w:rsidRPr="00903FFD" w:rsidRDefault="001C540F">
      <w:pPr>
        <w:spacing w:before="100" w:after="200"/>
        <w:rPr>
          <w:rFonts w:ascii="Times New Roman" w:eastAsia="Times New Roman" w:hAnsi="Times New Roman" w:cs="Times New Roman"/>
          <w:sz w:val="24"/>
          <w:szCs w:val="24"/>
        </w:rPr>
        <w:sectPr w:rsidR="001C540F" w:rsidRPr="00903FFD" w:rsidSect="00D26908">
          <w:pgSz w:w="12240" w:h="15840"/>
          <w:pgMar w:top="1080" w:right="1080" w:bottom="1080" w:left="1080" w:header="720" w:footer="720" w:gutter="0"/>
          <w:cols w:space="720"/>
          <w:docGrid w:linePitch="360"/>
        </w:sectPr>
      </w:pPr>
    </w:p>
    <w:p w14:paraId="6C14D3C9" w14:textId="0A68B8A8" w:rsidR="007349D2" w:rsidRPr="00903FFD" w:rsidRDefault="00223222" w:rsidP="002C2AAA">
      <w:pPr>
        <w:spacing w:before="300" w:after="160" w:line="259" w:lineRule="auto"/>
        <w:outlineLvl w:val="2"/>
        <w:rPr>
          <w:rFonts w:ascii="Times New Roman" w:eastAsia="Times New Roman" w:hAnsi="Times New Roman" w:cs="Times New Roman"/>
          <w:b/>
          <w:caps/>
          <w:spacing w:val="15"/>
          <w:sz w:val="24"/>
          <w:szCs w:val="24"/>
        </w:rPr>
      </w:pPr>
      <w:r w:rsidRPr="00903FFD">
        <w:rPr>
          <w:rFonts w:ascii="Times New Roman" w:eastAsia="Times New Roman" w:hAnsi="Times New Roman" w:cs="Times New Roman"/>
          <w:b/>
          <w:caps/>
          <w:spacing w:val="15"/>
          <w:sz w:val="24"/>
          <w:szCs w:val="24"/>
        </w:rPr>
        <w:lastRenderedPageBreak/>
        <w:t xml:space="preserve">38. </w:t>
      </w:r>
      <w:r w:rsidR="007349D2" w:rsidRPr="00903FFD">
        <w:rPr>
          <w:rFonts w:ascii="Times New Roman" w:eastAsia="Times New Roman" w:hAnsi="Times New Roman" w:cs="Times New Roman"/>
          <w:b/>
          <w:caps/>
          <w:spacing w:val="15"/>
          <w:sz w:val="24"/>
          <w:szCs w:val="24"/>
        </w:rPr>
        <w:t>Moved During Therapy</w:t>
      </w:r>
      <w:r w:rsidR="00460A2A">
        <w:rPr>
          <w:rFonts w:ascii="Times New Roman" w:eastAsia="Times New Roman" w:hAnsi="Times New Roman" w:cs="Times New Roman"/>
          <w:b/>
          <w:caps/>
          <w:spacing w:val="15"/>
          <w:sz w:val="24"/>
          <w:szCs w:val="24"/>
        </w:rPr>
        <w:t>?</w:t>
      </w:r>
    </w:p>
    <w:tbl>
      <w:tblPr>
        <w:tblpPr w:leftFromText="180" w:rightFromText="180" w:vertAnchor="text" w:horzAnchor="margin" w:tblpXSpec="center" w:tblpY="242"/>
        <w:tblW w:w="9604" w:type="dxa"/>
        <w:shd w:val="clear" w:color="auto" w:fill="FFFFFF" w:themeFill="background1"/>
        <w:tblLook w:val="01E0" w:firstRow="1" w:lastRow="1" w:firstColumn="1" w:lastColumn="1" w:noHBand="0" w:noVBand="0"/>
      </w:tblPr>
      <w:tblGrid>
        <w:gridCol w:w="9694"/>
      </w:tblGrid>
      <w:tr w:rsidR="007349D2" w:rsidRPr="00903FFD" w14:paraId="0AF0EA08" w14:textId="77777777" w:rsidTr="00CF036B">
        <w:trPr>
          <w:trHeight w:val="1700"/>
        </w:trPr>
        <w:tc>
          <w:tcPr>
            <w:tcW w:w="9604" w:type="dxa"/>
            <w:shd w:val="clear" w:color="auto" w:fill="FFFFFF" w:themeFill="background1"/>
          </w:tcPr>
          <w:p w14:paraId="760DA7CC" w14:textId="77777777" w:rsidR="007349D2" w:rsidRPr="00903FFD" w:rsidRDefault="007349D2" w:rsidP="00370BF3">
            <w:pPr>
              <w:spacing w:before="100" w:after="200"/>
              <w:contextualSpacing/>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360"/>
            </w:tblGrid>
            <w:tr w:rsidR="007349D2" w:rsidRPr="00903FFD" w14:paraId="278BBA27" w14:textId="77777777" w:rsidTr="009D2ECA">
              <w:trPr>
                <w:trHeight w:val="575"/>
              </w:trPr>
              <w:tc>
                <w:tcPr>
                  <w:tcW w:w="9360" w:type="dxa"/>
                  <w:shd w:val="clear" w:color="auto" w:fill="C5E0B3" w:themeFill="accent6" w:themeFillTint="66"/>
                </w:tcPr>
                <w:p w14:paraId="04EB3EF7" w14:textId="50222820" w:rsidR="007349D2" w:rsidRPr="00903FFD" w:rsidRDefault="007349D2" w:rsidP="00873B10">
                  <w:pPr>
                    <w:framePr w:hSpace="180" w:wrap="around" w:vAnchor="text" w:hAnchor="margin" w:xAlign="center" w:y="242"/>
                    <w:rPr>
                      <w:rFonts w:ascii="Times New Roman" w:hAnsi="Times New Roman" w:cs="Times New Roman"/>
                    </w:rPr>
                  </w:pPr>
                  <w:r w:rsidRPr="00903FFD">
                    <w:rPr>
                      <w:rFonts w:ascii="Times New Roman" w:eastAsia="Times New Roman" w:hAnsi="Times New Roman" w:cs="Times New Roman"/>
                      <w:b/>
                    </w:rPr>
                    <w:t>Primary Purpose:</w:t>
                  </w:r>
                  <w:r w:rsidRPr="00903FFD">
                    <w:rPr>
                      <w:rFonts w:ascii="Times New Roman" w:hAnsi="Times New Roman" w:cs="Times New Roman"/>
                    </w:rPr>
                    <w:t xml:space="preserve"> </w:t>
                  </w:r>
                  <w:r w:rsidR="00760AD1" w:rsidRPr="00903FFD">
                    <w:rPr>
                      <w:rFonts w:ascii="Times New Roman" w:hAnsi="Times New Roman" w:cs="Times New Roman"/>
                    </w:rPr>
                    <w:t>T</w:t>
                  </w:r>
                  <w:r w:rsidRPr="00903FFD">
                    <w:rPr>
                      <w:rFonts w:ascii="Times New Roman" w:hAnsi="Times New Roman" w:cs="Times New Roman"/>
                    </w:rPr>
                    <w:t>o facilitate efficient communication between TB control programs in providing continuity of care for the patient.</w:t>
                  </w:r>
                </w:p>
                <w:p w14:paraId="4FDB34F7" w14:textId="77777777" w:rsidR="007349D2" w:rsidRPr="00903FFD" w:rsidRDefault="007349D2"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b/>
                    </w:rPr>
                  </w:pPr>
                </w:p>
              </w:tc>
            </w:tr>
          </w:tbl>
          <w:p w14:paraId="36713C84" w14:textId="77777777" w:rsidR="007349D2" w:rsidRPr="00903FFD" w:rsidRDefault="007349D2" w:rsidP="00370BF3">
            <w:pPr>
              <w:spacing w:before="100" w:after="200"/>
              <w:rPr>
                <w:rFonts w:ascii="Times New Roman" w:eastAsia="Times New Roman" w:hAnsi="Times New Roman" w:cs="Times New Roma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7349D2" w:rsidRPr="00903FFD" w14:paraId="3F95816E" w14:textId="77777777" w:rsidTr="009D2ECA">
              <w:trPr>
                <w:cantSplit/>
              </w:trPr>
              <w:tc>
                <w:tcPr>
                  <w:tcW w:w="2160" w:type="dxa"/>
                  <w:shd w:val="clear" w:color="auto" w:fill="DBDBDB" w:themeFill="accent3" w:themeFillTint="66"/>
                </w:tcPr>
                <w:p w14:paraId="312B5F55" w14:textId="77777777" w:rsidR="007349D2" w:rsidRPr="00903FFD" w:rsidRDefault="007349D2" w:rsidP="00873B10">
                  <w:pPr>
                    <w:framePr w:hSpace="180" w:wrap="around" w:vAnchor="text" w:hAnchor="margin" w:xAlign="center" w:y="242"/>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Option</w:t>
                  </w:r>
                </w:p>
                <w:p w14:paraId="67F50F60" w14:textId="77777777" w:rsidR="007349D2" w:rsidRPr="00903FFD" w:rsidRDefault="007349D2" w:rsidP="00873B10">
                  <w:pPr>
                    <w:framePr w:hSpace="180" w:wrap="around" w:vAnchor="text" w:hAnchor="margin" w:xAlign="center" w:y="242"/>
                    <w:jc w:val="center"/>
                    <w:rPr>
                      <w:rFonts w:ascii="Times New Roman" w:eastAsia="Times New Roman" w:hAnsi="Times New Roman" w:cs="Times New Roman"/>
                      <w:sz w:val="24"/>
                      <w:szCs w:val="24"/>
                    </w:rPr>
                  </w:pPr>
                  <w:r w:rsidRPr="00903FFD">
                    <w:rPr>
                      <w:rFonts w:ascii="Times New Roman" w:eastAsia="Times New Roman" w:hAnsi="Times New Roman" w:cs="Times New Roman"/>
                      <w:i/>
                      <w:sz w:val="24"/>
                      <w:szCs w:val="24"/>
                    </w:rPr>
                    <w:t>(select one)</w:t>
                  </w:r>
                </w:p>
              </w:tc>
              <w:tc>
                <w:tcPr>
                  <w:tcW w:w="7200" w:type="dxa"/>
                  <w:shd w:val="clear" w:color="auto" w:fill="DBDBDB" w:themeFill="accent3" w:themeFillTint="66"/>
                </w:tcPr>
                <w:p w14:paraId="3F5BCB5D" w14:textId="77777777" w:rsidR="007349D2" w:rsidRPr="00903FFD" w:rsidRDefault="007349D2" w:rsidP="00873B10">
                  <w:pPr>
                    <w:framePr w:hSpace="180" w:wrap="around" w:vAnchor="text" w:hAnchor="margin" w:xAlign="center" w:y="242"/>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Description</w:t>
                  </w:r>
                </w:p>
              </w:tc>
            </w:tr>
            <w:tr w:rsidR="007349D2" w:rsidRPr="00903FFD" w14:paraId="1B1075E7" w14:textId="77777777" w:rsidTr="009D2ECA">
              <w:trPr>
                <w:cantSplit/>
              </w:trPr>
              <w:tc>
                <w:tcPr>
                  <w:tcW w:w="2160" w:type="dxa"/>
                </w:tcPr>
                <w:p w14:paraId="65934036" w14:textId="77777777" w:rsidR="007349D2" w:rsidRPr="00903FFD" w:rsidRDefault="007349D2"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Yes</w:t>
                  </w:r>
                </w:p>
              </w:tc>
              <w:tc>
                <w:tcPr>
                  <w:tcW w:w="7200" w:type="dxa"/>
                </w:tcPr>
                <w:p w14:paraId="5D133CFE" w14:textId="3AF83A67" w:rsidR="007349D2" w:rsidRPr="00903FFD" w:rsidRDefault="007349D2"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Patient moved to an area where </w:t>
                  </w:r>
                  <w:r w:rsidRPr="00903FFD">
                    <w:rPr>
                      <w:rFonts w:ascii="Times New Roman" w:eastAsia="Times New Roman" w:hAnsi="Times New Roman" w:cs="Times New Roman"/>
                      <w:bCs/>
                    </w:rPr>
                    <w:t xml:space="preserve">another </w:t>
                  </w:r>
                  <w:r w:rsidR="009C0A6E" w:rsidRPr="00903FFD">
                    <w:rPr>
                      <w:rFonts w:ascii="Times New Roman" w:eastAsia="Times New Roman" w:hAnsi="Times New Roman" w:cs="Times New Roman"/>
                    </w:rPr>
                    <w:t xml:space="preserve">reporting area </w:t>
                  </w:r>
                  <w:r w:rsidRPr="00903FFD">
                    <w:rPr>
                      <w:rFonts w:ascii="Times New Roman" w:eastAsia="Times New Roman" w:hAnsi="Times New Roman" w:cs="Times New Roman"/>
                    </w:rPr>
                    <w:t>must now provide or coordinate TB care.</w:t>
                  </w:r>
                </w:p>
                <w:p w14:paraId="4617D342" w14:textId="77777777" w:rsidR="007349D2" w:rsidRPr="00903FFD" w:rsidRDefault="007349D2" w:rsidP="00873B10">
                  <w:pPr>
                    <w:framePr w:hSpace="180" w:wrap="around" w:vAnchor="text" w:hAnchor="margin" w:xAlign="center" w:y="242"/>
                    <w:rPr>
                      <w:rFonts w:ascii="Times New Roman" w:eastAsia="Times New Roman" w:hAnsi="Times New Roman" w:cs="Times New Roman"/>
                    </w:rPr>
                  </w:pPr>
                </w:p>
              </w:tc>
            </w:tr>
            <w:tr w:rsidR="007349D2" w:rsidRPr="00903FFD" w14:paraId="07B45D2B" w14:textId="77777777" w:rsidTr="009D2ECA">
              <w:trPr>
                <w:cantSplit/>
              </w:trPr>
              <w:tc>
                <w:tcPr>
                  <w:tcW w:w="2160" w:type="dxa"/>
                </w:tcPr>
                <w:p w14:paraId="6187DA1C" w14:textId="77777777" w:rsidR="007349D2" w:rsidRPr="00903FFD" w:rsidRDefault="007349D2"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No</w:t>
                  </w:r>
                </w:p>
              </w:tc>
              <w:tc>
                <w:tcPr>
                  <w:tcW w:w="7200" w:type="dxa"/>
                </w:tcPr>
                <w:p w14:paraId="33C7510B" w14:textId="77777777" w:rsidR="007349D2" w:rsidRPr="00903FFD" w:rsidRDefault="007349D2"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Patient did </w:t>
                  </w:r>
                  <w:r w:rsidRPr="00903FFD">
                    <w:rPr>
                      <w:rFonts w:ascii="Times New Roman" w:eastAsia="Times New Roman" w:hAnsi="Times New Roman" w:cs="Times New Roman"/>
                      <w:b/>
                      <w:bCs/>
                    </w:rPr>
                    <w:t xml:space="preserve">not </w:t>
                  </w:r>
                  <w:r w:rsidRPr="00903FFD">
                    <w:rPr>
                      <w:rFonts w:ascii="Times New Roman" w:eastAsia="Times New Roman" w:hAnsi="Times New Roman" w:cs="Times New Roman"/>
                    </w:rPr>
                    <w:t>move.</w:t>
                  </w:r>
                </w:p>
                <w:p w14:paraId="007CE9EB" w14:textId="77777777" w:rsidR="007349D2" w:rsidRPr="00D541A2" w:rsidRDefault="007349D2" w:rsidP="00873B10">
                  <w:pPr>
                    <w:framePr w:hSpace="180" w:wrap="around" w:vAnchor="text" w:hAnchor="margin" w:xAlign="center" w:y="242"/>
                    <w:rPr>
                      <w:rFonts w:ascii="Times New Roman" w:eastAsia="Times New Roman" w:hAnsi="Times New Roman" w:cs="Times New Roman"/>
                      <w:b/>
                      <w:i/>
                    </w:rPr>
                  </w:pPr>
                  <w:r w:rsidRPr="00903FFD">
                    <w:rPr>
                      <w:rFonts w:ascii="Times New Roman" w:eastAsia="Times New Roman" w:hAnsi="Times New Roman" w:cs="Times New Roman"/>
                    </w:rPr>
                    <w:t xml:space="preserve">        </w:t>
                  </w:r>
                  <w:r w:rsidRPr="00D541A2">
                    <w:rPr>
                      <w:rFonts w:ascii="Times New Roman" w:eastAsia="Times New Roman" w:hAnsi="Times New Roman" w:cs="Times New Roman"/>
                      <w:i/>
                    </w:rPr>
                    <w:t xml:space="preserve">  </w:t>
                  </w:r>
                  <w:r w:rsidRPr="00D541A2">
                    <w:rPr>
                      <w:rFonts w:ascii="Times New Roman" w:eastAsia="Times New Roman" w:hAnsi="Times New Roman" w:cs="Times New Roman"/>
                      <w:b/>
                      <w:i/>
                    </w:rPr>
                    <w:t>or</w:t>
                  </w:r>
                </w:p>
                <w:p w14:paraId="53268475" w14:textId="1D375FFB" w:rsidR="007349D2" w:rsidRPr="00903FFD" w:rsidRDefault="007349D2"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Patient moved </w:t>
                  </w:r>
                  <w:r w:rsidRPr="00903FFD">
                    <w:rPr>
                      <w:rFonts w:ascii="Times New Roman" w:eastAsia="Times New Roman" w:hAnsi="Times New Roman" w:cs="Times New Roman"/>
                      <w:bCs/>
                    </w:rPr>
                    <w:t>within</w:t>
                  </w:r>
                  <w:r w:rsidRPr="00903FFD">
                    <w:rPr>
                      <w:rFonts w:ascii="Times New Roman" w:eastAsia="Times New Roman" w:hAnsi="Times New Roman" w:cs="Times New Roman"/>
                    </w:rPr>
                    <w:t xml:space="preserve"> the same </w:t>
                  </w:r>
                  <w:r w:rsidR="009C0A6E" w:rsidRPr="00903FFD">
                    <w:rPr>
                      <w:rFonts w:ascii="Times New Roman" w:eastAsia="Times New Roman" w:hAnsi="Times New Roman" w:cs="Times New Roman"/>
                    </w:rPr>
                    <w:t>reporting area.</w:t>
                  </w:r>
                </w:p>
              </w:tc>
            </w:tr>
          </w:tbl>
          <w:p w14:paraId="2D66DF56" w14:textId="77777777" w:rsidR="007349D2" w:rsidRPr="00903FFD" w:rsidRDefault="007349D2" w:rsidP="00370BF3">
            <w:pPr>
              <w:rPr>
                <w:rFonts w:ascii="Times New Roman" w:eastAsia="Times New Roman" w:hAnsi="Times New Roman" w:cs="Times New Roman"/>
              </w:rPr>
            </w:pPr>
          </w:p>
          <w:p w14:paraId="5E92C03B" w14:textId="5A88FE60" w:rsidR="007349D2" w:rsidRPr="00903FFD" w:rsidRDefault="007349D2" w:rsidP="004451BF">
            <w:pPr>
              <w:tabs>
                <w:tab w:val="left" w:pos="360"/>
              </w:tabs>
              <w:autoSpaceDE w:val="0"/>
              <w:autoSpaceDN w:val="0"/>
              <w:adjustRightInd w:val="0"/>
              <w:textAlignment w:val="center"/>
              <w:rPr>
                <w:rFonts w:ascii="Times New Roman" w:eastAsia="Times New Roman" w:hAnsi="Times New Roman" w:cs="Times New Roman"/>
                <w:color w:val="000000"/>
                <w:u w:val="thick" w:color="000000"/>
              </w:rPr>
            </w:pPr>
            <w:r w:rsidRPr="00903FFD">
              <w:rPr>
                <w:rFonts w:ascii="Times New Roman" w:eastAsia="Times New Roman" w:hAnsi="Times New Roman" w:cs="Times New Roman"/>
                <w:color w:val="000000"/>
              </w:rPr>
              <w:br w:type="page"/>
              <w:t xml:space="preserve">If you selected </w:t>
            </w:r>
            <w:r w:rsidRPr="00903FFD">
              <w:rPr>
                <w:rFonts w:ascii="Times New Roman" w:eastAsia="Times New Roman" w:hAnsi="Times New Roman" w:cs="Times New Roman"/>
                <w:b/>
                <w:bCs/>
                <w:color w:val="000000"/>
              </w:rPr>
              <w:t>Yes</w:t>
            </w:r>
            <w:r w:rsidRPr="00903FFD">
              <w:rPr>
                <w:rFonts w:ascii="Times New Roman" w:eastAsia="Times New Roman" w:hAnsi="Times New Roman" w:cs="Times New Roman"/>
                <w:color w:val="000000"/>
              </w:rPr>
              <w:t xml:space="preserve">, select all the options </w:t>
            </w:r>
            <w:r w:rsidR="001F1438">
              <w:rPr>
                <w:rFonts w:ascii="Times New Roman" w:eastAsia="Times New Roman" w:hAnsi="Times New Roman" w:cs="Times New Roman"/>
                <w:color w:val="000000"/>
              </w:rPr>
              <w:t xml:space="preserve">under “Moved to Where” </w:t>
            </w:r>
            <w:r w:rsidRPr="00903FFD">
              <w:rPr>
                <w:rFonts w:ascii="Times New Roman" w:eastAsia="Times New Roman" w:hAnsi="Times New Roman" w:cs="Times New Roman"/>
                <w:color w:val="000000"/>
              </w:rPr>
              <w:t xml:space="preserve">that apply to the area to which </w:t>
            </w:r>
            <w:r w:rsidRPr="00903FFD">
              <w:rPr>
                <w:rFonts w:ascii="Times New Roman" w:eastAsia="Times New Roman" w:hAnsi="Times New Roman" w:cs="Times New Roman"/>
                <w:bCs/>
                <w:color w:val="000000"/>
              </w:rPr>
              <w:t>the patient moved</w:t>
            </w:r>
            <w:r w:rsidR="00DA07E7">
              <w:rPr>
                <w:rFonts w:ascii="Times New Roman" w:eastAsia="Times New Roman" w:hAnsi="Times New Roman" w:cs="Times New Roman"/>
                <w:color w:val="000000"/>
              </w:rPr>
              <w:t>:</w:t>
            </w:r>
          </w:p>
          <w:p w14:paraId="3EE5770B" w14:textId="77777777" w:rsidR="007349D2" w:rsidRPr="00903FFD" w:rsidRDefault="007349D2" w:rsidP="002C2AAA">
            <w:pPr>
              <w:rPr>
                <w:rFonts w:ascii="Times New Roman" w:eastAsia="Times New Roman" w:hAnsi="Times New Roman" w:cs="Times New Roma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600"/>
              <w:gridCol w:w="3240"/>
            </w:tblGrid>
            <w:tr w:rsidR="007349D2" w:rsidRPr="00903FFD" w14:paraId="214B5A9C" w14:textId="77777777" w:rsidTr="009D2ECA">
              <w:trPr>
                <w:cantSplit/>
              </w:trPr>
              <w:tc>
                <w:tcPr>
                  <w:tcW w:w="2520" w:type="dxa"/>
                  <w:shd w:val="clear" w:color="auto" w:fill="DBDBDB" w:themeFill="accent3" w:themeFillTint="66"/>
                </w:tcPr>
                <w:p w14:paraId="0414B226" w14:textId="77777777" w:rsidR="007349D2" w:rsidRPr="00903FFD" w:rsidRDefault="007349D2" w:rsidP="00873B10">
                  <w:pPr>
                    <w:framePr w:hSpace="180" w:wrap="around" w:vAnchor="text" w:hAnchor="margin" w:xAlign="center" w:y="242"/>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Option</w:t>
                  </w:r>
                </w:p>
                <w:p w14:paraId="2903046B" w14:textId="77777777" w:rsidR="007349D2" w:rsidRPr="00903FFD" w:rsidRDefault="007349D2" w:rsidP="00873B10">
                  <w:pPr>
                    <w:framePr w:hSpace="180" w:wrap="around" w:vAnchor="text" w:hAnchor="margin" w:xAlign="center" w:y="242"/>
                    <w:jc w:val="center"/>
                    <w:rPr>
                      <w:rFonts w:ascii="Times New Roman" w:eastAsia="Times New Roman" w:hAnsi="Times New Roman" w:cs="Times New Roman"/>
                      <w:sz w:val="24"/>
                      <w:szCs w:val="24"/>
                    </w:rPr>
                  </w:pPr>
                  <w:r w:rsidRPr="00903FFD">
                    <w:rPr>
                      <w:rFonts w:ascii="Times New Roman" w:eastAsia="Times New Roman" w:hAnsi="Times New Roman" w:cs="Times New Roman"/>
                      <w:i/>
                      <w:sz w:val="24"/>
                      <w:szCs w:val="24"/>
                    </w:rPr>
                    <w:t>(select all that apply)</w:t>
                  </w:r>
                </w:p>
              </w:tc>
              <w:tc>
                <w:tcPr>
                  <w:tcW w:w="3600" w:type="dxa"/>
                  <w:shd w:val="clear" w:color="auto" w:fill="DBDBDB" w:themeFill="accent3" w:themeFillTint="66"/>
                </w:tcPr>
                <w:p w14:paraId="73CD4194" w14:textId="77777777" w:rsidR="007349D2" w:rsidRPr="00903FFD" w:rsidRDefault="007349D2" w:rsidP="00873B10">
                  <w:pPr>
                    <w:framePr w:hSpace="180" w:wrap="around" w:vAnchor="text" w:hAnchor="margin" w:xAlign="center" w:y="242"/>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Description</w:t>
                  </w:r>
                </w:p>
              </w:tc>
              <w:tc>
                <w:tcPr>
                  <w:tcW w:w="3240" w:type="dxa"/>
                  <w:shd w:val="clear" w:color="auto" w:fill="DBDBDB" w:themeFill="accent3" w:themeFillTint="66"/>
                </w:tcPr>
                <w:p w14:paraId="2459BA43" w14:textId="77777777" w:rsidR="007349D2" w:rsidRPr="00903FFD" w:rsidRDefault="007349D2"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Comment</w:t>
                  </w:r>
                </w:p>
              </w:tc>
            </w:tr>
            <w:tr w:rsidR="009C0A6E" w:rsidRPr="00903FFD" w14:paraId="2CAA91C1" w14:textId="77777777" w:rsidTr="00EC785B">
              <w:trPr>
                <w:cantSplit/>
                <w:trHeight w:val="1533"/>
              </w:trPr>
              <w:tc>
                <w:tcPr>
                  <w:tcW w:w="2520" w:type="dxa"/>
                </w:tcPr>
                <w:p w14:paraId="62DFC3F9" w14:textId="77777777" w:rsidR="009C0A6E" w:rsidRPr="00903FFD" w:rsidRDefault="009C0A6E"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 xml:space="preserve">Out of state </w:t>
                  </w:r>
                </w:p>
                <w:p w14:paraId="3D6E153A" w14:textId="77777777" w:rsidR="009C0A6E" w:rsidRPr="00903FFD" w:rsidRDefault="009C0A6E" w:rsidP="00873B10">
                  <w:pPr>
                    <w:framePr w:hSpace="180" w:wrap="around" w:vAnchor="text" w:hAnchor="margin" w:xAlign="center" w:y="242"/>
                    <w:rPr>
                      <w:rFonts w:ascii="Times New Roman" w:eastAsia="Times New Roman" w:hAnsi="Times New Roman" w:cs="Times New Roman"/>
                      <w:i/>
                    </w:rPr>
                  </w:pPr>
                  <w:r w:rsidRPr="00903FFD">
                    <w:rPr>
                      <w:rFonts w:ascii="Times New Roman" w:eastAsia="Times New Roman" w:hAnsi="Times New Roman" w:cs="Times New Roman"/>
                      <w:i/>
                    </w:rPr>
                    <w:t>(specify)</w:t>
                  </w:r>
                </w:p>
              </w:tc>
              <w:tc>
                <w:tcPr>
                  <w:tcW w:w="3600" w:type="dxa"/>
                </w:tcPr>
                <w:p w14:paraId="43312FE1" w14:textId="0931BAAC" w:rsidR="009C0A6E" w:rsidRPr="00903FFD" w:rsidRDefault="009C0A6E"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Patient </w:t>
                  </w:r>
                  <w:r w:rsidRPr="00903FFD">
                    <w:rPr>
                      <w:rFonts w:ascii="Times New Roman" w:eastAsia="Times New Roman" w:hAnsi="Times New Roman" w:cs="Times New Roman"/>
                      <w:color w:val="000000"/>
                    </w:rPr>
                    <w:t>moved from one U.S. reporting area to another reporting area.</w:t>
                  </w:r>
                  <w:r w:rsidR="007C4069">
                    <w:rPr>
                      <w:rFonts w:ascii="Times New Roman" w:eastAsia="Times New Roman" w:hAnsi="Times New Roman" w:cs="Times New Roman"/>
                      <w:color w:val="000000"/>
                    </w:rPr>
                    <w:t xml:space="preserve"> For this question, “state” refers specifically to U.S. reporting areas. Moves from state to state </w:t>
                  </w:r>
                  <w:r w:rsidR="007C4069" w:rsidRPr="00171E00">
                    <w:rPr>
                      <w:rFonts w:ascii="Times New Roman" w:eastAsia="Times New Roman" w:hAnsi="Times New Roman" w:cs="Times New Roman"/>
                      <w:i/>
                      <w:color w:val="000000"/>
                    </w:rPr>
                    <w:t>within</w:t>
                  </w:r>
                  <w:r w:rsidR="007C4069">
                    <w:rPr>
                      <w:rFonts w:ascii="Times New Roman" w:eastAsia="Times New Roman" w:hAnsi="Times New Roman" w:cs="Times New Roman"/>
                      <w:color w:val="000000"/>
                    </w:rPr>
                    <w:t xml:space="preserve"> a U.S. reporting area (e.g., Federated States of Micronesia) should not be reported as an “out of state” move. </w:t>
                  </w:r>
                </w:p>
                <w:p w14:paraId="3417DB2B" w14:textId="3A91510B" w:rsidR="009C0A6E" w:rsidRPr="00903FFD" w:rsidRDefault="009C0A6E" w:rsidP="00873B10">
                  <w:pPr>
                    <w:framePr w:hSpace="180" w:wrap="around" w:vAnchor="text" w:hAnchor="margin" w:xAlign="center" w:y="242"/>
                    <w:rPr>
                      <w:rFonts w:ascii="Times New Roman" w:eastAsia="Times New Roman" w:hAnsi="Times New Roman" w:cs="Times New Roman"/>
                      <w:color w:val="000000"/>
                    </w:rPr>
                  </w:pPr>
                </w:p>
                <w:p w14:paraId="73DEEA36" w14:textId="34D4EE2F" w:rsidR="009C0A6E" w:rsidRPr="00903FFD" w:rsidRDefault="009C0A6E"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Enter </w:t>
                  </w:r>
                  <w:r w:rsidRPr="00903FFD">
                    <w:rPr>
                      <w:rFonts w:ascii="Times New Roman" w:eastAsia="Times New Roman" w:hAnsi="Times New Roman" w:cs="Times New Roman"/>
                      <w:color w:val="000000"/>
                    </w:rPr>
                    <w:t>the name of the state or reporting area to which the patient moved.</w:t>
                  </w:r>
                </w:p>
                <w:p w14:paraId="5C48B9E5" w14:textId="04E1D801" w:rsidR="009C0A6E" w:rsidRPr="00903FFD" w:rsidRDefault="009C0A6E" w:rsidP="00873B10">
                  <w:pPr>
                    <w:framePr w:hSpace="180" w:wrap="around" w:vAnchor="text" w:hAnchor="margin" w:xAlign="center" w:y="242"/>
                    <w:spacing w:after="160" w:line="259" w:lineRule="auto"/>
                    <w:ind w:left="360"/>
                    <w:rPr>
                      <w:rFonts w:ascii="Times New Roman" w:eastAsia="Times New Roman" w:hAnsi="Times New Roman" w:cs="Times New Roman"/>
                    </w:rPr>
                  </w:pPr>
                  <w:r w:rsidRPr="00903FFD">
                    <w:rPr>
                      <w:rFonts w:ascii="Times New Roman" w:eastAsia="Times New Roman" w:hAnsi="Times New Roman" w:cs="Times New Roman"/>
                      <w:color w:val="000000"/>
                    </w:rPr>
                    <w:t xml:space="preserve"> </w:t>
                  </w:r>
                </w:p>
              </w:tc>
              <w:tc>
                <w:tcPr>
                  <w:tcW w:w="3240" w:type="dxa"/>
                </w:tcPr>
                <w:p w14:paraId="3B7A4151" w14:textId="77777777" w:rsidR="00DA07E7" w:rsidRDefault="00574B2E"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U.S. reporting areas include</w:t>
                  </w:r>
                  <w:r w:rsidR="00DA07E7">
                    <w:rPr>
                      <w:rFonts w:ascii="Times New Roman" w:eastAsia="Times New Roman" w:hAnsi="Times New Roman" w:cs="Times New Roman"/>
                    </w:rPr>
                    <w:t>:</w:t>
                  </w:r>
                </w:p>
                <w:p w14:paraId="7B1C2311" w14:textId="0DED445F" w:rsidR="00DA07E7" w:rsidRPr="001F1438" w:rsidRDefault="00DA07E7" w:rsidP="00873B10">
                  <w:pPr>
                    <w:pStyle w:val="ListParagraph"/>
                    <w:framePr w:hSpace="180" w:wrap="around" w:vAnchor="text" w:hAnchor="margin" w:xAlign="center" w:y="242"/>
                    <w:numPr>
                      <w:ilvl w:val="0"/>
                      <w:numId w:val="52"/>
                    </w:numPr>
                    <w:ind w:left="411"/>
                    <w:rPr>
                      <w:rFonts w:ascii="Times New Roman" w:hAnsi="Times New Roman" w:cs="Times New Roman"/>
                      <w:sz w:val="22"/>
                      <w:szCs w:val="22"/>
                    </w:rPr>
                  </w:pPr>
                  <w:r w:rsidRPr="001F1438">
                    <w:rPr>
                      <w:rFonts w:ascii="Times New Roman" w:hAnsi="Times New Roman" w:cs="Times New Roman"/>
                      <w:sz w:val="22"/>
                      <w:szCs w:val="22"/>
                    </w:rPr>
                    <w:t>T</w:t>
                  </w:r>
                  <w:r w:rsidR="00574B2E" w:rsidRPr="001F1438">
                    <w:rPr>
                      <w:rFonts w:ascii="Times New Roman" w:hAnsi="Times New Roman" w:cs="Times New Roman"/>
                      <w:sz w:val="22"/>
                      <w:szCs w:val="22"/>
                    </w:rPr>
                    <w:t xml:space="preserve">he 50 </w:t>
                  </w:r>
                  <w:r w:rsidRPr="001F1438">
                    <w:rPr>
                      <w:rFonts w:ascii="Times New Roman" w:hAnsi="Times New Roman" w:cs="Times New Roman"/>
                      <w:sz w:val="22"/>
                      <w:szCs w:val="22"/>
                    </w:rPr>
                    <w:t>U.S. states</w:t>
                  </w:r>
                </w:p>
                <w:p w14:paraId="211C85F0" w14:textId="6264AF73" w:rsidR="00DA07E7" w:rsidRPr="001F1438" w:rsidRDefault="00574B2E" w:rsidP="00873B10">
                  <w:pPr>
                    <w:pStyle w:val="ListParagraph"/>
                    <w:framePr w:hSpace="180" w:wrap="around" w:vAnchor="text" w:hAnchor="margin" w:xAlign="center" w:y="242"/>
                    <w:numPr>
                      <w:ilvl w:val="0"/>
                      <w:numId w:val="52"/>
                    </w:numPr>
                    <w:ind w:left="411"/>
                    <w:rPr>
                      <w:rFonts w:ascii="Times New Roman" w:hAnsi="Times New Roman" w:cs="Times New Roman"/>
                      <w:sz w:val="22"/>
                      <w:szCs w:val="22"/>
                    </w:rPr>
                  </w:pPr>
                  <w:r w:rsidRPr="001F1438">
                    <w:rPr>
                      <w:rFonts w:ascii="Times New Roman" w:hAnsi="Times New Roman" w:cs="Times New Roman"/>
                      <w:sz w:val="22"/>
                      <w:szCs w:val="22"/>
                    </w:rPr>
                    <w:t>District of Columbia</w:t>
                  </w:r>
                </w:p>
                <w:p w14:paraId="6078E921" w14:textId="4BABBECB" w:rsidR="00DA07E7" w:rsidRPr="001F1438" w:rsidRDefault="00574B2E" w:rsidP="00873B10">
                  <w:pPr>
                    <w:pStyle w:val="ListParagraph"/>
                    <w:framePr w:hSpace="180" w:wrap="around" w:vAnchor="text" w:hAnchor="margin" w:xAlign="center" w:y="242"/>
                    <w:numPr>
                      <w:ilvl w:val="0"/>
                      <w:numId w:val="52"/>
                    </w:numPr>
                    <w:ind w:left="411"/>
                    <w:rPr>
                      <w:rFonts w:ascii="Times New Roman" w:hAnsi="Times New Roman" w:cs="Times New Roman"/>
                      <w:sz w:val="22"/>
                      <w:szCs w:val="22"/>
                    </w:rPr>
                  </w:pPr>
                  <w:r w:rsidRPr="001F1438">
                    <w:rPr>
                      <w:rFonts w:ascii="Times New Roman" w:hAnsi="Times New Roman" w:cs="Times New Roman"/>
                      <w:sz w:val="22"/>
                      <w:szCs w:val="22"/>
                    </w:rPr>
                    <w:t>New York City (separately from New York State)</w:t>
                  </w:r>
                </w:p>
                <w:p w14:paraId="508C5D72" w14:textId="16C360CB" w:rsidR="00DA07E7" w:rsidRPr="001F1438" w:rsidRDefault="00574B2E" w:rsidP="00873B10">
                  <w:pPr>
                    <w:pStyle w:val="ListParagraph"/>
                    <w:framePr w:hSpace="180" w:wrap="around" w:vAnchor="text" w:hAnchor="margin" w:xAlign="center" w:y="242"/>
                    <w:numPr>
                      <w:ilvl w:val="0"/>
                      <w:numId w:val="52"/>
                    </w:numPr>
                    <w:ind w:left="411"/>
                    <w:rPr>
                      <w:rFonts w:ascii="Times New Roman" w:hAnsi="Times New Roman" w:cs="Times New Roman"/>
                      <w:sz w:val="22"/>
                      <w:szCs w:val="22"/>
                    </w:rPr>
                  </w:pPr>
                  <w:r w:rsidRPr="001F1438">
                    <w:rPr>
                      <w:rFonts w:ascii="Times New Roman" w:hAnsi="Times New Roman" w:cs="Times New Roman"/>
                      <w:sz w:val="22"/>
                      <w:szCs w:val="22"/>
                    </w:rPr>
                    <w:t>Puerto Rico</w:t>
                  </w:r>
                </w:p>
                <w:p w14:paraId="00D4C33A" w14:textId="60650690" w:rsidR="00DA07E7" w:rsidRPr="001F1438" w:rsidRDefault="00574B2E" w:rsidP="00873B10">
                  <w:pPr>
                    <w:pStyle w:val="ListParagraph"/>
                    <w:framePr w:hSpace="180" w:wrap="around" w:vAnchor="text" w:hAnchor="margin" w:xAlign="center" w:y="242"/>
                    <w:numPr>
                      <w:ilvl w:val="0"/>
                      <w:numId w:val="52"/>
                    </w:numPr>
                    <w:ind w:left="411"/>
                    <w:rPr>
                      <w:rFonts w:ascii="Times New Roman" w:hAnsi="Times New Roman" w:cs="Times New Roman"/>
                      <w:sz w:val="22"/>
                      <w:szCs w:val="22"/>
                    </w:rPr>
                  </w:pPr>
                  <w:r w:rsidRPr="001F1438">
                    <w:rPr>
                      <w:rFonts w:ascii="Times New Roman" w:hAnsi="Times New Roman" w:cs="Times New Roman"/>
                      <w:sz w:val="22"/>
                      <w:szCs w:val="22"/>
                    </w:rPr>
                    <w:t>U.S. Virgin Islands</w:t>
                  </w:r>
                </w:p>
                <w:p w14:paraId="7BBA29CA" w14:textId="55098EE9" w:rsidR="00DA07E7" w:rsidRPr="001F1438" w:rsidRDefault="00DA07E7" w:rsidP="00873B10">
                  <w:pPr>
                    <w:pStyle w:val="ListParagraph"/>
                    <w:framePr w:hSpace="180" w:wrap="around" w:vAnchor="text" w:hAnchor="margin" w:xAlign="center" w:y="242"/>
                    <w:numPr>
                      <w:ilvl w:val="0"/>
                      <w:numId w:val="52"/>
                    </w:numPr>
                    <w:ind w:left="411"/>
                    <w:rPr>
                      <w:rFonts w:ascii="Times New Roman" w:hAnsi="Times New Roman" w:cs="Times New Roman"/>
                      <w:sz w:val="22"/>
                      <w:szCs w:val="22"/>
                    </w:rPr>
                  </w:pPr>
                  <w:r w:rsidRPr="001F1438">
                    <w:rPr>
                      <w:rFonts w:ascii="Times New Roman" w:hAnsi="Times New Roman" w:cs="Times New Roman"/>
                      <w:sz w:val="22"/>
                      <w:szCs w:val="22"/>
                    </w:rPr>
                    <w:t>G</w:t>
                  </w:r>
                  <w:r w:rsidR="00574B2E" w:rsidRPr="001F1438">
                    <w:rPr>
                      <w:rFonts w:ascii="Times New Roman" w:hAnsi="Times New Roman" w:cs="Times New Roman"/>
                      <w:sz w:val="22"/>
                      <w:szCs w:val="22"/>
                    </w:rPr>
                    <w:t>uam</w:t>
                  </w:r>
                </w:p>
                <w:p w14:paraId="0A07806F" w14:textId="6ABC7395" w:rsidR="00DA07E7" w:rsidRPr="001F1438" w:rsidRDefault="00574B2E" w:rsidP="00873B10">
                  <w:pPr>
                    <w:pStyle w:val="ListParagraph"/>
                    <w:framePr w:hSpace="180" w:wrap="around" w:vAnchor="text" w:hAnchor="margin" w:xAlign="center" w:y="242"/>
                    <w:numPr>
                      <w:ilvl w:val="0"/>
                      <w:numId w:val="52"/>
                    </w:numPr>
                    <w:ind w:left="411"/>
                    <w:rPr>
                      <w:rFonts w:ascii="Times New Roman" w:hAnsi="Times New Roman" w:cs="Times New Roman"/>
                      <w:sz w:val="22"/>
                      <w:szCs w:val="22"/>
                    </w:rPr>
                  </w:pPr>
                  <w:r w:rsidRPr="001F1438">
                    <w:rPr>
                      <w:rFonts w:ascii="Times New Roman" w:hAnsi="Times New Roman" w:cs="Times New Roman"/>
                      <w:sz w:val="22"/>
                      <w:szCs w:val="22"/>
                    </w:rPr>
                    <w:t>American Samoa</w:t>
                  </w:r>
                </w:p>
                <w:p w14:paraId="0BDCF1F2" w14:textId="5AAB0D65" w:rsidR="00DA07E7" w:rsidRPr="001F1438" w:rsidRDefault="00574B2E" w:rsidP="00873B10">
                  <w:pPr>
                    <w:pStyle w:val="ListParagraph"/>
                    <w:framePr w:hSpace="180" w:wrap="around" w:vAnchor="text" w:hAnchor="margin" w:xAlign="center" w:y="242"/>
                    <w:numPr>
                      <w:ilvl w:val="0"/>
                      <w:numId w:val="52"/>
                    </w:numPr>
                    <w:ind w:left="411"/>
                    <w:rPr>
                      <w:rFonts w:ascii="Times New Roman" w:hAnsi="Times New Roman" w:cs="Times New Roman"/>
                      <w:sz w:val="22"/>
                      <w:szCs w:val="22"/>
                    </w:rPr>
                  </w:pPr>
                  <w:r w:rsidRPr="001F1438">
                    <w:rPr>
                      <w:rFonts w:ascii="Times New Roman" w:hAnsi="Times New Roman" w:cs="Times New Roman"/>
                      <w:sz w:val="22"/>
                      <w:szCs w:val="22"/>
                    </w:rPr>
                    <w:t>Commonwealth of the Northern Marianas Islands</w:t>
                  </w:r>
                </w:p>
                <w:p w14:paraId="13F6A9B2" w14:textId="6F2DB59A" w:rsidR="00DA07E7" w:rsidRPr="001F1438" w:rsidRDefault="00574B2E" w:rsidP="00873B10">
                  <w:pPr>
                    <w:pStyle w:val="ListParagraph"/>
                    <w:framePr w:hSpace="180" w:wrap="around" w:vAnchor="text" w:hAnchor="margin" w:xAlign="center" w:y="242"/>
                    <w:numPr>
                      <w:ilvl w:val="0"/>
                      <w:numId w:val="52"/>
                    </w:numPr>
                    <w:ind w:left="411"/>
                    <w:rPr>
                      <w:rFonts w:ascii="Times New Roman" w:hAnsi="Times New Roman" w:cs="Times New Roman"/>
                      <w:sz w:val="22"/>
                      <w:szCs w:val="22"/>
                    </w:rPr>
                  </w:pPr>
                  <w:r w:rsidRPr="001F1438">
                    <w:rPr>
                      <w:rFonts w:ascii="Times New Roman" w:hAnsi="Times New Roman" w:cs="Times New Roman"/>
                      <w:sz w:val="22"/>
                      <w:szCs w:val="22"/>
                    </w:rPr>
                    <w:t>Republic of the Marshall Islands</w:t>
                  </w:r>
                </w:p>
                <w:p w14:paraId="428E1C54" w14:textId="479CD3F3" w:rsidR="00DA07E7" w:rsidRPr="001F1438" w:rsidRDefault="00574B2E" w:rsidP="00873B10">
                  <w:pPr>
                    <w:pStyle w:val="ListParagraph"/>
                    <w:framePr w:hSpace="180" w:wrap="around" w:vAnchor="text" w:hAnchor="margin" w:xAlign="center" w:y="242"/>
                    <w:numPr>
                      <w:ilvl w:val="0"/>
                      <w:numId w:val="52"/>
                    </w:numPr>
                    <w:ind w:left="411"/>
                    <w:rPr>
                      <w:rFonts w:ascii="Times New Roman" w:hAnsi="Times New Roman" w:cs="Times New Roman"/>
                      <w:sz w:val="22"/>
                      <w:szCs w:val="22"/>
                    </w:rPr>
                  </w:pPr>
                  <w:r w:rsidRPr="001F1438">
                    <w:rPr>
                      <w:rFonts w:ascii="Times New Roman" w:hAnsi="Times New Roman" w:cs="Times New Roman"/>
                      <w:sz w:val="22"/>
                      <w:szCs w:val="22"/>
                    </w:rPr>
                    <w:t>Federated States of Micronesia</w:t>
                  </w:r>
                </w:p>
                <w:p w14:paraId="6D107D7A" w14:textId="5438419C" w:rsidR="009C0A6E" w:rsidRPr="00D541A2" w:rsidRDefault="00574B2E" w:rsidP="00873B10">
                  <w:pPr>
                    <w:pStyle w:val="ListParagraph"/>
                    <w:framePr w:hSpace="180" w:wrap="around" w:vAnchor="text" w:hAnchor="margin" w:xAlign="center" w:y="242"/>
                    <w:numPr>
                      <w:ilvl w:val="0"/>
                      <w:numId w:val="52"/>
                    </w:numPr>
                    <w:ind w:left="411"/>
                    <w:rPr>
                      <w:rFonts w:ascii="Times New Roman" w:hAnsi="Times New Roman" w:cs="Times New Roman"/>
                    </w:rPr>
                  </w:pPr>
                  <w:r w:rsidRPr="001F1438">
                    <w:rPr>
                      <w:rFonts w:ascii="Times New Roman" w:hAnsi="Times New Roman" w:cs="Times New Roman"/>
                      <w:sz w:val="22"/>
                      <w:szCs w:val="22"/>
                    </w:rPr>
                    <w:t>Republic of Palau</w:t>
                  </w:r>
                </w:p>
              </w:tc>
            </w:tr>
            <w:tr w:rsidR="00AF5E5A" w:rsidRPr="00903FFD" w14:paraId="457B7258" w14:textId="77777777" w:rsidTr="00EC785B">
              <w:trPr>
                <w:cantSplit/>
                <w:trHeight w:val="1533"/>
              </w:trPr>
              <w:tc>
                <w:tcPr>
                  <w:tcW w:w="2520" w:type="dxa"/>
                </w:tcPr>
                <w:p w14:paraId="03852954" w14:textId="77777777" w:rsidR="00AF5E5A" w:rsidRPr="00903FFD" w:rsidRDefault="00AF5E5A"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 xml:space="preserve">Out of the </w:t>
                  </w:r>
                  <w:smartTag w:uri="urn:schemas-microsoft-com:office:smarttags" w:element="place">
                    <w:smartTag w:uri="urn:schemas-microsoft-com:office:smarttags" w:element="country-region">
                      <w:r w:rsidRPr="00903FFD">
                        <w:rPr>
                          <w:rFonts w:ascii="Times New Roman" w:eastAsia="Times New Roman" w:hAnsi="Times New Roman" w:cs="Times New Roman"/>
                          <w:b/>
                        </w:rPr>
                        <w:t>U.S.</w:t>
                      </w:r>
                    </w:smartTag>
                  </w:smartTag>
                </w:p>
                <w:p w14:paraId="4F853C35" w14:textId="268F3B48" w:rsidR="00AF5E5A" w:rsidRPr="00903FFD" w:rsidRDefault="00AF5E5A"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i/>
                    </w:rPr>
                    <w:t>(specify)</w:t>
                  </w:r>
                </w:p>
              </w:tc>
              <w:tc>
                <w:tcPr>
                  <w:tcW w:w="3600" w:type="dxa"/>
                </w:tcPr>
                <w:p w14:paraId="5FE202BC" w14:textId="63378BC1" w:rsidR="00AF5E5A" w:rsidRPr="00903FFD" w:rsidRDefault="00AF5E5A"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rPr>
                    <w:t xml:space="preserve">Patient </w:t>
                  </w:r>
                  <w:r w:rsidRPr="00903FFD">
                    <w:rPr>
                      <w:rFonts w:ascii="Times New Roman" w:eastAsia="Times New Roman" w:hAnsi="Times New Roman" w:cs="Times New Roman"/>
                      <w:color w:val="000000"/>
                    </w:rPr>
                    <w:t xml:space="preserve">moved from a U.S. reporting area to </w:t>
                  </w:r>
                  <w:r w:rsidR="00102718">
                    <w:rPr>
                      <w:rFonts w:ascii="Times New Roman" w:eastAsia="Times New Roman" w:hAnsi="Times New Roman" w:cs="Times New Roman"/>
                      <w:color w:val="000000"/>
                    </w:rPr>
                    <w:t xml:space="preserve">a </w:t>
                  </w:r>
                  <w:r w:rsidRPr="00903FFD">
                    <w:rPr>
                      <w:rFonts w:ascii="Times New Roman" w:eastAsia="Times New Roman" w:hAnsi="Times New Roman" w:cs="Times New Roman"/>
                      <w:color w:val="000000"/>
                    </w:rPr>
                    <w:t xml:space="preserve">country not considered a U.S. reporting area. </w:t>
                  </w:r>
                </w:p>
                <w:p w14:paraId="7C8FCE5E" w14:textId="77777777" w:rsidR="00AF5E5A" w:rsidRPr="00903FFD" w:rsidRDefault="00AF5E5A" w:rsidP="00873B10">
                  <w:pPr>
                    <w:framePr w:hSpace="180" w:wrap="around" w:vAnchor="text" w:hAnchor="margin" w:xAlign="center" w:y="242"/>
                    <w:rPr>
                      <w:rFonts w:ascii="Times New Roman" w:eastAsia="Times New Roman" w:hAnsi="Times New Roman" w:cs="Times New Roman"/>
                    </w:rPr>
                  </w:pPr>
                </w:p>
                <w:p w14:paraId="45639A17" w14:textId="33ECF7D1" w:rsidR="00AF5E5A" w:rsidRPr="00903FFD" w:rsidRDefault="00AF5E5A"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Enter </w:t>
                  </w:r>
                  <w:r w:rsidRPr="00903FFD">
                    <w:rPr>
                      <w:rFonts w:ascii="Times New Roman" w:eastAsia="Times New Roman" w:hAnsi="Times New Roman" w:cs="Times New Roman"/>
                      <w:color w:val="000000"/>
                    </w:rPr>
                    <w:t>the name of the country to which the patient moved.</w:t>
                  </w:r>
                </w:p>
              </w:tc>
              <w:tc>
                <w:tcPr>
                  <w:tcW w:w="3240" w:type="dxa"/>
                </w:tcPr>
                <w:p w14:paraId="191B4038" w14:textId="4232A44B" w:rsidR="00AF5E5A" w:rsidRPr="00903FFD" w:rsidRDefault="001F1438" w:rsidP="00873B10">
                  <w:pPr>
                    <w:framePr w:hSpace="180" w:wrap="around" w:vAnchor="text" w:hAnchor="margin" w:xAlign="center" w:y="242"/>
                    <w:rPr>
                      <w:rFonts w:ascii="Times New Roman" w:eastAsia="Times New Roman" w:hAnsi="Times New Roman" w:cs="Times New Roman"/>
                    </w:rPr>
                  </w:pPr>
                  <w:r>
                    <w:rPr>
                      <w:rFonts w:ascii="Times New Roman" w:eastAsia="Times New Roman" w:hAnsi="Times New Roman" w:cs="Times New Roman"/>
                    </w:rPr>
                    <w:t>For the purposes of this question, “U.S.” refers to all U.S. reporting areas, not just the 50 states and the District of Columbia.</w:t>
                  </w:r>
                </w:p>
              </w:tc>
            </w:tr>
          </w:tbl>
          <w:p w14:paraId="1D88AEBF" w14:textId="77777777" w:rsidR="007349D2" w:rsidRPr="00903FFD" w:rsidRDefault="007349D2" w:rsidP="00370BF3">
            <w:pPr>
              <w:rPr>
                <w:rFonts w:ascii="Times New Roman" w:eastAsia="Times New Roman" w:hAnsi="Times New Roman" w:cs="Times New Roman"/>
                <w:sz w:val="24"/>
                <w:szCs w:val="24"/>
              </w:rPr>
            </w:pPr>
            <w:r w:rsidRPr="00903FFD">
              <w:rPr>
                <w:rFonts w:ascii="Times New Roman" w:eastAsia="Times New Roman" w:hAnsi="Times New Roman" w:cs="Times New Roman"/>
                <w:sz w:val="24"/>
                <w:szCs w:val="24"/>
              </w:rPr>
              <w:br w:type="page"/>
            </w:r>
          </w:p>
          <w:p w14:paraId="323F6363" w14:textId="77777777" w:rsidR="007349D2" w:rsidRPr="00903FFD" w:rsidRDefault="007349D2" w:rsidP="00370BF3">
            <w:pPr>
              <w:autoSpaceDE w:val="0"/>
              <w:autoSpaceDN w:val="0"/>
              <w:adjustRightInd w:val="0"/>
              <w:textAlignment w:val="center"/>
              <w:rPr>
                <w:rFonts w:ascii="Times New Roman" w:eastAsia="Times New Roman" w:hAnsi="Times New Roman" w:cs="Times New Roman"/>
                <w:color w:val="000000"/>
                <w:szCs w:val="24"/>
              </w:rPr>
            </w:pPr>
          </w:p>
          <w:p w14:paraId="3463F9C2" w14:textId="77777777" w:rsidR="00DA07E7" w:rsidRDefault="00DA07E7" w:rsidP="004451BF">
            <w:pPr>
              <w:autoSpaceDE w:val="0"/>
              <w:autoSpaceDN w:val="0"/>
              <w:adjustRightInd w:val="0"/>
              <w:textAlignment w:val="center"/>
              <w:rPr>
                <w:rFonts w:ascii="Times New Roman" w:eastAsia="Times New Roman" w:hAnsi="Times New Roman" w:cs="Times New Roman"/>
                <w:color w:val="000000"/>
                <w:szCs w:val="24"/>
              </w:rPr>
            </w:pPr>
          </w:p>
          <w:p w14:paraId="51707912" w14:textId="77777777" w:rsidR="00DA07E7" w:rsidRDefault="00DA07E7" w:rsidP="004451BF">
            <w:pPr>
              <w:autoSpaceDE w:val="0"/>
              <w:autoSpaceDN w:val="0"/>
              <w:adjustRightInd w:val="0"/>
              <w:textAlignment w:val="center"/>
              <w:rPr>
                <w:rFonts w:ascii="Times New Roman" w:eastAsia="Times New Roman" w:hAnsi="Times New Roman" w:cs="Times New Roman"/>
                <w:color w:val="000000"/>
                <w:szCs w:val="24"/>
              </w:rPr>
            </w:pPr>
          </w:p>
          <w:p w14:paraId="44D48BE8" w14:textId="29B2F512" w:rsidR="007349D2" w:rsidRPr="00903FFD" w:rsidRDefault="007349D2" w:rsidP="004451BF">
            <w:pPr>
              <w:autoSpaceDE w:val="0"/>
              <w:autoSpaceDN w:val="0"/>
              <w:adjustRightInd w:val="0"/>
              <w:textAlignment w:val="center"/>
              <w:rPr>
                <w:rFonts w:ascii="Times New Roman" w:eastAsia="Times New Roman" w:hAnsi="Times New Roman" w:cs="Times New Roman"/>
                <w:color w:val="000000"/>
                <w:szCs w:val="24"/>
              </w:rPr>
            </w:pPr>
            <w:r w:rsidRPr="00903FFD">
              <w:rPr>
                <w:rFonts w:ascii="Times New Roman" w:eastAsia="Times New Roman" w:hAnsi="Times New Roman" w:cs="Times New Roman"/>
                <w:color w:val="000000"/>
                <w:szCs w:val="24"/>
              </w:rPr>
              <w:t xml:space="preserve">If patient moved </w:t>
            </w:r>
            <w:r w:rsidRPr="00903FFD">
              <w:rPr>
                <w:rFonts w:ascii="Times New Roman" w:eastAsia="Times New Roman" w:hAnsi="Times New Roman" w:cs="Times New Roman"/>
                <w:b/>
                <w:bCs/>
                <w:color w:val="000000"/>
                <w:szCs w:val="24"/>
              </w:rPr>
              <w:t xml:space="preserve">out of the </w:t>
            </w:r>
            <w:smartTag w:uri="urn:schemas-microsoft-com:office:smarttags" w:element="country-region">
              <w:smartTag w:uri="urn:schemas-microsoft-com:office:smarttags" w:element="place">
                <w:r w:rsidRPr="00903FFD">
                  <w:rPr>
                    <w:rFonts w:ascii="Times New Roman" w:eastAsia="Times New Roman" w:hAnsi="Times New Roman" w:cs="Times New Roman"/>
                    <w:b/>
                    <w:bCs/>
                    <w:color w:val="000000"/>
                    <w:szCs w:val="24"/>
                  </w:rPr>
                  <w:t>U.S.</w:t>
                </w:r>
              </w:smartTag>
            </w:smartTag>
            <w:r w:rsidRPr="00903FFD">
              <w:rPr>
                <w:rFonts w:ascii="Times New Roman" w:eastAsia="Times New Roman" w:hAnsi="Times New Roman" w:cs="Times New Roman"/>
                <w:color w:val="000000"/>
                <w:szCs w:val="24"/>
              </w:rPr>
              <w:t xml:space="preserve">, select one option to indicate whether a </w:t>
            </w:r>
            <w:r w:rsidRPr="00903FFD">
              <w:rPr>
                <w:rFonts w:ascii="Times New Roman" w:eastAsia="Times New Roman" w:hAnsi="Times New Roman" w:cs="Times New Roman"/>
                <w:b/>
                <w:bCs/>
                <w:color w:val="000000"/>
                <w:szCs w:val="24"/>
              </w:rPr>
              <w:t>transnational referral</w:t>
            </w:r>
            <w:r w:rsidRPr="00903FFD">
              <w:rPr>
                <w:rFonts w:ascii="Times New Roman" w:eastAsia="Times New Roman" w:hAnsi="Times New Roman" w:cs="Times New Roman"/>
                <w:color w:val="000000"/>
                <w:szCs w:val="24"/>
              </w:rPr>
              <w:t xml:space="preserve"> was made.</w:t>
            </w:r>
          </w:p>
          <w:p w14:paraId="29080CF0" w14:textId="77777777" w:rsidR="007349D2" w:rsidRPr="00903FFD" w:rsidRDefault="007349D2" w:rsidP="002C2AAA">
            <w:pPr>
              <w:rPr>
                <w:rFonts w:ascii="Times New Roman" w:eastAsia="Times New Roman" w:hAnsi="Times New Roman" w:cs="Times New Roma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466"/>
              <w:gridCol w:w="4680"/>
            </w:tblGrid>
            <w:tr w:rsidR="007349D2" w:rsidRPr="00903FFD" w14:paraId="40DFEEE9" w14:textId="77777777" w:rsidTr="009D2ECA">
              <w:trPr>
                <w:cantSplit/>
              </w:trPr>
              <w:tc>
                <w:tcPr>
                  <w:tcW w:w="2214" w:type="dxa"/>
                  <w:shd w:val="clear" w:color="auto" w:fill="DBDBDB" w:themeFill="accent3" w:themeFillTint="66"/>
                </w:tcPr>
                <w:p w14:paraId="34E51BDE" w14:textId="77777777" w:rsidR="007349D2" w:rsidRPr="00903FFD" w:rsidRDefault="007349D2"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Option</w:t>
                  </w:r>
                </w:p>
                <w:p w14:paraId="546AF4D4" w14:textId="77777777" w:rsidR="007349D2" w:rsidRPr="00903FFD" w:rsidRDefault="007349D2" w:rsidP="00873B10">
                  <w:pPr>
                    <w:framePr w:hSpace="180" w:wrap="around" w:vAnchor="text" w:hAnchor="margin" w:xAlign="center" w:y="242"/>
                    <w:jc w:val="center"/>
                    <w:rPr>
                      <w:rFonts w:ascii="Times New Roman" w:eastAsia="Times New Roman" w:hAnsi="Times New Roman" w:cs="Times New Roman"/>
                      <w:i/>
                    </w:rPr>
                  </w:pPr>
                  <w:r w:rsidRPr="00903FFD">
                    <w:rPr>
                      <w:rFonts w:ascii="Times New Roman" w:eastAsia="Times New Roman" w:hAnsi="Times New Roman" w:cs="Times New Roman"/>
                      <w:i/>
                    </w:rPr>
                    <w:t>(select all</w:t>
                  </w:r>
                </w:p>
                <w:p w14:paraId="263F5969" w14:textId="77777777" w:rsidR="007349D2" w:rsidRPr="00903FFD" w:rsidRDefault="007349D2" w:rsidP="00873B10">
                  <w:pPr>
                    <w:framePr w:hSpace="180" w:wrap="around" w:vAnchor="text" w:hAnchor="margin" w:xAlign="center" w:y="242"/>
                    <w:jc w:val="center"/>
                    <w:rPr>
                      <w:rFonts w:ascii="Times New Roman" w:eastAsia="Times New Roman" w:hAnsi="Times New Roman" w:cs="Times New Roman"/>
                    </w:rPr>
                  </w:pPr>
                  <w:r w:rsidRPr="00903FFD">
                    <w:rPr>
                      <w:rFonts w:ascii="Times New Roman" w:eastAsia="Times New Roman" w:hAnsi="Times New Roman" w:cs="Times New Roman"/>
                      <w:i/>
                    </w:rPr>
                    <w:t xml:space="preserve"> that apply)</w:t>
                  </w:r>
                </w:p>
              </w:tc>
              <w:tc>
                <w:tcPr>
                  <w:tcW w:w="2466" w:type="dxa"/>
                  <w:shd w:val="clear" w:color="auto" w:fill="DBDBDB" w:themeFill="accent3" w:themeFillTint="66"/>
                </w:tcPr>
                <w:p w14:paraId="6755D64D" w14:textId="77777777" w:rsidR="007349D2" w:rsidRPr="00903FFD" w:rsidRDefault="007349D2"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c>
                <w:tcPr>
                  <w:tcW w:w="4680" w:type="dxa"/>
                  <w:shd w:val="clear" w:color="auto" w:fill="DBDBDB" w:themeFill="accent3" w:themeFillTint="66"/>
                </w:tcPr>
                <w:p w14:paraId="630B3AE9" w14:textId="77777777" w:rsidR="007349D2" w:rsidRPr="00903FFD" w:rsidRDefault="007349D2"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Comment</w:t>
                  </w:r>
                </w:p>
              </w:tc>
            </w:tr>
            <w:tr w:rsidR="007349D2" w:rsidRPr="00903FFD" w14:paraId="3A3ED3B6" w14:textId="77777777" w:rsidTr="009D2ECA">
              <w:trPr>
                <w:cantSplit/>
              </w:trPr>
              <w:tc>
                <w:tcPr>
                  <w:tcW w:w="2214" w:type="dxa"/>
                </w:tcPr>
                <w:p w14:paraId="69DD3A8E" w14:textId="77777777" w:rsidR="007349D2" w:rsidRPr="00903FFD" w:rsidRDefault="007349D2"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Yes</w:t>
                  </w:r>
                </w:p>
              </w:tc>
              <w:tc>
                <w:tcPr>
                  <w:tcW w:w="2466" w:type="dxa"/>
                </w:tcPr>
                <w:p w14:paraId="671C5896" w14:textId="5A78D911" w:rsidR="007349D2" w:rsidRPr="00903FFD" w:rsidRDefault="002945E5" w:rsidP="00873B10">
                  <w:pPr>
                    <w:framePr w:hSpace="180" w:wrap="around" w:vAnchor="text" w:hAnchor="margin" w:xAlign="center" w:y="242"/>
                    <w:rPr>
                      <w:rFonts w:ascii="Times New Roman" w:eastAsia="Times New Roman" w:hAnsi="Times New Roman" w:cs="Times New Roman"/>
                    </w:rPr>
                  </w:pPr>
                  <w:r>
                    <w:rPr>
                      <w:rFonts w:ascii="Times New Roman" w:eastAsia="Times New Roman" w:hAnsi="Times New Roman" w:cs="Times New Roman"/>
                    </w:rPr>
                    <w:t>Patient was referred</w:t>
                  </w:r>
                  <w:r w:rsidR="007349D2" w:rsidRPr="00903FFD">
                    <w:rPr>
                      <w:rFonts w:ascii="Times New Roman" w:eastAsia="Times New Roman" w:hAnsi="Times New Roman" w:cs="Times New Roman"/>
                      <w:color w:val="000000"/>
                    </w:rPr>
                    <w:t xml:space="preserve"> to a TB program or physician outside the United States.</w:t>
                  </w:r>
                </w:p>
                <w:p w14:paraId="457F6E20" w14:textId="77777777" w:rsidR="007349D2" w:rsidRPr="00903FFD" w:rsidRDefault="007349D2" w:rsidP="00873B10">
                  <w:pPr>
                    <w:framePr w:hSpace="180" w:wrap="around" w:vAnchor="text" w:hAnchor="margin" w:xAlign="center" w:y="242"/>
                    <w:rPr>
                      <w:rFonts w:ascii="Times New Roman" w:eastAsia="Times New Roman" w:hAnsi="Times New Roman" w:cs="Times New Roman"/>
                    </w:rPr>
                  </w:pPr>
                </w:p>
              </w:tc>
              <w:tc>
                <w:tcPr>
                  <w:tcW w:w="4680" w:type="dxa"/>
                  <w:vMerge w:val="restart"/>
                </w:tcPr>
                <w:p w14:paraId="44B0903A" w14:textId="77777777" w:rsidR="007349D2" w:rsidRPr="00903FFD" w:rsidRDefault="007349D2"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Transnational </w:t>
                  </w:r>
                  <w:r w:rsidRPr="00903FFD">
                    <w:rPr>
                      <w:rFonts w:ascii="Times New Roman" w:eastAsia="Times New Roman" w:hAnsi="Times New Roman" w:cs="Times New Roman"/>
                      <w:color w:val="000000"/>
                    </w:rPr>
                    <w:t xml:space="preserve">referral includes participation in programs such as </w:t>
                  </w:r>
                </w:p>
                <w:p w14:paraId="4499C94D" w14:textId="77777777" w:rsidR="007349D2" w:rsidRPr="00903FFD" w:rsidRDefault="007349D2" w:rsidP="00873B10">
                  <w:pPr>
                    <w:framePr w:hSpace="180" w:wrap="around" w:vAnchor="text" w:hAnchor="margin" w:xAlign="center" w:y="242"/>
                    <w:numPr>
                      <w:ilvl w:val="0"/>
                      <w:numId w:val="14"/>
                    </w:numPr>
                    <w:tabs>
                      <w:tab w:val="num" w:pos="681"/>
                    </w:tabs>
                    <w:spacing w:line="259" w:lineRule="auto"/>
                    <w:ind w:left="681"/>
                    <w:rPr>
                      <w:rFonts w:ascii="Times New Roman" w:eastAsia="Times New Roman" w:hAnsi="Times New Roman" w:cs="Times New Roman"/>
                      <w:color w:val="000000"/>
                    </w:rPr>
                  </w:pPr>
                  <w:proofErr w:type="spellStart"/>
                  <w:r w:rsidRPr="00903FFD">
                    <w:rPr>
                      <w:rFonts w:ascii="Times New Roman" w:eastAsia="Times New Roman" w:hAnsi="Times New Roman" w:cs="Times New Roman"/>
                      <w:color w:val="000000"/>
                    </w:rPr>
                    <w:t>TBNet</w:t>
                  </w:r>
                  <w:proofErr w:type="spellEnd"/>
                </w:p>
                <w:p w14:paraId="3331EA80" w14:textId="3A4B3755" w:rsidR="007349D2" w:rsidRPr="004C18E8" w:rsidRDefault="007349D2" w:rsidP="00873B10">
                  <w:pPr>
                    <w:framePr w:hSpace="180" w:wrap="around" w:vAnchor="text" w:hAnchor="margin" w:xAlign="center" w:y="242"/>
                    <w:numPr>
                      <w:ilvl w:val="0"/>
                      <w:numId w:val="14"/>
                    </w:numPr>
                    <w:tabs>
                      <w:tab w:val="num" w:pos="681"/>
                    </w:tabs>
                    <w:spacing w:after="160" w:line="259" w:lineRule="auto"/>
                    <w:ind w:left="681"/>
                    <w:rPr>
                      <w:rFonts w:ascii="Times New Roman" w:eastAsia="Times New Roman" w:hAnsi="Times New Roman" w:cs="Times New Roman"/>
                      <w:color w:val="000000"/>
                    </w:rPr>
                  </w:pPr>
                  <w:r w:rsidRPr="004C18E8">
                    <w:rPr>
                      <w:rFonts w:ascii="Times New Roman" w:eastAsia="Times New Roman" w:hAnsi="Times New Roman" w:cs="Times New Roman"/>
                      <w:color w:val="000000"/>
                    </w:rPr>
                    <w:t>CureTB</w:t>
                  </w:r>
                </w:p>
                <w:p w14:paraId="1CFE1249" w14:textId="4278BDC8" w:rsidR="007349D2" w:rsidRPr="00903FFD" w:rsidRDefault="007349D2" w:rsidP="00873B10">
                  <w:pPr>
                    <w:framePr w:hSpace="180" w:wrap="around" w:vAnchor="text" w:hAnchor="margin" w:xAlign="center" w:y="242"/>
                    <w:tabs>
                      <w:tab w:val="num" w:pos="322"/>
                    </w:tabs>
                    <w:rPr>
                      <w:rFonts w:ascii="Times New Roman" w:eastAsia="Times New Roman" w:hAnsi="Times New Roman" w:cs="Times New Roman"/>
                      <w:color w:val="000000"/>
                    </w:rPr>
                  </w:pPr>
                  <w:r w:rsidRPr="00903FFD">
                    <w:rPr>
                      <w:rFonts w:ascii="Times New Roman" w:eastAsia="Times New Roman" w:hAnsi="Times New Roman" w:cs="Times New Roman"/>
                      <w:color w:val="000000"/>
                    </w:rPr>
                    <w:t>Communication between programs is important</w:t>
                  </w:r>
                  <w:r w:rsidR="004C18E8">
                    <w:rPr>
                      <w:rFonts w:ascii="Times New Roman" w:eastAsia="Times New Roman" w:hAnsi="Times New Roman" w:cs="Times New Roman"/>
                      <w:color w:val="000000"/>
                    </w:rPr>
                    <w:t>:</w:t>
                  </w:r>
                  <w:r w:rsidRPr="00903FFD">
                    <w:rPr>
                      <w:rFonts w:ascii="Times New Roman" w:eastAsia="Times New Roman" w:hAnsi="Times New Roman" w:cs="Times New Roman"/>
                      <w:color w:val="000000"/>
                    </w:rPr>
                    <w:t xml:space="preserve">   </w:t>
                  </w:r>
                </w:p>
                <w:p w14:paraId="5A102F91" w14:textId="72967BFC" w:rsidR="007349D2" w:rsidRPr="00903FFD" w:rsidRDefault="004C18E8" w:rsidP="00873B10">
                  <w:pPr>
                    <w:framePr w:hSpace="180" w:wrap="around" w:vAnchor="text" w:hAnchor="margin" w:xAlign="center" w:y="242"/>
                    <w:numPr>
                      <w:ilvl w:val="0"/>
                      <w:numId w:val="15"/>
                    </w:numPr>
                    <w:spacing w:line="259" w:lineRule="auto"/>
                    <w:ind w:left="677" w:hanging="317"/>
                    <w:rPr>
                      <w:rFonts w:ascii="Times New Roman" w:eastAsia="Times New Roman" w:hAnsi="Times New Roman" w:cs="Times New Roman"/>
                      <w:color w:val="000000"/>
                    </w:rPr>
                  </w:pPr>
                  <w:r>
                    <w:rPr>
                      <w:rFonts w:ascii="Times New Roman" w:eastAsia="Times New Roman" w:hAnsi="Times New Roman" w:cs="Times New Roman"/>
                      <w:color w:val="000000"/>
                    </w:rPr>
                    <w:t>t</w:t>
                  </w:r>
                  <w:r w:rsidR="007349D2" w:rsidRPr="00903FFD">
                    <w:rPr>
                      <w:rFonts w:ascii="Times New Roman" w:eastAsia="Times New Roman" w:hAnsi="Times New Roman" w:cs="Times New Roman"/>
                      <w:color w:val="000000"/>
                    </w:rPr>
                    <w:t xml:space="preserve">o help ensure </w:t>
                  </w:r>
                  <w:r w:rsidR="00102718">
                    <w:rPr>
                      <w:rFonts w:ascii="Times New Roman" w:eastAsia="Times New Roman" w:hAnsi="Times New Roman" w:cs="Times New Roman"/>
                      <w:color w:val="000000"/>
                    </w:rPr>
                    <w:t xml:space="preserve">continued </w:t>
                  </w:r>
                  <w:r w:rsidR="007349D2" w:rsidRPr="00903FFD">
                    <w:rPr>
                      <w:rFonts w:ascii="Times New Roman" w:eastAsia="Times New Roman" w:hAnsi="Times New Roman" w:cs="Times New Roman"/>
                      <w:color w:val="000000"/>
                    </w:rPr>
                    <w:t xml:space="preserve">case management after </w:t>
                  </w:r>
                  <w:r w:rsidR="00102718">
                    <w:rPr>
                      <w:rFonts w:ascii="Times New Roman" w:eastAsia="Times New Roman" w:hAnsi="Times New Roman" w:cs="Times New Roman"/>
                      <w:color w:val="000000"/>
                    </w:rPr>
                    <w:t>a patient leaves the United States</w:t>
                  </w:r>
                  <w:r>
                    <w:rPr>
                      <w:rFonts w:ascii="Times New Roman" w:eastAsia="Times New Roman" w:hAnsi="Times New Roman" w:cs="Times New Roman"/>
                      <w:color w:val="000000"/>
                    </w:rPr>
                    <w:t>.</w:t>
                  </w:r>
                </w:p>
                <w:p w14:paraId="4EF57964" w14:textId="5C25DA0D" w:rsidR="007349D2" w:rsidRPr="00903FFD" w:rsidRDefault="004C18E8" w:rsidP="00873B10">
                  <w:pPr>
                    <w:framePr w:hSpace="180" w:wrap="around" w:vAnchor="text" w:hAnchor="margin" w:xAlign="center" w:y="242"/>
                    <w:numPr>
                      <w:ilvl w:val="0"/>
                      <w:numId w:val="15"/>
                    </w:numPr>
                    <w:spacing w:after="160" w:line="259" w:lineRule="auto"/>
                    <w:ind w:left="681" w:hanging="322"/>
                    <w:rPr>
                      <w:rFonts w:ascii="Times New Roman" w:eastAsia="Times New Roman" w:hAnsi="Times New Roman" w:cs="Times New Roman"/>
                    </w:rPr>
                  </w:pPr>
                  <w:r>
                    <w:rPr>
                      <w:rFonts w:ascii="Times New Roman" w:eastAsia="Times New Roman" w:hAnsi="Times New Roman" w:cs="Times New Roman"/>
                      <w:color w:val="000000"/>
                    </w:rPr>
                    <w:t>f</w:t>
                  </w:r>
                  <w:r w:rsidR="007349D2" w:rsidRPr="00903FFD">
                    <w:rPr>
                      <w:rFonts w:ascii="Times New Roman" w:eastAsia="Times New Roman" w:hAnsi="Times New Roman" w:cs="Times New Roman"/>
                      <w:color w:val="000000"/>
                    </w:rPr>
                    <w:t>or completing a case management transfer and obtaining information from TB programs or physicians outside the United States for case completion</w:t>
                  </w:r>
                  <w:r>
                    <w:rPr>
                      <w:rFonts w:ascii="Times New Roman" w:eastAsia="Times New Roman" w:hAnsi="Times New Roman" w:cs="Times New Roman"/>
                      <w:color w:val="000000"/>
                    </w:rPr>
                    <w:t>.</w:t>
                  </w:r>
                </w:p>
              </w:tc>
            </w:tr>
            <w:tr w:rsidR="007349D2" w:rsidRPr="00903FFD" w14:paraId="267B2AF7" w14:textId="77777777" w:rsidTr="009D2ECA">
              <w:trPr>
                <w:cantSplit/>
              </w:trPr>
              <w:tc>
                <w:tcPr>
                  <w:tcW w:w="2214" w:type="dxa"/>
                </w:tcPr>
                <w:p w14:paraId="174CB38D" w14:textId="77777777" w:rsidR="007349D2" w:rsidRPr="00903FFD" w:rsidRDefault="007349D2"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No</w:t>
                  </w:r>
                </w:p>
              </w:tc>
              <w:tc>
                <w:tcPr>
                  <w:tcW w:w="2466" w:type="dxa"/>
                </w:tcPr>
                <w:p w14:paraId="7490F82B" w14:textId="2737BF6B" w:rsidR="007349D2" w:rsidRPr="00903FFD" w:rsidRDefault="002945E5" w:rsidP="00873B10">
                  <w:pPr>
                    <w:framePr w:hSpace="180" w:wrap="around" w:vAnchor="text" w:hAnchor="margin" w:xAlign="center" w:y="242"/>
                    <w:rPr>
                      <w:rFonts w:ascii="Times New Roman" w:eastAsia="Times New Roman" w:hAnsi="Times New Roman" w:cs="Times New Roman"/>
                    </w:rPr>
                  </w:pPr>
                  <w:r>
                    <w:rPr>
                      <w:rFonts w:ascii="Times New Roman" w:eastAsia="Times New Roman" w:hAnsi="Times New Roman" w:cs="Times New Roman"/>
                    </w:rPr>
                    <w:t>Patient was not referred</w:t>
                  </w:r>
                  <w:r w:rsidR="007349D2" w:rsidRPr="00903FFD">
                    <w:rPr>
                      <w:rFonts w:ascii="Times New Roman" w:eastAsia="Times New Roman" w:hAnsi="Times New Roman" w:cs="Times New Roman"/>
                    </w:rPr>
                    <w:t xml:space="preserve"> to a TB program or physician outside the United States.</w:t>
                  </w:r>
                </w:p>
                <w:p w14:paraId="788D828D" w14:textId="77777777" w:rsidR="007349D2" w:rsidRPr="00903FFD" w:rsidRDefault="007349D2" w:rsidP="00873B10">
                  <w:pPr>
                    <w:framePr w:hSpace="180" w:wrap="around" w:vAnchor="text" w:hAnchor="margin" w:xAlign="center" w:y="242"/>
                    <w:rPr>
                      <w:rFonts w:ascii="Times New Roman" w:eastAsia="Times New Roman" w:hAnsi="Times New Roman" w:cs="Times New Roman"/>
                    </w:rPr>
                  </w:pPr>
                </w:p>
              </w:tc>
              <w:tc>
                <w:tcPr>
                  <w:tcW w:w="4680" w:type="dxa"/>
                  <w:vMerge/>
                </w:tcPr>
                <w:p w14:paraId="67D66204" w14:textId="77777777" w:rsidR="007349D2" w:rsidRPr="00903FFD" w:rsidRDefault="007349D2" w:rsidP="00873B10">
                  <w:pPr>
                    <w:framePr w:hSpace="180" w:wrap="around" w:vAnchor="text" w:hAnchor="margin" w:xAlign="center" w:y="242"/>
                    <w:rPr>
                      <w:rFonts w:ascii="Times New Roman" w:eastAsia="Times New Roman" w:hAnsi="Times New Roman" w:cs="Times New Roman"/>
                    </w:rPr>
                  </w:pPr>
                </w:p>
              </w:tc>
            </w:tr>
          </w:tbl>
          <w:p w14:paraId="5E2C14B4" w14:textId="77777777" w:rsidR="007349D2" w:rsidRPr="00903FFD" w:rsidRDefault="007349D2" w:rsidP="00370BF3">
            <w:pPr>
              <w:autoSpaceDE w:val="0"/>
              <w:autoSpaceDN w:val="0"/>
              <w:adjustRightInd w:val="0"/>
              <w:textAlignment w:val="center"/>
              <w:rPr>
                <w:rFonts w:ascii="Times New Roman" w:eastAsia="Times New Roman" w:hAnsi="Times New Roman" w:cs="Times New Roman"/>
                <w:b/>
                <w:bCs/>
                <w:color w:val="000000"/>
                <w:szCs w:val="24"/>
              </w:rPr>
            </w:pPr>
          </w:p>
          <w:p w14:paraId="5C232876" w14:textId="77777777" w:rsidR="007349D2" w:rsidRPr="00903FFD" w:rsidRDefault="007349D2" w:rsidP="004451BF">
            <w:pPr>
              <w:autoSpaceDE w:val="0"/>
              <w:autoSpaceDN w:val="0"/>
              <w:adjustRightInd w:val="0"/>
              <w:textAlignment w:val="center"/>
              <w:rPr>
                <w:rFonts w:ascii="Times New Roman" w:eastAsia="Times New Roman" w:hAnsi="Times New Roman" w:cs="Times New Roman"/>
                <w:b/>
                <w:bCs/>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1E0" w:firstRow="1" w:lastRow="1" w:firstColumn="1" w:lastColumn="1" w:noHBand="0" w:noVBand="0"/>
            </w:tblPr>
            <w:tblGrid>
              <w:gridCol w:w="9360"/>
            </w:tblGrid>
            <w:tr w:rsidR="007349D2" w:rsidRPr="00903FFD" w14:paraId="0EC20C3D" w14:textId="77777777" w:rsidTr="009D2ECA">
              <w:trPr>
                <w:trHeight w:val="575"/>
              </w:trPr>
              <w:tc>
                <w:tcPr>
                  <w:tcW w:w="9360" w:type="dxa"/>
                  <w:shd w:val="clear" w:color="auto" w:fill="FFF2CC" w:themeFill="accent4" w:themeFillTint="33"/>
                </w:tcPr>
                <w:p w14:paraId="4BD4265C" w14:textId="3274DC56" w:rsidR="007349D2" w:rsidRPr="00903FFD" w:rsidRDefault="007349D2" w:rsidP="00873B10">
                  <w:pPr>
                    <w:framePr w:hSpace="180" w:wrap="around" w:vAnchor="text" w:hAnchor="margin" w:xAlign="center" w:y="242"/>
                    <w:autoSpaceDE w:val="0"/>
                    <w:autoSpaceDN w:val="0"/>
                    <w:adjustRightInd w:val="0"/>
                    <w:textAlignment w:val="center"/>
                    <w:rPr>
                      <w:rFonts w:ascii="Times New Roman" w:hAnsi="Times New Roman" w:cs="Times New Roman"/>
                    </w:rPr>
                  </w:pPr>
                  <w:r w:rsidRPr="00903FFD">
                    <w:rPr>
                      <w:rFonts w:ascii="Times New Roman" w:eastAsia="Times New Roman" w:hAnsi="Times New Roman" w:cs="Times New Roman"/>
                      <w:b/>
                      <w:bCs/>
                      <w:color w:val="000000"/>
                      <w:szCs w:val="24"/>
                    </w:rPr>
                    <w:t>Note:</w:t>
                  </w:r>
                  <w:r w:rsidRPr="00903FFD">
                    <w:rPr>
                      <w:rFonts w:ascii="Times New Roman" w:hAnsi="Times New Roman" w:cs="Times New Roman"/>
                      <w:color w:val="000000"/>
                    </w:rPr>
                    <w:t xml:space="preserve"> This variable is used to record whether the patient moved during TB therapy. The responsibility for follow-up reporting generally remains with the reporting area that initially reported the case to CDC and counted it. (For a detailed description of the responsibility for submitting follow-up reports to CDC, see the instructions for </w:t>
                  </w:r>
                  <w:r w:rsidRPr="00903FFD">
                    <w:rPr>
                      <w:rFonts w:ascii="Times New Roman" w:hAnsi="Times New Roman" w:cs="Times New Roman"/>
                      <w:b/>
                      <w:bCs/>
                      <w:color w:val="000000"/>
                    </w:rPr>
                    <w:t xml:space="preserve">Reporting Address </w:t>
                  </w:r>
                  <w:r w:rsidRPr="00903FFD">
                    <w:rPr>
                      <w:rFonts w:ascii="Times New Roman" w:hAnsi="Times New Roman" w:cs="Times New Roman"/>
                      <w:color w:val="000000"/>
                    </w:rPr>
                    <w:t>[item</w:t>
                  </w:r>
                  <w:r w:rsidR="002E2F80">
                    <w:rPr>
                      <w:rFonts w:ascii="Times New Roman" w:hAnsi="Times New Roman" w:cs="Times New Roman"/>
                      <w:color w:val="000000"/>
                    </w:rPr>
                    <w:t xml:space="preserve"> 6</w:t>
                  </w:r>
                  <w:r w:rsidRPr="00903FFD">
                    <w:rPr>
                      <w:rFonts w:ascii="Times New Roman" w:hAnsi="Times New Roman" w:cs="Times New Roman"/>
                      <w:color w:val="000000"/>
                    </w:rPr>
                    <w:t>].)</w:t>
                  </w:r>
                </w:p>
                <w:p w14:paraId="55934B71" w14:textId="436EE924" w:rsidR="007349D2" w:rsidRPr="00903FFD" w:rsidRDefault="007349D2" w:rsidP="00873B10">
                  <w:pPr>
                    <w:framePr w:hSpace="180" w:wrap="around" w:vAnchor="text" w:hAnchor="margin" w:xAlign="center" w:y="242"/>
                    <w:autoSpaceDE w:val="0"/>
                    <w:autoSpaceDN w:val="0"/>
                    <w:adjustRightInd w:val="0"/>
                    <w:textAlignment w:val="center"/>
                    <w:rPr>
                      <w:rFonts w:ascii="Times New Roman" w:eastAsia="Times New Roman" w:hAnsi="Times New Roman" w:cs="Times New Roman"/>
                      <w:b/>
                    </w:rPr>
                  </w:pPr>
                </w:p>
              </w:tc>
            </w:tr>
          </w:tbl>
          <w:p w14:paraId="01240F6C" w14:textId="77777777" w:rsidR="005037C0" w:rsidRPr="00903FFD" w:rsidRDefault="005037C0" w:rsidP="005037C0">
            <w:pPr>
              <w:tabs>
                <w:tab w:val="left" w:pos="360"/>
              </w:tabs>
              <w:autoSpaceDE w:val="0"/>
              <w:autoSpaceDN w:val="0"/>
              <w:adjustRightInd w:val="0"/>
              <w:jc w:val="center"/>
              <w:textAlignment w:val="center"/>
              <w:rPr>
                <w:rFonts w:ascii="Times New Roman" w:eastAsia="Times New Roman" w:hAnsi="Times New Roman" w:cs="Times New Roman"/>
                <w:b/>
                <w:sz w:val="24"/>
                <w:szCs w:val="24"/>
              </w:rPr>
            </w:pPr>
          </w:p>
          <w:p w14:paraId="7A7F8F68" w14:textId="305D2A14" w:rsidR="005037C0" w:rsidRPr="00903FFD" w:rsidRDefault="005037C0" w:rsidP="005037C0">
            <w:pPr>
              <w:tabs>
                <w:tab w:val="left" w:pos="360"/>
              </w:tabs>
              <w:autoSpaceDE w:val="0"/>
              <w:autoSpaceDN w:val="0"/>
              <w:adjustRightInd w:val="0"/>
              <w:jc w:val="center"/>
              <w:textAlignment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 xml:space="preserve">Examples of Moved </w:t>
            </w:r>
          </w:p>
          <w:p w14:paraId="0AAD937A" w14:textId="77777777" w:rsidR="005037C0" w:rsidRPr="00903FFD" w:rsidRDefault="005037C0" w:rsidP="005037C0">
            <w:pPr>
              <w:tabs>
                <w:tab w:val="left" w:pos="360"/>
              </w:tabs>
              <w:autoSpaceDE w:val="0"/>
              <w:autoSpaceDN w:val="0"/>
              <w:adjustRightInd w:val="0"/>
              <w:jc w:val="center"/>
              <w:textAlignment w:val="center"/>
              <w:rPr>
                <w:rFonts w:ascii="Times New Roman" w:eastAsia="Times New Roman" w:hAnsi="Times New Roman" w:cs="Times New Roman"/>
                <w:color w:val="0033CC"/>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7"/>
              <w:gridCol w:w="3253"/>
              <w:gridCol w:w="2650"/>
            </w:tblGrid>
            <w:tr w:rsidR="005037C0" w:rsidRPr="00903FFD" w14:paraId="124C0ECE" w14:textId="77777777" w:rsidTr="00FA2591">
              <w:trPr>
                <w:jc w:val="center"/>
              </w:trPr>
              <w:tc>
                <w:tcPr>
                  <w:tcW w:w="6610" w:type="dxa"/>
                  <w:gridSpan w:val="2"/>
                  <w:shd w:val="clear" w:color="auto" w:fill="DBDBDB" w:themeFill="accent3" w:themeFillTint="66"/>
                </w:tcPr>
                <w:p w14:paraId="3FFF6B30" w14:textId="77777777" w:rsidR="005037C0" w:rsidRPr="00903FFD" w:rsidRDefault="005037C0" w:rsidP="00873B10">
                  <w:pPr>
                    <w:keepNext/>
                    <w:framePr w:hSpace="180" w:wrap="around" w:vAnchor="text" w:hAnchor="margin" w:xAlign="center" w:y="242"/>
                    <w:suppressAutoHyphens/>
                    <w:autoSpaceDE w:val="0"/>
                    <w:autoSpaceDN w:val="0"/>
                    <w:adjustRightInd w:val="0"/>
                    <w:jc w:val="center"/>
                    <w:textAlignment w:val="center"/>
                    <w:outlineLvl w:val="1"/>
                    <w:rPr>
                      <w:rFonts w:ascii="Times New Roman" w:eastAsia="Times New Roman" w:hAnsi="Times New Roman" w:cs="Times New Roman"/>
                      <w:b/>
                      <w:bCs/>
                      <w:color w:val="000000"/>
                      <w:sz w:val="24"/>
                      <w:szCs w:val="24"/>
                    </w:rPr>
                  </w:pPr>
                  <w:r w:rsidRPr="00903FFD">
                    <w:rPr>
                      <w:rFonts w:ascii="Times New Roman" w:eastAsia="Times New Roman" w:hAnsi="Times New Roman" w:cs="Times New Roman"/>
                      <w:b/>
                      <w:bCs/>
                      <w:color w:val="000000"/>
                      <w:sz w:val="24"/>
                      <w:szCs w:val="24"/>
                    </w:rPr>
                    <w:t>Moved</w:t>
                  </w:r>
                </w:p>
              </w:tc>
              <w:tc>
                <w:tcPr>
                  <w:tcW w:w="2650" w:type="dxa"/>
                  <w:vMerge w:val="restart"/>
                  <w:shd w:val="clear" w:color="auto" w:fill="DBDBDB" w:themeFill="accent3" w:themeFillTint="66"/>
                </w:tcPr>
                <w:p w14:paraId="44BFEF4C" w14:textId="77777777" w:rsidR="005037C0" w:rsidRPr="00903FFD" w:rsidRDefault="005037C0" w:rsidP="00873B10">
                  <w:pPr>
                    <w:keepNext/>
                    <w:framePr w:hSpace="180" w:wrap="around" w:vAnchor="text" w:hAnchor="margin" w:xAlign="center" w:y="242"/>
                    <w:suppressAutoHyphens/>
                    <w:autoSpaceDE w:val="0"/>
                    <w:autoSpaceDN w:val="0"/>
                    <w:adjustRightInd w:val="0"/>
                    <w:jc w:val="center"/>
                    <w:textAlignment w:val="center"/>
                    <w:outlineLvl w:val="1"/>
                    <w:rPr>
                      <w:rFonts w:ascii="Times New Roman" w:eastAsia="Times New Roman" w:hAnsi="Times New Roman" w:cs="Times New Roman"/>
                      <w:b/>
                      <w:bCs/>
                      <w:color w:val="000000"/>
                      <w:sz w:val="24"/>
                      <w:szCs w:val="24"/>
                    </w:rPr>
                  </w:pPr>
                  <w:r w:rsidRPr="00903FFD">
                    <w:rPr>
                      <w:rFonts w:ascii="Times New Roman" w:eastAsia="Times New Roman" w:hAnsi="Times New Roman" w:cs="Times New Roman"/>
                      <w:b/>
                      <w:bCs/>
                      <w:color w:val="000000"/>
                      <w:sz w:val="24"/>
                      <w:szCs w:val="24"/>
                    </w:rPr>
                    <w:t>Select</w:t>
                  </w:r>
                </w:p>
              </w:tc>
            </w:tr>
            <w:tr w:rsidR="005037C0" w:rsidRPr="00903FFD" w14:paraId="29197F78" w14:textId="77777777" w:rsidTr="00FA2591">
              <w:trPr>
                <w:jc w:val="center"/>
              </w:trPr>
              <w:tc>
                <w:tcPr>
                  <w:tcW w:w="3357" w:type="dxa"/>
                  <w:shd w:val="clear" w:color="auto" w:fill="DBDBDB" w:themeFill="accent3" w:themeFillTint="66"/>
                </w:tcPr>
                <w:p w14:paraId="0AE0A04C" w14:textId="77777777" w:rsidR="005037C0" w:rsidRPr="00903FFD" w:rsidRDefault="005037C0" w:rsidP="00873B10">
                  <w:pPr>
                    <w:keepNext/>
                    <w:framePr w:hSpace="180" w:wrap="around" w:vAnchor="text" w:hAnchor="margin" w:xAlign="center" w:y="242"/>
                    <w:suppressAutoHyphens/>
                    <w:autoSpaceDE w:val="0"/>
                    <w:autoSpaceDN w:val="0"/>
                    <w:adjustRightInd w:val="0"/>
                    <w:jc w:val="center"/>
                    <w:textAlignment w:val="center"/>
                    <w:outlineLvl w:val="1"/>
                    <w:rPr>
                      <w:rFonts w:ascii="Times New Roman" w:eastAsia="Times New Roman" w:hAnsi="Times New Roman" w:cs="Times New Roman"/>
                      <w:b/>
                      <w:bCs/>
                      <w:color w:val="000000"/>
                      <w:sz w:val="24"/>
                      <w:szCs w:val="24"/>
                    </w:rPr>
                  </w:pPr>
                  <w:r w:rsidRPr="00903FFD">
                    <w:rPr>
                      <w:rFonts w:ascii="Times New Roman" w:eastAsia="Times New Roman" w:hAnsi="Times New Roman" w:cs="Times New Roman"/>
                      <w:b/>
                      <w:bCs/>
                      <w:color w:val="000000"/>
                      <w:sz w:val="24"/>
                      <w:szCs w:val="24"/>
                    </w:rPr>
                    <w:t>From</w:t>
                  </w:r>
                </w:p>
              </w:tc>
              <w:tc>
                <w:tcPr>
                  <w:tcW w:w="3253" w:type="dxa"/>
                  <w:shd w:val="clear" w:color="auto" w:fill="DBDBDB" w:themeFill="accent3" w:themeFillTint="66"/>
                </w:tcPr>
                <w:p w14:paraId="66724492" w14:textId="77777777" w:rsidR="005037C0" w:rsidRPr="00903FFD" w:rsidRDefault="005037C0" w:rsidP="00873B10">
                  <w:pPr>
                    <w:keepNext/>
                    <w:framePr w:hSpace="180" w:wrap="around" w:vAnchor="text" w:hAnchor="margin" w:xAlign="center" w:y="242"/>
                    <w:suppressAutoHyphens/>
                    <w:autoSpaceDE w:val="0"/>
                    <w:autoSpaceDN w:val="0"/>
                    <w:adjustRightInd w:val="0"/>
                    <w:jc w:val="center"/>
                    <w:textAlignment w:val="center"/>
                    <w:outlineLvl w:val="1"/>
                    <w:rPr>
                      <w:rFonts w:ascii="Times New Roman" w:eastAsia="Times New Roman" w:hAnsi="Times New Roman" w:cs="Times New Roman"/>
                      <w:b/>
                      <w:bCs/>
                      <w:color w:val="000000"/>
                      <w:sz w:val="24"/>
                      <w:szCs w:val="24"/>
                    </w:rPr>
                  </w:pPr>
                  <w:r w:rsidRPr="00903FFD">
                    <w:rPr>
                      <w:rFonts w:ascii="Times New Roman" w:eastAsia="Times New Roman" w:hAnsi="Times New Roman" w:cs="Times New Roman"/>
                      <w:b/>
                      <w:bCs/>
                      <w:color w:val="000000"/>
                      <w:sz w:val="24"/>
                      <w:szCs w:val="24"/>
                    </w:rPr>
                    <w:t>To</w:t>
                  </w:r>
                </w:p>
              </w:tc>
              <w:tc>
                <w:tcPr>
                  <w:tcW w:w="2650" w:type="dxa"/>
                  <w:vMerge/>
                  <w:shd w:val="clear" w:color="auto" w:fill="CCECFF"/>
                </w:tcPr>
                <w:p w14:paraId="48BD8163" w14:textId="77777777" w:rsidR="005037C0" w:rsidRPr="00903FFD" w:rsidRDefault="005037C0" w:rsidP="00873B10">
                  <w:pPr>
                    <w:keepNext/>
                    <w:framePr w:hSpace="180" w:wrap="around" w:vAnchor="text" w:hAnchor="margin" w:xAlign="center" w:y="242"/>
                    <w:suppressAutoHyphens/>
                    <w:autoSpaceDE w:val="0"/>
                    <w:autoSpaceDN w:val="0"/>
                    <w:adjustRightInd w:val="0"/>
                    <w:jc w:val="center"/>
                    <w:textAlignment w:val="center"/>
                    <w:outlineLvl w:val="1"/>
                    <w:rPr>
                      <w:rFonts w:ascii="Times New Roman" w:eastAsia="Times New Roman" w:hAnsi="Times New Roman" w:cs="Times New Roman"/>
                      <w:b/>
                      <w:bCs/>
                      <w:color w:val="000000"/>
                      <w:sz w:val="24"/>
                      <w:szCs w:val="24"/>
                    </w:rPr>
                  </w:pPr>
                </w:p>
              </w:tc>
            </w:tr>
            <w:tr w:rsidR="002E3552" w:rsidRPr="00903FFD" w14:paraId="76420FF7" w14:textId="77777777" w:rsidTr="00FA2591">
              <w:trPr>
                <w:jc w:val="center"/>
              </w:trPr>
              <w:tc>
                <w:tcPr>
                  <w:tcW w:w="3357" w:type="dxa"/>
                  <w:tcBorders>
                    <w:top w:val="single" w:sz="18" w:space="0" w:color="auto"/>
                  </w:tcBorders>
                </w:tcPr>
                <w:p w14:paraId="299ADABB" w14:textId="1455C929" w:rsidR="002E3552" w:rsidRPr="00903FFD" w:rsidRDefault="002E3552"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Dekalb County, Georgia</w:t>
                  </w:r>
                </w:p>
              </w:tc>
              <w:tc>
                <w:tcPr>
                  <w:tcW w:w="3253" w:type="dxa"/>
                  <w:tcBorders>
                    <w:top w:val="single" w:sz="18" w:space="0" w:color="auto"/>
                  </w:tcBorders>
                </w:tcPr>
                <w:p w14:paraId="34C60243" w14:textId="01122BF4" w:rsidR="002E3552" w:rsidRPr="00903FFD" w:rsidRDefault="002E3552"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Fulton County, Georgia</w:t>
                  </w:r>
                </w:p>
              </w:tc>
              <w:tc>
                <w:tcPr>
                  <w:tcW w:w="2650" w:type="dxa"/>
                  <w:tcBorders>
                    <w:top w:val="single" w:sz="18" w:space="0" w:color="auto"/>
                  </w:tcBorders>
                </w:tcPr>
                <w:p w14:paraId="2B51A560" w14:textId="5E4ABE7A" w:rsidR="002E3552" w:rsidRPr="00903FFD" w:rsidRDefault="0070416C"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Do not report as a move</w:t>
                  </w:r>
                </w:p>
              </w:tc>
            </w:tr>
            <w:tr w:rsidR="002E3552" w:rsidRPr="00903FFD" w14:paraId="3BAF6D0F" w14:textId="77777777" w:rsidTr="00FA2591">
              <w:trPr>
                <w:jc w:val="center"/>
              </w:trPr>
              <w:tc>
                <w:tcPr>
                  <w:tcW w:w="3357" w:type="dxa"/>
                  <w:tcBorders>
                    <w:top w:val="single" w:sz="18" w:space="0" w:color="auto"/>
                  </w:tcBorders>
                </w:tcPr>
                <w:p w14:paraId="34AFF67D" w14:textId="65B89029" w:rsidR="002E3552" w:rsidRPr="00903FFD" w:rsidRDefault="00EC20ED"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Yap, FSM</w:t>
                  </w:r>
                </w:p>
              </w:tc>
              <w:tc>
                <w:tcPr>
                  <w:tcW w:w="3253" w:type="dxa"/>
                  <w:tcBorders>
                    <w:top w:val="single" w:sz="18" w:space="0" w:color="auto"/>
                  </w:tcBorders>
                </w:tcPr>
                <w:p w14:paraId="5D8FEBC1" w14:textId="7D667969" w:rsidR="002E3552" w:rsidRPr="00903FFD" w:rsidRDefault="00EC20ED"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Chuuk, FSM</w:t>
                  </w:r>
                </w:p>
              </w:tc>
              <w:tc>
                <w:tcPr>
                  <w:tcW w:w="2650" w:type="dxa"/>
                  <w:tcBorders>
                    <w:top w:val="single" w:sz="18" w:space="0" w:color="auto"/>
                  </w:tcBorders>
                </w:tcPr>
                <w:p w14:paraId="75543CDA" w14:textId="747A3A28" w:rsidR="002E3552" w:rsidRPr="00903FFD" w:rsidRDefault="0070416C"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Do not report as a move</w:t>
                  </w:r>
                </w:p>
              </w:tc>
            </w:tr>
            <w:tr w:rsidR="00EC20ED" w:rsidRPr="00903FFD" w14:paraId="6E2AB5AF" w14:textId="77777777" w:rsidTr="00FA2591">
              <w:trPr>
                <w:jc w:val="center"/>
              </w:trPr>
              <w:tc>
                <w:tcPr>
                  <w:tcW w:w="3357" w:type="dxa"/>
                  <w:tcBorders>
                    <w:top w:val="single" w:sz="18" w:space="0" w:color="auto"/>
                  </w:tcBorders>
                </w:tcPr>
                <w:p w14:paraId="5D3ADA7F" w14:textId="4451C6A0" w:rsidR="00EC20ED" w:rsidRDefault="00EC20ED"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Saipan, CNMI</w:t>
                  </w:r>
                </w:p>
              </w:tc>
              <w:tc>
                <w:tcPr>
                  <w:tcW w:w="3253" w:type="dxa"/>
                  <w:tcBorders>
                    <w:top w:val="single" w:sz="18" w:space="0" w:color="auto"/>
                  </w:tcBorders>
                </w:tcPr>
                <w:p w14:paraId="35DD20A4" w14:textId="04F24C25" w:rsidR="00EC20ED" w:rsidRDefault="00EC20ED"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Rota, CNMI</w:t>
                  </w:r>
                </w:p>
              </w:tc>
              <w:tc>
                <w:tcPr>
                  <w:tcW w:w="2650" w:type="dxa"/>
                  <w:tcBorders>
                    <w:top w:val="single" w:sz="18" w:space="0" w:color="auto"/>
                  </w:tcBorders>
                </w:tcPr>
                <w:p w14:paraId="7F39F9A2" w14:textId="1016177B" w:rsidR="00EC20ED" w:rsidRPr="00EC20ED" w:rsidRDefault="0070416C"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Do not report as a move</w:t>
                  </w:r>
                </w:p>
              </w:tc>
            </w:tr>
            <w:tr w:rsidR="005037C0" w:rsidRPr="00903FFD" w14:paraId="2AC16533" w14:textId="77777777" w:rsidTr="00FA2591">
              <w:trPr>
                <w:jc w:val="center"/>
              </w:trPr>
              <w:tc>
                <w:tcPr>
                  <w:tcW w:w="3357" w:type="dxa"/>
                  <w:tcBorders>
                    <w:top w:val="single" w:sz="18" w:space="0" w:color="auto"/>
                  </w:tcBorders>
                </w:tcPr>
                <w:p w14:paraId="523BE387"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r w:rsidRPr="00903FFD">
                    <w:rPr>
                      <w:rFonts w:ascii="Times New Roman" w:eastAsia="Times New Roman" w:hAnsi="Times New Roman" w:cs="Times New Roman"/>
                      <w:bCs/>
                      <w:color w:val="000000"/>
                      <w:szCs w:val="24"/>
                    </w:rPr>
                    <w:t>California</w:t>
                  </w:r>
                </w:p>
              </w:tc>
              <w:tc>
                <w:tcPr>
                  <w:tcW w:w="3253" w:type="dxa"/>
                  <w:tcBorders>
                    <w:top w:val="single" w:sz="18" w:space="0" w:color="auto"/>
                  </w:tcBorders>
                </w:tcPr>
                <w:p w14:paraId="5E949014"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smartTag w:uri="urn:schemas-microsoft-com:office:smarttags" w:element="place">
                    <w:smartTag w:uri="urn:schemas-microsoft-com:office:smarttags" w:element="State">
                      <w:r w:rsidRPr="00903FFD">
                        <w:rPr>
                          <w:rFonts w:ascii="Times New Roman" w:eastAsia="Times New Roman" w:hAnsi="Times New Roman" w:cs="Times New Roman"/>
                          <w:bCs/>
                          <w:color w:val="000000"/>
                          <w:szCs w:val="24"/>
                        </w:rPr>
                        <w:t>Hawaii</w:t>
                      </w:r>
                    </w:smartTag>
                  </w:smartTag>
                </w:p>
              </w:tc>
              <w:tc>
                <w:tcPr>
                  <w:tcW w:w="2650" w:type="dxa"/>
                  <w:tcBorders>
                    <w:top w:val="single" w:sz="18" w:space="0" w:color="auto"/>
                  </w:tcBorders>
                </w:tcPr>
                <w:p w14:paraId="04682789"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r w:rsidRPr="00903FFD">
                    <w:rPr>
                      <w:rFonts w:ascii="Times New Roman" w:eastAsia="Times New Roman" w:hAnsi="Times New Roman" w:cs="Times New Roman"/>
                      <w:bCs/>
                      <w:color w:val="000000"/>
                      <w:szCs w:val="24"/>
                    </w:rPr>
                    <w:t>Out of state</w:t>
                  </w:r>
                </w:p>
              </w:tc>
            </w:tr>
            <w:tr w:rsidR="005037C0" w:rsidRPr="00903FFD" w14:paraId="4AF059F7" w14:textId="77777777" w:rsidTr="00FA2591">
              <w:trPr>
                <w:jc w:val="center"/>
              </w:trPr>
              <w:tc>
                <w:tcPr>
                  <w:tcW w:w="3357" w:type="dxa"/>
                </w:tcPr>
                <w:p w14:paraId="5854125E"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smartTag w:uri="urn:schemas-microsoft-com:office:smarttags" w:element="place">
                    <w:smartTag w:uri="urn:schemas-microsoft-com:office:smarttags" w:element="City">
                      <w:r w:rsidRPr="00903FFD">
                        <w:rPr>
                          <w:rFonts w:ascii="Times New Roman" w:eastAsia="Times New Roman" w:hAnsi="Times New Roman" w:cs="Times New Roman"/>
                          <w:bCs/>
                          <w:color w:val="000000"/>
                          <w:szCs w:val="24"/>
                        </w:rPr>
                        <w:t>Washington</w:t>
                      </w:r>
                    </w:smartTag>
                    <w:r w:rsidRPr="00903FFD">
                      <w:rPr>
                        <w:rFonts w:ascii="Times New Roman" w:eastAsia="Times New Roman" w:hAnsi="Times New Roman" w:cs="Times New Roman"/>
                        <w:bCs/>
                        <w:color w:val="000000"/>
                        <w:szCs w:val="24"/>
                      </w:rPr>
                      <w:t xml:space="preserve">, </w:t>
                    </w:r>
                    <w:smartTag w:uri="urn:schemas-microsoft-com:office:smarttags" w:element="State">
                      <w:r w:rsidRPr="00903FFD">
                        <w:rPr>
                          <w:rFonts w:ascii="Times New Roman" w:eastAsia="Times New Roman" w:hAnsi="Times New Roman" w:cs="Times New Roman"/>
                          <w:bCs/>
                          <w:color w:val="000000"/>
                          <w:szCs w:val="24"/>
                        </w:rPr>
                        <w:t>D.C.</w:t>
                      </w:r>
                    </w:smartTag>
                  </w:smartTag>
                </w:p>
              </w:tc>
              <w:tc>
                <w:tcPr>
                  <w:tcW w:w="3253" w:type="dxa"/>
                </w:tcPr>
                <w:p w14:paraId="2C518CDF"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smartTag w:uri="urn:schemas-microsoft-com:office:smarttags" w:element="place">
                    <w:smartTag w:uri="urn:schemas-microsoft-com:office:smarttags" w:element="City">
                      <w:r w:rsidRPr="00903FFD">
                        <w:rPr>
                          <w:rFonts w:ascii="Times New Roman" w:eastAsia="Times New Roman" w:hAnsi="Times New Roman" w:cs="Times New Roman"/>
                          <w:bCs/>
                          <w:color w:val="000000"/>
                          <w:szCs w:val="24"/>
                        </w:rPr>
                        <w:t>Baltimore</w:t>
                      </w:r>
                    </w:smartTag>
                    <w:r w:rsidRPr="00903FFD">
                      <w:rPr>
                        <w:rFonts w:ascii="Times New Roman" w:eastAsia="Times New Roman" w:hAnsi="Times New Roman" w:cs="Times New Roman"/>
                        <w:bCs/>
                        <w:color w:val="000000"/>
                        <w:szCs w:val="24"/>
                      </w:rPr>
                      <w:t xml:space="preserve">, </w:t>
                    </w:r>
                    <w:smartTag w:uri="urn:schemas-microsoft-com:office:smarttags" w:element="State">
                      <w:r w:rsidRPr="00903FFD">
                        <w:rPr>
                          <w:rFonts w:ascii="Times New Roman" w:eastAsia="Times New Roman" w:hAnsi="Times New Roman" w:cs="Times New Roman"/>
                          <w:bCs/>
                          <w:color w:val="000000"/>
                          <w:szCs w:val="24"/>
                        </w:rPr>
                        <w:t>Maryland</w:t>
                      </w:r>
                    </w:smartTag>
                  </w:smartTag>
                </w:p>
              </w:tc>
              <w:tc>
                <w:tcPr>
                  <w:tcW w:w="2650" w:type="dxa"/>
                </w:tcPr>
                <w:p w14:paraId="4F960FFE"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r w:rsidRPr="00903FFD">
                    <w:rPr>
                      <w:rFonts w:ascii="Times New Roman" w:eastAsia="Times New Roman" w:hAnsi="Times New Roman" w:cs="Times New Roman"/>
                      <w:bCs/>
                      <w:color w:val="000000"/>
                      <w:szCs w:val="24"/>
                    </w:rPr>
                    <w:t>Out of state</w:t>
                  </w:r>
                </w:p>
              </w:tc>
            </w:tr>
            <w:tr w:rsidR="005037C0" w:rsidRPr="00903FFD" w14:paraId="57C3BFE1" w14:textId="77777777" w:rsidTr="00FA2591">
              <w:trPr>
                <w:jc w:val="center"/>
              </w:trPr>
              <w:tc>
                <w:tcPr>
                  <w:tcW w:w="3357" w:type="dxa"/>
                </w:tcPr>
                <w:p w14:paraId="01B838A5"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smartTag w:uri="urn:schemas-microsoft-com:office:smarttags" w:element="State">
                    <w:smartTag w:uri="urn:schemas-microsoft-com:office:smarttags" w:element="place">
                      <w:r w:rsidRPr="00903FFD">
                        <w:rPr>
                          <w:rFonts w:ascii="Times New Roman" w:eastAsia="Times New Roman" w:hAnsi="Times New Roman" w:cs="Times New Roman"/>
                          <w:bCs/>
                          <w:color w:val="000000"/>
                          <w:szCs w:val="24"/>
                        </w:rPr>
                        <w:t>California</w:t>
                      </w:r>
                    </w:smartTag>
                  </w:smartTag>
                </w:p>
              </w:tc>
              <w:tc>
                <w:tcPr>
                  <w:tcW w:w="3253" w:type="dxa"/>
                </w:tcPr>
                <w:p w14:paraId="1361B23D"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smartTag w:uri="urn:schemas-microsoft-com:office:smarttags" w:element="place">
                    <w:r w:rsidRPr="00903FFD">
                      <w:rPr>
                        <w:rFonts w:ascii="Times New Roman" w:eastAsia="Times New Roman" w:hAnsi="Times New Roman" w:cs="Times New Roman"/>
                        <w:bCs/>
                        <w:color w:val="000000"/>
                        <w:szCs w:val="24"/>
                      </w:rPr>
                      <w:t>Guam</w:t>
                    </w:r>
                  </w:smartTag>
                </w:p>
              </w:tc>
              <w:tc>
                <w:tcPr>
                  <w:tcW w:w="2650" w:type="dxa"/>
                </w:tcPr>
                <w:p w14:paraId="25FF8CA8"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r w:rsidRPr="00903FFD">
                    <w:rPr>
                      <w:rFonts w:ascii="Times New Roman" w:eastAsia="Times New Roman" w:hAnsi="Times New Roman" w:cs="Times New Roman"/>
                      <w:bCs/>
                      <w:color w:val="000000"/>
                      <w:szCs w:val="24"/>
                    </w:rPr>
                    <w:t>Out of state</w:t>
                  </w:r>
                </w:p>
              </w:tc>
            </w:tr>
            <w:tr w:rsidR="005037C0" w:rsidRPr="00903FFD" w14:paraId="337F5E70" w14:textId="77777777" w:rsidTr="00FA2591">
              <w:trPr>
                <w:jc w:val="center"/>
              </w:trPr>
              <w:tc>
                <w:tcPr>
                  <w:tcW w:w="3357" w:type="dxa"/>
                </w:tcPr>
                <w:p w14:paraId="0BA4F315"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r w:rsidRPr="00903FFD">
                    <w:rPr>
                      <w:rFonts w:ascii="Times New Roman" w:eastAsia="Times New Roman" w:hAnsi="Times New Roman" w:cs="Times New Roman"/>
                      <w:bCs/>
                      <w:color w:val="000000"/>
                      <w:szCs w:val="24"/>
                    </w:rPr>
                    <w:t>New York City</w:t>
                  </w:r>
                </w:p>
              </w:tc>
              <w:tc>
                <w:tcPr>
                  <w:tcW w:w="3253" w:type="dxa"/>
                </w:tcPr>
                <w:p w14:paraId="520E2606"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r w:rsidRPr="00903FFD">
                    <w:rPr>
                      <w:rFonts w:ascii="Times New Roman" w:eastAsia="Times New Roman" w:hAnsi="Times New Roman" w:cs="Times New Roman"/>
                      <w:bCs/>
                      <w:color w:val="000000"/>
                      <w:szCs w:val="24"/>
                    </w:rPr>
                    <w:t>New York State (outside of NYC)</w:t>
                  </w:r>
                </w:p>
              </w:tc>
              <w:tc>
                <w:tcPr>
                  <w:tcW w:w="2650" w:type="dxa"/>
                </w:tcPr>
                <w:p w14:paraId="03D59345"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r w:rsidRPr="00903FFD">
                    <w:rPr>
                      <w:rFonts w:ascii="Times New Roman" w:eastAsia="Times New Roman" w:hAnsi="Times New Roman" w:cs="Times New Roman"/>
                      <w:bCs/>
                      <w:color w:val="000000"/>
                      <w:szCs w:val="24"/>
                    </w:rPr>
                    <w:t>Out of state</w:t>
                  </w:r>
                </w:p>
              </w:tc>
            </w:tr>
            <w:tr w:rsidR="005037C0" w:rsidRPr="00903FFD" w14:paraId="56B86729" w14:textId="77777777" w:rsidTr="00FA2591">
              <w:trPr>
                <w:jc w:val="center"/>
              </w:trPr>
              <w:tc>
                <w:tcPr>
                  <w:tcW w:w="3357" w:type="dxa"/>
                </w:tcPr>
                <w:p w14:paraId="3856B426"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smartTag w:uri="urn:schemas-microsoft-com:office:smarttags" w:element="place">
                    <w:r w:rsidRPr="00903FFD">
                      <w:rPr>
                        <w:rFonts w:ascii="Times New Roman" w:eastAsia="Times New Roman" w:hAnsi="Times New Roman" w:cs="Times New Roman"/>
                        <w:bCs/>
                        <w:color w:val="000000"/>
                        <w:szCs w:val="24"/>
                      </w:rPr>
                      <w:t>Guam</w:t>
                    </w:r>
                  </w:smartTag>
                </w:p>
              </w:tc>
              <w:tc>
                <w:tcPr>
                  <w:tcW w:w="3253" w:type="dxa"/>
                </w:tcPr>
                <w:p w14:paraId="7149D7E4"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smartTag w:uri="urn:schemas-microsoft-com:office:smarttags" w:element="place">
                    <w:smartTag w:uri="urn:schemas-microsoft-com:office:smarttags" w:element="country-region">
                      <w:r w:rsidRPr="00903FFD">
                        <w:rPr>
                          <w:rFonts w:ascii="Times New Roman" w:eastAsia="Times New Roman" w:hAnsi="Times New Roman" w:cs="Times New Roman"/>
                          <w:bCs/>
                          <w:color w:val="000000"/>
                          <w:szCs w:val="24"/>
                        </w:rPr>
                        <w:t>Palau</w:t>
                      </w:r>
                    </w:smartTag>
                  </w:smartTag>
                </w:p>
              </w:tc>
              <w:tc>
                <w:tcPr>
                  <w:tcW w:w="2650" w:type="dxa"/>
                </w:tcPr>
                <w:p w14:paraId="38EC279C"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r w:rsidRPr="00903FFD">
                    <w:rPr>
                      <w:rFonts w:ascii="Times New Roman" w:eastAsia="Times New Roman" w:hAnsi="Times New Roman" w:cs="Times New Roman"/>
                      <w:bCs/>
                      <w:color w:val="000000"/>
                      <w:szCs w:val="24"/>
                    </w:rPr>
                    <w:t>Out of state</w:t>
                  </w:r>
                </w:p>
              </w:tc>
            </w:tr>
            <w:tr w:rsidR="005037C0" w:rsidRPr="00903FFD" w14:paraId="696C45A2" w14:textId="77777777" w:rsidTr="00FA2591">
              <w:trPr>
                <w:jc w:val="center"/>
              </w:trPr>
              <w:tc>
                <w:tcPr>
                  <w:tcW w:w="3357" w:type="dxa"/>
                </w:tcPr>
                <w:p w14:paraId="7B5A616A"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smartTag w:uri="urn:schemas-microsoft-com:office:smarttags" w:element="place">
                    <w:r w:rsidRPr="00903FFD">
                      <w:rPr>
                        <w:rFonts w:ascii="Times New Roman" w:eastAsia="Times New Roman" w:hAnsi="Times New Roman" w:cs="Times New Roman"/>
                        <w:bCs/>
                        <w:color w:val="000000"/>
                        <w:szCs w:val="24"/>
                      </w:rPr>
                      <w:t>Guam</w:t>
                    </w:r>
                  </w:smartTag>
                </w:p>
              </w:tc>
              <w:tc>
                <w:tcPr>
                  <w:tcW w:w="3253" w:type="dxa"/>
                </w:tcPr>
                <w:p w14:paraId="55581153"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smartTag w:uri="urn:schemas-microsoft-com:office:smarttags" w:element="place">
                    <w:smartTag w:uri="urn:schemas-microsoft-com:office:smarttags" w:element="State">
                      <w:r w:rsidRPr="00903FFD">
                        <w:rPr>
                          <w:rFonts w:ascii="Times New Roman" w:eastAsia="Times New Roman" w:hAnsi="Times New Roman" w:cs="Times New Roman"/>
                          <w:bCs/>
                          <w:color w:val="000000"/>
                          <w:szCs w:val="24"/>
                        </w:rPr>
                        <w:t>Hawaii</w:t>
                      </w:r>
                    </w:smartTag>
                  </w:smartTag>
                </w:p>
              </w:tc>
              <w:tc>
                <w:tcPr>
                  <w:tcW w:w="2650" w:type="dxa"/>
                </w:tcPr>
                <w:p w14:paraId="2E9D73B2"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r w:rsidRPr="00903FFD">
                    <w:rPr>
                      <w:rFonts w:ascii="Times New Roman" w:eastAsia="Times New Roman" w:hAnsi="Times New Roman" w:cs="Times New Roman"/>
                      <w:bCs/>
                      <w:color w:val="000000"/>
                      <w:szCs w:val="24"/>
                    </w:rPr>
                    <w:t>Out of state</w:t>
                  </w:r>
                </w:p>
              </w:tc>
            </w:tr>
            <w:tr w:rsidR="005037C0" w:rsidRPr="00903FFD" w14:paraId="15962646" w14:textId="77777777" w:rsidTr="00FA2591">
              <w:trPr>
                <w:jc w:val="center"/>
              </w:trPr>
              <w:tc>
                <w:tcPr>
                  <w:tcW w:w="3357" w:type="dxa"/>
                </w:tcPr>
                <w:p w14:paraId="79B84D1C"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r w:rsidRPr="00903FFD">
                    <w:rPr>
                      <w:rFonts w:ascii="Times New Roman" w:eastAsia="Times New Roman" w:hAnsi="Times New Roman" w:cs="Times New Roman"/>
                      <w:bCs/>
                      <w:color w:val="000000"/>
                      <w:szCs w:val="24"/>
                    </w:rPr>
                    <w:t>Chuuk, FSM</w:t>
                  </w:r>
                </w:p>
              </w:tc>
              <w:tc>
                <w:tcPr>
                  <w:tcW w:w="3253" w:type="dxa"/>
                </w:tcPr>
                <w:p w14:paraId="2E7335A4"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smartTag w:uri="urn:schemas-microsoft-com:office:smarttags" w:element="place">
                    <w:r w:rsidRPr="00903FFD">
                      <w:rPr>
                        <w:rFonts w:ascii="Times New Roman" w:eastAsia="Times New Roman" w:hAnsi="Times New Roman" w:cs="Times New Roman"/>
                        <w:bCs/>
                        <w:color w:val="000000"/>
                        <w:szCs w:val="24"/>
                      </w:rPr>
                      <w:t>Guam</w:t>
                    </w:r>
                  </w:smartTag>
                </w:p>
              </w:tc>
              <w:tc>
                <w:tcPr>
                  <w:tcW w:w="2650" w:type="dxa"/>
                </w:tcPr>
                <w:p w14:paraId="14DDA1D5"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r w:rsidRPr="00903FFD">
                    <w:rPr>
                      <w:rFonts w:ascii="Times New Roman" w:eastAsia="Times New Roman" w:hAnsi="Times New Roman" w:cs="Times New Roman"/>
                      <w:bCs/>
                      <w:color w:val="000000"/>
                      <w:szCs w:val="24"/>
                    </w:rPr>
                    <w:t>Out of state</w:t>
                  </w:r>
                </w:p>
              </w:tc>
            </w:tr>
            <w:tr w:rsidR="005037C0" w:rsidRPr="00903FFD" w14:paraId="2F4B19C8" w14:textId="77777777" w:rsidTr="00FA2591">
              <w:trPr>
                <w:jc w:val="center"/>
              </w:trPr>
              <w:tc>
                <w:tcPr>
                  <w:tcW w:w="3357" w:type="dxa"/>
                  <w:tcBorders>
                    <w:bottom w:val="single" w:sz="4" w:space="0" w:color="auto"/>
                  </w:tcBorders>
                </w:tcPr>
                <w:p w14:paraId="3C470041"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r w:rsidRPr="00903FFD">
                    <w:rPr>
                      <w:rFonts w:ascii="Times New Roman" w:eastAsia="Times New Roman" w:hAnsi="Times New Roman" w:cs="Times New Roman"/>
                      <w:bCs/>
                      <w:color w:val="000000"/>
                      <w:szCs w:val="24"/>
                    </w:rPr>
                    <w:t>Chuuk, FSM</w:t>
                  </w:r>
                </w:p>
              </w:tc>
              <w:tc>
                <w:tcPr>
                  <w:tcW w:w="3253" w:type="dxa"/>
                  <w:tcBorders>
                    <w:bottom w:val="single" w:sz="4" w:space="0" w:color="auto"/>
                  </w:tcBorders>
                </w:tcPr>
                <w:p w14:paraId="0AE199A1"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smartTag w:uri="urn:schemas-microsoft-com:office:smarttags" w:element="place">
                    <w:smartTag w:uri="urn:schemas-microsoft-com:office:smarttags" w:element="State">
                      <w:r w:rsidRPr="00903FFD">
                        <w:rPr>
                          <w:rFonts w:ascii="Times New Roman" w:eastAsia="Times New Roman" w:hAnsi="Times New Roman" w:cs="Times New Roman"/>
                          <w:bCs/>
                          <w:color w:val="000000"/>
                          <w:szCs w:val="24"/>
                        </w:rPr>
                        <w:t>California</w:t>
                      </w:r>
                    </w:smartTag>
                  </w:smartTag>
                </w:p>
              </w:tc>
              <w:tc>
                <w:tcPr>
                  <w:tcW w:w="2650" w:type="dxa"/>
                  <w:tcBorders>
                    <w:bottom w:val="single" w:sz="4" w:space="0" w:color="auto"/>
                  </w:tcBorders>
                </w:tcPr>
                <w:p w14:paraId="0BCF6B11"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r w:rsidRPr="00903FFD">
                    <w:rPr>
                      <w:rFonts w:ascii="Times New Roman" w:eastAsia="Times New Roman" w:hAnsi="Times New Roman" w:cs="Times New Roman"/>
                      <w:bCs/>
                      <w:color w:val="000000"/>
                      <w:szCs w:val="24"/>
                    </w:rPr>
                    <w:t>Out of state</w:t>
                  </w:r>
                </w:p>
              </w:tc>
            </w:tr>
            <w:tr w:rsidR="005037C0" w:rsidRPr="00903FFD" w14:paraId="1786D70E" w14:textId="77777777" w:rsidTr="00FA2591">
              <w:trPr>
                <w:trHeight w:val="287"/>
                <w:jc w:val="center"/>
              </w:trPr>
              <w:tc>
                <w:tcPr>
                  <w:tcW w:w="3357" w:type="dxa"/>
                  <w:tcBorders>
                    <w:bottom w:val="single" w:sz="18" w:space="0" w:color="auto"/>
                  </w:tcBorders>
                </w:tcPr>
                <w:p w14:paraId="6F28E6BE"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smartTag w:uri="urn:schemas-microsoft-com:office:smarttags" w:element="place">
                    <w:r w:rsidRPr="00903FFD">
                      <w:rPr>
                        <w:rFonts w:ascii="Times New Roman" w:eastAsia="Times New Roman" w:hAnsi="Times New Roman" w:cs="Times New Roman"/>
                        <w:bCs/>
                        <w:color w:val="000000"/>
                        <w:szCs w:val="24"/>
                      </w:rPr>
                      <w:t>Puerto Rico</w:t>
                    </w:r>
                  </w:smartTag>
                </w:p>
              </w:tc>
              <w:tc>
                <w:tcPr>
                  <w:tcW w:w="3253" w:type="dxa"/>
                  <w:tcBorders>
                    <w:bottom w:val="single" w:sz="18" w:space="0" w:color="auto"/>
                  </w:tcBorders>
                </w:tcPr>
                <w:p w14:paraId="0F29061B"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smartTag w:uri="urn:schemas-microsoft-com:office:smarttags" w:element="place">
                    <w:smartTag w:uri="urn:schemas-microsoft-com:office:smarttags" w:element="State">
                      <w:r w:rsidRPr="00903FFD">
                        <w:rPr>
                          <w:rFonts w:ascii="Times New Roman" w:eastAsia="Times New Roman" w:hAnsi="Times New Roman" w:cs="Times New Roman"/>
                          <w:bCs/>
                          <w:color w:val="000000"/>
                          <w:szCs w:val="24"/>
                        </w:rPr>
                        <w:t>Florida</w:t>
                      </w:r>
                    </w:smartTag>
                  </w:smartTag>
                </w:p>
              </w:tc>
              <w:tc>
                <w:tcPr>
                  <w:tcW w:w="2650" w:type="dxa"/>
                  <w:tcBorders>
                    <w:bottom w:val="single" w:sz="18" w:space="0" w:color="auto"/>
                  </w:tcBorders>
                </w:tcPr>
                <w:p w14:paraId="33DBEFAF"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r w:rsidRPr="00903FFD">
                    <w:rPr>
                      <w:rFonts w:ascii="Times New Roman" w:eastAsia="Times New Roman" w:hAnsi="Times New Roman" w:cs="Times New Roman"/>
                      <w:bCs/>
                      <w:color w:val="000000"/>
                      <w:szCs w:val="24"/>
                    </w:rPr>
                    <w:t>Out of state</w:t>
                  </w:r>
                </w:p>
              </w:tc>
            </w:tr>
            <w:tr w:rsidR="005037C0" w:rsidRPr="00903FFD" w14:paraId="3F9E9A98" w14:textId="77777777" w:rsidTr="00FA2591">
              <w:trPr>
                <w:jc w:val="center"/>
              </w:trPr>
              <w:tc>
                <w:tcPr>
                  <w:tcW w:w="3357" w:type="dxa"/>
                  <w:tcBorders>
                    <w:top w:val="single" w:sz="18" w:space="0" w:color="auto"/>
                  </w:tcBorders>
                </w:tcPr>
                <w:p w14:paraId="2AF4FCB1"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r w:rsidRPr="00903FFD">
                    <w:rPr>
                      <w:rFonts w:ascii="Times New Roman" w:eastAsia="Times New Roman" w:hAnsi="Times New Roman" w:cs="Times New Roman"/>
                      <w:bCs/>
                      <w:color w:val="000000"/>
                      <w:szCs w:val="24"/>
                    </w:rPr>
                    <w:t>Guam</w:t>
                  </w:r>
                </w:p>
              </w:tc>
              <w:tc>
                <w:tcPr>
                  <w:tcW w:w="3253" w:type="dxa"/>
                  <w:tcBorders>
                    <w:top w:val="single" w:sz="18" w:space="0" w:color="auto"/>
                  </w:tcBorders>
                </w:tcPr>
                <w:p w14:paraId="138EEC84"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smartTag w:uri="urn:schemas-microsoft-com:office:smarttags" w:element="place">
                    <w:smartTag w:uri="urn:schemas-microsoft-com:office:smarttags" w:element="country-region">
                      <w:r w:rsidRPr="00903FFD">
                        <w:rPr>
                          <w:rFonts w:ascii="Times New Roman" w:eastAsia="Times New Roman" w:hAnsi="Times New Roman" w:cs="Times New Roman"/>
                          <w:bCs/>
                          <w:color w:val="000000"/>
                          <w:szCs w:val="24"/>
                        </w:rPr>
                        <w:t>China</w:t>
                      </w:r>
                    </w:smartTag>
                  </w:smartTag>
                </w:p>
              </w:tc>
              <w:tc>
                <w:tcPr>
                  <w:tcW w:w="2650" w:type="dxa"/>
                  <w:tcBorders>
                    <w:top w:val="single" w:sz="18" w:space="0" w:color="auto"/>
                  </w:tcBorders>
                </w:tcPr>
                <w:p w14:paraId="6D14521A"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r w:rsidRPr="00903FFD">
                    <w:rPr>
                      <w:rFonts w:ascii="Times New Roman" w:eastAsia="Times New Roman" w:hAnsi="Times New Roman" w:cs="Times New Roman"/>
                      <w:bCs/>
                      <w:color w:val="000000"/>
                      <w:szCs w:val="24"/>
                    </w:rPr>
                    <w:t xml:space="preserve">Out of the </w:t>
                  </w:r>
                  <w:smartTag w:uri="urn:schemas-microsoft-com:office:smarttags" w:element="country-region">
                    <w:smartTag w:uri="urn:schemas-microsoft-com:office:smarttags" w:element="place">
                      <w:r w:rsidRPr="00903FFD">
                        <w:rPr>
                          <w:rFonts w:ascii="Times New Roman" w:eastAsia="Times New Roman" w:hAnsi="Times New Roman" w:cs="Times New Roman"/>
                          <w:bCs/>
                          <w:color w:val="000000"/>
                          <w:szCs w:val="24"/>
                        </w:rPr>
                        <w:t>U.S.</w:t>
                      </w:r>
                    </w:smartTag>
                  </w:smartTag>
                </w:p>
              </w:tc>
            </w:tr>
            <w:tr w:rsidR="005037C0" w:rsidRPr="00903FFD" w14:paraId="0159B8F1" w14:textId="77777777" w:rsidTr="00FA2591">
              <w:trPr>
                <w:jc w:val="center"/>
              </w:trPr>
              <w:tc>
                <w:tcPr>
                  <w:tcW w:w="3357" w:type="dxa"/>
                </w:tcPr>
                <w:p w14:paraId="429D8978"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smartTag w:uri="urn:schemas-microsoft-com:office:smarttags" w:element="State">
                    <w:smartTag w:uri="urn:schemas-microsoft-com:office:smarttags" w:element="place">
                      <w:r w:rsidRPr="00903FFD">
                        <w:rPr>
                          <w:rFonts w:ascii="Times New Roman" w:eastAsia="Times New Roman" w:hAnsi="Times New Roman" w:cs="Times New Roman"/>
                          <w:bCs/>
                          <w:color w:val="000000"/>
                          <w:szCs w:val="24"/>
                        </w:rPr>
                        <w:t>California</w:t>
                      </w:r>
                    </w:smartTag>
                  </w:smartTag>
                </w:p>
              </w:tc>
              <w:tc>
                <w:tcPr>
                  <w:tcW w:w="3253" w:type="dxa"/>
                </w:tcPr>
                <w:p w14:paraId="30AF88AD"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smartTag w:uri="urn:schemas-microsoft-com:office:smarttags" w:element="place">
                    <w:smartTag w:uri="urn:schemas-microsoft-com:office:smarttags" w:element="country-region">
                      <w:r w:rsidRPr="00903FFD">
                        <w:rPr>
                          <w:rFonts w:ascii="Times New Roman" w:eastAsia="Times New Roman" w:hAnsi="Times New Roman" w:cs="Times New Roman"/>
                          <w:bCs/>
                          <w:color w:val="000000"/>
                          <w:szCs w:val="24"/>
                        </w:rPr>
                        <w:t>China</w:t>
                      </w:r>
                    </w:smartTag>
                  </w:smartTag>
                </w:p>
              </w:tc>
              <w:tc>
                <w:tcPr>
                  <w:tcW w:w="2650" w:type="dxa"/>
                </w:tcPr>
                <w:p w14:paraId="591B24A5" w14:textId="77777777" w:rsidR="005037C0" w:rsidRPr="00903FFD" w:rsidRDefault="005037C0" w:rsidP="00873B10">
                  <w:pPr>
                    <w:keepNext/>
                    <w:framePr w:hSpace="180" w:wrap="around" w:vAnchor="text" w:hAnchor="margin" w:xAlign="center" w:y="242"/>
                    <w:suppressAutoHyphens/>
                    <w:autoSpaceDE w:val="0"/>
                    <w:autoSpaceDN w:val="0"/>
                    <w:adjustRightInd w:val="0"/>
                    <w:textAlignment w:val="center"/>
                    <w:outlineLvl w:val="1"/>
                    <w:rPr>
                      <w:rFonts w:ascii="Times New Roman" w:eastAsia="Times New Roman" w:hAnsi="Times New Roman" w:cs="Times New Roman"/>
                      <w:bCs/>
                      <w:color w:val="000000"/>
                      <w:szCs w:val="24"/>
                    </w:rPr>
                  </w:pPr>
                  <w:r w:rsidRPr="00903FFD">
                    <w:rPr>
                      <w:rFonts w:ascii="Times New Roman" w:eastAsia="Times New Roman" w:hAnsi="Times New Roman" w:cs="Times New Roman"/>
                      <w:bCs/>
                      <w:color w:val="000000"/>
                      <w:szCs w:val="24"/>
                    </w:rPr>
                    <w:t xml:space="preserve">Out of the </w:t>
                  </w:r>
                  <w:smartTag w:uri="urn:schemas-microsoft-com:office:smarttags" w:element="country-region">
                    <w:smartTag w:uri="urn:schemas-microsoft-com:office:smarttags" w:element="place">
                      <w:r w:rsidRPr="00903FFD">
                        <w:rPr>
                          <w:rFonts w:ascii="Times New Roman" w:eastAsia="Times New Roman" w:hAnsi="Times New Roman" w:cs="Times New Roman"/>
                          <w:bCs/>
                          <w:color w:val="000000"/>
                          <w:szCs w:val="24"/>
                        </w:rPr>
                        <w:t>U.S.</w:t>
                      </w:r>
                    </w:smartTag>
                  </w:smartTag>
                </w:p>
              </w:tc>
            </w:tr>
          </w:tbl>
          <w:p w14:paraId="5110C20A" w14:textId="526A0F1B" w:rsidR="005037C0" w:rsidRPr="00903FFD" w:rsidRDefault="005037C0" w:rsidP="000A3E57">
            <w:pPr>
              <w:spacing w:before="100" w:after="200"/>
              <w:rPr>
                <w:rFonts w:ascii="Times New Roman" w:eastAsia="Times New Roman" w:hAnsi="Times New Roman" w:cs="Times New Roman"/>
              </w:rPr>
            </w:pPr>
          </w:p>
        </w:tc>
      </w:tr>
    </w:tbl>
    <w:p w14:paraId="14A6D2C3" w14:textId="7366BD9E" w:rsidR="00733763" w:rsidRDefault="00733763" w:rsidP="002C2AAA">
      <w:pPr>
        <w:spacing w:before="300"/>
        <w:outlineLvl w:val="2"/>
        <w:rPr>
          <w:rFonts w:ascii="Times New Roman" w:eastAsia="Times New Roman" w:hAnsi="Times New Roman" w:cs="Times New Roman"/>
          <w:b/>
          <w:caps/>
          <w:spacing w:val="15"/>
          <w:sz w:val="24"/>
          <w:szCs w:val="24"/>
        </w:rPr>
      </w:pPr>
    </w:p>
    <w:p w14:paraId="478551A8" w14:textId="77777777" w:rsidR="009F1135" w:rsidRDefault="009F1135" w:rsidP="002C2AAA">
      <w:pPr>
        <w:spacing w:before="300"/>
        <w:outlineLvl w:val="2"/>
        <w:rPr>
          <w:rFonts w:ascii="Times New Roman" w:eastAsia="Times New Roman" w:hAnsi="Times New Roman" w:cs="Times New Roman"/>
          <w:b/>
          <w:caps/>
          <w:spacing w:val="15"/>
          <w:sz w:val="24"/>
          <w:szCs w:val="24"/>
        </w:rPr>
      </w:pPr>
    </w:p>
    <w:p w14:paraId="1E5481E3" w14:textId="73260550" w:rsidR="00E16DBA" w:rsidRPr="00903FFD" w:rsidRDefault="00223222" w:rsidP="002C2AAA">
      <w:pPr>
        <w:spacing w:before="300"/>
        <w:outlineLvl w:val="2"/>
        <w:rPr>
          <w:rFonts w:ascii="Times New Roman" w:eastAsia="Times New Roman" w:hAnsi="Times New Roman" w:cs="Times New Roman"/>
          <w:b/>
          <w:caps/>
          <w:spacing w:val="15"/>
          <w:sz w:val="24"/>
          <w:szCs w:val="24"/>
        </w:rPr>
      </w:pPr>
      <w:r w:rsidRPr="00903FFD">
        <w:rPr>
          <w:rFonts w:ascii="Times New Roman" w:eastAsia="Times New Roman" w:hAnsi="Times New Roman" w:cs="Times New Roman"/>
          <w:b/>
          <w:caps/>
          <w:spacing w:val="15"/>
          <w:sz w:val="24"/>
          <w:szCs w:val="24"/>
        </w:rPr>
        <w:lastRenderedPageBreak/>
        <w:t xml:space="preserve">39. </w:t>
      </w:r>
      <w:r w:rsidR="00E16DBA" w:rsidRPr="00903FFD">
        <w:rPr>
          <w:rFonts w:ascii="Times New Roman" w:eastAsia="Times New Roman" w:hAnsi="Times New Roman" w:cs="Times New Roman"/>
          <w:b/>
          <w:caps/>
          <w:spacing w:val="15"/>
          <w:sz w:val="24"/>
          <w:szCs w:val="24"/>
        </w:rPr>
        <w:t>Date Therapy Stopped</w:t>
      </w:r>
    </w:p>
    <w:tbl>
      <w:tblPr>
        <w:tblpPr w:leftFromText="180" w:rightFromText="180" w:vertAnchor="text" w:horzAnchor="margin" w:tblpXSpec="center" w:tblpY="242"/>
        <w:tblW w:w="9360" w:type="dxa"/>
        <w:shd w:val="clear" w:color="auto" w:fill="FFFFFF" w:themeFill="background1"/>
        <w:tblLook w:val="01E0" w:firstRow="1" w:lastRow="1" w:firstColumn="1" w:lastColumn="1" w:noHBand="0" w:noVBand="0"/>
      </w:tblPr>
      <w:tblGrid>
        <w:gridCol w:w="10080"/>
      </w:tblGrid>
      <w:tr w:rsidR="00E16DBA" w:rsidRPr="00903FFD" w14:paraId="719272EE" w14:textId="77777777" w:rsidTr="002C2AAA">
        <w:trPr>
          <w:trHeight w:val="1700"/>
        </w:trPr>
        <w:tc>
          <w:tcPr>
            <w:tcW w:w="9360" w:type="dxa"/>
            <w:shd w:val="clear" w:color="auto" w:fill="FFFFFF" w:themeFill="background1"/>
          </w:tcPr>
          <w:p w14:paraId="2B07B3F6" w14:textId="77777777" w:rsidR="00E16DBA" w:rsidRPr="00903FFD" w:rsidRDefault="00E16DBA" w:rsidP="00370BF3">
            <w:pPr>
              <w:spacing w:before="100" w:after="200"/>
              <w:contextualSpacing/>
              <w:rPr>
                <w:rFonts w:ascii="Times New Roman" w:eastAsia="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360"/>
            </w:tblGrid>
            <w:tr w:rsidR="00EB1B19" w:rsidRPr="00903FFD" w14:paraId="7DBC2040" w14:textId="77777777" w:rsidTr="00B07B55">
              <w:trPr>
                <w:trHeight w:val="575"/>
              </w:trPr>
              <w:tc>
                <w:tcPr>
                  <w:tcW w:w="9360" w:type="dxa"/>
                  <w:shd w:val="clear" w:color="auto" w:fill="C5E0B3" w:themeFill="accent6" w:themeFillTint="66"/>
                </w:tcPr>
                <w:p w14:paraId="618FBDAE" w14:textId="034E95C0" w:rsidR="008F216D" w:rsidRPr="00903FFD" w:rsidRDefault="004D6238" w:rsidP="00873B10">
                  <w:pPr>
                    <w:framePr w:hSpace="180" w:wrap="around" w:vAnchor="text" w:hAnchor="margin" w:xAlign="center" w:y="242"/>
                    <w:rPr>
                      <w:rFonts w:ascii="Times New Roman" w:hAnsi="Times New Roman" w:cs="Times New Roman"/>
                    </w:rPr>
                  </w:pPr>
                  <w:r w:rsidRPr="00903FFD">
                    <w:rPr>
                      <w:rFonts w:ascii="Times New Roman" w:eastAsia="Times New Roman" w:hAnsi="Times New Roman" w:cs="Times New Roman"/>
                      <w:b/>
                    </w:rPr>
                    <w:t>Primary Purpose:</w:t>
                  </w:r>
                  <w:r w:rsidR="008F216D" w:rsidRPr="00903FFD">
                    <w:rPr>
                      <w:rFonts w:ascii="Times New Roman" w:hAnsi="Times New Roman" w:cs="Times New Roman"/>
                    </w:rPr>
                    <w:t xml:space="preserve"> </w:t>
                  </w:r>
                  <w:r w:rsidR="00760AD1" w:rsidRPr="00903FFD">
                    <w:rPr>
                      <w:rFonts w:ascii="Times New Roman" w:hAnsi="Times New Roman" w:cs="Times New Roman"/>
                    </w:rPr>
                    <w:t>T</w:t>
                  </w:r>
                  <w:r w:rsidR="008F216D" w:rsidRPr="00903FFD">
                    <w:rPr>
                      <w:rFonts w:ascii="Times New Roman" w:hAnsi="Times New Roman" w:cs="Times New Roman"/>
                    </w:rPr>
                    <w:t xml:space="preserve">o monitor completion of therapy within a specified time. </w:t>
                  </w:r>
                </w:p>
                <w:p w14:paraId="626CA9D4" w14:textId="77777777" w:rsidR="00EB1B19" w:rsidRPr="00903FFD" w:rsidRDefault="00EB1B19"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b/>
                    </w:rPr>
                  </w:pPr>
                </w:p>
              </w:tc>
            </w:tr>
          </w:tbl>
          <w:p w14:paraId="352E2938" w14:textId="77777777" w:rsidR="00EB1B19" w:rsidRPr="00903FFD" w:rsidRDefault="00EB1B19" w:rsidP="00370BF3">
            <w:pPr>
              <w:spacing w:before="100" w:after="200"/>
              <w:contextualSpacing/>
              <w:rPr>
                <w:rFonts w:ascii="Times New Roman" w:eastAsia="Times New Roman" w:hAnsi="Times New Roman" w:cs="Times New Roman"/>
                <w: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060"/>
              <w:gridCol w:w="4320"/>
            </w:tblGrid>
            <w:tr w:rsidR="002F159D" w:rsidRPr="00903FFD" w14:paraId="43CBB87F" w14:textId="77777777" w:rsidTr="0095434A">
              <w:trPr>
                <w:cantSplit/>
              </w:trPr>
              <w:tc>
                <w:tcPr>
                  <w:tcW w:w="1980" w:type="dxa"/>
                  <w:tcBorders>
                    <w:top w:val="nil"/>
                    <w:left w:val="nil"/>
                  </w:tcBorders>
                  <w:shd w:val="clear" w:color="auto" w:fill="auto"/>
                </w:tcPr>
                <w:p w14:paraId="46F00776" w14:textId="77777777" w:rsidR="002F159D" w:rsidRPr="00903FFD" w:rsidRDefault="002F159D" w:rsidP="00873B10">
                  <w:pPr>
                    <w:framePr w:hSpace="180" w:wrap="around" w:vAnchor="text" w:hAnchor="margin" w:xAlign="center" w:y="242"/>
                    <w:rPr>
                      <w:rFonts w:ascii="Times New Roman" w:eastAsia="Times New Roman" w:hAnsi="Times New Roman" w:cs="Times New Roman"/>
                    </w:rPr>
                  </w:pPr>
                </w:p>
              </w:tc>
              <w:tc>
                <w:tcPr>
                  <w:tcW w:w="3060" w:type="dxa"/>
                  <w:shd w:val="clear" w:color="auto" w:fill="DBDBDB" w:themeFill="accent3" w:themeFillTint="66"/>
                </w:tcPr>
                <w:p w14:paraId="015B039A" w14:textId="77777777" w:rsidR="002F159D" w:rsidRPr="00903FFD" w:rsidRDefault="002F159D"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c>
                <w:tcPr>
                  <w:tcW w:w="4320" w:type="dxa"/>
                  <w:shd w:val="clear" w:color="auto" w:fill="DBDBDB" w:themeFill="accent3" w:themeFillTint="66"/>
                </w:tcPr>
                <w:p w14:paraId="1BA5D43C" w14:textId="77777777" w:rsidR="002F159D" w:rsidRPr="00903FFD" w:rsidRDefault="002F159D"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Comment</w:t>
                  </w:r>
                </w:p>
              </w:tc>
            </w:tr>
            <w:tr w:rsidR="002F159D" w:rsidRPr="00903FFD" w14:paraId="5C7C6C8B" w14:textId="77777777" w:rsidTr="007E0EA2">
              <w:trPr>
                <w:cantSplit/>
              </w:trPr>
              <w:tc>
                <w:tcPr>
                  <w:tcW w:w="1980" w:type="dxa"/>
                </w:tcPr>
                <w:p w14:paraId="7971B60A" w14:textId="7B46A811" w:rsidR="002F159D" w:rsidRPr="00903FFD" w:rsidRDefault="002F159D"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b/>
                    </w:rPr>
                    <w:t>Month,</w:t>
                  </w:r>
                  <w:r w:rsidRPr="00903FFD">
                    <w:rPr>
                      <w:rFonts w:ascii="Times New Roman" w:eastAsia="Times New Roman" w:hAnsi="Times New Roman" w:cs="Times New Roman"/>
                    </w:rPr>
                    <w:t xml:space="preserve"> </w:t>
                  </w:r>
                  <w:r w:rsidRPr="00903FFD">
                    <w:rPr>
                      <w:rFonts w:ascii="Times New Roman" w:eastAsia="Times New Roman" w:hAnsi="Times New Roman" w:cs="Times New Roman"/>
                      <w:b/>
                      <w:bCs/>
                      <w:color w:val="000000"/>
                    </w:rPr>
                    <w:t>day, and year</w:t>
                  </w:r>
                  <w:r w:rsidRPr="00903FFD">
                    <w:rPr>
                      <w:rFonts w:ascii="Times New Roman" w:eastAsia="Times New Roman" w:hAnsi="Times New Roman" w:cs="Times New Roman"/>
                      <w:b/>
                      <w:bCs/>
                      <w:color w:val="000000"/>
                    </w:rPr>
                    <w:br/>
                  </w:r>
                  <w:r w:rsidRPr="00903FFD">
                    <w:rPr>
                      <w:rFonts w:ascii="Times New Roman" w:eastAsia="Times New Roman" w:hAnsi="Times New Roman" w:cs="Times New Roman"/>
                      <w:color w:val="000000"/>
                    </w:rPr>
                    <w:t>(e.g., 01/17/</w:t>
                  </w:r>
                  <w:r w:rsidR="00474DAD" w:rsidRPr="00903FFD">
                    <w:rPr>
                      <w:rFonts w:ascii="Times New Roman" w:eastAsia="Times New Roman" w:hAnsi="Times New Roman" w:cs="Times New Roman"/>
                      <w:color w:val="000000"/>
                    </w:rPr>
                    <w:t>2020</w:t>
                  </w:r>
                  <w:r w:rsidRPr="00903FFD">
                    <w:rPr>
                      <w:rFonts w:ascii="Times New Roman" w:eastAsia="Times New Roman" w:hAnsi="Times New Roman" w:cs="Times New Roman"/>
                      <w:color w:val="000000"/>
                    </w:rPr>
                    <w:t>)</w:t>
                  </w:r>
                </w:p>
              </w:tc>
              <w:tc>
                <w:tcPr>
                  <w:tcW w:w="3060" w:type="dxa"/>
                </w:tcPr>
                <w:p w14:paraId="1A619452" w14:textId="332AF965" w:rsidR="002F159D" w:rsidRPr="00903FFD" w:rsidRDefault="002F159D"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Date </w:t>
                  </w:r>
                  <w:r w:rsidRPr="00903FFD">
                    <w:rPr>
                      <w:rFonts w:ascii="Times New Roman" w:eastAsia="Times New Roman" w:hAnsi="Times New Roman" w:cs="Times New Roman"/>
                      <w:color w:val="000000"/>
                    </w:rPr>
                    <w:t xml:space="preserve">the patient stopped taking </w:t>
                  </w:r>
                  <w:r w:rsidR="001A3280">
                    <w:rPr>
                      <w:rFonts w:ascii="Times New Roman" w:eastAsia="Times New Roman" w:hAnsi="Times New Roman" w:cs="Times New Roman"/>
                      <w:color w:val="000000"/>
                    </w:rPr>
                    <w:t>medication</w:t>
                  </w:r>
                  <w:r w:rsidR="001A3280" w:rsidRPr="00903FFD">
                    <w:rPr>
                      <w:rFonts w:ascii="Times New Roman" w:eastAsia="Times New Roman" w:hAnsi="Times New Roman" w:cs="Times New Roman"/>
                      <w:color w:val="000000"/>
                    </w:rPr>
                    <w:t xml:space="preserve"> </w:t>
                  </w:r>
                  <w:r w:rsidRPr="00903FFD">
                    <w:rPr>
                      <w:rFonts w:ascii="Times New Roman" w:eastAsia="Times New Roman" w:hAnsi="Times New Roman" w:cs="Times New Roman"/>
                      <w:color w:val="000000"/>
                    </w:rPr>
                    <w:t xml:space="preserve">for </w:t>
                  </w:r>
                  <w:r w:rsidR="00E41AE6" w:rsidRPr="00903FFD">
                    <w:rPr>
                      <w:rFonts w:ascii="Times New Roman" w:eastAsia="Times New Roman" w:hAnsi="Times New Roman" w:cs="Times New Roman"/>
                      <w:color w:val="000000"/>
                    </w:rPr>
                    <w:t xml:space="preserve">confirmed or possible </w:t>
                  </w:r>
                  <w:r w:rsidR="007A5E32" w:rsidRPr="00903FFD">
                    <w:rPr>
                      <w:rFonts w:ascii="Times New Roman" w:eastAsia="Times New Roman" w:hAnsi="Times New Roman" w:cs="Times New Roman"/>
                      <w:color w:val="000000"/>
                    </w:rPr>
                    <w:t>TB</w:t>
                  </w:r>
                  <w:r w:rsidRPr="00903FFD">
                    <w:rPr>
                      <w:rFonts w:ascii="Times New Roman" w:eastAsia="Times New Roman" w:hAnsi="Times New Roman" w:cs="Times New Roman"/>
                      <w:color w:val="000000"/>
                    </w:rPr>
                    <w:t xml:space="preserve"> disease</w:t>
                  </w:r>
                </w:p>
              </w:tc>
              <w:tc>
                <w:tcPr>
                  <w:tcW w:w="4320" w:type="dxa"/>
                </w:tcPr>
                <w:p w14:paraId="2C83DCD7" w14:textId="77777777" w:rsidR="002F159D" w:rsidRPr="00903FFD" w:rsidRDefault="002F159D"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This </w:t>
                  </w:r>
                  <w:r w:rsidRPr="00903FFD">
                    <w:rPr>
                      <w:rFonts w:ascii="Times New Roman" w:eastAsia="Times New Roman" w:hAnsi="Times New Roman" w:cs="Times New Roman"/>
                      <w:color w:val="000000"/>
                    </w:rPr>
                    <w:t>may be one of several dates, ideally, when the patient last ingested medication if documented in a medical record.</w:t>
                  </w:r>
                </w:p>
                <w:p w14:paraId="59BBEFC8" w14:textId="77777777" w:rsidR="002F159D" w:rsidRPr="00903FFD" w:rsidRDefault="002F159D" w:rsidP="00873B10">
                  <w:pPr>
                    <w:framePr w:hSpace="180" w:wrap="around" w:vAnchor="text" w:hAnchor="margin" w:xAlign="center" w:y="242"/>
                    <w:rPr>
                      <w:rFonts w:ascii="Times New Roman" w:eastAsia="Times New Roman" w:hAnsi="Times New Roman" w:cs="Times New Roman"/>
                    </w:rPr>
                  </w:pPr>
                </w:p>
                <w:p w14:paraId="19EAB708" w14:textId="77777777" w:rsidR="002F159D" w:rsidRPr="00903FFD" w:rsidRDefault="002F159D" w:rsidP="00873B10">
                  <w:pPr>
                    <w:framePr w:hSpace="180" w:wrap="around" w:vAnchor="text" w:hAnchor="margin" w:xAlign="center" w:y="242"/>
                    <w:rPr>
                      <w:rFonts w:ascii="Times New Roman" w:eastAsia="Times New Roman" w:hAnsi="Times New Roman" w:cs="Times New Roman"/>
                    </w:rPr>
                  </w:pPr>
                </w:p>
              </w:tc>
            </w:tr>
          </w:tbl>
          <w:p w14:paraId="2C5D0B01" w14:textId="77777777" w:rsidR="002F159D" w:rsidRPr="00903FFD" w:rsidRDefault="002F159D" w:rsidP="00370BF3">
            <w:pPr>
              <w:spacing w:before="100" w:after="200"/>
              <w:rPr>
                <w:rFonts w:ascii="Times New Roman" w:eastAsia="Times New Roman" w:hAnsi="Times New Roman" w:cs="Times New Roman"/>
                <w:b/>
              </w:rPr>
            </w:pPr>
          </w:p>
          <w:tbl>
            <w:tblPr>
              <w:tblW w:w="0" w:type="auto"/>
              <w:tblInd w:w="108" w:type="dxa"/>
              <w:tblLook w:val="01E0" w:firstRow="1" w:lastRow="1" w:firstColumn="1" w:lastColumn="1" w:noHBand="0" w:noVBand="0"/>
            </w:tblPr>
            <w:tblGrid>
              <w:gridCol w:w="9756"/>
            </w:tblGrid>
            <w:tr w:rsidR="008F216D" w:rsidRPr="00903FFD" w14:paraId="161601D5" w14:textId="77777777" w:rsidTr="006B487B">
              <w:trPr>
                <w:trHeight w:val="575"/>
              </w:trPr>
              <w:tc>
                <w:tcPr>
                  <w:tcW w:w="9746" w:type="dxa"/>
                  <w:shd w:val="clear" w:color="auto" w:fill="auto"/>
                </w:tcPr>
                <w:p w14:paraId="087BFE88" w14:textId="7214664D" w:rsidR="008F216D" w:rsidRPr="00903FFD" w:rsidRDefault="006B487B" w:rsidP="00873B10">
                  <w:pPr>
                    <w:framePr w:hSpace="180" w:wrap="around" w:vAnchor="text" w:hAnchor="margin" w:xAlign="center" w:y="242"/>
                    <w:suppressAutoHyphen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b/>
                      <w:color w:val="000000"/>
                    </w:rPr>
                    <w:t>Comment:</w:t>
                  </w:r>
                  <w:r w:rsidR="008F216D" w:rsidRPr="00903FFD">
                    <w:rPr>
                      <w:rFonts w:ascii="Times New Roman" w:eastAsia="Times New Roman" w:hAnsi="Times New Roman" w:cs="Times New Roman"/>
                      <w:b/>
                      <w:color w:val="000000"/>
                    </w:rPr>
                    <w:t xml:space="preserve">  Date Therapy Stopped</w:t>
                  </w:r>
                </w:p>
                <w:p w14:paraId="17E060BB" w14:textId="2AEAAE93" w:rsidR="008F216D" w:rsidRPr="00903FFD" w:rsidRDefault="008F216D" w:rsidP="00873B10">
                  <w:pPr>
                    <w:framePr w:hSpace="180" w:wrap="around" w:vAnchor="text" w:hAnchor="margin" w:xAlign="center" w:y="242"/>
                    <w:suppressAutoHyphen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The interval between </w:t>
                  </w:r>
                  <w:r w:rsidRPr="00903FFD">
                    <w:rPr>
                      <w:rFonts w:ascii="Times New Roman" w:eastAsia="Times New Roman" w:hAnsi="Times New Roman" w:cs="Times New Roman"/>
                      <w:bCs/>
                      <w:color w:val="000000"/>
                    </w:rPr>
                    <w:t>Date Therapy Started</w:t>
                  </w:r>
                  <w:r w:rsidR="00F732D3" w:rsidRPr="00903FFD">
                    <w:rPr>
                      <w:rFonts w:ascii="Times New Roman" w:eastAsia="Times New Roman" w:hAnsi="Times New Roman" w:cs="Times New Roman"/>
                      <w:color w:val="000000"/>
                    </w:rPr>
                    <w:t xml:space="preserve"> (item 30</w:t>
                  </w:r>
                  <w:r w:rsidRPr="00903FFD">
                    <w:rPr>
                      <w:rFonts w:ascii="Times New Roman" w:eastAsia="Times New Roman" w:hAnsi="Times New Roman" w:cs="Times New Roman"/>
                      <w:color w:val="000000"/>
                    </w:rPr>
                    <w:t xml:space="preserve">) and </w:t>
                  </w:r>
                  <w:r w:rsidRPr="00903FFD">
                    <w:rPr>
                      <w:rFonts w:ascii="Times New Roman" w:eastAsia="Times New Roman" w:hAnsi="Times New Roman" w:cs="Times New Roman"/>
                      <w:bCs/>
                      <w:color w:val="000000"/>
                    </w:rPr>
                    <w:t>Date Therapy Stopped</w:t>
                  </w:r>
                  <w:r w:rsidR="00F732D3" w:rsidRPr="00903FFD">
                    <w:rPr>
                      <w:rFonts w:ascii="Times New Roman" w:eastAsia="Times New Roman" w:hAnsi="Times New Roman" w:cs="Times New Roman"/>
                      <w:color w:val="000000"/>
                    </w:rPr>
                    <w:t xml:space="preserve"> (item 39</w:t>
                  </w:r>
                  <w:r w:rsidRPr="00903FFD">
                    <w:rPr>
                      <w:rFonts w:ascii="Times New Roman" w:eastAsia="Times New Roman" w:hAnsi="Times New Roman" w:cs="Times New Roman"/>
                      <w:color w:val="000000"/>
                    </w:rPr>
                    <w:t xml:space="preserve">) is meant to encompass the entire period (including interruptions in therapy) that the patient was receiving medication to treat </w:t>
                  </w:r>
                  <w:r w:rsidR="00E41AE6" w:rsidRPr="00903FFD">
                    <w:rPr>
                      <w:rFonts w:ascii="Times New Roman" w:eastAsia="Times New Roman" w:hAnsi="Times New Roman" w:cs="Times New Roman"/>
                      <w:color w:val="000000"/>
                    </w:rPr>
                    <w:t xml:space="preserve">confirmed or possible </w:t>
                  </w:r>
                  <w:r w:rsidRPr="00903FFD">
                    <w:rPr>
                      <w:rFonts w:ascii="Times New Roman" w:eastAsia="Times New Roman" w:hAnsi="Times New Roman" w:cs="Times New Roman"/>
                      <w:color w:val="000000"/>
                    </w:rPr>
                    <w:t xml:space="preserve">TB disease. </w:t>
                  </w:r>
                  <w:r w:rsidRPr="00903FFD">
                    <w:rPr>
                      <w:rFonts w:ascii="Times New Roman" w:eastAsia="Times New Roman" w:hAnsi="Times New Roman" w:cs="Times New Roman"/>
                      <w:bCs/>
                      <w:color w:val="000000"/>
                      <w:szCs w:val="24"/>
                    </w:rPr>
                    <w:t xml:space="preserve">Patient self-report without medical documentation is not acceptable. </w:t>
                  </w:r>
                  <w:r w:rsidRPr="00903FFD">
                    <w:rPr>
                      <w:rFonts w:ascii="Times New Roman" w:eastAsia="Times New Roman" w:hAnsi="Times New Roman" w:cs="Times New Roman"/>
                      <w:color w:val="000000"/>
                    </w:rPr>
                    <w:t xml:space="preserve">Although there may be interruptions in anti-TB drug therapy, enter the final documented date on which the patient last ingested medication for </w:t>
                  </w:r>
                  <w:r w:rsidR="00E41AE6" w:rsidRPr="00903FFD">
                    <w:rPr>
                      <w:rFonts w:ascii="Times New Roman" w:eastAsia="Times New Roman" w:hAnsi="Times New Roman" w:cs="Times New Roman"/>
                      <w:color w:val="000000"/>
                    </w:rPr>
                    <w:t xml:space="preserve">confirmed or possible </w:t>
                  </w:r>
                  <w:r w:rsidRPr="00903FFD">
                    <w:rPr>
                      <w:rFonts w:ascii="Times New Roman" w:eastAsia="Times New Roman" w:hAnsi="Times New Roman" w:cs="Times New Roman"/>
                      <w:color w:val="000000"/>
                    </w:rPr>
                    <w:t xml:space="preserve">TB disease. For patients being treated for </w:t>
                  </w:r>
                  <w:r w:rsidR="00E41AE6" w:rsidRPr="00903FFD">
                    <w:rPr>
                      <w:rFonts w:ascii="Times New Roman" w:eastAsia="Times New Roman" w:hAnsi="Times New Roman" w:cs="Times New Roman"/>
                      <w:color w:val="000000"/>
                    </w:rPr>
                    <w:t xml:space="preserve">confirmed or possible </w:t>
                  </w:r>
                  <w:r w:rsidRPr="00903FFD">
                    <w:rPr>
                      <w:rFonts w:ascii="Times New Roman" w:eastAsia="Times New Roman" w:hAnsi="Times New Roman" w:cs="Times New Roman"/>
                      <w:color w:val="000000"/>
                    </w:rPr>
                    <w:t xml:space="preserve">TB disease, enter </w:t>
                  </w:r>
                  <w:r w:rsidRPr="00903FFD">
                    <w:rPr>
                      <w:rFonts w:ascii="Times New Roman" w:eastAsia="Times New Roman" w:hAnsi="Times New Roman" w:cs="Times New Roman"/>
                      <w:bCs/>
                      <w:color w:val="000000"/>
                    </w:rPr>
                    <w:t>Date Therapy Stopped</w:t>
                  </w:r>
                  <w:r w:rsidRPr="00903FFD">
                    <w:rPr>
                      <w:rFonts w:ascii="Times New Roman" w:eastAsia="Times New Roman" w:hAnsi="Times New Roman" w:cs="Times New Roman"/>
                      <w:color w:val="000000"/>
                    </w:rPr>
                    <w:t>, according to the following chart:</w:t>
                  </w:r>
                </w:p>
                <w:p w14:paraId="2D6F875C" w14:textId="53967359" w:rsidR="00EC785B" w:rsidRPr="00903FFD" w:rsidRDefault="00EC785B" w:rsidP="00873B10">
                  <w:pPr>
                    <w:framePr w:hSpace="180" w:wrap="around" w:vAnchor="text" w:hAnchor="margin" w:xAlign="center" w:y="242"/>
                    <w:suppressAutoHyphens/>
                    <w:autoSpaceDE w:val="0"/>
                    <w:autoSpaceDN w:val="0"/>
                    <w:adjustRightInd w:val="0"/>
                    <w:textAlignment w:val="center"/>
                    <w:rPr>
                      <w:rFonts w:ascii="Times New Roman" w:eastAsia="Times New Roman" w:hAnsi="Times New Roman" w:cs="Times New Roman"/>
                      <w:color w:val="000000"/>
                    </w:rPr>
                  </w:pPr>
                </w:p>
                <w:p w14:paraId="0AB83663" w14:textId="7F56BE06" w:rsidR="00EC785B" w:rsidRPr="00903FFD" w:rsidRDefault="00EC785B" w:rsidP="00873B10">
                  <w:pPr>
                    <w:framePr w:hSpace="180" w:wrap="around" w:vAnchor="text" w:hAnchor="margin" w:xAlign="center" w:y="242"/>
                    <w:suppressAutoHyphens/>
                    <w:autoSpaceDE w:val="0"/>
                    <w:autoSpaceDN w:val="0"/>
                    <w:adjustRightInd w:val="0"/>
                    <w:jc w:val="center"/>
                    <w:textAlignment w:val="center"/>
                    <w:rPr>
                      <w:rFonts w:ascii="Times New Roman" w:eastAsia="Times New Roman" w:hAnsi="Times New Roman" w:cs="Times New Roman"/>
                      <w:b/>
                      <w:color w:val="000000"/>
                    </w:rPr>
                  </w:pPr>
                  <w:r w:rsidRPr="00903FFD">
                    <w:rPr>
                      <w:rFonts w:ascii="Times New Roman" w:eastAsia="Times New Roman" w:hAnsi="Times New Roman" w:cs="Times New Roman"/>
                      <w:b/>
                      <w:color w:val="000000"/>
                    </w:rPr>
                    <w:t>Hierarchy for Determining Date Therapy Stopped</w:t>
                  </w:r>
                </w:p>
                <w:p w14:paraId="4DD40A5A" w14:textId="580B2993" w:rsidR="00EC785B" w:rsidRPr="00903FFD" w:rsidRDefault="00EC785B" w:rsidP="00873B10">
                  <w:pPr>
                    <w:framePr w:hSpace="180" w:wrap="around" w:vAnchor="text" w:hAnchor="margin" w:xAlign="center" w:y="242"/>
                    <w:suppressAutoHyphens/>
                    <w:autoSpaceDE w:val="0"/>
                    <w:autoSpaceDN w:val="0"/>
                    <w:adjustRightInd w:val="0"/>
                    <w:jc w:val="center"/>
                    <w:textAlignment w:val="center"/>
                    <w:rPr>
                      <w:rFonts w:ascii="Times New Roman" w:eastAsia="Times New Roman" w:hAnsi="Times New Roman" w:cs="Times New Roman"/>
                      <w:b/>
                      <w:color w:val="000000"/>
                    </w:rPr>
                  </w:pPr>
                  <w:r w:rsidRPr="00903FFD">
                    <w:rPr>
                      <w:rFonts w:ascii="Times New Roman" w:eastAsia="Times New Roman" w:hAnsi="Times New Roman" w:cs="Times New Roman"/>
                      <w:b/>
                      <w:color w:val="000000"/>
                    </w:rPr>
                    <w:t>(for entire treatment period)</w:t>
                  </w:r>
                </w:p>
                <w:p w14:paraId="15EB97B0" w14:textId="77777777" w:rsidR="008F216D" w:rsidRPr="00903FFD" w:rsidRDefault="008F216D" w:rsidP="00873B10">
                  <w:pPr>
                    <w:framePr w:hSpace="180" w:wrap="around" w:vAnchor="text" w:hAnchor="margin" w:xAlign="center" w:y="242"/>
                    <w:suppressAutoHyphens/>
                    <w:autoSpaceDE w:val="0"/>
                    <w:autoSpaceDN w:val="0"/>
                    <w:adjustRightInd w:val="0"/>
                    <w:textAlignment w:val="center"/>
                    <w:rPr>
                      <w:rFonts w:ascii="Times New Roman" w:eastAsia="Times New Roman" w:hAnsi="Times New Roman" w:cs="Times New Roman"/>
                      <w:color w:val="000000"/>
                    </w:rPr>
                  </w:pPr>
                </w:p>
                <w:p w14:paraId="791E41AC" w14:textId="0D0E1BC3" w:rsidR="008F216D" w:rsidRPr="00903FFD" w:rsidRDefault="00EC785B"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b/>
                    </w:rPr>
                  </w:pPr>
                  <w:r w:rsidRPr="00903FFD">
                    <w:rPr>
                      <w:rFonts w:ascii="Times New Roman" w:eastAsia="Times New Roman" w:hAnsi="Times New Roman" w:cs="Times New Roman"/>
                      <w:b/>
                      <w:noProof/>
                    </w:rPr>
                    <w:drawing>
                      <wp:inline distT="0" distB="0" distL="0" distR="0" wp14:anchorId="72244C54" wp14:editId="06F8EE99">
                        <wp:extent cx="6086475" cy="282003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86475" cy="2820035"/>
                                </a:xfrm>
                                <a:prstGeom prst="rect">
                                  <a:avLst/>
                                </a:prstGeom>
                                <a:noFill/>
                              </pic:spPr>
                            </pic:pic>
                          </a:graphicData>
                        </a:graphic>
                      </wp:inline>
                    </w:drawing>
                  </w:r>
                </w:p>
                <w:p w14:paraId="156466A8" w14:textId="77777777" w:rsidR="00EC785B" w:rsidRPr="00903FFD" w:rsidRDefault="00EC785B"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b/>
                    </w:rPr>
                  </w:pPr>
                </w:p>
                <w:p w14:paraId="0A2705CB" w14:textId="63F0511B" w:rsidR="00EC785B" w:rsidRPr="00903FFD" w:rsidRDefault="00EC785B"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b/>
                    </w:rPr>
                  </w:pPr>
                </w:p>
              </w:tc>
            </w:tr>
          </w:tbl>
          <w:p w14:paraId="65510DFC" w14:textId="77777777" w:rsidR="00E16DBA" w:rsidRPr="00903FFD" w:rsidRDefault="00E16DBA" w:rsidP="00370BF3">
            <w:pPr>
              <w:spacing w:before="100" w:after="200"/>
              <w:rPr>
                <w:rFonts w:ascii="Times New Roman" w:eastAsia="Times New Roman" w:hAnsi="Times New Roman" w:cs="Times New Roman"/>
              </w:rPr>
            </w:pPr>
          </w:p>
        </w:tc>
      </w:tr>
    </w:tbl>
    <w:p w14:paraId="1A50145E" w14:textId="77777777" w:rsidR="008F216D" w:rsidRPr="00903FFD" w:rsidRDefault="008F216D">
      <w:pPr>
        <w:spacing w:before="100" w:after="200"/>
        <w:contextualSpacing/>
        <w:rPr>
          <w:rFonts w:ascii="Times New Roman" w:eastAsia="Times New Roman" w:hAnsi="Times New Roman" w:cs="Times New Roman"/>
        </w:rPr>
      </w:pPr>
    </w:p>
    <w:p w14:paraId="0D2A1006" w14:textId="77777777" w:rsidR="008F216D" w:rsidRPr="00903FFD" w:rsidRDefault="008F216D">
      <w:pPr>
        <w:jc w:val="center"/>
        <w:rPr>
          <w:rFonts w:ascii="Times New Roman" w:eastAsia="Times New Roman" w:hAnsi="Times New Roman" w:cs="Times New Roman"/>
          <w:sz w:val="24"/>
          <w:szCs w:val="24"/>
        </w:rPr>
      </w:pPr>
    </w:p>
    <w:p w14:paraId="4B159C00" w14:textId="5F1E708B" w:rsidR="008F216D" w:rsidRPr="00903FFD" w:rsidRDefault="008F216D">
      <w:pPr>
        <w:rPr>
          <w:rFonts w:ascii="Times New Roman" w:eastAsia="Times New Roman" w:hAnsi="Times New Roman" w:cs="Times New Roman"/>
        </w:rPr>
      </w:pPr>
    </w:p>
    <w:p w14:paraId="3883A2DC" w14:textId="67E7C553" w:rsidR="008F216D" w:rsidRPr="00903FFD" w:rsidRDefault="008F216D">
      <w:pPr>
        <w:rPr>
          <w:rFonts w:ascii="Times New Roman" w:eastAsia="Times New Roman" w:hAnsi="Times New Roman" w:cs="Times New Roman"/>
        </w:rPr>
      </w:pPr>
    </w:p>
    <w:p w14:paraId="4189DE83" w14:textId="77777777" w:rsidR="00191EE5" w:rsidRPr="00903FFD" w:rsidRDefault="00191EE5">
      <w:pPr>
        <w:rPr>
          <w:rFonts w:ascii="Times New Roman" w:eastAsia="Times New Roman" w:hAnsi="Times New Roman" w:cs="Times New Roman"/>
        </w:rPr>
      </w:pPr>
    </w:p>
    <w:p w14:paraId="2D0B99EE" w14:textId="77777777" w:rsidR="008F216D" w:rsidRPr="00903FFD" w:rsidRDefault="008F216D">
      <w:pPr>
        <w:rPr>
          <w:rFonts w:ascii="Times New Roman" w:eastAsia="Times New Roman" w:hAnsi="Times New Roman" w:cs="Times New Roman"/>
        </w:rPr>
      </w:pPr>
    </w:p>
    <w:p w14:paraId="414BB12E" w14:textId="6E80C0F9" w:rsidR="00E16DBA" w:rsidRPr="00903FFD" w:rsidRDefault="00223222" w:rsidP="002C2AAA">
      <w:pPr>
        <w:spacing w:before="300"/>
        <w:outlineLvl w:val="2"/>
        <w:rPr>
          <w:rFonts w:ascii="Times New Roman" w:eastAsia="Times New Roman" w:hAnsi="Times New Roman" w:cs="Times New Roman"/>
          <w:b/>
          <w:caps/>
          <w:spacing w:val="15"/>
          <w:sz w:val="24"/>
          <w:szCs w:val="24"/>
        </w:rPr>
      </w:pPr>
      <w:r w:rsidRPr="00903FFD">
        <w:rPr>
          <w:rFonts w:ascii="Times New Roman" w:eastAsia="Times New Roman" w:hAnsi="Times New Roman" w:cs="Times New Roman"/>
          <w:b/>
          <w:caps/>
          <w:spacing w:val="15"/>
          <w:sz w:val="24"/>
          <w:szCs w:val="24"/>
        </w:rPr>
        <w:lastRenderedPageBreak/>
        <w:t xml:space="preserve">40. </w:t>
      </w:r>
      <w:r w:rsidR="00E16DBA" w:rsidRPr="00903FFD">
        <w:rPr>
          <w:rFonts w:ascii="Times New Roman" w:eastAsia="Times New Roman" w:hAnsi="Times New Roman" w:cs="Times New Roman"/>
          <w:b/>
          <w:caps/>
          <w:spacing w:val="15"/>
          <w:sz w:val="24"/>
          <w:szCs w:val="24"/>
        </w:rPr>
        <w:t>Reason T</w:t>
      </w:r>
      <w:r w:rsidR="00191EE5" w:rsidRPr="00903FFD">
        <w:rPr>
          <w:rFonts w:ascii="Times New Roman" w:eastAsia="Times New Roman" w:hAnsi="Times New Roman" w:cs="Times New Roman"/>
          <w:b/>
          <w:caps/>
          <w:spacing w:val="15"/>
          <w:sz w:val="24"/>
          <w:szCs w:val="24"/>
        </w:rPr>
        <w:t>herapy Stopped or Never Started</w:t>
      </w:r>
      <w:r w:rsidR="00460A2A">
        <w:rPr>
          <w:rFonts w:ascii="Times New Roman" w:eastAsia="Times New Roman" w:hAnsi="Times New Roman" w:cs="Times New Roman"/>
          <w:b/>
          <w:caps/>
          <w:spacing w:val="15"/>
          <w:sz w:val="24"/>
          <w:szCs w:val="24"/>
        </w:rPr>
        <w:t>?</w:t>
      </w:r>
    </w:p>
    <w:tbl>
      <w:tblPr>
        <w:tblpPr w:leftFromText="180" w:rightFromText="180" w:vertAnchor="text" w:horzAnchor="margin" w:tblpXSpec="center" w:tblpY="242"/>
        <w:tblW w:w="9360" w:type="dxa"/>
        <w:shd w:val="clear" w:color="auto" w:fill="FFFFFF" w:themeFill="background1"/>
        <w:tblLook w:val="01E0" w:firstRow="1" w:lastRow="1" w:firstColumn="1" w:lastColumn="1" w:noHBand="0" w:noVBand="0"/>
      </w:tblPr>
      <w:tblGrid>
        <w:gridCol w:w="9694"/>
      </w:tblGrid>
      <w:tr w:rsidR="00E16DBA" w:rsidRPr="00903FFD" w14:paraId="46BD7014" w14:textId="77777777" w:rsidTr="002C2AAA">
        <w:trPr>
          <w:trHeight w:val="1700"/>
        </w:trPr>
        <w:tc>
          <w:tcPr>
            <w:tcW w:w="9360" w:type="dxa"/>
            <w:shd w:val="clear" w:color="auto" w:fill="FFFFFF" w:themeFill="background1"/>
          </w:tcPr>
          <w:p w14:paraId="0FD9075B" w14:textId="77777777" w:rsidR="00CE5955" w:rsidRPr="00903FFD" w:rsidRDefault="00CE5955" w:rsidP="00370BF3">
            <w:pPr>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360"/>
            </w:tblGrid>
            <w:tr w:rsidR="00CE5955" w:rsidRPr="00903FFD" w14:paraId="44918DB4" w14:textId="77777777" w:rsidTr="009F0471">
              <w:trPr>
                <w:trHeight w:val="575"/>
              </w:trPr>
              <w:tc>
                <w:tcPr>
                  <w:tcW w:w="9360" w:type="dxa"/>
                  <w:shd w:val="clear" w:color="auto" w:fill="C5E0B3" w:themeFill="accent6" w:themeFillTint="66"/>
                </w:tcPr>
                <w:p w14:paraId="13FBF924" w14:textId="7F3E01FE" w:rsidR="00CE5955" w:rsidRPr="00903FFD" w:rsidRDefault="004D6238"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b/>
                    </w:rPr>
                  </w:pPr>
                  <w:r w:rsidRPr="00903FFD">
                    <w:rPr>
                      <w:rFonts w:ascii="Times New Roman" w:eastAsia="Times New Roman" w:hAnsi="Times New Roman" w:cs="Times New Roman"/>
                      <w:b/>
                    </w:rPr>
                    <w:t>Primary Purpose:</w:t>
                  </w:r>
                  <w:r w:rsidR="00CE5955" w:rsidRPr="00903FFD">
                    <w:rPr>
                      <w:rFonts w:ascii="Times New Roman" w:eastAsia="Times New Roman" w:hAnsi="Times New Roman" w:cs="Times New Roman"/>
                      <w:b/>
                    </w:rPr>
                    <w:t xml:space="preserve"> </w:t>
                  </w:r>
                  <w:r w:rsidR="007F7975" w:rsidRPr="00903FFD">
                    <w:rPr>
                      <w:rFonts w:ascii="Times New Roman" w:hAnsi="Times New Roman" w:cs="Times New Roman"/>
                    </w:rPr>
                    <w:t xml:space="preserve"> </w:t>
                  </w:r>
                  <w:r w:rsidR="00030E66" w:rsidRPr="00903FFD">
                    <w:rPr>
                      <w:rFonts w:ascii="Times New Roman" w:hAnsi="Times New Roman" w:cs="Times New Roman"/>
                    </w:rPr>
                    <w:t>T</w:t>
                  </w:r>
                  <w:r w:rsidR="007F7975" w:rsidRPr="00903FFD">
                    <w:rPr>
                      <w:rFonts w:ascii="Times New Roman" w:hAnsi="Times New Roman" w:cs="Times New Roman"/>
                    </w:rPr>
                    <w:t>o document treatment outcome</w:t>
                  </w:r>
                  <w:r w:rsidR="00102718">
                    <w:rPr>
                      <w:rFonts w:ascii="Times New Roman" w:hAnsi="Times New Roman" w:cs="Times New Roman"/>
                    </w:rPr>
                    <w:t>.</w:t>
                  </w:r>
                </w:p>
              </w:tc>
            </w:tr>
          </w:tbl>
          <w:p w14:paraId="1EF61200" w14:textId="77777777" w:rsidR="00CE5955" w:rsidRPr="00903FFD" w:rsidRDefault="00CE5955" w:rsidP="00370BF3">
            <w:pPr>
              <w:spacing w:before="100" w:after="200"/>
              <w:contextualSpacing/>
              <w:rPr>
                <w:rFonts w:ascii="Times New Roman" w:eastAsia="Times New Roman" w:hAnsi="Times New Roman" w:cs="Times New Roman"/>
                <w: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740"/>
            </w:tblGrid>
            <w:tr w:rsidR="00CE5955" w:rsidRPr="00903FFD" w14:paraId="1160CF48" w14:textId="77777777" w:rsidTr="0095434A">
              <w:trPr>
                <w:cantSplit/>
              </w:trPr>
              <w:tc>
                <w:tcPr>
                  <w:tcW w:w="1620" w:type="dxa"/>
                  <w:shd w:val="clear" w:color="auto" w:fill="DBDBDB" w:themeFill="accent3" w:themeFillTint="66"/>
                </w:tcPr>
                <w:p w14:paraId="611D5B25" w14:textId="77777777" w:rsidR="00CE5955" w:rsidRPr="00903FFD" w:rsidRDefault="00CE5955"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Option</w:t>
                  </w:r>
                </w:p>
                <w:p w14:paraId="3E3E8FC8" w14:textId="77777777" w:rsidR="00CE5955" w:rsidRPr="00903FFD" w:rsidRDefault="00CE5955" w:rsidP="00873B10">
                  <w:pPr>
                    <w:framePr w:hSpace="180" w:wrap="around" w:vAnchor="text" w:hAnchor="margin" w:xAlign="center" w:y="242"/>
                    <w:jc w:val="center"/>
                    <w:rPr>
                      <w:rFonts w:ascii="Times New Roman" w:eastAsia="Times New Roman" w:hAnsi="Times New Roman" w:cs="Times New Roman"/>
                    </w:rPr>
                  </w:pPr>
                  <w:r w:rsidRPr="00903FFD">
                    <w:rPr>
                      <w:rFonts w:ascii="Times New Roman" w:eastAsia="Times New Roman" w:hAnsi="Times New Roman" w:cs="Times New Roman"/>
                      <w:i/>
                    </w:rPr>
                    <w:t>(select one)</w:t>
                  </w:r>
                </w:p>
              </w:tc>
              <w:tc>
                <w:tcPr>
                  <w:tcW w:w="7740" w:type="dxa"/>
                  <w:shd w:val="clear" w:color="auto" w:fill="DBDBDB" w:themeFill="accent3" w:themeFillTint="66"/>
                </w:tcPr>
                <w:p w14:paraId="011EB05F" w14:textId="77777777" w:rsidR="00CE5955" w:rsidRPr="00903FFD" w:rsidRDefault="00CE5955"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r>
            <w:tr w:rsidR="00CE5955" w:rsidRPr="00903FFD" w14:paraId="59C56A3E" w14:textId="77777777" w:rsidTr="009F0471">
              <w:trPr>
                <w:cantSplit/>
              </w:trPr>
              <w:tc>
                <w:tcPr>
                  <w:tcW w:w="1620" w:type="dxa"/>
                </w:tcPr>
                <w:p w14:paraId="49FCBB6C" w14:textId="77777777" w:rsidR="00CE5955" w:rsidRPr="00903FFD" w:rsidRDefault="00CE5955"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Completed therapy</w:t>
                  </w:r>
                </w:p>
              </w:tc>
              <w:tc>
                <w:tcPr>
                  <w:tcW w:w="7740" w:type="dxa"/>
                </w:tcPr>
                <w:p w14:paraId="7FAF0166" w14:textId="77777777" w:rsidR="00CE5955" w:rsidRPr="00903FFD" w:rsidRDefault="00CE5955"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Patient </w:t>
                  </w:r>
                  <w:r w:rsidRPr="00903FFD">
                    <w:rPr>
                      <w:rFonts w:ascii="Times New Roman" w:eastAsia="Times New Roman" w:hAnsi="Times New Roman" w:cs="Times New Roman"/>
                      <w:color w:val="000000"/>
                    </w:rPr>
                    <w:t>completed the prescribed course of therapy per the medical record as recorded by the clinician caring for the patient.</w:t>
                  </w:r>
                </w:p>
                <w:p w14:paraId="77D5A26F" w14:textId="77777777" w:rsidR="00CE5955" w:rsidRPr="00903FFD" w:rsidRDefault="00CE5955" w:rsidP="00873B10">
                  <w:pPr>
                    <w:framePr w:hSpace="180" w:wrap="around" w:vAnchor="text" w:hAnchor="margin" w:xAlign="center" w:y="242"/>
                    <w:rPr>
                      <w:rFonts w:ascii="Times New Roman" w:eastAsia="Times New Roman" w:hAnsi="Times New Roman" w:cs="Times New Roman"/>
                    </w:rPr>
                  </w:pPr>
                </w:p>
              </w:tc>
            </w:tr>
            <w:tr w:rsidR="00CE5955" w:rsidRPr="00903FFD" w14:paraId="708E742E" w14:textId="77777777" w:rsidTr="009F0471">
              <w:trPr>
                <w:cantSplit/>
              </w:trPr>
              <w:tc>
                <w:tcPr>
                  <w:tcW w:w="1620" w:type="dxa"/>
                </w:tcPr>
                <w:p w14:paraId="0589B859" w14:textId="77777777" w:rsidR="00CE5955" w:rsidRPr="00903FFD" w:rsidRDefault="00CE5955"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 xml:space="preserve">Lost </w:t>
                  </w:r>
                </w:p>
              </w:tc>
              <w:tc>
                <w:tcPr>
                  <w:tcW w:w="7740" w:type="dxa"/>
                </w:tcPr>
                <w:p w14:paraId="0F71F06C" w14:textId="77777777" w:rsidR="00CE5955" w:rsidRPr="00903FFD" w:rsidRDefault="00CE5955"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Patient </w:t>
                  </w:r>
                  <w:r w:rsidRPr="00903FFD">
                    <w:rPr>
                      <w:rFonts w:ascii="Times New Roman" w:eastAsia="Times New Roman" w:hAnsi="Times New Roman" w:cs="Times New Roman"/>
                      <w:color w:val="000000"/>
                    </w:rPr>
                    <w:t xml:space="preserve">could </w:t>
                  </w:r>
                  <w:r w:rsidR="005143A2" w:rsidRPr="00903FFD">
                    <w:rPr>
                      <w:rFonts w:ascii="Times New Roman" w:eastAsia="Times New Roman" w:hAnsi="Times New Roman" w:cs="Times New Roman"/>
                      <w:b/>
                      <w:color w:val="000000"/>
                    </w:rPr>
                    <w:t>not</w:t>
                  </w:r>
                  <w:r w:rsidRPr="00903FFD">
                    <w:rPr>
                      <w:rFonts w:ascii="Times New Roman" w:eastAsia="Times New Roman" w:hAnsi="Times New Roman" w:cs="Times New Roman"/>
                      <w:color w:val="000000"/>
                    </w:rPr>
                    <w:t xml:space="preserve"> be located before the start or the completion of treatment (e.g., the patient moved to an </w:t>
                  </w:r>
                  <w:r w:rsidRPr="00903FFD">
                    <w:rPr>
                      <w:rFonts w:ascii="Times New Roman" w:eastAsia="Times New Roman" w:hAnsi="Times New Roman" w:cs="Times New Roman"/>
                      <w:bCs/>
                      <w:color w:val="000000"/>
                    </w:rPr>
                    <w:t>unknown</w:t>
                  </w:r>
                  <w:r w:rsidRPr="00903FFD">
                    <w:rPr>
                      <w:rFonts w:ascii="Times New Roman" w:eastAsia="Times New Roman" w:hAnsi="Times New Roman" w:cs="Times New Roman"/>
                      <w:color w:val="000000"/>
                    </w:rPr>
                    <w:t xml:space="preserve"> location, or the forwarding address is known but the patient was </w:t>
                  </w:r>
                  <w:r w:rsidR="005143A2" w:rsidRPr="00903FFD">
                    <w:rPr>
                      <w:rFonts w:ascii="Times New Roman" w:eastAsia="Times New Roman" w:hAnsi="Times New Roman" w:cs="Times New Roman"/>
                      <w:b/>
                      <w:color w:val="000000"/>
                    </w:rPr>
                    <w:t>not</w:t>
                  </w:r>
                  <w:r w:rsidRPr="00903FFD">
                    <w:rPr>
                      <w:rFonts w:ascii="Times New Roman" w:eastAsia="Times New Roman" w:hAnsi="Times New Roman" w:cs="Times New Roman"/>
                      <w:color w:val="000000"/>
                    </w:rPr>
                    <w:t xml:space="preserve"> found at that address).</w:t>
                  </w:r>
                </w:p>
                <w:p w14:paraId="21211AA8" w14:textId="77777777" w:rsidR="00CE5955" w:rsidRPr="00903FFD" w:rsidRDefault="00CE5955" w:rsidP="00873B10">
                  <w:pPr>
                    <w:framePr w:hSpace="180" w:wrap="around" w:vAnchor="text" w:hAnchor="margin" w:xAlign="center" w:y="242"/>
                    <w:rPr>
                      <w:rFonts w:ascii="Times New Roman" w:eastAsia="Times New Roman" w:hAnsi="Times New Roman" w:cs="Times New Roman"/>
                      <w:color w:val="000000"/>
                    </w:rPr>
                  </w:pPr>
                </w:p>
                <w:p w14:paraId="288966EB" w14:textId="77777777" w:rsidR="00CE5955" w:rsidRDefault="00CE5955"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Code patients who move outside the United States and cannot be followed up as </w:t>
                  </w:r>
                  <w:r w:rsidRPr="00903FFD">
                    <w:rPr>
                      <w:rFonts w:ascii="Times New Roman" w:eastAsia="Times New Roman" w:hAnsi="Times New Roman" w:cs="Times New Roman"/>
                      <w:bCs/>
                      <w:color w:val="000000"/>
                    </w:rPr>
                    <w:t>Other</w:t>
                  </w:r>
                  <w:r w:rsidRPr="00903FFD">
                    <w:rPr>
                      <w:rFonts w:ascii="Times New Roman" w:eastAsia="Times New Roman" w:hAnsi="Times New Roman" w:cs="Times New Roman"/>
                      <w:color w:val="000000"/>
                    </w:rPr>
                    <w:t>.</w:t>
                  </w:r>
                </w:p>
                <w:p w14:paraId="0E085415" w14:textId="38A8386C" w:rsidR="001A3280" w:rsidRPr="00903FFD" w:rsidRDefault="001A3280" w:rsidP="00873B10">
                  <w:pPr>
                    <w:framePr w:hSpace="180" w:wrap="around" w:vAnchor="text" w:hAnchor="margin" w:xAlign="center" w:y="242"/>
                    <w:rPr>
                      <w:rFonts w:ascii="Times New Roman" w:eastAsia="Times New Roman" w:hAnsi="Times New Roman" w:cs="Times New Roman"/>
                      <w:color w:val="000000"/>
                    </w:rPr>
                  </w:pPr>
                </w:p>
              </w:tc>
            </w:tr>
            <w:tr w:rsidR="00CE5955" w:rsidRPr="00903FFD" w14:paraId="5AF42052" w14:textId="77777777" w:rsidTr="009F0471">
              <w:trPr>
                <w:cantSplit/>
              </w:trPr>
              <w:tc>
                <w:tcPr>
                  <w:tcW w:w="1620" w:type="dxa"/>
                </w:tcPr>
                <w:p w14:paraId="240BFEA6" w14:textId="77777777" w:rsidR="00CE5955" w:rsidRPr="00903FFD" w:rsidRDefault="00CE5955"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Uncooperative or refused</w:t>
                  </w:r>
                </w:p>
                <w:p w14:paraId="7B34FC8B" w14:textId="77777777" w:rsidR="00CE5955" w:rsidRPr="00903FFD" w:rsidRDefault="00CE5955" w:rsidP="00873B10">
                  <w:pPr>
                    <w:framePr w:hSpace="180" w:wrap="around" w:vAnchor="text" w:hAnchor="margin" w:xAlign="center" w:y="242"/>
                    <w:rPr>
                      <w:rFonts w:ascii="Times New Roman" w:eastAsia="Times New Roman" w:hAnsi="Times New Roman" w:cs="Times New Roman"/>
                      <w:b/>
                    </w:rPr>
                  </w:pPr>
                </w:p>
              </w:tc>
              <w:tc>
                <w:tcPr>
                  <w:tcW w:w="7740" w:type="dxa"/>
                </w:tcPr>
                <w:p w14:paraId="3AC96352" w14:textId="5CF98DA9" w:rsidR="00CE5955" w:rsidRPr="00903FFD" w:rsidRDefault="00CE5955"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Patient </w:t>
                  </w:r>
                  <w:r w:rsidRPr="00903FFD">
                    <w:rPr>
                      <w:rFonts w:ascii="Times New Roman" w:eastAsia="Times New Roman" w:hAnsi="Times New Roman" w:cs="Times New Roman"/>
                      <w:color w:val="000000"/>
                    </w:rPr>
                    <w:t xml:space="preserve">refused to </w:t>
                  </w:r>
                  <w:r w:rsidR="00102718">
                    <w:rPr>
                      <w:rFonts w:ascii="Times New Roman" w:eastAsia="Times New Roman" w:hAnsi="Times New Roman" w:cs="Times New Roman"/>
                      <w:color w:val="000000"/>
                    </w:rPr>
                    <w:t xml:space="preserve">start or </w:t>
                  </w:r>
                  <w:r w:rsidRPr="00903FFD">
                    <w:rPr>
                      <w:rFonts w:ascii="Times New Roman" w:eastAsia="Times New Roman" w:hAnsi="Times New Roman" w:cs="Times New Roman"/>
                      <w:color w:val="000000"/>
                    </w:rPr>
                    <w:t>complete therapy (e.g., stopped taking drugs).</w:t>
                  </w:r>
                </w:p>
              </w:tc>
            </w:tr>
            <w:tr w:rsidR="00CE5955" w:rsidRPr="00903FFD" w14:paraId="3CCBB3BC" w14:textId="77777777" w:rsidTr="009F0471">
              <w:trPr>
                <w:cantSplit/>
              </w:trPr>
              <w:tc>
                <w:tcPr>
                  <w:tcW w:w="1620" w:type="dxa"/>
                </w:tcPr>
                <w:p w14:paraId="6288DA54" w14:textId="77777777" w:rsidR="00CE5955" w:rsidRPr="00903FFD" w:rsidRDefault="00CE5955"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Adverse treatment event</w:t>
                  </w:r>
                </w:p>
                <w:p w14:paraId="372CC1FA" w14:textId="77777777" w:rsidR="00CE5955" w:rsidRPr="00903FFD" w:rsidRDefault="00CE5955" w:rsidP="00873B10">
                  <w:pPr>
                    <w:framePr w:hSpace="180" w:wrap="around" w:vAnchor="text" w:hAnchor="margin" w:xAlign="center" w:y="242"/>
                    <w:rPr>
                      <w:rFonts w:ascii="Times New Roman" w:eastAsia="Times New Roman" w:hAnsi="Times New Roman" w:cs="Times New Roman"/>
                      <w:b/>
                    </w:rPr>
                  </w:pPr>
                </w:p>
              </w:tc>
              <w:tc>
                <w:tcPr>
                  <w:tcW w:w="7740" w:type="dxa"/>
                </w:tcPr>
                <w:p w14:paraId="4B1A5828" w14:textId="2A49D534" w:rsidR="00CE5955" w:rsidRPr="00903FFD" w:rsidRDefault="00CE5955" w:rsidP="00873B10">
                  <w:pPr>
                    <w:framePr w:hSpace="180" w:wrap="around" w:vAnchor="text" w:hAnchor="margin" w:xAlign="center" w:y="242"/>
                    <w:rPr>
                      <w:rFonts w:ascii="Times New Roman" w:eastAsia="Times New Roman" w:hAnsi="Times New Roman" w:cs="Times New Roman"/>
                      <w:color w:val="000000"/>
                    </w:rPr>
                  </w:pPr>
                  <w:bookmarkStart w:id="11" w:name="OLE_LINK61"/>
                  <w:bookmarkStart w:id="12" w:name="OLE_LINK62"/>
                  <w:r w:rsidRPr="00903FFD">
                    <w:rPr>
                      <w:rFonts w:ascii="Times New Roman" w:eastAsia="Times New Roman" w:hAnsi="Times New Roman" w:cs="Times New Roman"/>
                    </w:rPr>
                    <w:t>Therapy</w:t>
                  </w:r>
                  <w:r w:rsidRPr="00903FFD">
                    <w:rPr>
                      <w:rFonts w:ascii="Times New Roman" w:eastAsia="Times New Roman" w:hAnsi="Times New Roman" w:cs="Times New Roman"/>
                      <w:color w:val="000000"/>
                    </w:rPr>
                    <w:t xml:space="preserve"> was permanently stopped because of an adverse event due to anti-</w:t>
                  </w:r>
                  <w:r w:rsidR="007A5E32" w:rsidRPr="00903FFD">
                    <w:rPr>
                      <w:rFonts w:ascii="Times New Roman" w:eastAsia="Times New Roman" w:hAnsi="Times New Roman" w:cs="Times New Roman"/>
                      <w:color w:val="000000"/>
                    </w:rPr>
                    <w:t>TB</w:t>
                  </w:r>
                  <w:r w:rsidRPr="00903FFD">
                    <w:rPr>
                      <w:rFonts w:ascii="Times New Roman" w:eastAsia="Times New Roman" w:hAnsi="Times New Roman" w:cs="Times New Roman"/>
                      <w:color w:val="000000"/>
                    </w:rPr>
                    <w:t xml:space="preserve"> medications. </w:t>
                  </w:r>
                  <w:r w:rsidRPr="00D541A2">
                    <w:rPr>
                      <w:rFonts w:ascii="Times New Roman" w:eastAsia="Times New Roman" w:hAnsi="Times New Roman" w:cs="Times New Roman"/>
                      <w:i/>
                      <w:color w:val="000000"/>
                    </w:rPr>
                    <w:t xml:space="preserve">Select this option only if the patient </w:t>
                  </w:r>
                  <w:r w:rsidR="00102718" w:rsidRPr="00D541A2">
                    <w:rPr>
                      <w:rFonts w:ascii="Times New Roman" w:eastAsia="Times New Roman" w:hAnsi="Times New Roman" w:cs="Times New Roman"/>
                      <w:i/>
                      <w:color w:val="000000"/>
                    </w:rPr>
                    <w:t>survived the adverse event.</w:t>
                  </w:r>
                  <w:r w:rsidRPr="00903FFD">
                    <w:rPr>
                      <w:rFonts w:ascii="Times New Roman" w:eastAsia="Times New Roman" w:hAnsi="Times New Roman" w:cs="Times New Roman"/>
                      <w:color w:val="000000"/>
                    </w:rPr>
                    <w:t xml:space="preserve"> </w:t>
                  </w:r>
                </w:p>
                <w:p w14:paraId="4CB4C32F" w14:textId="77777777" w:rsidR="00CE5955" w:rsidRPr="00903FFD" w:rsidRDefault="00CE5955" w:rsidP="00873B10">
                  <w:pPr>
                    <w:framePr w:hSpace="180" w:wrap="around" w:vAnchor="text" w:hAnchor="margin" w:xAlign="center" w:y="242"/>
                    <w:rPr>
                      <w:rFonts w:ascii="Times New Roman" w:eastAsia="Times New Roman" w:hAnsi="Times New Roman" w:cs="Times New Roman"/>
                      <w:color w:val="000000"/>
                    </w:rPr>
                  </w:pPr>
                </w:p>
                <w:p w14:paraId="3BEB20EE" w14:textId="77777777" w:rsidR="00CE5955" w:rsidRDefault="00CE5955"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If the patient died because of an adverse </w:t>
                  </w:r>
                  <w:r w:rsidR="007A5E32" w:rsidRPr="00903FFD">
                    <w:rPr>
                      <w:rFonts w:ascii="Times New Roman" w:eastAsia="Times New Roman" w:hAnsi="Times New Roman" w:cs="Times New Roman"/>
                      <w:color w:val="000000"/>
                    </w:rPr>
                    <w:t>TB</w:t>
                  </w:r>
                  <w:r w:rsidRPr="00903FFD">
                    <w:rPr>
                      <w:rFonts w:ascii="Times New Roman" w:eastAsia="Times New Roman" w:hAnsi="Times New Roman" w:cs="Times New Roman"/>
                      <w:color w:val="000000"/>
                    </w:rPr>
                    <w:t xml:space="preserve"> treatment event, select </w:t>
                  </w:r>
                  <w:r w:rsidR="00030E66" w:rsidRPr="00903FFD">
                    <w:rPr>
                      <w:rFonts w:ascii="Times New Roman" w:eastAsia="Times New Roman" w:hAnsi="Times New Roman" w:cs="Times New Roman"/>
                      <w:color w:val="000000"/>
                    </w:rPr>
                    <w:t xml:space="preserve">Died as the reason therapy stopped and note that the </w:t>
                  </w:r>
                  <w:r w:rsidR="00F732D3" w:rsidRPr="00903FFD">
                    <w:rPr>
                      <w:rFonts w:ascii="Times New Roman" w:eastAsia="Times New Roman" w:hAnsi="Times New Roman" w:cs="Times New Roman"/>
                      <w:color w:val="000000"/>
                    </w:rPr>
                    <w:t>death was TB-related in item</w:t>
                  </w:r>
                  <w:r w:rsidR="00030E66" w:rsidRPr="00903FFD">
                    <w:rPr>
                      <w:rFonts w:ascii="Times New Roman" w:eastAsia="Times New Roman" w:hAnsi="Times New Roman" w:cs="Times New Roman"/>
                      <w:color w:val="000000"/>
                    </w:rPr>
                    <w:t xml:space="preserve"> 4</w:t>
                  </w:r>
                  <w:r w:rsidR="00D507EB" w:rsidRPr="00903FFD">
                    <w:rPr>
                      <w:rFonts w:ascii="Times New Roman" w:eastAsia="Times New Roman" w:hAnsi="Times New Roman" w:cs="Times New Roman"/>
                      <w:color w:val="000000"/>
                    </w:rPr>
                    <w:t>3</w:t>
                  </w:r>
                  <w:r w:rsidR="00030E66" w:rsidRPr="00903FFD">
                    <w:rPr>
                      <w:rFonts w:ascii="Times New Roman" w:eastAsia="Times New Roman" w:hAnsi="Times New Roman" w:cs="Times New Roman"/>
                      <w:color w:val="000000"/>
                    </w:rPr>
                    <w:t>.</w:t>
                  </w:r>
                  <w:r w:rsidR="00474DAD" w:rsidRPr="00903FFD">
                    <w:rPr>
                      <w:rFonts w:ascii="Times New Roman" w:eastAsia="Times New Roman" w:hAnsi="Times New Roman" w:cs="Times New Roman"/>
                      <w:color w:val="000000"/>
                    </w:rPr>
                    <w:t xml:space="preserve"> </w:t>
                  </w:r>
                  <w:bookmarkEnd w:id="11"/>
                  <w:bookmarkEnd w:id="12"/>
                </w:p>
                <w:p w14:paraId="69DF7656" w14:textId="473AF58E" w:rsidR="002723C8" w:rsidRPr="00903FFD" w:rsidRDefault="002723C8" w:rsidP="00873B10">
                  <w:pPr>
                    <w:framePr w:hSpace="180" w:wrap="around" w:vAnchor="text" w:hAnchor="margin" w:xAlign="center" w:y="242"/>
                    <w:rPr>
                      <w:rFonts w:ascii="Times New Roman" w:eastAsia="Times New Roman" w:hAnsi="Times New Roman" w:cs="Times New Roman"/>
                    </w:rPr>
                  </w:pPr>
                </w:p>
              </w:tc>
            </w:tr>
            <w:tr w:rsidR="00CE5955" w:rsidRPr="00903FFD" w14:paraId="17CDE5FC" w14:textId="77777777" w:rsidTr="009F0471">
              <w:trPr>
                <w:cantSplit/>
              </w:trPr>
              <w:tc>
                <w:tcPr>
                  <w:tcW w:w="1620" w:type="dxa"/>
                </w:tcPr>
                <w:p w14:paraId="6DBAFBC0" w14:textId="77777777" w:rsidR="00CE5955" w:rsidRPr="00903FFD" w:rsidRDefault="00CE5955"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 xml:space="preserve">Not </w:t>
                  </w:r>
                  <w:r w:rsidR="007A5E32" w:rsidRPr="00903FFD">
                    <w:rPr>
                      <w:rFonts w:ascii="Times New Roman" w:eastAsia="Times New Roman" w:hAnsi="Times New Roman" w:cs="Times New Roman"/>
                      <w:b/>
                    </w:rPr>
                    <w:t>TB</w:t>
                  </w:r>
                </w:p>
              </w:tc>
              <w:tc>
                <w:tcPr>
                  <w:tcW w:w="7740" w:type="dxa"/>
                </w:tcPr>
                <w:p w14:paraId="3958E764" w14:textId="4CBA39D4" w:rsidR="00CE5955" w:rsidRPr="00903FFD" w:rsidRDefault="00CE5955"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Completed</w:t>
                  </w:r>
                  <w:r w:rsidRPr="00903FFD">
                    <w:rPr>
                      <w:rFonts w:ascii="Times New Roman" w:eastAsia="Times New Roman" w:hAnsi="Times New Roman" w:cs="Times New Roman"/>
                      <w:color w:val="000000"/>
                    </w:rPr>
                    <w:t xml:space="preserve"> diagnostic evaluation did </w:t>
                  </w:r>
                  <w:r w:rsidR="005143A2" w:rsidRPr="00903FFD">
                    <w:rPr>
                      <w:rFonts w:ascii="Times New Roman" w:eastAsia="Times New Roman" w:hAnsi="Times New Roman" w:cs="Times New Roman"/>
                      <w:b/>
                      <w:color w:val="000000"/>
                    </w:rPr>
                    <w:t>not</w:t>
                  </w:r>
                  <w:r w:rsidRPr="00903FFD">
                    <w:rPr>
                      <w:rFonts w:ascii="Times New Roman" w:eastAsia="Times New Roman" w:hAnsi="Times New Roman" w:cs="Times New Roman"/>
                      <w:color w:val="000000"/>
                    </w:rPr>
                    <w:t xml:space="preserve"> substantiate the diagnosis of </w:t>
                  </w:r>
                  <w:r w:rsidR="007A5E32" w:rsidRPr="00903FFD">
                    <w:rPr>
                      <w:rFonts w:ascii="Times New Roman" w:eastAsia="Times New Roman" w:hAnsi="Times New Roman" w:cs="Times New Roman"/>
                      <w:color w:val="000000"/>
                    </w:rPr>
                    <w:t>TB</w:t>
                  </w:r>
                  <w:r w:rsidRPr="00903FFD">
                    <w:rPr>
                      <w:rFonts w:ascii="Times New Roman" w:eastAsia="Times New Roman" w:hAnsi="Times New Roman" w:cs="Times New Roman"/>
                      <w:color w:val="000000"/>
                    </w:rPr>
                    <w:t xml:space="preserve"> (e.g., </w:t>
                  </w:r>
                  <w:r w:rsidRPr="00903FFD">
                    <w:rPr>
                      <w:rFonts w:ascii="Times New Roman" w:eastAsia="Times New Roman" w:hAnsi="Times New Roman" w:cs="Times New Roman"/>
                      <w:i/>
                      <w:iCs/>
                      <w:color w:val="000000"/>
                    </w:rPr>
                    <w:t>M. avium</w:t>
                  </w:r>
                  <w:r w:rsidRPr="00903FFD">
                    <w:rPr>
                      <w:rFonts w:ascii="Times New Roman" w:eastAsia="Times New Roman" w:hAnsi="Times New Roman" w:cs="Times New Roman"/>
                      <w:color w:val="000000"/>
                    </w:rPr>
                    <w:t xml:space="preserve"> </w:t>
                  </w:r>
                  <w:r w:rsidR="00102718">
                    <w:rPr>
                      <w:rFonts w:ascii="Times New Roman" w:eastAsia="Times New Roman" w:hAnsi="Times New Roman" w:cs="Times New Roman"/>
                      <w:color w:val="000000"/>
                    </w:rPr>
                    <w:t xml:space="preserve">or </w:t>
                  </w:r>
                  <w:r w:rsidR="00102718" w:rsidRPr="004B68CB">
                    <w:rPr>
                      <w:rFonts w:ascii="Times New Roman" w:eastAsia="Times New Roman" w:hAnsi="Times New Roman" w:cs="Times New Roman"/>
                      <w:i/>
                      <w:color w:val="000000"/>
                    </w:rPr>
                    <w:t>M. bovis</w:t>
                  </w:r>
                  <w:r w:rsidR="00102718">
                    <w:rPr>
                      <w:rFonts w:ascii="Times New Roman" w:eastAsia="Times New Roman" w:hAnsi="Times New Roman" w:cs="Times New Roman"/>
                      <w:color w:val="000000"/>
                    </w:rPr>
                    <w:t xml:space="preserve"> BCG </w:t>
                  </w:r>
                  <w:r w:rsidRPr="00903FFD">
                    <w:rPr>
                      <w:rFonts w:ascii="Times New Roman" w:eastAsia="Times New Roman" w:hAnsi="Times New Roman" w:cs="Times New Roman"/>
                      <w:color w:val="000000"/>
                    </w:rPr>
                    <w:t>was isolated from a clinical specimen).</w:t>
                  </w:r>
                </w:p>
                <w:p w14:paraId="22B1BDDF" w14:textId="77777777" w:rsidR="00CE5955" w:rsidRPr="00903FFD" w:rsidRDefault="00CE5955"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 </w:t>
                  </w:r>
                </w:p>
              </w:tc>
            </w:tr>
            <w:tr w:rsidR="00CE5955" w:rsidRPr="00903FFD" w14:paraId="4A6DDDEE" w14:textId="77777777" w:rsidTr="009F0471">
              <w:trPr>
                <w:cantSplit/>
              </w:trPr>
              <w:tc>
                <w:tcPr>
                  <w:tcW w:w="1620" w:type="dxa"/>
                </w:tcPr>
                <w:p w14:paraId="50FCC372" w14:textId="77777777" w:rsidR="00CE5955" w:rsidRPr="00903FFD" w:rsidRDefault="00CE5955"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 xml:space="preserve">Died </w:t>
                  </w:r>
                </w:p>
              </w:tc>
              <w:tc>
                <w:tcPr>
                  <w:tcW w:w="7740" w:type="dxa"/>
                </w:tcPr>
                <w:p w14:paraId="5A70FF2C" w14:textId="41E46D03" w:rsidR="00A4029B" w:rsidRDefault="00CE5955"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Patient </w:t>
                  </w:r>
                  <w:r w:rsidRPr="00903FFD">
                    <w:rPr>
                      <w:rFonts w:ascii="Times New Roman" w:eastAsia="Times New Roman" w:hAnsi="Times New Roman" w:cs="Times New Roman"/>
                      <w:color w:val="000000"/>
                    </w:rPr>
                    <w:t xml:space="preserve">was alive at diagnosis but died before the start or completion of treatment.  </w:t>
                  </w:r>
                </w:p>
                <w:p w14:paraId="17664B92" w14:textId="77777777" w:rsidR="00CE5955" w:rsidRPr="00903FFD" w:rsidRDefault="00CE5955" w:rsidP="00873B10">
                  <w:pPr>
                    <w:framePr w:hSpace="180" w:wrap="around" w:vAnchor="text" w:hAnchor="margin" w:xAlign="center" w:y="242"/>
                    <w:rPr>
                      <w:rFonts w:ascii="Times New Roman" w:eastAsia="Times New Roman" w:hAnsi="Times New Roman" w:cs="Times New Roman"/>
                    </w:rPr>
                  </w:pPr>
                </w:p>
              </w:tc>
            </w:tr>
            <w:tr w:rsidR="007F7975" w:rsidRPr="00903FFD" w14:paraId="67CD095C" w14:textId="77777777" w:rsidTr="009F0471">
              <w:trPr>
                <w:cantSplit/>
              </w:trPr>
              <w:tc>
                <w:tcPr>
                  <w:tcW w:w="1620" w:type="dxa"/>
                </w:tcPr>
                <w:p w14:paraId="73E7CEA5" w14:textId="77777777" w:rsidR="007F7975" w:rsidRPr="00903FFD" w:rsidRDefault="007F7975"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Dying</w:t>
                  </w:r>
                </w:p>
              </w:tc>
              <w:tc>
                <w:tcPr>
                  <w:tcW w:w="7740" w:type="dxa"/>
                </w:tcPr>
                <w:p w14:paraId="0EA4929F" w14:textId="77777777" w:rsidR="007F7975" w:rsidRDefault="009970EE"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Treatment was stopped by the clinician or at patient request because the patient’s condition was terminal and death was imminent.</w:t>
                  </w:r>
                </w:p>
                <w:p w14:paraId="1EEF9252" w14:textId="6EC174A3" w:rsidR="001A3280" w:rsidRPr="00903FFD" w:rsidRDefault="001A3280" w:rsidP="00873B10">
                  <w:pPr>
                    <w:framePr w:hSpace="180" w:wrap="around" w:vAnchor="text" w:hAnchor="margin" w:xAlign="center" w:y="242"/>
                    <w:rPr>
                      <w:rFonts w:ascii="Times New Roman" w:eastAsia="Times New Roman" w:hAnsi="Times New Roman" w:cs="Times New Roman"/>
                    </w:rPr>
                  </w:pPr>
                </w:p>
              </w:tc>
            </w:tr>
            <w:tr w:rsidR="00CE5955" w:rsidRPr="00903FFD" w14:paraId="00BB278D" w14:textId="77777777" w:rsidTr="009F0471">
              <w:trPr>
                <w:cantSplit/>
              </w:trPr>
              <w:tc>
                <w:tcPr>
                  <w:tcW w:w="1620" w:type="dxa"/>
                </w:tcPr>
                <w:p w14:paraId="3FED09C1" w14:textId="77777777" w:rsidR="00CE5955" w:rsidRPr="00903FFD" w:rsidRDefault="00CE5955"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 xml:space="preserve">Other </w:t>
                  </w:r>
                </w:p>
              </w:tc>
              <w:tc>
                <w:tcPr>
                  <w:tcW w:w="7740" w:type="dxa"/>
                </w:tcPr>
                <w:p w14:paraId="039C0A35" w14:textId="77777777" w:rsidR="00CE5955" w:rsidRPr="00903FFD" w:rsidRDefault="00CE5955"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Therapy </w:t>
                  </w:r>
                  <w:r w:rsidRPr="00903FFD">
                    <w:rPr>
                      <w:rFonts w:ascii="Times New Roman" w:eastAsia="Times New Roman" w:hAnsi="Times New Roman" w:cs="Times New Roman"/>
                      <w:color w:val="000000"/>
                    </w:rPr>
                    <w:t xml:space="preserve">was discontinued for a known reason </w:t>
                  </w:r>
                  <w:r w:rsidRPr="00903FFD">
                    <w:rPr>
                      <w:rFonts w:ascii="Times New Roman" w:eastAsia="Times New Roman" w:hAnsi="Times New Roman" w:cs="Times New Roman"/>
                      <w:b/>
                      <w:bCs/>
                      <w:color w:val="000000"/>
                    </w:rPr>
                    <w:t>not</w:t>
                  </w:r>
                  <w:r w:rsidRPr="00903FFD">
                    <w:rPr>
                      <w:rFonts w:ascii="Times New Roman" w:eastAsia="Times New Roman" w:hAnsi="Times New Roman" w:cs="Times New Roman"/>
                      <w:color w:val="000000"/>
                    </w:rPr>
                    <w:t xml:space="preserve"> included in the above choices and is </w:t>
                  </w:r>
                  <w:r w:rsidRPr="00903FFD">
                    <w:rPr>
                      <w:rFonts w:ascii="Times New Roman" w:eastAsia="Times New Roman" w:hAnsi="Times New Roman" w:cs="Times New Roman"/>
                      <w:b/>
                      <w:bCs/>
                      <w:color w:val="000000"/>
                    </w:rPr>
                    <w:t>not</w:t>
                  </w:r>
                  <w:r w:rsidRPr="00903FFD">
                    <w:rPr>
                      <w:rFonts w:ascii="Times New Roman" w:eastAsia="Times New Roman" w:hAnsi="Times New Roman" w:cs="Times New Roman"/>
                      <w:color w:val="000000"/>
                    </w:rPr>
                    <w:t xml:space="preserve"> </w:t>
                  </w:r>
                  <w:r w:rsidRPr="00903FFD">
                    <w:rPr>
                      <w:rFonts w:ascii="Times New Roman" w:eastAsia="Times New Roman" w:hAnsi="Times New Roman" w:cs="Times New Roman"/>
                      <w:bCs/>
                      <w:color w:val="000000"/>
                    </w:rPr>
                    <w:t>Unknown</w:t>
                  </w:r>
                  <w:r w:rsidRPr="00903FFD">
                    <w:rPr>
                      <w:rFonts w:ascii="Times New Roman" w:eastAsia="Times New Roman" w:hAnsi="Times New Roman" w:cs="Times New Roman"/>
                      <w:color w:val="000000"/>
                    </w:rPr>
                    <w:t>, (e.g., patient moved outside the United States, or patient moved from state A to state B, and state A notified state B, but state B never followed up).</w:t>
                  </w:r>
                </w:p>
                <w:p w14:paraId="1440459C" w14:textId="77777777" w:rsidR="00CE5955" w:rsidRPr="00903FFD" w:rsidRDefault="00CE5955" w:rsidP="00873B10">
                  <w:pPr>
                    <w:framePr w:hSpace="180" w:wrap="around" w:vAnchor="text" w:hAnchor="margin" w:xAlign="center" w:y="242"/>
                    <w:rPr>
                      <w:rFonts w:ascii="Times New Roman" w:eastAsia="Times New Roman" w:hAnsi="Times New Roman" w:cs="Times New Roman"/>
                    </w:rPr>
                  </w:pPr>
                </w:p>
              </w:tc>
            </w:tr>
            <w:tr w:rsidR="00CE5955" w:rsidRPr="00903FFD" w14:paraId="22A414A4" w14:textId="77777777" w:rsidTr="009F0471">
              <w:trPr>
                <w:cantSplit/>
              </w:trPr>
              <w:tc>
                <w:tcPr>
                  <w:tcW w:w="1620" w:type="dxa"/>
                </w:tcPr>
                <w:p w14:paraId="26E8F057" w14:textId="77777777" w:rsidR="00CE5955" w:rsidRPr="00903FFD" w:rsidRDefault="00CE5955"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Unknown</w:t>
                  </w:r>
                </w:p>
              </w:tc>
              <w:tc>
                <w:tcPr>
                  <w:tcW w:w="7740" w:type="dxa"/>
                </w:tcPr>
                <w:p w14:paraId="51590236" w14:textId="77777777" w:rsidR="00CE5955" w:rsidRPr="00903FFD" w:rsidRDefault="00CE5955"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Reason </w:t>
                  </w:r>
                  <w:r w:rsidRPr="00903FFD">
                    <w:rPr>
                      <w:rFonts w:ascii="Times New Roman" w:eastAsia="Times New Roman" w:hAnsi="Times New Roman" w:cs="Times New Roman"/>
                      <w:color w:val="000000"/>
                    </w:rPr>
                    <w:t>that therapy was stopped is</w:t>
                  </w:r>
                  <w:r w:rsidRPr="00903FFD">
                    <w:rPr>
                      <w:rFonts w:ascii="Times New Roman" w:eastAsia="Times New Roman" w:hAnsi="Times New Roman" w:cs="Times New Roman"/>
                      <w:b/>
                      <w:bCs/>
                      <w:color w:val="000000"/>
                    </w:rPr>
                    <w:t xml:space="preserve"> not </w:t>
                  </w:r>
                  <w:r w:rsidRPr="00903FFD">
                    <w:rPr>
                      <w:rFonts w:ascii="Times New Roman" w:eastAsia="Times New Roman" w:hAnsi="Times New Roman" w:cs="Times New Roman"/>
                      <w:color w:val="000000"/>
                    </w:rPr>
                    <w:t>known.</w:t>
                  </w:r>
                </w:p>
                <w:p w14:paraId="5EB6B755" w14:textId="77777777" w:rsidR="00CE5955" w:rsidRPr="00903FFD" w:rsidRDefault="00CE5955" w:rsidP="00873B10">
                  <w:pPr>
                    <w:framePr w:hSpace="180" w:wrap="around" w:vAnchor="text" w:hAnchor="margin" w:xAlign="center" w:y="242"/>
                    <w:rPr>
                      <w:rFonts w:ascii="Times New Roman" w:eastAsia="Times New Roman" w:hAnsi="Times New Roman" w:cs="Times New Roman"/>
                    </w:rPr>
                  </w:pPr>
                </w:p>
              </w:tc>
            </w:tr>
          </w:tbl>
          <w:p w14:paraId="0BB8AC7A" w14:textId="77777777" w:rsidR="00E16DBA" w:rsidRPr="00903FFD" w:rsidRDefault="00E16DBA" w:rsidP="00370BF3">
            <w:pPr>
              <w:spacing w:before="100" w:after="200"/>
              <w:rPr>
                <w:rFonts w:ascii="Times New Roman" w:eastAsia="Times New Roman" w:hAnsi="Times New Roman" w:cs="Times New Roman"/>
              </w:rPr>
            </w:pPr>
          </w:p>
        </w:tc>
      </w:tr>
    </w:tbl>
    <w:p w14:paraId="6C818C19" w14:textId="77777777" w:rsidR="001C540F" w:rsidRPr="00903FFD" w:rsidRDefault="001C540F">
      <w:pPr>
        <w:spacing w:before="100" w:after="200"/>
        <w:rPr>
          <w:rFonts w:ascii="Times New Roman" w:eastAsia="Times New Roman" w:hAnsi="Times New Roman" w:cs="Times New Roman"/>
        </w:rPr>
        <w:sectPr w:rsidR="001C540F" w:rsidRPr="00903FFD" w:rsidSect="00D26908">
          <w:pgSz w:w="12240" w:h="15840"/>
          <w:pgMar w:top="1080" w:right="1080" w:bottom="1080" w:left="1080" w:header="720" w:footer="720" w:gutter="0"/>
          <w:cols w:space="720"/>
          <w:docGrid w:linePitch="360"/>
        </w:sectPr>
      </w:pPr>
    </w:p>
    <w:p w14:paraId="36E7ADDA" w14:textId="7A300853" w:rsidR="00E16DBA" w:rsidRPr="00903FFD" w:rsidRDefault="00223222" w:rsidP="002C2AAA">
      <w:pPr>
        <w:spacing w:before="300"/>
        <w:outlineLvl w:val="2"/>
        <w:rPr>
          <w:rFonts w:ascii="Times New Roman" w:eastAsia="Times New Roman" w:hAnsi="Times New Roman" w:cs="Times New Roman"/>
          <w:b/>
          <w:caps/>
          <w:spacing w:val="15"/>
          <w:sz w:val="24"/>
          <w:szCs w:val="24"/>
        </w:rPr>
      </w:pPr>
      <w:r w:rsidRPr="00903FFD">
        <w:rPr>
          <w:rFonts w:ascii="Times New Roman" w:eastAsia="Times New Roman" w:hAnsi="Times New Roman" w:cs="Times New Roman"/>
          <w:b/>
          <w:caps/>
          <w:spacing w:val="15"/>
          <w:sz w:val="24"/>
          <w:szCs w:val="24"/>
        </w:rPr>
        <w:lastRenderedPageBreak/>
        <w:t xml:space="preserve">41. </w:t>
      </w:r>
      <w:r w:rsidR="00E16DBA" w:rsidRPr="00903FFD">
        <w:rPr>
          <w:rFonts w:ascii="Times New Roman" w:eastAsia="Times New Roman" w:hAnsi="Times New Roman" w:cs="Times New Roman"/>
          <w:b/>
          <w:caps/>
          <w:spacing w:val="15"/>
          <w:sz w:val="24"/>
          <w:szCs w:val="24"/>
        </w:rPr>
        <w:t xml:space="preserve">Reason </w:t>
      </w:r>
      <w:r w:rsidR="007A5E32" w:rsidRPr="00903FFD">
        <w:rPr>
          <w:rFonts w:ascii="Times New Roman" w:eastAsia="Times New Roman" w:hAnsi="Times New Roman" w:cs="Times New Roman"/>
          <w:b/>
          <w:caps/>
          <w:spacing w:val="15"/>
          <w:sz w:val="24"/>
          <w:szCs w:val="24"/>
        </w:rPr>
        <w:t>TB</w:t>
      </w:r>
      <w:r w:rsidR="00E16DBA" w:rsidRPr="00903FFD">
        <w:rPr>
          <w:rFonts w:ascii="Times New Roman" w:eastAsia="Times New Roman" w:hAnsi="Times New Roman" w:cs="Times New Roman"/>
          <w:b/>
          <w:caps/>
          <w:spacing w:val="15"/>
          <w:sz w:val="24"/>
          <w:szCs w:val="24"/>
        </w:rPr>
        <w:t xml:space="preserve"> Disease Therapy Extended</w:t>
      </w:r>
      <w:r w:rsidR="002945E5">
        <w:rPr>
          <w:rFonts w:ascii="Times New Roman" w:eastAsia="Times New Roman" w:hAnsi="Times New Roman" w:cs="Times New Roman"/>
          <w:b/>
          <w:caps/>
          <w:spacing w:val="15"/>
          <w:sz w:val="24"/>
          <w:szCs w:val="24"/>
        </w:rPr>
        <w:t xml:space="preserve"> </w:t>
      </w:r>
      <w:r w:rsidR="00E16DBA" w:rsidRPr="00903FFD">
        <w:rPr>
          <w:rFonts w:ascii="Times New Roman" w:eastAsia="Times New Roman" w:hAnsi="Times New Roman" w:cs="Times New Roman"/>
          <w:b/>
          <w:caps/>
          <w:spacing w:val="15"/>
          <w:sz w:val="24"/>
          <w:szCs w:val="24"/>
        </w:rPr>
        <w:t>&gt;12 Months, if applicable</w:t>
      </w:r>
    </w:p>
    <w:tbl>
      <w:tblPr>
        <w:tblpPr w:leftFromText="180" w:rightFromText="180" w:vertAnchor="text" w:horzAnchor="margin" w:tblpXSpec="center" w:tblpY="242"/>
        <w:tblW w:w="9496" w:type="dxa"/>
        <w:shd w:val="clear" w:color="auto" w:fill="FFFFFF" w:themeFill="background1"/>
        <w:tblLook w:val="01E0" w:firstRow="1" w:lastRow="1" w:firstColumn="1" w:lastColumn="1" w:noHBand="0" w:noVBand="0"/>
      </w:tblPr>
      <w:tblGrid>
        <w:gridCol w:w="9586"/>
      </w:tblGrid>
      <w:tr w:rsidR="00E16DBA" w:rsidRPr="00903FFD" w14:paraId="14529C69" w14:textId="77777777" w:rsidTr="00C72F87">
        <w:trPr>
          <w:trHeight w:val="1700"/>
        </w:trPr>
        <w:tc>
          <w:tcPr>
            <w:tcW w:w="9496" w:type="dxa"/>
            <w:shd w:val="clear" w:color="auto" w:fill="FFFFFF" w:themeFill="background1"/>
          </w:tcPr>
          <w:p w14:paraId="710548FA" w14:textId="77777777" w:rsidR="00E16DBA" w:rsidRPr="00903FFD" w:rsidRDefault="00E16DBA" w:rsidP="00370BF3">
            <w:pPr>
              <w:spacing w:before="100" w:after="200"/>
              <w:contextualSpacing/>
              <w:rPr>
                <w:rFonts w:ascii="Times New Roman" w:eastAsia="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252"/>
            </w:tblGrid>
            <w:tr w:rsidR="004A6768" w:rsidRPr="00903FFD" w14:paraId="0B68F0BF" w14:textId="77777777" w:rsidTr="002C2AAA">
              <w:trPr>
                <w:trHeight w:val="575"/>
              </w:trPr>
              <w:tc>
                <w:tcPr>
                  <w:tcW w:w="9252" w:type="dxa"/>
                  <w:shd w:val="clear" w:color="auto" w:fill="C5E0B3" w:themeFill="accent6" w:themeFillTint="66"/>
                </w:tcPr>
                <w:p w14:paraId="72CD9547" w14:textId="360A9EE8" w:rsidR="0095434A" w:rsidRPr="00903FFD" w:rsidRDefault="004D6238" w:rsidP="00873B10">
                  <w:pPr>
                    <w:framePr w:hSpace="180" w:wrap="around" w:vAnchor="text" w:hAnchor="margin" w:xAlign="center" w:y="242"/>
                    <w:rPr>
                      <w:rFonts w:ascii="Times New Roman" w:hAnsi="Times New Roman" w:cs="Times New Roman"/>
                    </w:rPr>
                  </w:pPr>
                  <w:r w:rsidRPr="00903FFD">
                    <w:rPr>
                      <w:rFonts w:ascii="Times New Roman" w:eastAsia="Times New Roman" w:hAnsi="Times New Roman" w:cs="Times New Roman"/>
                      <w:b/>
                    </w:rPr>
                    <w:t>Primary Purpose:</w:t>
                  </w:r>
                  <w:r w:rsidR="004A6768" w:rsidRPr="00903FFD">
                    <w:rPr>
                      <w:rFonts w:ascii="Times New Roman" w:eastAsia="Times New Roman" w:hAnsi="Times New Roman" w:cs="Times New Roman"/>
                      <w:b/>
                    </w:rPr>
                    <w:t xml:space="preserve"> </w:t>
                  </w:r>
                  <w:r w:rsidR="0095434A" w:rsidRPr="00903FFD">
                    <w:rPr>
                      <w:rFonts w:ascii="Times New Roman" w:hAnsi="Times New Roman" w:cs="Times New Roman"/>
                    </w:rPr>
                    <w:t xml:space="preserve"> </w:t>
                  </w:r>
                  <w:r w:rsidR="009970EE" w:rsidRPr="00903FFD">
                    <w:rPr>
                      <w:rFonts w:ascii="Times New Roman" w:hAnsi="Times New Roman" w:cs="Times New Roman"/>
                    </w:rPr>
                    <w:t>To</w:t>
                  </w:r>
                  <w:r w:rsidR="0095434A" w:rsidRPr="00903FFD">
                    <w:rPr>
                      <w:rFonts w:ascii="Times New Roman" w:hAnsi="Times New Roman" w:cs="Times New Roman"/>
                    </w:rPr>
                    <w:t xml:space="preserve"> document reason for extended treatment and to calculate program indicators.</w:t>
                  </w:r>
                </w:p>
                <w:p w14:paraId="53E4CBBD" w14:textId="77777777" w:rsidR="004A6768" w:rsidRPr="00903FFD" w:rsidRDefault="004A6768"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b/>
                    </w:rPr>
                  </w:pPr>
                </w:p>
              </w:tc>
            </w:tr>
          </w:tbl>
          <w:p w14:paraId="53E8961E" w14:textId="77777777" w:rsidR="004A6768" w:rsidRPr="00903FFD" w:rsidRDefault="004A6768" w:rsidP="00370BF3">
            <w:pPr>
              <w:rPr>
                <w:rFonts w:ascii="Times New Roman" w:eastAsia="Times New Roman" w:hAnsi="Times New Roman" w:cs="Times New Roman"/>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780"/>
              <w:gridCol w:w="3060"/>
            </w:tblGrid>
            <w:tr w:rsidR="004A6768" w:rsidRPr="00903FFD" w14:paraId="09969290" w14:textId="77777777" w:rsidTr="0095434A">
              <w:trPr>
                <w:cantSplit/>
                <w:jc w:val="center"/>
              </w:trPr>
              <w:tc>
                <w:tcPr>
                  <w:tcW w:w="2520" w:type="dxa"/>
                  <w:shd w:val="clear" w:color="auto" w:fill="DBDBDB" w:themeFill="accent3" w:themeFillTint="66"/>
                </w:tcPr>
                <w:p w14:paraId="1CD3E8B9" w14:textId="77777777" w:rsidR="004A6768" w:rsidRPr="00903FFD" w:rsidRDefault="004A6768"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Option</w:t>
                  </w:r>
                </w:p>
                <w:p w14:paraId="0893C34C" w14:textId="77777777" w:rsidR="004A6768" w:rsidRPr="00903FFD" w:rsidRDefault="004A6768" w:rsidP="00873B10">
                  <w:pPr>
                    <w:framePr w:hSpace="180" w:wrap="around" w:vAnchor="text" w:hAnchor="margin" w:xAlign="center" w:y="242"/>
                    <w:jc w:val="center"/>
                    <w:rPr>
                      <w:rFonts w:ascii="Times New Roman" w:eastAsia="Times New Roman" w:hAnsi="Times New Roman" w:cs="Times New Roman"/>
                      <w:b/>
                      <w:i/>
                    </w:rPr>
                  </w:pPr>
                  <w:r w:rsidRPr="00903FFD">
                    <w:rPr>
                      <w:rFonts w:ascii="Times New Roman" w:eastAsia="Times New Roman" w:hAnsi="Times New Roman" w:cs="Times New Roman"/>
                      <w:b/>
                      <w:i/>
                    </w:rPr>
                    <w:t>(select all that apply)</w:t>
                  </w:r>
                </w:p>
              </w:tc>
              <w:tc>
                <w:tcPr>
                  <w:tcW w:w="3780" w:type="dxa"/>
                  <w:shd w:val="clear" w:color="auto" w:fill="DBDBDB" w:themeFill="accent3" w:themeFillTint="66"/>
                </w:tcPr>
                <w:p w14:paraId="27B7F608" w14:textId="77777777" w:rsidR="004A6768" w:rsidRPr="00903FFD" w:rsidRDefault="004A6768"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c>
                <w:tcPr>
                  <w:tcW w:w="3060" w:type="dxa"/>
                  <w:shd w:val="clear" w:color="auto" w:fill="DBDBDB" w:themeFill="accent3" w:themeFillTint="66"/>
                </w:tcPr>
                <w:p w14:paraId="576645F4" w14:textId="77777777" w:rsidR="004A6768" w:rsidRPr="00903FFD" w:rsidRDefault="004A6768"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Comment</w:t>
                  </w:r>
                </w:p>
              </w:tc>
            </w:tr>
            <w:tr w:rsidR="004A6768" w:rsidRPr="00903FFD" w14:paraId="724382F3" w14:textId="77777777" w:rsidTr="009F0471">
              <w:trPr>
                <w:cantSplit/>
                <w:jc w:val="center"/>
              </w:trPr>
              <w:tc>
                <w:tcPr>
                  <w:tcW w:w="2520" w:type="dxa"/>
                </w:tcPr>
                <w:p w14:paraId="70814785" w14:textId="77777777" w:rsidR="004A6768" w:rsidRPr="00903FFD" w:rsidRDefault="00914E60"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 xml:space="preserve">Inability to Use Rifampin (Resistance, Intolerance, </w:t>
                  </w:r>
                  <w:r w:rsidR="00997BFC" w:rsidRPr="00903FFD">
                    <w:rPr>
                      <w:rFonts w:ascii="Times New Roman" w:eastAsia="Times New Roman" w:hAnsi="Times New Roman" w:cs="Times New Roman"/>
                      <w:b/>
                    </w:rPr>
                    <w:t>etc.</w:t>
                  </w:r>
                  <w:r w:rsidRPr="00903FFD">
                    <w:rPr>
                      <w:rFonts w:ascii="Times New Roman" w:eastAsia="Times New Roman" w:hAnsi="Times New Roman" w:cs="Times New Roman"/>
                      <w:b/>
                    </w:rPr>
                    <w:t>)</w:t>
                  </w:r>
                </w:p>
              </w:tc>
              <w:tc>
                <w:tcPr>
                  <w:tcW w:w="3780" w:type="dxa"/>
                </w:tcPr>
                <w:p w14:paraId="2AA1B5C6" w14:textId="21228D27" w:rsidR="004A6768" w:rsidRPr="00903FFD" w:rsidRDefault="009970EE"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Rifampin </w:t>
                  </w:r>
                  <w:r w:rsidR="002408A5">
                    <w:rPr>
                      <w:rFonts w:ascii="Times New Roman" w:eastAsia="Times New Roman" w:hAnsi="Times New Roman" w:cs="Times New Roman"/>
                    </w:rPr>
                    <w:t xml:space="preserve">(or another rifamycin) </w:t>
                  </w:r>
                  <w:r w:rsidRPr="00903FFD">
                    <w:rPr>
                      <w:rFonts w:ascii="Times New Roman" w:eastAsia="Times New Roman" w:hAnsi="Times New Roman" w:cs="Times New Roman"/>
                    </w:rPr>
                    <w:t>could not be used to treat the p</w:t>
                  </w:r>
                  <w:r w:rsidR="004A6768" w:rsidRPr="00903FFD">
                    <w:rPr>
                      <w:rFonts w:ascii="Times New Roman" w:eastAsia="Times New Roman" w:hAnsi="Times New Roman" w:cs="Times New Roman"/>
                    </w:rPr>
                    <w:t>atient</w:t>
                  </w:r>
                  <w:r w:rsidR="004A6768" w:rsidRPr="00903FFD">
                    <w:rPr>
                      <w:rFonts w:ascii="Times New Roman" w:eastAsia="Times New Roman" w:hAnsi="Times New Roman" w:cs="Times New Roman"/>
                      <w:color w:val="000000"/>
                    </w:rPr>
                    <w:t xml:space="preserve"> </w:t>
                  </w:r>
                  <w:r w:rsidRPr="00903FFD">
                    <w:rPr>
                      <w:rFonts w:ascii="Times New Roman" w:eastAsia="Times New Roman" w:hAnsi="Times New Roman" w:cs="Times New Roman"/>
                      <w:color w:val="000000"/>
                    </w:rPr>
                    <w:t>(e.g.,</w:t>
                  </w:r>
                  <w:r w:rsidR="004A6768" w:rsidRPr="00903FFD">
                    <w:rPr>
                      <w:rFonts w:ascii="Times New Roman" w:eastAsia="Times New Roman" w:hAnsi="Times New Roman" w:cs="Times New Roman"/>
                      <w:color w:val="000000"/>
                    </w:rPr>
                    <w:t xml:space="preserve"> drug-resistant </w:t>
                  </w:r>
                  <w:r w:rsidR="007A5E32" w:rsidRPr="00903FFD">
                    <w:rPr>
                      <w:rFonts w:ascii="Times New Roman" w:eastAsia="Times New Roman" w:hAnsi="Times New Roman" w:cs="Times New Roman"/>
                      <w:color w:val="000000"/>
                    </w:rPr>
                    <w:t>TB</w:t>
                  </w:r>
                  <w:r w:rsidRPr="00903FFD">
                    <w:rPr>
                      <w:rFonts w:ascii="Times New Roman" w:eastAsia="Times New Roman" w:hAnsi="Times New Roman" w:cs="Times New Roman"/>
                      <w:color w:val="000000"/>
                    </w:rPr>
                    <w:t>, rifampin intolerance), resulting in</w:t>
                  </w:r>
                  <w:r w:rsidR="004A6768" w:rsidRPr="00903FFD">
                    <w:rPr>
                      <w:rFonts w:ascii="Times New Roman" w:eastAsia="Times New Roman" w:hAnsi="Times New Roman" w:cs="Times New Roman"/>
                      <w:color w:val="000000"/>
                    </w:rPr>
                    <w:t xml:space="preserve"> </w:t>
                  </w:r>
                  <w:r w:rsidRPr="00903FFD">
                    <w:rPr>
                      <w:rFonts w:ascii="Times New Roman" w:eastAsia="Times New Roman" w:hAnsi="Times New Roman" w:cs="Times New Roman"/>
                      <w:color w:val="000000"/>
                    </w:rPr>
                    <w:t>the</w:t>
                  </w:r>
                  <w:r w:rsidR="004A6768" w:rsidRPr="00903FFD">
                    <w:rPr>
                      <w:rFonts w:ascii="Times New Roman" w:eastAsia="Times New Roman" w:hAnsi="Times New Roman" w:cs="Times New Roman"/>
                      <w:color w:val="000000"/>
                    </w:rPr>
                    <w:t xml:space="preserve"> treatment protocol lasting more than 12 months</w:t>
                  </w:r>
                  <w:r w:rsidRPr="00903FFD">
                    <w:rPr>
                      <w:rFonts w:ascii="Times New Roman" w:eastAsia="Times New Roman" w:hAnsi="Times New Roman" w:cs="Times New Roman"/>
                      <w:color w:val="000000"/>
                    </w:rPr>
                    <w:t>.</w:t>
                  </w:r>
                </w:p>
                <w:p w14:paraId="18C73B88" w14:textId="77777777" w:rsidR="004A6768" w:rsidRPr="00903FFD" w:rsidRDefault="004A6768" w:rsidP="00873B10">
                  <w:pPr>
                    <w:framePr w:hSpace="180" w:wrap="around" w:vAnchor="text" w:hAnchor="margin" w:xAlign="center" w:y="242"/>
                    <w:rPr>
                      <w:rFonts w:ascii="Times New Roman" w:eastAsia="Times New Roman" w:hAnsi="Times New Roman" w:cs="Times New Roman"/>
                    </w:rPr>
                  </w:pPr>
                </w:p>
              </w:tc>
              <w:tc>
                <w:tcPr>
                  <w:tcW w:w="3060" w:type="dxa"/>
                </w:tcPr>
                <w:p w14:paraId="2E4398A3" w14:textId="77777777" w:rsidR="004A6768" w:rsidRPr="00903FFD" w:rsidRDefault="004A6768" w:rsidP="00873B10">
                  <w:pPr>
                    <w:framePr w:hSpace="180" w:wrap="around" w:vAnchor="text" w:hAnchor="margin" w:xAlign="center" w:y="242"/>
                    <w:rPr>
                      <w:rFonts w:ascii="Times New Roman" w:eastAsia="Times New Roman" w:hAnsi="Times New Roman" w:cs="Times New Roman"/>
                    </w:rPr>
                  </w:pPr>
                </w:p>
              </w:tc>
            </w:tr>
            <w:tr w:rsidR="004A6768" w:rsidRPr="00903FFD" w14:paraId="5C091481" w14:textId="77777777" w:rsidTr="009F0471">
              <w:trPr>
                <w:cantSplit/>
                <w:jc w:val="center"/>
              </w:trPr>
              <w:tc>
                <w:tcPr>
                  <w:tcW w:w="2520" w:type="dxa"/>
                </w:tcPr>
                <w:p w14:paraId="23038709" w14:textId="77777777" w:rsidR="004A6768" w:rsidRPr="00903FFD" w:rsidRDefault="004A6768"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Adverse drug reaction</w:t>
                  </w:r>
                </w:p>
              </w:tc>
              <w:tc>
                <w:tcPr>
                  <w:tcW w:w="3780" w:type="dxa"/>
                </w:tcPr>
                <w:p w14:paraId="59602754" w14:textId="2EA52AED" w:rsidR="004A6768" w:rsidRPr="00903FFD" w:rsidRDefault="004A6768"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Patient </w:t>
                  </w:r>
                  <w:r w:rsidRPr="00903FFD">
                    <w:rPr>
                      <w:rFonts w:ascii="Times New Roman" w:eastAsia="Times New Roman" w:hAnsi="Times New Roman" w:cs="Times New Roman"/>
                      <w:color w:val="000000"/>
                    </w:rPr>
                    <w:t xml:space="preserve">had a significant adverse drug </w:t>
                  </w:r>
                  <w:r w:rsidRPr="00903FFD">
                    <w:rPr>
                      <w:rFonts w:ascii="Times New Roman" w:eastAsia="Times New Roman" w:hAnsi="Times New Roman" w:cs="Times New Roman"/>
                      <w:color w:val="000000"/>
                    </w:rPr>
                    <w:br/>
                    <w:t xml:space="preserve">reaction or experienced an adverse treatment event </w:t>
                  </w:r>
                  <w:r w:rsidR="009970EE" w:rsidRPr="00903FFD">
                    <w:rPr>
                      <w:rFonts w:ascii="Times New Roman" w:eastAsia="Times New Roman" w:hAnsi="Times New Roman" w:cs="Times New Roman"/>
                      <w:color w:val="000000"/>
                    </w:rPr>
                    <w:t>from</w:t>
                  </w:r>
                  <w:r w:rsidRPr="00903FFD">
                    <w:rPr>
                      <w:rFonts w:ascii="Times New Roman" w:eastAsia="Times New Roman" w:hAnsi="Times New Roman" w:cs="Times New Roman"/>
                      <w:color w:val="000000"/>
                    </w:rPr>
                    <w:t xml:space="preserve"> </w:t>
                  </w:r>
                  <w:r w:rsidRPr="00903FFD">
                    <w:rPr>
                      <w:rFonts w:ascii="Times New Roman" w:eastAsia="Times New Roman" w:hAnsi="Times New Roman" w:cs="Times New Roman"/>
                      <w:color w:val="000000"/>
                      <w:spacing w:val="-4"/>
                    </w:rPr>
                    <w:t>anti-</w:t>
                  </w:r>
                  <w:r w:rsidR="007A5E32" w:rsidRPr="00903FFD">
                    <w:rPr>
                      <w:rFonts w:ascii="Times New Roman" w:eastAsia="Times New Roman" w:hAnsi="Times New Roman" w:cs="Times New Roman"/>
                      <w:color w:val="000000"/>
                      <w:spacing w:val="-4"/>
                    </w:rPr>
                    <w:t>TB</w:t>
                  </w:r>
                  <w:r w:rsidRPr="00903FFD">
                    <w:rPr>
                      <w:rFonts w:ascii="Times New Roman" w:eastAsia="Times New Roman" w:hAnsi="Times New Roman" w:cs="Times New Roman"/>
                      <w:color w:val="000000"/>
                      <w:spacing w:val="-4"/>
                    </w:rPr>
                    <w:t xml:space="preserve"> medications that prolonged therapy.</w:t>
                  </w:r>
                  <w:r w:rsidRPr="00903FFD">
                    <w:rPr>
                      <w:rFonts w:ascii="Times New Roman" w:eastAsia="Times New Roman" w:hAnsi="Times New Roman" w:cs="Times New Roman"/>
                      <w:color w:val="000000"/>
                    </w:rPr>
                    <w:t xml:space="preserve"> </w:t>
                  </w:r>
                </w:p>
                <w:p w14:paraId="58D1B128" w14:textId="77777777" w:rsidR="004A6768" w:rsidRPr="00903FFD" w:rsidRDefault="004A6768" w:rsidP="00873B10">
                  <w:pPr>
                    <w:framePr w:hSpace="180" w:wrap="around" w:vAnchor="text" w:hAnchor="margin" w:xAlign="center" w:y="242"/>
                    <w:rPr>
                      <w:rFonts w:ascii="Times New Roman" w:eastAsia="Times New Roman" w:hAnsi="Times New Roman" w:cs="Times New Roman"/>
                    </w:rPr>
                  </w:pPr>
                </w:p>
              </w:tc>
              <w:tc>
                <w:tcPr>
                  <w:tcW w:w="3060" w:type="dxa"/>
                </w:tcPr>
                <w:p w14:paraId="7F863E18" w14:textId="77777777" w:rsidR="004A6768" w:rsidRPr="00903FFD" w:rsidRDefault="004A6768" w:rsidP="00873B10">
                  <w:pPr>
                    <w:framePr w:hSpace="180" w:wrap="around" w:vAnchor="text" w:hAnchor="margin" w:xAlign="center" w:y="242"/>
                    <w:rPr>
                      <w:rFonts w:ascii="Times New Roman" w:eastAsia="Times New Roman" w:hAnsi="Times New Roman" w:cs="Times New Roman"/>
                    </w:rPr>
                  </w:pPr>
                </w:p>
              </w:tc>
            </w:tr>
            <w:tr w:rsidR="004A6768" w:rsidRPr="00903FFD" w14:paraId="6564917E" w14:textId="77777777" w:rsidTr="009F0471">
              <w:trPr>
                <w:cantSplit/>
                <w:jc w:val="center"/>
              </w:trPr>
              <w:tc>
                <w:tcPr>
                  <w:tcW w:w="2520" w:type="dxa"/>
                </w:tcPr>
                <w:p w14:paraId="63648761" w14:textId="083815E5" w:rsidR="004A6768" w:rsidRPr="00903FFD" w:rsidRDefault="00F676FA"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No</w:t>
                  </w:r>
                  <w:r w:rsidR="00C82B8C" w:rsidRPr="00903FFD">
                    <w:rPr>
                      <w:rFonts w:ascii="Times New Roman" w:eastAsia="Times New Roman" w:hAnsi="Times New Roman" w:cs="Times New Roman"/>
                      <w:b/>
                    </w:rPr>
                    <w:t>n</w:t>
                  </w:r>
                  <w:r w:rsidRPr="00903FFD">
                    <w:rPr>
                      <w:rFonts w:ascii="Times New Roman" w:eastAsia="Times New Roman" w:hAnsi="Times New Roman" w:cs="Times New Roman"/>
                      <w:b/>
                    </w:rPr>
                    <w:t>adherence</w:t>
                  </w:r>
                </w:p>
              </w:tc>
              <w:tc>
                <w:tcPr>
                  <w:tcW w:w="3780" w:type="dxa"/>
                </w:tcPr>
                <w:p w14:paraId="22AA915F" w14:textId="5A8E2912" w:rsidR="004A6768" w:rsidRPr="00903FFD" w:rsidRDefault="004A6768"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There </w:t>
                  </w:r>
                  <w:r w:rsidRPr="00903FFD">
                    <w:rPr>
                      <w:rFonts w:ascii="Times New Roman" w:eastAsia="Times New Roman" w:hAnsi="Times New Roman" w:cs="Times New Roman"/>
                      <w:color w:val="000000"/>
                    </w:rPr>
                    <w:t xml:space="preserve">were barriers to the patient’s </w:t>
                  </w:r>
                  <w:r w:rsidRPr="00903FFD">
                    <w:rPr>
                      <w:rFonts w:ascii="Times New Roman" w:eastAsia="Times New Roman" w:hAnsi="Times New Roman" w:cs="Times New Roman"/>
                      <w:color w:val="000000"/>
                    </w:rPr>
                    <w:br/>
                    <w:t>adherence to anti-</w:t>
                  </w:r>
                  <w:r w:rsidR="007A5E32" w:rsidRPr="00903FFD">
                    <w:rPr>
                      <w:rFonts w:ascii="Times New Roman" w:eastAsia="Times New Roman" w:hAnsi="Times New Roman" w:cs="Times New Roman"/>
                      <w:color w:val="000000"/>
                    </w:rPr>
                    <w:t>TB</w:t>
                  </w:r>
                  <w:r w:rsidRPr="00903FFD">
                    <w:rPr>
                      <w:rFonts w:ascii="Times New Roman" w:eastAsia="Times New Roman" w:hAnsi="Times New Roman" w:cs="Times New Roman"/>
                      <w:color w:val="000000"/>
                    </w:rPr>
                    <w:t xml:space="preserve"> therapy (e.g., treatment interruption), </w:t>
                  </w:r>
                  <w:r w:rsidR="002408A5" w:rsidRPr="00903FFD">
                    <w:rPr>
                      <w:rFonts w:ascii="Times New Roman" w:eastAsia="Times New Roman" w:hAnsi="Times New Roman" w:cs="Times New Roman"/>
                      <w:color w:val="000000"/>
                    </w:rPr>
                    <w:t>result</w:t>
                  </w:r>
                  <w:r w:rsidR="002408A5">
                    <w:rPr>
                      <w:rFonts w:ascii="Times New Roman" w:eastAsia="Times New Roman" w:hAnsi="Times New Roman" w:cs="Times New Roman"/>
                      <w:color w:val="000000"/>
                    </w:rPr>
                    <w:t>ing</w:t>
                  </w:r>
                  <w:r w:rsidR="00733763" w:rsidRPr="00903FFD">
                    <w:rPr>
                      <w:rFonts w:ascii="Times New Roman" w:eastAsia="Times New Roman" w:hAnsi="Times New Roman" w:cs="Times New Roman"/>
                      <w:color w:val="000000"/>
                    </w:rPr>
                    <w:t xml:space="preserve"> </w:t>
                  </w:r>
                  <w:r w:rsidRPr="00903FFD">
                    <w:rPr>
                      <w:rFonts w:ascii="Times New Roman" w:eastAsia="Times New Roman" w:hAnsi="Times New Roman" w:cs="Times New Roman"/>
                      <w:color w:val="000000"/>
                    </w:rPr>
                    <w:t>in extension of therapy beyond 12 months.</w:t>
                  </w:r>
                </w:p>
                <w:p w14:paraId="0497AA07" w14:textId="77777777" w:rsidR="004A6768" w:rsidRPr="00903FFD" w:rsidRDefault="004A6768" w:rsidP="00873B10">
                  <w:pPr>
                    <w:framePr w:hSpace="180" w:wrap="around" w:vAnchor="text" w:hAnchor="margin" w:xAlign="center" w:y="242"/>
                    <w:rPr>
                      <w:rFonts w:ascii="Times New Roman" w:eastAsia="Times New Roman" w:hAnsi="Times New Roman" w:cs="Times New Roman"/>
                    </w:rPr>
                  </w:pPr>
                </w:p>
              </w:tc>
              <w:tc>
                <w:tcPr>
                  <w:tcW w:w="3060" w:type="dxa"/>
                </w:tcPr>
                <w:p w14:paraId="49629114" w14:textId="77777777" w:rsidR="004A6768" w:rsidRPr="00903FFD" w:rsidRDefault="004A6768" w:rsidP="00873B10">
                  <w:pPr>
                    <w:framePr w:hSpace="180" w:wrap="around" w:vAnchor="text" w:hAnchor="margin" w:xAlign="center" w:y="242"/>
                    <w:rPr>
                      <w:rFonts w:ascii="Times New Roman" w:eastAsia="Times New Roman" w:hAnsi="Times New Roman" w:cs="Times New Roman"/>
                    </w:rPr>
                  </w:pPr>
                </w:p>
              </w:tc>
            </w:tr>
            <w:tr w:rsidR="004A6768" w:rsidRPr="00903FFD" w14:paraId="03F3285D" w14:textId="77777777" w:rsidTr="009F0471">
              <w:trPr>
                <w:cantSplit/>
                <w:jc w:val="center"/>
              </w:trPr>
              <w:tc>
                <w:tcPr>
                  <w:tcW w:w="2520" w:type="dxa"/>
                </w:tcPr>
                <w:p w14:paraId="5E2E77D2" w14:textId="77777777" w:rsidR="004A6768" w:rsidRPr="00903FFD" w:rsidRDefault="004A6768"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Failure</w:t>
                  </w:r>
                </w:p>
              </w:tc>
              <w:tc>
                <w:tcPr>
                  <w:tcW w:w="3780" w:type="dxa"/>
                </w:tcPr>
                <w:p w14:paraId="37B7A674" w14:textId="63144799" w:rsidR="004A6768" w:rsidRPr="00903FFD" w:rsidRDefault="004A6768"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A </w:t>
                  </w:r>
                  <w:r w:rsidR="009B41B0">
                    <w:rPr>
                      <w:rFonts w:ascii="Times New Roman" w:eastAsia="Times New Roman" w:hAnsi="Times New Roman" w:cs="Times New Roman"/>
                      <w:color w:val="000000"/>
                    </w:rPr>
                    <w:t>culture</w:t>
                  </w:r>
                  <w:r w:rsidRPr="00903FFD">
                    <w:rPr>
                      <w:rFonts w:ascii="Times New Roman" w:eastAsia="Times New Roman" w:hAnsi="Times New Roman" w:cs="Times New Roman"/>
                      <w:color w:val="000000"/>
                    </w:rPr>
                    <w:t xml:space="preserve"> tested positive 4 or more months after treatment began</w:t>
                  </w:r>
                  <w:r w:rsidR="009970EE" w:rsidRPr="00903FFD">
                    <w:rPr>
                      <w:rFonts w:ascii="Times New Roman" w:eastAsia="Times New Roman" w:hAnsi="Times New Roman" w:cs="Times New Roman"/>
                      <w:color w:val="000000"/>
                    </w:rPr>
                    <w:t>, resulting in prolonged therapy.</w:t>
                  </w:r>
                </w:p>
                <w:p w14:paraId="1B7990F3" w14:textId="77777777" w:rsidR="004A6768" w:rsidRPr="00903FFD" w:rsidRDefault="004A6768" w:rsidP="00873B10">
                  <w:pPr>
                    <w:framePr w:hSpace="180" w:wrap="around" w:vAnchor="text" w:hAnchor="margin" w:xAlign="center" w:y="242"/>
                    <w:rPr>
                      <w:rFonts w:ascii="Times New Roman" w:eastAsia="Times New Roman" w:hAnsi="Times New Roman" w:cs="Times New Roman"/>
                    </w:rPr>
                  </w:pPr>
                </w:p>
              </w:tc>
              <w:tc>
                <w:tcPr>
                  <w:tcW w:w="3060" w:type="dxa"/>
                </w:tcPr>
                <w:p w14:paraId="0BF9A9C9" w14:textId="77777777" w:rsidR="004A6768" w:rsidRPr="00903FFD" w:rsidRDefault="004A6768" w:rsidP="00873B10">
                  <w:pPr>
                    <w:framePr w:hSpace="180" w:wrap="around" w:vAnchor="text" w:hAnchor="margin" w:xAlign="center" w:y="242"/>
                    <w:rPr>
                      <w:rFonts w:ascii="Times New Roman" w:eastAsia="Times New Roman" w:hAnsi="Times New Roman" w:cs="Times New Roman"/>
                    </w:rPr>
                  </w:pPr>
                </w:p>
              </w:tc>
            </w:tr>
            <w:tr w:rsidR="004A6768" w:rsidRPr="00903FFD" w14:paraId="78E8CE7A" w14:textId="77777777" w:rsidTr="009F0471">
              <w:trPr>
                <w:cantSplit/>
                <w:jc w:val="center"/>
              </w:trPr>
              <w:tc>
                <w:tcPr>
                  <w:tcW w:w="2520" w:type="dxa"/>
                </w:tcPr>
                <w:p w14:paraId="22602EEF" w14:textId="77777777" w:rsidR="004A6768" w:rsidRPr="00903FFD" w:rsidRDefault="004A6768"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Clinically indicated― other reasons</w:t>
                  </w:r>
                </w:p>
              </w:tc>
              <w:tc>
                <w:tcPr>
                  <w:tcW w:w="3780" w:type="dxa"/>
                </w:tcPr>
                <w:p w14:paraId="5EF554AC" w14:textId="77777777" w:rsidR="004A6768" w:rsidRPr="00903FFD" w:rsidRDefault="004A6768"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Clinical </w:t>
                  </w:r>
                  <w:r w:rsidRPr="00903FFD">
                    <w:rPr>
                      <w:rFonts w:ascii="Times New Roman" w:eastAsia="Times New Roman" w:hAnsi="Times New Roman" w:cs="Times New Roman"/>
                      <w:color w:val="000000"/>
                    </w:rPr>
                    <w:t xml:space="preserve">indications (other than adverse drug reactions) include central nervous system </w:t>
                  </w:r>
                  <w:r w:rsidR="007A5E32" w:rsidRPr="00903FFD">
                    <w:rPr>
                      <w:rFonts w:ascii="Times New Roman" w:eastAsia="Times New Roman" w:hAnsi="Times New Roman" w:cs="Times New Roman"/>
                      <w:color w:val="000000"/>
                    </w:rPr>
                    <w:t>TB</w:t>
                  </w:r>
                  <w:r w:rsidRPr="00903FFD">
                    <w:rPr>
                      <w:rFonts w:ascii="Times New Roman" w:eastAsia="Times New Roman" w:hAnsi="Times New Roman" w:cs="Times New Roman"/>
                      <w:color w:val="000000"/>
                    </w:rPr>
                    <w:t xml:space="preserve"> (e.g., meningitis), severe liver disease, or other criteria as specified by the clinician.</w:t>
                  </w:r>
                </w:p>
                <w:p w14:paraId="04BE4020" w14:textId="77777777" w:rsidR="004A6768" w:rsidRPr="00903FFD" w:rsidRDefault="004A6768" w:rsidP="00873B10">
                  <w:pPr>
                    <w:framePr w:hSpace="180" w:wrap="around" w:vAnchor="text" w:hAnchor="margin" w:xAlign="center" w:y="242"/>
                    <w:rPr>
                      <w:rFonts w:ascii="Times New Roman" w:eastAsia="Times New Roman" w:hAnsi="Times New Roman" w:cs="Times New Roman"/>
                    </w:rPr>
                  </w:pPr>
                </w:p>
              </w:tc>
              <w:tc>
                <w:tcPr>
                  <w:tcW w:w="3060" w:type="dxa"/>
                </w:tcPr>
                <w:p w14:paraId="11AEC5D9" w14:textId="77777777" w:rsidR="004A6768" w:rsidRPr="00903FFD" w:rsidRDefault="004A6768" w:rsidP="00873B10">
                  <w:pPr>
                    <w:framePr w:hSpace="180" w:wrap="around" w:vAnchor="text" w:hAnchor="margin" w:xAlign="center" w:y="242"/>
                    <w:rPr>
                      <w:rFonts w:ascii="Times New Roman" w:eastAsia="Times New Roman" w:hAnsi="Times New Roman" w:cs="Times New Roman"/>
                    </w:rPr>
                  </w:pPr>
                </w:p>
              </w:tc>
            </w:tr>
            <w:tr w:rsidR="004A6768" w:rsidRPr="00903FFD" w14:paraId="705FE78B" w14:textId="77777777" w:rsidTr="009F0471">
              <w:trPr>
                <w:cantSplit/>
                <w:jc w:val="center"/>
              </w:trPr>
              <w:tc>
                <w:tcPr>
                  <w:tcW w:w="2520" w:type="dxa"/>
                </w:tcPr>
                <w:p w14:paraId="16460473" w14:textId="36B9A983" w:rsidR="004A6768" w:rsidRPr="00903FFD" w:rsidRDefault="004A6768"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Other</w:t>
                  </w:r>
                  <w:r w:rsidR="00906BFD" w:rsidRPr="00903FFD">
                    <w:rPr>
                      <w:rFonts w:ascii="Times New Roman" w:eastAsia="Times New Roman" w:hAnsi="Times New Roman" w:cs="Times New Roman"/>
                      <w:b/>
                    </w:rPr>
                    <w:t xml:space="preserve"> (specify)</w:t>
                  </w:r>
                </w:p>
              </w:tc>
              <w:tc>
                <w:tcPr>
                  <w:tcW w:w="3780" w:type="dxa"/>
                </w:tcPr>
                <w:p w14:paraId="14864030" w14:textId="77777777" w:rsidR="004A6768" w:rsidRDefault="004A6768"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rPr>
                    <w:t xml:space="preserve">Reason </w:t>
                  </w:r>
                  <w:r w:rsidRPr="00903FFD">
                    <w:rPr>
                      <w:rFonts w:ascii="Times New Roman" w:eastAsia="Times New Roman" w:hAnsi="Times New Roman" w:cs="Times New Roman"/>
                      <w:color w:val="000000"/>
                    </w:rPr>
                    <w:t xml:space="preserve">does </w:t>
                  </w:r>
                  <w:r w:rsidRPr="00903FFD">
                    <w:rPr>
                      <w:rFonts w:ascii="Times New Roman" w:eastAsia="Times New Roman" w:hAnsi="Times New Roman" w:cs="Times New Roman"/>
                      <w:b/>
                      <w:bCs/>
                      <w:color w:val="000000"/>
                    </w:rPr>
                    <w:t>not</w:t>
                  </w:r>
                  <w:r w:rsidRPr="00903FFD">
                    <w:rPr>
                      <w:rFonts w:ascii="Times New Roman" w:eastAsia="Times New Roman" w:hAnsi="Times New Roman" w:cs="Times New Roman"/>
                      <w:color w:val="000000"/>
                    </w:rPr>
                    <w:t xml:space="preserve"> include any of the choices listed above.</w:t>
                  </w:r>
                  <w:r w:rsidR="00906BFD" w:rsidRPr="00903FFD">
                    <w:rPr>
                      <w:rFonts w:ascii="Times New Roman" w:eastAsia="Times New Roman" w:hAnsi="Times New Roman" w:cs="Times New Roman"/>
                      <w:color w:val="000000"/>
                    </w:rPr>
                    <w:t xml:space="preserve"> Specify the reason that therapy was extended.</w:t>
                  </w:r>
                </w:p>
                <w:p w14:paraId="1725796F" w14:textId="399B43D6" w:rsidR="009B41B0" w:rsidRPr="00903FFD" w:rsidRDefault="009B41B0" w:rsidP="00873B10">
                  <w:pPr>
                    <w:framePr w:hSpace="180" w:wrap="around" w:vAnchor="text" w:hAnchor="margin" w:xAlign="center" w:y="242"/>
                    <w:rPr>
                      <w:rFonts w:ascii="Times New Roman" w:eastAsia="Times New Roman" w:hAnsi="Times New Roman" w:cs="Times New Roman"/>
                    </w:rPr>
                  </w:pPr>
                </w:p>
              </w:tc>
              <w:tc>
                <w:tcPr>
                  <w:tcW w:w="3060" w:type="dxa"/>
                </w:tcPr>
                <w:p w14:paraId="13B06002" w14:textId="44773E59" w:rsidR="004A6768" w:rsidRPr="00903FFD" w:rsidRDefault="004A6768" w:rsidP="00873B10">
                  <w:pPr>
                    <w:framePr w:hSpace="180" w:wrap="around" w:vAnchor="text" w:hAnchor="margin" w:xAlign="center" w:y="242"/>
                    <w:rPr>
                      <w:rFonts w:ascii="Times New Roman" w:eastAsia="Times New Roman" w:hAnsi="Times New Roman" w:cs="Times New Roman"/>
                    </w:rPr>
                  </w:pPr>
                </w:p>
              </w:tc>
            </w:tr>
            <w:tr w:rsidR="00906BFD" w:rsidRPr="00903FFD" w14:paraId="079049B7" w14:textId="77777777" w:rsidTr="009F0471">
              <w:trPr>
                <w:cantSplit/>
                <w:jc w:val="center"/>
              </w:trPr>
              <w:tc>
                <w:tcPr>
                  <w:tcW w:w="2520" w:type="dxa"/>
                </w:tcPr>
                <w:p w14:paraId="12410ED5" w14:textId="6EEFFA9B" w:rsidR="00906BFD" w:rsidRPr="00903FFD" w:rsidRDefault="00906BFD"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Unknown</w:t>
                  </w:r>
                </w:p>
              </w:tc>
              <w:tc>
                <w:tcPr>
                  <w:tcW w:w="3780" w:type="dxa"/>
                </w:tcPr>
                <w:p w14:paraId="71EF0FFC" w14:textId="77777777" w:rsidR="00906BFD" w:rsidRDefault="00906BFD"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Reason is unknown.</w:t>
                  </w:r>
                </w:p>
                <w:p w14:paraId="64E2CC3B" w14:textId="017EA0E5" w:rsidR="009B41B0" w:rsidRPr="00903FFD" w:rsidRDefault="009B41B0" w:rsidP="00873B10">
                  <w:pPr>
                    <w:framePr w:hSpace="180" w:wrap="around" w:vAnchor="text" w:hAnchor="margin" w:xAlign="center" w:y="242"/>
                    <w:rPr>
                      <w:rFonts w:ascii="Times New Roman" w:eastAsia="Times New Roman" w:hAnsi="Times New Roman" w:cs="Times New Roman"/>
                    </w:rPr>
                  </w:pPr>
                </w:p>
              </w:tc>
              <w:tc>
                <w:tcPr>
                  <w:tcW w:w="3060" w:type="dxa"/>
                </w:tcPr>
                <w:p w14:paraId="6BC1DEE1" w14:textId="77777777" w:rsidR="00906BFD" w:rsidRPr="00903FFD" w:rsidRDefault="00906BFD" w:rsidP="00873B10">
                  <w:pPr>
                    <w:framePr w:hSpace="180" w:wrap="around" w:vAnchor="text" w:hAnchor="margin" w:xAlign="center" w:y="242"/>
                    <w:rPr>
                      <w:rFonts w:ascii="Times New Roman" w:eastAsia="Times New Roman" w:hAnsi="Times New Roman" w:cs="Times New Roman"/>
                    </w:rPr>
                  </w:pPr>
                </w:p>
              </w:tc>
            </w:tr>
          </w:tbl>
          <w:p w14:paraId="2A42AFE4" w14:textId="77777777" w:rsidR="008E4FDC" w:rsidRPr="00903FFD" w:rsidRDefault="008E4FDC" w:rsidP="00370BF3">
            <w:pPr>
              <w:keepNext/>
              <w:suppressAutoHyphens/>
              <w:autoSpaceDE w:val="0"/>
              <w:autoSpaceDN w:val="0"/>
              <w:adjustRightInd w:val="0"/>
              <w:textAlignment w:val="center"/>
              <w:outlineLvl w:val="1"/>
              <w:rPr>
                <w:rFonts w:ascii="Times New Roman" w:eastAsia="Times New Roman" w:hAnsi="Times New Roman" w:cs="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1E0" w:firstRow="1" w:lastRow="1" w:firstColumn="1" w:lastColumn="1" w:noHBand="0" w:noVBand="0"/>
            </w:tblPr>
            <w:tblGrid>
              <w:gridCol w:w="9252"/>
            </w:tblGrid>
            <w:tr w:rsidR="0095434A" w:rsidRPr="00903FFD" w14:paraId="7BE1B74F" w14:textId="77777777" w:rsidTr="002C2AAA">
              <w:trPr>
                <w:trHeight w:val="853"/>
              </w:trPr>
              <w:tc>
                <w:tcPr>
                  <w:tcW w:w="9252" w:type="dxa"/>
                  <w:shd w:val="clear" w:color="auto" w:fill="FFF2CC" w:themeFill="accent4" w:themeFillTint="33"/>
                </w:tcPr>
                <w:p w14:paraId="5B6282FC" w14:textId="58DCFD7D" w:rsidR="0095434A" w:rsidRPr="00903FFD" w:rsidRDefault="0095434A" w:rsidP="00873B10">
                  <w:pPr>
                    <w:framePr w:hSpace="180" w:wrap="around" w:vAnchor="text" w:hAnchor="margin" w:xAlign="center" w:y="242"/>
                    <w:tabs>
                      <w:tab w:val="left" w:pos="1080"/>
                      <w:tab w:val="left" w:pos="1440"/>
                      <w:tab w:val="left" w:pos="1800"/>
                    </w:tab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b/>
                      <w:color w:val="000000"/>
                    </w:rPr>
                    <w:t>Note:</w:t>
                  </w:r>
                  <w:r w:rsidRPr="00903FFD">
                    <w:rPr>
                      <w:rFonts w:ascii="Times New Roman" w:eastAsia="Times New Roman" w:hAnsi="Times New Roman" w:cs="Times New Roman"/>
                      <w:color w:val="000000"/>
                    </w:rPr>
                    <w:t xml:space="preserve"> Use the information entered for </w:t>
                  </w:r>
                  <w:r w:rsidRPr="00903FFD">
                    <w:rPr>
                      <w:rFonts w:ascii="Times New Roman" w:eastAsia="Times New Roman" w:hAnsi="Times New Roman" w:cs="Times New Roman"/>
                      <w:bCs/>
                      <w:color w:val="000000"/>
                    </w:rPr>
                    <w:t>Date Therapy Started</w:t>
                  </w:r>
                  <w:r w:rsidR="00F732D3" w:rsidRPr="00903FFD">
                    <w:rPr>
                      <w:rFonts w:ascii="Times New Roman" w:eastAsia="Times New Roman" w:hAnsi="Times New Roman" w:cs="Times New Roman"/>
                      <w:color w:val="000000"/>
                    </w:rPr>
                    <w:t xml:space="preserve"> (item 3</w:t>
                  </w:r>
                  <w:r w:rsidRPr="00903FFD">
                    <w:rPr>
                      <w:rFonts w:ascii="Times New Roman" w:eastAsia="Times New Roman" w:hAnsi="Times New Roman" w:cs="Times New Roman"/>
                      <w:color w:val="000000"/>
                    </w:rPr>
                    <w:t xml:space="preserve">0) and </w:t>
                  </w:r>
                  <w:r w:rsidRPr="00903FFD">
                    <w:rPr>
                      <w:rFonts w:ascii="Times New Roman" w:eastAsia="Times New Roman" w:hAnsi="Times New Roman" w:cs="Times New Roman"/>
                      <w:bCs/>
                      <w:color w:val="000000"/>
                    </w:rPr>
                    <w:t>Date Therapy Stopped</w:t>
                  </w:r>
                  <w:r w:rsidRPr="00903FFD">
                    <w:rPr>
                      <w:rFonts w:ascii="Times New Roman" w:eastAsia="Times New Roman" w:hAnsi="Times New Roman" w:cs="Times New Roman"/>
                      <w:b/>
                      <w:bCs/>
                      <w:color w:val="000000"/>
                    </w:rPr>
                    <w:t xml:space="preserve"> </w:t>
                  </w:r>
                  <w:r w:rsidR="00F732D3" w:rsidRPr="00903FFD">
                    <w:rPr>
                      <w:rFonts w:ascii="Times New Roman" w:eastAsia="Times New Roman" w:hAnsi="Times New Roman" w:cs="Times New Roman"/>
                      <w:color w:val="000000"/>
                    </w:rPr>
                    <w:t>(item 39</w:t>
                  </w:r>
                  <w:r w:rsidRPr="00903FFD">
                    <w:rPr>
                      <w:rFonts w:ascii="Times New Roman" w:eastAsia="Times New Roman" w:hAnsi="Times New Roman" w:cs="Times New Roman"/>
                      <w:color w:val="000000"/>
                    </w:rPr>
                    <w:t>) to calculate the length of anti-TB therapy. Sources for the reason(s) therapy was extended include patient medical records, patient interview, and health care provider interview.</w:t>
                  </w:r>
                </w:p>
                <w:p w14:paraId="6D47F07C" w14:textId="77777777" w:rsidR="0095434A" w:rsidRPr="00903FFD" w:rsidRDefault="0095434A" w:rsidP="00873B10">
                  <w:pPr>
                    <w:framePr w:hSpace="180" w:wrap="around" w:vAnchor="text" w:hAnchor="margin" w:xAlign="center" w:y="242"/>
                    <w:tabs>
                      <w:tab w:val="left" w:pos="360"/>
                      <w:tab w:val="left" w:pos="1800"/>
                    </w:tabs>
                    <w:autoSpaceDE w:val="0"/>
                    <w:autoSpaceDN w:val="0"/>
                    <w:adjustRightInd w:val="0"/>
                    <w:textAlignment w:val="center"/>
                    <w:rPr>
                      <w:rFonts w:ascii="Times New Roman" w:eastAsia="Times New Roman" w:hAnsi="Times New Roman" w:cs="Times New Roman"/>
                      <w:b/>
                    </w:rPr>
                  </w:pPr>
                </w:p>
              </w:tc>
            </w:tr>
          </w:tbl>
          <w:p w14:paraId="1D42520E" w14:textId="77777777" w:rsidR="0095434A" w:rsidRPr="00903FFD" w:rsidRDefault="0095434A" w:rsidP="00370BF3">
            <w:pPr>
              <w:spacing w:before="100" w:after="200"/>
              <w:rPr>
                <w:rFonts w:ascii="Times New Roman" w:eastAsia="Times New Roman" w:hAnsi="Times New Roman" w:cs="Times New Roman"/>
              </w:rPr>
            </w:pPr>
          </w:p>
        </w:tc>
      </w:tr>
    </w:tbl>
    <w:p w14:paraId="75F6AB21" w14:textId="77777777" w:rsidR="00370261" w:rsidRPr="00903FFD" w:rsidRDefault="00370261">
      <w:pPr>
        <w:spacing w:before="100" w:after="200"/>
        <w:rPr>
          <w:rFonts w:ascii="Times New Roman" w:eastAsia="Times New Roman" w:hAnsi="Times New Roman" w:cs="Times New Roman"/>
        </w:rPr>
        <w:sectPr w:rsidR="00370261" w:rsidRPr="00903FFD" w:rsidSect="00D26908">
          <w:pgSz w:w="12240" w:h="15840"/>
          <w:pgMar w:top="1080" w:right="1080" w:bottom="1080" w:left="1080" w:header="720" w:footer="720" w:gutter="0"/>
          <w:cols w:space="720"/>
          <w:docGrid w:linePitch="360"/>
        </w:sectPr>
      </w:pPr>
    </w:p>
    <w:p w14:paraId="02B9576A" w14:textId="69A8ADBB" w:rsidR="00E16DBA" w:rsidRPr="00903FFD" w:rsidRDefault="00223222" w:rsidP="002C2AAA">
      <w:pPr>
        <w:spacing w:before="300"/>
        <w:contextualSpacing/>
        <w:outlineLvl w:val="2"/>
        <w:rPr>
          <w:rFonts w:ascii="Times New Roman" w:eastAsia="Times New Roman" w:hAnsi="Times New Roman" w:cs="Times New Roman"/>
          <w:b/>
          <w:caps/>
          <w:spacing w:val="15"/>
          <w:sz w:val="24"/>
          <w:szCs w:val="24"/>
        </w:rPr>
      </w:pPr>
      <w:r w:rsidRPr="00903FFD">
        <w:rPr>
          <w:rFonts w:ascii="Times New Roman" w:eastAsia="Times New Roman" w:hAnsi="Times New Roman" w:cs="Times New Roman"/>
          <w:b/>
          <w:caps/>
          <w:spacing w:val="15"/>
          <w:sz w:val="24"/>
          <w:szCs w:val="24"/>
        </w:rPr>
        <w:lastRenderedPageBreak/>
        <w:t xml:space="preserve">42. </w:t>
      </w:r>
      <w:r w:rsidR="00E16DBA" w:rsidRPr="00903FFD">
        <w:rPr>
          <w:rFonts w:ascii="Times New Roman" w:eastAsia="Times New Roman" w:hAnsi="Times New Roman" w:cs="Times New Roman"/>
          <w:b/>
          <w:caps/>
          <w:spacing w:val="15"/>
          <w:sz w:val="24"/>
          <w:szCs w:val="24"/>
        </w:rPr>
        <w:t>Treatment Administration</w:t>
      </w:r>
    </w:p>
    <w:tbl>
      <w:tblPr>
        <w:tblpPr w:leftFromText="180" w:rightFromText="180" w:vertAnchor="text" w:horzAnchor="margin" w:tblpXSpec="center" w:tblpY="242"/>
        <w:tblW w:w="9360" w:type="dxa"/>
        <w:shd w:val="clear" w:color="auto" w:fill="FFFFFF" w:themeFill="background1"/>
        <w:tblLook w:val="01E0" w:firstRow="1" w:lastRow="1" w:firstColumn="1" w:lastColumn="1" w:noHBand="0" w:noVBand="0"/>
      </w:tblPr>
      <w:tblGrid>
        <w:gridCol w:w="9694"/>
      </w:tblGrid>
      <w:tr w:rsidR="00E16DBA" w:rsidRPr="00903FFD" w14:paraId="151AAC29" w14:textId="77777777" w:rsidTr="002C2AAA">
        <w:trPr>
          <w:trHeight w:val="1700"/>
        </w:trPr>
        <w:tc>
          <w:tcPr>
            <w:tcW w:w="9360" w:type="dxa"/>
            <w:shd w:val="clear" w:color="auto" w:fill="FFFFFF" w:themeFill="background1"/>
          </w:tcPr>
          <w:p w14:paraId="1B5B1C3B" w14:textId="77777777" w:rsidR="00EB1B19" w:rsidRPr="00903FFD" w:rsidRDefault="00EB1B19" w:rsidP="00370BF3">
            <w:pPr>
              <w:spacing w:before="100" w:after="200"/>
              <w:contextualSpacing/>
              <w:rPr>
                <w:rFonts w:ascii="Times New Roman" w:eastAsia="Times New Roman" w:hAnsi="Times New Roman" w:cs="Times New Roman"/>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360"/>
            </w:tblGrid>
            <w:tr w:rsidR="00EB1B19" w:rsidRPr="00903FFD" w14:paraId="3ECDC0A7" w14:textId="77777777" w:rsidTr="00B07B55">
              <w:trPr>
                <w:trHeight w:val="575"/>
              </w:trPr>
              <w:tc>
                <w:tcPr>
                  <w:tcW w:w="9360" w:type="dxa"/>
                  <w:shd w:val="clear" w:color="auto" w:fill="C5E0B3" w:themeFill="accent6" w:themeFillTint="66"/>
                </w:tcPr>
                <w:p w14:paraId="1156C90C" w14:textId="4CE684DA" w:rsidR="00216390" w:rsidRPr="00903FFD" w:rsidRDefault="004D6238" w:rsidP="00873B10">
                  <w:pPr>
                    <w:framePr w:hSpace="180" w:wrap="around" w:vAnchor="text" w:hAnchor="margin" w:xAlign="center" w:y="242"/>
                    <w:rPr>
                      <w:rFonts w:ascii="Times New Roman" w:hAnsi="Times New Roman" w:cs="Times New Roman"/>
                    </w:rPr>
                  </w:pPr>
                  <w:r w:rsidRPr="00903FFD">
                    <w:rPr>
                      <w:rFonts w:ascii="Times New Roman" w:eastAsia="Times New Roman" w:hAnsi="Times New Roman" w:cs="Times New Roman"/>
                      <w:b/>
                    </w:rPr>
                    <w:t>Primary Purpose:</w:t>
                  </w:r>
                  <w:r w:rsidR="00216390" w:rsidRPr="00903FFD">
                    <w:rPr>
                      <w:rFonts w:ascii="Times New Roman" w:hAnsi="Times New Roman" w:cs="Times New Roman"/>
                    </w:rPr>
                    <w:t xml:space="preserve"> </w:t>
                  </w:r>
                  <w:r w:rsidR="00116DC7" w:rsidRPr="00903FFD">
                    <w:rPr>
                      <w:rFonts w:ascii="Times New Roman" w:hAnsi="Times New Roman" w:cs="Times New Roman"/>
                    </w:rPr>
                    <w:t>T</w:t>
                  </w:r>
                  <w:r w:rsidR="00216390" w:rsidRPr="00903FFD">
                    <w:rPr>
                      <w:rFonts w:ascii="Times New Roman" w:hAnsi="Times New Roman" w:cs="Times New Roman"/>
                    </w:rPr>
                    <w:t>o document administration of TB medications.</w:t>
                  </w:r>
                </w:p>
                <w:p w14:paraId="496B9206" w14:textId="77777777" w:rsidR="00EB1B19" w:rsidRPr="00903FFD" w:rsidRDefault="00EB1B19" w:rsidP="00873B10">
                  <w:pPr>
                    <w:framePr w:hSpace="180" w:wrap="around" w:vAnchor="text" w:hAnchor="margin" w:xAlign="center" w:y="242"/>
                    <w:tabs>
                      <w:tab w:val="left" w:pos="360"/>
                      <w:tab w:val="left" w:pos="1800"/>
                    </w:tabs>
                    <w:autoSpaceDE w:val="0"/>
                    <w:autoSpaceDN w:val="0"/>
                    <w:adjustRightInd w:val="0"/>
                    <w:contextualSpacing/>
                    <w:textAlignment w:val="center"/>
                    <w:rPr>
                      <w:rFonts w:ascii="Times New Roman" w:eastAsia="Times New Roman" w:hAnsi="Times New Roman" w:cs="Times New Roman"/>
                      <w:b/>
                    </w:rPr>
                  </w:pPr>
                </w:p>
              </w:tc>
            </w:tr>
          </w:tbl>
          <w:p w14:paraId="7664A3A7" w14:textId="77777777" w:rsidR="00E16DBA" w:rsidRPr="00903FFD" w:rsidRDefault="00E16DBA" w:rsidP="00370BF3">
            <w:pPr>
              <w:contextualSpacing/>
              <w:rPr>
                <w:rFonts w:ascii="Times New Roman" w:eastAsia="Times New Roman" w:hAnsi="Times New Roman" w:cs="Times New Roman"/>
                <w:highlight w:val="yellow"/>
              </w:rPr>
            </w:pPr>
          </w:p>
          <w:p w14:paraId="0DE72778" w14:textId="77777777" w:rsidR="00087E4A" w:rsidRPr="00903FFD" w:rsidRDefault="00087E4A" w:rsidP="00457C34">
            <w:pPr>
              <w:contextualSpacing/>
              <w:rPr>
                <w:rFonts w:ascii="Times New Roman" w:eastAsia="Times New Roman" w:hAnsi="Times New Roman" w:cs="Times New Roman"/>
                <w:highlight w:val="yellow"/>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087E4A" w:rsidRPr="00903FFD" w14:paraId="598CBF2B" w14:textId="77777777" w:rsidTr="00C45E2E">
              <w:trPr>
                <w:cantSplit/>
                <w:trHeight w:val="577"/>
              </w:trPr>
              <w:tc>
                <w:tcPr>
                  <w:tcW w:w="2160" w:type="dxa"/>
                  <w:shd w:val="clear" w:color="auto" w:fill="DBDBDB" w:themeFill="accent3" w:themeFillTint="66"/>
                </w:tcPr>
                <w:p w14:paraId="77E1EC59" w14:textId="77777777" w:rsidR="00087E4A" w:rsidRPr="00903FFD" w:rsidRDefault="00087E4A" w:rsidP="00873B10">
                  <w:pPr>
                    <w:framePr w:hSpace="180" w:wrap="around" w:vAnchor="text" w:hAnchor="margin" w:xAlign="center" w:y="242"/>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Option</w:t>
                  </w:r>
                </w:p>
                <w:p w14:paraId="313516A8" w14:textId="77777777" w:rsidR="00087E4A" w:rsidRPr="00903FFD" w:rsidRDefault="00087E4A" w:rsidP="00873B10">
                  <w:pPr>
                    <w:framePr w:hSpace="180" w:wrap="around" w:vAnchor="text" w:hAnchor="margin" w:xAlign="center" w:y="242"/>
                    <w:jc w:val="center"/>
                    <w:rPr>
                      <w:rFonts w:ascii="Times New Roman" w:eastAsia="Times New Roman" w:hAnsi="Times New Roman" w:cs="Times New Roman"/>
                      <w:b/>
                      <w:sz w:val="24"/>
                      <w:szCs w:val="24"/>
                    </w:rPr>
                  </w:pPr>
                  <w:r w:rsidRPr="00903FFD">
                    <w:rPr>
                      <w:rFonts w:ascii="Times New Roman" w:eastAsia="Times New Roman" w:hAnsi="Times New Roman" w:cs="Times New Roman"/>
                      <w:b/>
                      <w:i/>
                      <w:sz w:val="24"/>
                      <w:szCs w:val="24"/>
                    </w:rPr>
                    <w:t>(select all that apply)</w:t>
                  </w:r>
                </w:p>
              </w:tc>
              <w:tc>
                <w:tcPr>
                  <w:tcW w:w="7200" w:type="dxa"/>
                  <w:shd w:val="clear" w:color="auto" w:fill="DBDBDB" w:themeFill="accent3" w:themeFillTint="66"/>
                </w:tcPr>
                <w:p w14:paraId="5CB2FC7A" w14:textId="77777777" w:rsidR="00087E4A" w:rsidRPr="00903FFD" w:rsidRDefault="00087E4A" w:rsidP="00873B10">
                  <w:pPr>
                    <w:framePr w:hSpace="180" w:wrap="around" w:vAnchor="text" w:hAnchor="margin" w:xAlign="center" w:y="242"/>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Description</w:t>
                  </w:r>
                </w:p>
              </w:tc>
            </w:tr>
            <w:tr w:rsidR="00087E4A" w:rsidRPr="00903FFD" w14:paraId="687FF5EE" w14:textId="77777777" w:rsidTr="00C45E2E">
              <w:trPr>
                <w:cantSplit/>
              </w:trPr>
              <w:tc>
                <w:tcPr>
                  <w:tcW w:w="2160" w:type="dxa"/>
                </w:tcPr>
                <w:p w14:paraId="078EAF37" w14:textId="1C0BA096" w:rsidR="00087E4A" w:rsidRPr="00903FFD" w:rsidRDefault="00087E4A"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 xml:space="preserve">DOT </w:t>
                  </w:r>
                </w:p>
              </w:tc>
              <w:tc>
                <w:tcPr>
                  <w:tcW w:w="7200" w:type="dxa"/>
                </w:tcPr>
                <w:p w14:paraId="07E47540" w14:textId="4C5BDA0E" w:rsidR="00216390" w:rsidRPr="00903FFD" w:rsidRDefault="00337D5B" w:rsidP="00873B10">
                  <w:pPr>
                    <w:framePr w:hSpace="180" w:wrap="around" w:vAnchor="text" w:hAnchor="margin" w:xAlign="center" w:y="242"/>
                    <w:rPr>
                      <w:rFonts w:ascii="Times New Roman" w:eastAsia="Times New Roman" w:hAnsi="Times New Roman" w:cs="Times New Roman"/>
                      <w:color w:val="000000"/>
                    </w:rPr>
                  </w:pPr>
                  <w:r w:rsidRPr="00D541A2">
                    <w:rPr>
                      <w:rFonts w:ascii="Times New Roman" w:eastAsia="Times New Roman" w:hAnsi="Times New Roman" w:cs="Times New Roman"/>
                    </w:rPr>
                    <w:t>Directly Observed Therapy</w:t>
                  </w:r>
                  <w:r w:rsidR="00141FDF">
                    <w:rPr>
                      <w:rFonts w:ascii="Times New Roman" w:eastAsia="Times New Roman" w:hAnsi="Times New Roman" w:cs="Times New Roman"/>
                    </w:rPr>
                    <w:t xml:space="preserve"> (DOT)</w:t>
                  </w:r>
                  <w:r w:rsidRPr="00D541A2">
                    <w:rPr>
                      <w:rFonts w:ascii="Times New Roman" w:eastAsia="Times New Roman" w:hAnsi="Times New Roman" w:cs="Times New Roman"/>
                    </w:rPr>
                    <w:t>, in person.</w:t>
                  </w:r>
                  <w:r>
                    <w:rPr>
                      <w:rFonts w:ascii="Times New Roman" w:eastAsia="Times New Roman" w:hAnsi="Times New Roman" w:cs="Times New Roman"/>
                      <w:b/>
                    </w:rPr>
                    <w:t xml:space="preserve"> </w:t>
                  </w:r>
                  <w:r w:rsidR="00216390" w:rsidRPr="00903FFD">
                    <w:rPr>
                      <w:rFonts w:ascii="Times New Roman" w:eastAsia="Times New Roman" w:hAnsi="Times New Roman" w:cs="Times New Roman"/>
                    </w:rPr>
                    <w:t xml:space="preserve">Response </w:t>
                  </w:r>
                  <w:r w:rsidR="00216390" w:rsidRPr="00903FFD">
                    <w:rPr>
                      <w:rFonts w:ascii="Times New Roman" w:eastAsia="Times New Roman" w:hAnsi="Times New Roman" w:cs="Times New Roman"/>
                      <w:color w:val="000000"/>
                    </w:rPr>
                    <w:t xml:space="preserve">applies if DOT was used for </w:t>
                  </w:r>
                  <w:r w:rsidR="00F0347C" w:rsidRPr="00903FFD">
                    <w:rPr>
                      <w:rFonts w:ascii="Times New Roman" w:eastAsia="Times New Roman" w:hAnsi="Times New Roman" w:cs="Times New Roman"/>
                      <w:bCs/>
                      <w:color w:val="000000"/>
                      <w:szCs w:val="24"/>
                    </w:rPr>
                    <w:t>any</w:t>
                  </w:r>
                  <w:r w:rsidR="00F0347C" w:rsidRPr="00903FFD">
                    <w:rPr>
                      <w:rFonts w:ascii="Times New Roman" w:eastAsia="Times New Roman" w:hAnsi="Times New Roman" w:cs="Times New Roman"/>
                      <w:color w:val="000000"/>
                    </w:rPr>
                    <w:t xml:space="preserve"> </w:t>
                  </w:r>
                  <w:r w:rsidR="00216390" w:rsidRPr="00903FFD">
                    <w:rPr>
                      <w:rFonts w:ascii="Times New Roman" w:eastAsia="Times New Roman" w:hAnsi="Times New Roman" w:cs="Times New Roman"/>
                      <w:color w:val="000000"/>
                    </w:rPr>
                    <w:t>doses for a patient</w:t>
                  </w:r>
                  <w:r w:rsidR="00F0347C" w:rsidRPr="00903FFD">
                    <w:rPr>
                      <w:rFonts w:ascii="Times New Roman" w:eastAsia="Times New Roman" w:hAnsi="Times New Roman" w:cs="Times New Roman"/>
                      <w:color w:val="000000"/>
                    </w:rPr>
                    <w:t>.</w:t>
                  </w:r>
                </w:p>
                <w:p w14:paraId="6272C86D" w14:textId="77777777" w:rsidR="00087E4A" w:rsidRPr="00903FFD" w:rsidRDefault="00087E4A" w:rsidP="00873B10">
                  <w:pPr>
                    <w:framePr w:hSpace="180" w:wrap="around" w:vAnchor="text" w:hAnchor="margin" w:xAlign="center" w:y="242"/>
                    <w:rPr>
                      <w:rFonts w:ascii="Times New Roman" w:eastAsia="Times New Roman" w:hAnsi="Times New Roman" w:cs="Times New Roman"/>
                    </w:rPr>
                  </w:pPr>
                </w:p>
              </w:tc>
            </w:tr>
            <w:tr w:rsidR="00087E4A" w:rsidRPr="00903FFD" w14:paraId="509F7350" w14:textId="77777777" w:rsidTr="00C45E2E">
              <w:trPr>
                <w:cantSplit/>
              </w:trPr>
              <w:tc>
                <w:tcPr>
                  <w:tcW w:w="2160" w:type="dxa"/>
                </w:tcPr>
                <w:p w14:paraId="100AA0BA" w14:textId="2A946D02" w:rsidR="00087E4A" w:rsidRPr="00903FFD" w:rsidRDefault="00087E4A"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 xml:space="preserve">EDOT </w:t>
                  </w:r>
                </w:p>
              </w:tc>
              <w:tc>
                <w:tcPr>
                  <w:tcW w:w="7200" w:type="dxa"/>
                </w:tcPr>
                <w:p w14:paraId="7EF1599B" w14:textId="32612FE4" w:rsidR="00087E4A" w:rsidRDefault="003736FA" w:rsidP="00873B10">
                  <w:pPr>
                    <w:framePr w:hSpace="180" w:wrap="around" w:vAnchor="text" w:hAnchor="margin" w:xAlign="center" w:y="242"/>
                    <w:rPr>
                      <w:rFonts w:ascii="Times New Roman" w:eastAsia="Times New Roman" w:hAnsi="Times New Roman" w:cs="Times New Roman"/>
                    </w:rPr>
                  </w:pPr>
                  <w:r w:rsidRPr="00D541A2">
                    <w:rPr>
                      <w:rFonts w:ascii="Times New Roman" w:eastAsia="Times New Roman" w:hAnsi="Times New Roman" w:cs="Times New Roman"/>
                    </w:rPr>
                    <w:t>Electronic DOT</w:t>
                  </w:r>
                  <w:r w:rsidR="0035692C">
                    <w:rPr>
                      <w:rFonts w:ascii="Times New Roman" w:eastAsia="Times New Roman" w:hAnsi="Times New Roman" w:cs="Times New Roman"/>
                    </w:rPr>
                    <w:t xml:space="preserve"> (EDOT)</w:t>
                  </w:r>
                  <w:r w:rsidRPr="00D541A2">
                    <w:rPr>
                      <w:rFonts w:ascii="Times New Roman" w:eastAsia="Times New Roman" w:hAnsi="Times New Roman" w:cs="Times New Roman"/>
                    </w:rPr>
                    <w:t>, via video call or other electronic method.</w:t>
                  </w:r>
                  <w:r>
                    <w:rPr>
                      <w:rFonts w:ascii="Times New Roman" w:eastAsia="Times New Roman" w:hAnsi="Times New Roman" w:cs="Times New Roman"/>
                      <w:b/>
                    </w:rPr>
                    <w:t xml:space="preserve"> </w:t>
                  </w:r>
                  <w:r w:rsidR="00116DC7" w:rsidRPr="00903FFD">
                    <w:rPr>
                      <w:rFonts w:ascii="Times New Roman" w:eastAsia="Times New Roman" w:hAnsi="Times New Roman" w:cs="Times New Roman"/>
                    </w:rPr>
                    <w:t xml:space="preserve">Response applies if </w:t>
                  </w:r>
                  <w:r w:rsidR="0035692C">
                    <w:rPr>
                      <w:rFonts w:ascii="Times New Roman" w:eastAsia="Times New Roman" w:hAnsi="Times New Roman" w:cs="Times New Roman"/>
                    </w:rPr>
                    <w:t>E</w:t>
                  </w:r>
                  <w:r w:rsidR="00116DC7" w:rsidRPr="00903FFD">
                    <w:rPr>
                      <w:rFonts w:ascii="Times New Roman" w:eastAsia="Times New Roman" w:hAnsi="Times New Roman" w:cs="Times New Roman"/>
                    </w:rPr>
                    <w:t>DOT (e.g., video call, electronic medication bottle) was used to document</w:t>
                  </w:r>
                  <w:r w:rsidR="00F0347C" w:rsidRPr="00903FFD">
                    <w:rPr>
                      <w:rFonts w:ascii="Times New Roman" w:eastAsia="Times New Roman" w:hAnsi="Times New Roman" w:cs="Times New Roman"/>
                    </w:rPr>
                    <w:t xml:space="preserve"> adherence to the medication regimen</w:t>
                  </w:r>
                  <w:r w:rsidR="009F1135">
                    <w:rPr>
                      <w:rFonts w:ascii="Times New Roman" w:eastAsia="Times New Roman" w:hAnsi="Times New Roman" w:cs="Times New Roman"/>
                    </w:rPr>
                    <w:t xml:space="preserve"> for any doses.</w:t>
                  </w:r>
                </w:p>
                <w:p w14:paraId="02C4BD51" w14:textId="5012DE92" w:rsidR="003736FA" w:rsidRPr="00903FFD" w:rsidRDefault="003736FA" w:rsidP="00873B10">
                  <w:pPr>
                    <w:framePr w:hSpace="180" w:wrap="around" w:vAnchor="text" w:hAnchor="margin" w:xAlign="center" w:y="242"/>
                    <w:rPr>
                      <w:rFonts w:ascii="Times New Roman" w:eastAsia="Times New Roman" w:hAnsi="Times New Roman" w:cs="Times New Roman"/>
                    </w:rPr>
                  </w:pPr>
                </w:p>
              </w:tc>
            </w:tr>
            <w:tr w:rsidR="00087E4A" w:rsidRPr="00903FFD" w14:paraId="1DFA0959" w14:textId="77777777" w:rsidTr="00C45E2E">
              <w:trPr>
                <w:cantSplit/>
              </w:trPr>
              <w:tc>
                <w:tcPr>
                  <w:tcW w:w="2160" w:type="dxa"/>
                </w:tcPr>
                <w:p w14:paraId="1017A852" w14:textId="77777777" w:rsidR="00087E4A" w:rsidRPr="00903FFD" w:rsidRDefault="00087E4A"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Self-Administered</w:t>
                  </w:r>
                </w:p>
              </w:tc>
              <w:tc>
                <w:tcPr>
                  <w:tcW w:w="7200" w:type="dxa"/>
                </w:tcPr>
                <w:p w14:paraId="298FE9B7" w14:textId="5577102C" w:rsidR="00087E4A" w:rsidRDefault="00F0347C" w:rsidP="00873B10">
                  <w:pPr>
                    <w:framePr w:hSpace="180" w:wrap="around" w:vAnchor="text" w:hAnchor="margin" w:xAlign="center" w:y="242"/>
                    <w:rPr>
                      <w:rFonts w:ascii="Times New Roman" w:hAnsi="Times New Roman" w:cs="Times New Roman"/>
                      <w:color w:val="000000"/>
                    </w:rPr>
                  </w:pPr>
                  <w:r w:rsidRPr="00903FFD">
                    <w:rPr>
                      <w:rFonts w:ascii="Times New Roman" w:hAnsi="Times New Roman" w:cs="Times New Roman"/>
                    </w:rPr>
                    <w:t xml:space="preserve">Any </w:t>
                  </w:r>
                  <w:r w:rsidR="00216390" w:rsidRPr="00903FFD">
                    <w:rPr>
                      <w:rFonts w:ascii="Times New Roman" w:hAnsi="Times New Roman" w:cs="Times New Roman"/>
                      <w:color w:val="000000"/>
                    </w:rPr>
                    <w:t xml:space="preserve">doses of medication were </w:t>
                  </w:r>
                  <w:r w:rsidRPr="00903FFD">
                    <w:rPr>
                      <w:rFonts w:ascii="Times New Roman" w:hAnsi="Times New Roman" w:cs="Times New Roman"/>
                      <w:color w:val="000000"/>
                    </w:rPr>
                    <w:t xml:space="preserve">taken by the patient not under DOT or </w:t>
                  </w:r>
                  <w:r w:rsidR="0035692C">
                    <w:rPr>
                      <w:rFonts w:ascii="Times New Roman" w:hAnsi="Times New Roman" w:cs="Times New Roman"/>
                      <w:color w:val="000000"/>
                    </w:rPr>
                    <w:t>E</w:t>
                  </w:r>
                  <w:r w:rsidRPr="00903FFD">
                    <w:rPr>
                      <w:rFonts w:ascii="Times New Roman" w:hAnsi="Times New Roman" w:cs="Times New Roman"/>
                      <w:color w:val="000000"/>
                    </w:rPr>
                    <w:t>DOT</w:t>
                  </w:r>
                  <w:r w:rsidR="001852B1" w:rsidRPr="00903FFD">
                    <w:rPr>
                      <w:rFonts w:ascii="Times New Roman" w:hAnsi="Times New Roman" w:cs="Times New Roman"/>
                      <w:color w:val="000000"/>
                    </w:rPr>
                    <w:t xml:space="preserve"> (including weekend doses)</w:t>
                  </w:r>
                  <w:r w:rsidR="00216390" w:rsidRPr="00903FFD">
                    <w:rPr>
                      <w:rFonts w:ascii="Times New Roman" w:hAnsi="Times New Roman" w:cs="Times New Roman"/>
                      <w:color w:val="000000"/>
                    </w:rPr>
                    <w:t>.</w:t>
                  </w:r>
                </w:p>
                <w:p w14:paraId="76A11D9D" w14:textId="4D8CB1DA" w:rsidR="003736FA" w:rsidRPr="00903FFD" w:rsidRDefault="003736FA" w:rsidP="00873B10">
                  <w:pPr>
                    <w:framePr w:hSpace="180" w:wrap="around" w:vAnchor="text" w:hAnchor="margin" w:xAlign="center" w:y="242"/>
                    <w:rPr>
                      <w:rFonts w:ascii="Times New Roman" w:eastAsia="Times New Roman" w:hAnsi="Times New Roman" w:cs="Times New Roman"/>
                      <w:color w:val="000000"/>
                    </w:rPr>
                  </w:pPr>
                </w:p>
              </w:tc>
            </w:tr>
          </w:tbl>
          <w:p w14:paraId="1C4551CF" w14:textId="77777777" w:rsidR="00087E4A" w:rsidRPr="00903FFD" w:rsidRDefault="00087E4A" w:rsidP="00370BF3">
            <w:pPr>
              <w:contextualSpacing/>
              <w:rPr>
                <w:rFonts w:ascii="Times New Roman" w:eastAsia="Times New Roman" w:hAnsi="Times New Roman" w:cs="Times New Roman"/>
                <w:highlight w:val="yellow"/>
              </w:rPr>
            </w:pPr>
          </w:p>
          <w:p w14:paraId="2A6027B3" w14:textId="77777777" w:rsidR="00087E4A" w:rsidRPr="00903FFD" w:rsidRDefault="00087E4A" w:rsidP="00457C34">
            <w:pPr>
              <w:contextualSpacing/>
              <w:rPr>
                <w:rFonts w:ascii="Times New Roman" w:eastAsia="Times New Roman" w:hAnsi="Times New Roman" w:cs="Times New Roman"/>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1E0" w:firstRow="1" w:lastRow="1" w:firstColumn="1" w:lastColumn="1" w:noHBand="0" w:noVBand="0"/>
            </w:tblPr>
            <w:tblGrid>
              <w:gridCol w:w="9360"/>
            </w:tblGrid>
            <w:tr w:rsidR="00613171" w:rsidRPr="00903FFD" w14:paraId="2DFE18B4" w14:textId="77777777" w:rsidTr="00374BD6">
              <w:trPr>
                <w:trHeight w:val="853"/>
              </w:trPr>
              <w:tc>
                <w:tcPr>
                  <w:tcW w:w="9360" w:type="dxa"/>
                  <w:shd w:val="clear" w:color="auto" w:fill="FFF2CC" w:themeFill="accent4" w:themeFillTint="33"/>
                </w:tcPr>
                <w:p w14:paraId="35A305C1" w14:textId="1B26AE09" w:rsidR="00613171" w:rsidRPr="00903FFD" w:rsidRDefault="00613171" w:rsidP="00873B10">
                  <w:pPr>
                    <w:framePr w:hSpace="180" w:wrap="around" w:vAnchor="text" w:hAnchor="margin" w:xAlign="center" w:y="242"/>
                    <w:suppressAutoHyphens/>
                    <w:autoSpaceDE w:val="0"/>
                    <w:autoSpaceDN w:val="0"/>
                    <w:adjustRightInd w:val="0"/>
                    <w:textAlignment w:val="center"/>
                    <w:rPr>
                      <w:rFonts w:ascii="Times New Roman" w:eastAsia="Times New Roman" w:hAnsi="Times New Roman" w:cs="Times New Roman"/>
                      <w:color w:val="000000"/>
                    </w:rPr>
                  </w:pPr>
                  <w:r w:rsidRPr="00903FFD">
                    <w:rPr>
                      <w:rFonts w:ascii="Times New Roman" w:eastAsia="Times New Roman" w:hAnsi="Times New Roman" w:cs="Times New Roman"/>
                      <w:b/>
                      <w:color w:val="000000"/>
                    </w:rPr>
                    <w:t>Note:</w:t>
                  </w:r>
                  <w:r w:rsidRPr="00903FFD">
                    <w:rPr>
                      <w:rFonts w:ascii="Times New Roman" w:eastAsia="Times New Roman" w:hAnsi="Times New Roman" w:cs="Times New Roman"/>
                      <w:color w:val="000000"/>
                    </w:rPr>
                    <w:t xml:space="preserve"> Directly observed therapy (DOT), or supervised therapy, involves the direct visual observation by a health care provider (e.g., public health nurse, outreach worker, nurse, nurse’s aide) or other reliable trained person (e.g., worker in a homeless shelter) of a patient’s ingestion of medication. Delivering medication to a patient without visual confirmation of ingestion does not constitute DOT. However, </w:t>
                  </w:r>
                  <w:r w:rsidR="00F0347C" w:rsidRPr="00903FFD">
                    <w:rPr>
                      <w:rFonts w:ascii="Times New Roman" w:eastAsia="Times New Roman" w:hAnsi="Times New Roman" w:cs="Times New Roman"/>
                      <w:color w:val="000000"/>
                    </w:rPr>
                    <w:t xml:space="preserve">electronic </w:t>
                  </w:r>
                  <w:r w:rsidRPr="00903FFD">
                    <w:rPr>
                      <w:rFonts w:ascii="Times New Roman" w:eastAsia="Times New Roman" w:hAnsi="Times New Roman" w:cs="Times New Roman"/>
                      <w:color w:val="000000"/>
                    </w:rPr>
                    <w:t xml:space="preserve">confirmation of ingestion of medicine of carefully selected patients (e.g., stable and compliant) constitutes </w:t>
                  </w:r>
                  <w:r w:rsidR="00F0347C" w:rsidRPr="00903FFD">
                    <w:rPr>
                      <w:rFonts w:ascii="Times New Roman" w:eastAsia="Times New Roman" w:hAnsi="Times New Roman" w:cs="Times New Roman"/>
                      <w:color w:val="000000"/>
                    </w:rPr>
                    <w:t xml:space="preserve">electronic </w:t>
                  </w:r>
                  <w:r w:rsidRPr="00903FFD">
                    <w:rPr>
                      <w:rFonts w:ascii="Times New Roman" w:eastAsia="Times New Roman" w:hAnsi="Times New Roman" w:cs="Times New Roman"/>
                      <w:color w:val="000000"/>
                    </w:rPr>
                    <w:t>DOT.</w:t>
                  </w:r>
                </w:p>
                <w:p w14:paraId="22CD0323" w14:textId="77777777" w:rsidR="00613171" w:rsidRPr="00903FFD" w:rsidRDefault="00613171" w:rsidP="00873B10">
                  <w:pPr>
                    <w:framePr w:hSpace="180" w:wrap="around" w:vAnchor="text" w:hAnchor="margin" w:xAlign="center" w:y="242"/>
                    <w:suppressAutoHyphens/>
                    <w:autoSpaceDE w:val="0"/>
                    <w:autoSpaceDN w:val="0"/>
                    <w:adjustRightInd w:val="0"/>
                    <w:ind w:left="1080"/>
                    <w:textAlignment w:val="center"/>
                    <w:rPr>
                      <w:rFonts w:ascii="Times New Roman" w:eastAsia="Times New Roman" w:hAnsi="Times New Roman" w:cs="Times New Roman"/>
                      <w:b/>
                    </w:rPr>
                  </w:pPr>
                </w:p>
              </w:tc>
            </w:tr>
          </w:tbl>
          <w:p w14:paraId="080673B5" w14:textId="77777777" w:rsidR="00216390" w:rsidRPr="00903FFD" w:rsidRDefault="00216390" w:rsidP="00370BF3">
            <w:pPr>
              <w:contextualSpacing/>
              <w:rPr>
                <w:rFonts w:ascii="Times New Roman" w:eastAsia="Times New Roman" w:hAnsi="Times New Roman" w:cs="Times New Roman"/>
                <w:highlight w:val="yellow"/>
              </w:rPr>
            </w:pPr>
          </w:p>
          <w:p w14:paraId="7A9190B6" w14:textId="77777777" w:rsidR="00216390" w:rsidRPr="00903FFD" w:rsidRDefault="00216390" w:rsidP="00457C34">
            <w:pPr>
              <w:contextualSpacing/>
              <w:rPr>
                <w:rFonts w:ascii="Times New Roman" w:eastAsia="Times New Roman" w:hAnsi="Times New Roman" w:cs="Times New Roman"/>
                <w:highlight w:val="yellow"/>
              </w:rPr>
            </w:pPr>
          </w:p>
          <w:p w14:paraId="3D698B88" w14:textId="77777777" w:rsidR="00216390" w:rsidRPr="00903FFD" w:rsidRDefault="00216390" w:rsidP="002C2AAA">
            <w:pPr>
              <w:contextualSpacing/>
              <w:rPr>
                <w:rFonts w:ascii="Times New Roman" w:eastAsia="Times New Roman" w:hAnsi="Times New Roman" w:cs="Times New Roman"/>
                <w:highlight w:val="yellow"/>
              </w:rPr>
            </w:pPr>
          </w:p>
        </w:tc>
      </w:tr>
    </w:tbl>
    <w:p w14:paraId="3B4B6CDF" w14:textId="77777777" w:rsidR="001C540F" w:rsidRPr="00903FFD" w:rsidRDefault="001C540F">
      <w:pPr>
        <w:spacing w:before="100" w:after="200"/>
        <w:contextualSpacing/>
        <w:rPr>
          <w:rFonts w:ascii="Times New Roman" w:eastAsia="Times New Roman" w:hAnsi="Times New Roman" w:cs="Times New Roman"/>
          <w:highlight w:val="yellow"/>
        </w:rPr>
        <w:sectPr w:rsidR="001C540F" w:rsidRPr="00903FFD" w:rsidSect="00D26908">
          <w:pgSz w:w="12240" w:h="15840"/>
          <w:pgMar w:top="1080" w:right="1080" w:bottom="1080" w:left="1080" w:header="720" w:footer="720" w:gutter="0"/>
          <w:cols w:space="720"/>
          <w:docGrid w:linePitch="360"/>
        </w:sectPr>
      </w:pPr>
    </w:p>
    <w:p w14:paraId="579C87E5" w14:textId="77777777" w:rsidR="00E16DBA" w:rsidRPr="00903FFD" w:rsidRDefault="00E16DBA">
      <w:pPr>
        <w:spacing w:before="100" w:after="200"/>
        <w:contextualSpacing/>
        <w:rPr>
          <w:rFonts w:ascii="Times New Roman" w:eastAsia="Times New Roman" w:hAnsi="Times New Roman" w:cs="Times New Roman"/>
          <w:highlight w:val="yellow"/>
        </w:rPr>
      </w:pPr>
    </w:p>
    <w:p w14:paraId="2B1630B6" w14:textId="35EF4D9C" w:rsidR="00E16DBA" w:rsidRPr="00903FFD" w:rsidRDefault="00223222" w:rsidP="002C2AAA">
      <w:pPr>
        <w:spacing w:before="300"/>
        <w:contextualSpacing/>
        <w:outlineLvl w:val="2"/>
        <w:rPr>
          <w:rFonts w:ascii="Times New Roman" w:eastAsia="Times New Roman" w:hAnsi="Times New Roman" w:cs="Times New Roman"/>
          <w:b/>
          <w:caps/>
          <w:spacing w:val="15"/>
          <w:sz w:val="24"/>
          <w:szCs w:val="24"/>
        </w:rPr>
      </w:pPr>
      <w:r w:rsidRPr="00903FFD">
        <w:rPr>
          <w:rFonts w:ascii="Times New Roman" w:eastAsia="Times New Roman" w:hAnsi="Times New Roman" w:cs="Times New Roman"/>
          <w:b/>
          <w:caps/>
          <w:spacing w:val="15"/>
          <w:sz w:val="24"/>
          <w:szCs w:val="24"/>
        </w:rPr>
        <w:t xml:space="preserve">43. </w:t>
      </w:r>
      <w:r w:rsidR="006913F4" w:rsidRPr="00903FFD">
        <w:rPr>
          <w:rFonts w:ascii="Times New Roman" w:eastAsia="Times New Roman" w:hAnsi="Times New Roman" w:cs="Times New Roman"/>
          <w:b/>
          <w:bCs/>
          <w:caps/>
          <w:spacing w:val="15"/>
          <w:sz w:val="24"/>
          <w:szCs w:val="24"/>
        </w:rPr>
        <w:t>Did the Patient Die (either before diagnosis or at any time while being followed by TB program)?</w:t>
      </w:r>
    </w:p>
    <w:tbl>
      <w:tblPr>
        <w:tblpPr w:leftFromText="180" w:rightFromText="180" w:vertAnchor="text" w:horzAnchor="margin" w:tblpXSpec="center" w:tblpY="242"/>
        <w:tblW w:w="9360" w:type="dxa"/>
        <w:shd w:val="clear" w:color="auto" w:fill="FFFFFF" w:themeFill="background1"/>
        <w:tblLook w:val="01E0" w:firstRow="1" w:lastRow="1" w:firstColumn="1" w:lastColumn="1" w:noHBand="0" w:noVBand="0"/>
      </w:tblPr>
      <w:tblGrid>
        <w:gridCol w:w="9581"/>
      </w:tblGrid>
      <w:tr w:rsidR="00E16DBA" w:rsidRPr="00903FFD" w14:paraId="71483B27" w14:textId="77777777" w:rsidTr="002C2AAA">
        <w:trPr>
          <w:trHeight w:val="5030"/>
        </w:trPr>
        <w:tc>
          <w:tcPr>
            <w:tcW w:w="9360" w:type="dxa"/>
            <w:shd w:val="clear" w:color="auto" w:fill="FFFFFF" w:themeFill="background1"/>
          </w:tcPr>
          <w:p w14:paraId="0D578BC3" w14:textId="77777777" w:rsidR="00E16DBA" w:rsidRPr="00903FFD" w:rsidRDefault="00E16DBA" w:rsidP="00370BF3">
            <w:pPr>
              <w:spacing w:before="100" w:after="200"/>
              <w:contextualSpacing/>
              <w:rPr>
                <w:rFonts w:ascii="Times New Roman" w:eastAsia="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9026"/>
            </w:tblGrid>
            <w:tr w:rsidR="00EB1B19" w:rsidRPr="00903FFD" w14:paraId="06404B5D" w14:textId="77777777" w:rsidTr="002C2AAA">
              <w:trPr>
                <w:trHeight w:val="575"/>
              </w:trPr>
              <w:tc>
                <w:tcPr>
                  <w:tcW w:w="9026" w:type="dxa"/>
                  <w:shd w:val="clear" w:color="auto" w:fill="C5E0B3" w:themeFill="accent6" w:themeFillTint="66"/>
                </w:tcPr>
                <w:p w14:paraId="729982EA" w14:textId="5A92322A" w:rsidR="00EB1B19" w:rsidRPr="00903FFD" w:rsidRDefault="004D6238" w:rsidP="00873B10">
                  <w:pPr>
                    <w:framePr w:hSpace="180" w:wrap="around" w:vAnchor="text" w:hAnchor="margin" w:xAlign="center" w:y="242"/>
                    <w:tabs>
                      <w:tab w:val="left" w:pos="360"/>
                      <w:tab w:val="left" w:pos="1800"/>
                    </w:tabs>
                    <w:autoSpaceDE w:val="0"/>
                    <w:autoSpaceDN w:val="0"/>
                    <w:adjustRightInd w:val="0"/>
                    <w:contextualSpacing/>
                    <w:textAlignment w:val="center"/>
                    <w:rPr>
                      <w:rFonts w:ascii="Times New Roman" w:eastAsia="Times New Roman" w:hAnsi="Times New Roman" w:cs="Times New Roman"/>
                      <w:b/>
                    </w:rPr>
                  </w:pPr>
                  <w:r w:rsidRPr="00903FFD">
                    <w:rPr>
                      <w:rFonts w:ascii="Times New Roman" w:eastAsia="Times New Roman" w:hAnsi="Times New Roman" w:cs="Times New Roman"/>
                      <w:b/>
                    </w:rPr>
                    <w:t>Primary Purpose:</w:t>
                  </w:r>
                  <w:r w:rsidR="00791A71" w:rsidRPr="00903FFD">
                    <w:rPr>
                      <w:rFonts w:ascii="Times New Roman" w:eastAsia="Times New Roman" w:hAnsi="Times New Roman" w:cs="Times New Roman"/>
                      <w:b/>
                    </w:rPr>
                    <w:t xml:space="preserve"> </w:t>
                  </w:r>
                  <w:r w:rsidR="009F1135" w:rsidRPr="00903FFD">
                    <w:rPr>
                      <w:rFonts w:ascii="Times New Roman" w:eastAsia="Times New Roman" w:hAnsi="Times New Roman" w:cs="Times New Roman"/>
                    </w:rPr>
                    <w:t xml:space="preserve">To </w:t>
                  </w:r>
                  <w:r w:rsidR="009F1135">
                    <w:rPr>
                      <w:rFonts w:ascii="Times New Roman" w:eastAsia="Times New Roman" w:hAnsi="Times New Roman" w:cs="Times New Roman"/>
                    </w:rPr>
                    <w:t>collect information on mortality among TB patients.</w:t>
                  </w:r>
                </w:p>
              </w:tc>
            </w:tr>
          </w:tbl>
          <w:p w14:paraId="6B97E81A" w14:textId="77777777" w:rsidR="00EB1B19" w:rsidRPr="00903FFD" w:rsidRDefault="00EB1B19" w:rsidP="00370BF3">
            <w:pPr>
              <w:spacing w:before="100" w:after="200"/>
              <w:contextualSpacing/>
              <w:rPr>
                <w:rFonts w:ascii="Times New Roman" w:eastAsia="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197"/>
              <w:gridCol w:w="8158"/>
            </w:tblGrid>
            <w:tr w:rsidR="00A278F0" w:rsidRPr="00903FFD" w14:paraId="5ED403BC" w14:textId="77777777" w:rsidTr="00CC1E94">
              <w:trPr>
                <w:cantSplit/>
              </w:trPr>
              <w:tc>
                <w:tcPr>
                  <w:tcW w:w="640" w:type="pct"/>
                  <w:shd w:val="clear" w:color="auto" w:fill="DBDBDB" w:themeFill="accent3" w:themeFillTint="66"/>
                </w:tcPr>
                <w:p w14:paraId="2A91EDF4" w14:textId="77777777" w:rsidR="00A278F0" w:rsidRPr="00903FFD" w:rsidRDefault="00A278F0"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Option</w:t>
                  </w:r>
                </w:p>
                <w:p w14:paraId="3B626EBA" w14:textId="77777777" w:rsidR="00A278F0" w:rsidRPr="00903FFD" w:rsidRDefault="00A278F0" w:rsidP="00873B10">
                  <w:pPr>
                    <w:framePr w:hSpace="180" w:wrap="around" w:vAnchor="text" w:hAnchor="margin" w:xAlign="center" w:y="242"/>
                    <w:jc w:val="center"/>
                    <w:rPr>
                      <w:rFonts w:ascii="Times New Roman" w:eastAsia="Times New Roman" w:hAnsi="Times New Roman" w:cs="Times New Roman"/>
                      <w:b/>
                      <w:i/>
                    </w:rPr>
                  </w:pPr>
                  <w:r w:rsidRPr="00903FFD">
                    <w:rPr>
                      <w:rFonts w:ascii="Times New Roman" w:eastAsia="Times New Roman" w:hAnsi="Times New Roman" w:cs="Times New Roman"/>
                      <w:b/>
                      <w:i/>
                    </w:rPr>
                    <w:t>(select one)</w:t>
                  </w:r>
                </w:p>
              </w:tc>
              <w:tc>
                <w:tcPr>
                  <w:tcW w:w="4360" w:type="pct"/>
                  <w:shd w:val="clear" w:color="auto" w:fill="DBDBDB" w:themeFill="accent3" w:themeFillTint="66"/>
                </w:tcPr>
                <w:p w14:paraId="4A3E9B2E" w14:textId="77777777" w:rsidR="00A278F0" w:rsidRPr="00903FFD" w:rsidRDefault="00A278F0" w:rsidP="00873B10">
                  <w:pPr>
                    <w:framePr w:hSpace="180" w:wrap="around" w:vAnchor="text" w:hAnchor="margin" w:xAlign="center" w:y="242"/>
                    <w:contextualSpacing/>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r>
            <w:tr w:rsidR="00A278F0" w:rsidRPr="00903FFD" w14:paraId="72119CCA" w14:textId="77777777" w:rsidTr="00CC1E94">
              <w:trPr>
                <w:cantSplit/>
              </w:trPr>
              <w:tc>
                <w:tcPr>
                  <w:tcW w:w="640" w:type="pct"/>
                  <w:shd w:val="clear" w:color="auto" w:fill="FFFFFF" w:themeFill="background1"/>
                </w:tcPr>
                <w:p w14:paraId="06A01CD7" w14:textId="2AB91F03" w:rsidR="00A278F0" w:rsidRPr="00903FFD" w:rsidRDefault="00CC1E94" w:rsidP="00873B10">
                  <w:pPr>
                    <w:framePr w:hSpace="180" w:wrap="around" w:vAnchor="text" w:hAnchor="margin" w:xAlign="center" w:y="242"/>
                    <w:tabs>
                      <w:tab w:val="left" w:pos="360"/>
                    </w:tabs>
                    <w:autoSpaceDE w:val="0"/>
                    <w:autoSpaceDN w:val="0"/>
                    <w:adjustRightInd w:val="0"/>
                    <w:spacing w:before="40" w:after="40"/>
                    <w:textAlignment w:val="center"/>
                    <w:rPr>
                      <w:rFonts w:ascii="Times New Roman" w:eastAsia="Times New Roman" w:hAnsi="Times New Roman" w:cs="Times New Roman"/>
                      <w:b/>
                      <w:bCs/>
                      <w:color w:val="000000"/>
                    </w:rPr>
                  </w:pPr>
                  <w:r w:rsidRPr="00903FFD">
                    <w:rPr>
                      <w:rFonts w:ascii="Times New Roman" w:eastAsia="Times New Roman" w:hAnsi="Times New Roman" w:cs="Times New Roman"/>
                      <w:b/>
                      <w:bCs/>
                      <w:color w:val="000000"/>
                    </w:rPr>
                    <w:t>Yes</w:t>
                  </w:r>
                </w:p>
              </w:tc>
              <w:tc>
                <w:tcPr>
                  <w:tcW w:w="4360" w:type="pct"/>
                  <w:shd w:val="clear" w:color="auto" w:fill="FFFFFF" w:themeFill="background1"/>
                </w:tcPr>
                <w:p w14:paraId="4C3C0E55" w14:textId="2DD13434" w:rsidR="00A278F0" w:rsidRDefault="009E7440" w:rsidP="00873B10">
                  <w:pPr>
                    <w:framePr w:hSpace="180" w:wrap="around" w:vAnchor="text" w:hAnchor="margin" w:xAlign="center" w:y="242"/>
                    <w:suppressAutoHyphens/>
                    <w:autoSpaceDE w:val="0"/>
                    <w:autoSpaceDN w:val="0"/>
                    <w:adjustRightInd w:val="0"/>
                    <w:textAlignment w:val="center"/>
                    <w:rPr>
                      <w:rFonts w:ascii="Times New Roman" w:eastAsia="Times New Roman" w:hAnsi="Times New Roman" w:cs="Times New Roman"/>
                    </w:rPr>
                  </w:pPr>
                  <w:r w:rsidRPr="00903FFD">
                    <w:rPr>
                      <w:rFonts w:ascii="Times New Roman" w:eastAsia="Times New Roman" w:hAnsi="Times New Roman" w:cs="Times New Roman"/>
                    </w:rPr>
                    <w:t xml:space="preserve">The patient died (for any reason) </w:t>
                  </w:r>
                  <w:r w:rsidR="003736FA">
                    <w:rPr>
                      <w:rFonts w:ascii="Times New Roman" w:eastAsia="Times New Roman" w:hAnsi="Times New Roman" w:cs="Times New Roman"/>
                    </w:rPr>
                    <w:t xml:space="preserve">either </w:t>
                  </w:r>
                  <w:r w:rsidRPr="00903FFD">
                    <w:rPr>
                      <w:rFonts w:ascii="Times New Roman" w:eastAsia="Times New Roman" w:hAnsi="Times New Roman" w:cs="Times New Roman"/>
                    </w:rPr>
                    <w:t>before the TB diagnosis was made or at any point after TB diagnosis while the TB program was following the status of the patient. If this option is selected, record the d</w:t>
                  </w:r>
                  <w:r w:rsidR="00CC1E94" w:rsidRPr="00903FFD">
                    <w:rPr>
                      <w:rFonts w:ascii="Times New Roman" w:eastAsia="Times New Roman" w:hAnsi="Times New Roman" w:cs="Times New Roman"/>
                    </w:rPr>
                    <w:t xml:space="preserve">ate of </w:t>
                  </w:r>
                  <w:r w:rsidRPr="00903FFD">
                    <w:rPr>
                      <w:rFonts w:ascii="Times New Roman" w:eastAsia="Times New Roman" w:hAnsi="Times New Roman" w:cs="Times New Roman"/>
                    </w:rPr>
                    <w:t>d</w:t>
                  </w:r>
                  <w:r w:rsidR="00CC1E94" w:rsidRPr="00903FFD">
                    <w:rPr>
                      <w:rFonts w:ascii="Times New Roman" w:eastAsia="Times New Roman" w:hAnsi="Times New Roman" w:cs="Times New Roman"/>
                    </w:rPr>
                    <w:t>eath</w:t>
                  </w:r>
                  <w:r w:rsidRPr="00903FFD">
                    <w:rPr>
                      <w:rFonts w:ascii="Times New Roman" w:eastAsia="Times New Roman" w:hAnsi="Times New Roman" w:cs="Times New Roman"/>
                    </w:rPr>
                    <w:t>.</w:t>
                  </w:r>
                </w:p>
                <w:p w14:paraId="477F19E7" w14:textId="01DB1187" w:rsidR="003736FA" w:rsidRPr="00903FFD" w:rsidRDefault="003736FA" w:rsidP="00873B10">
                  <w:pPr>
                    <w:framePr w:hSpace="180" w:wrap="around" w:vAnchor="text" w:hAnchor="margin" w:xAlign="center" w:y="242"/>
                    <w:suppressAutoHyphens/>
                    <w:autoSpaceDE w:val="0"/>
                    <w:autoSpaceDN w:val="0"/>
                    <w:adjustRightInd w:val="0"/>
                    <w:textAlignment w:val="center"/>
                    <w:rPr>
                      <w:rFonts w:ascii="Times New Roman" w:eastAsia="Times New Roman" w:hAnsi="Times New Roman" w:cs="Times New Roman"/>
                    </w:rPr>
                  </w:pPr>
                </w:p>
              </w:tc>
            </w:tr>
            <w:tr w:rsidR="00A278F0" w:rsidRPr="00903FFD" w14:paraId="242D96C9" w14:textId="77777777" w:rsidTr="00CC1E94">
              <w:trPr>
                <w:cantSplit/>
              </w:trPr>
              <w:tc>
                <w:tcPr>
                  <w:tcW w:w="640" w:type="pct"/>
                  <w:shd w:val="clear" w:color="auto" w:fill="FFFFFF" w:themeFill="background1"/>
                </w:tcPr>
                <w:p w14:paraId="28B8E479" w14:textId="70F00127" w:rsidR="00A278F0" w:rsidRPr="00903FFD" w:rsidRDefault="00CC1E94" w:rsidP="00873B10">
                  <w:pPr>
                    <w:framePr w:hSpace="180" w:wrap="around" w:vAnchor="text" w:hAnchor="margin" w:xAlign="center" w:y="242"/>
                    <w:tabs>
                      <w:tab w:val="left" w:pos="360"/>
                    </w:tabs>
                    <w:autoSpaceDE w:val="0"/>
                    <w:autoSpaceDN w:val="0"/>
                    <w:adjustRightInd w:val="0"/>
                    <w:spacing w:before="40" w:after="40"/>
                    <w:textAlignment w:val="center"/>
                    <w:rPr>
                      <w:rFonts w:ascii="Times New Roman" w:eastAsia="Times New Roman" w:hAnsi="Times New Roman" w:cs="Times New Roman"/>
                      <w:b/>
                      <w:bCs/>
                      <w:color w:val="000000"/>
                    </w:rPr>
                  </w:pPr>
                  <w:r w:rsidRPr="00903FFD">
                    <w:rPr>
                      <w:rFonts w:ascii="Times New Roman" w:eastAsia="Times New Roman" w:hAnsi="Times New Roman" w:cs="Times New Roman"/>
                      <w:b/>
                      <w:bCs/>
                      <w:color w:val="000000"/>
                    </w:rPr>
                    <w:t>No</w:t>
                  </w:r>
                </w:p>
              </w:tc>
              <w:tc>
                <w:tcPr>
                  <w:tcW w:w="4360" w:type="pct"/>
                  <w:shd w:val="clear" w:color="auto" w:fill="FFFFFF" w:themeFill="background1"/>
                </w:tcPr>
                <w:p w14:paraId="3FB29325" w14:textId="77777777" w:rsidR="00A278F0" w:rsidRDefault="009E7440"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The patient was alive at the time that the TB program stopped following up with the patient.</w:t>
                  </w:r>
                </w:p>
                <w:p w14:paraId="5821CFCB" w14:textId="14709FE3" w:rsidR="003736FA" w:rsidRPr="00903FFD" w:rsidRDefault="003736FA" w:rsidP="00873B10">
                  <w:pPr>
                    <w:framePr w:hSpace="180" w:wrap="around" w:vAnchor="text" w:hAnchor="margin" w:xAlign="center" w:y="242"/>
                    <w:rPr>
                      <w:rFonts w:ascii="Times New Roman" w:eastAsia="Times New Roman" w:hAnsi="Times New Roman" w:cs="Times New Roman"/>
                    </w:rPr>
                  </w:pPr>
                </w:p>
              </w:tc>
            </w:tr>
            <w:tr w:rsidR="00A278F0" w:rsidRPr="00903FFD" w14:paraId="2E0A083F" w14:textId="77777777" w:rsidTr="00CC1E94">
              <w:trPr>
                <w:cantSplit/>
              </w:trPr>
              <w:tc>
                <w:tcPr>
                  <w:tcW w:w="640" w:type="pct"/>
                  <w:shd w:val="clear" w:color="auto" w:fill="FFFFFF" w:themeFill="background1"/>
                </w:tcPr>
                <w:p w14:paraId="03FE500D" w14:textId="19C32B9C" w:rsidR="00A278F0" w:rsidRPr="00903FFD" w:rsidRDefault="00CC1E94" w:rsidP="00873B10">
                  <w:pPr>
                    <w:framePr w:hSpace="180" w:wrap="around" w:vAnchor="text" w:hAnchor="margin" w:xAlign="center" w:y="242"/>
                    <w:tabs>
                      <w:tab w:val="left" w:pos="360"/>
                    </w:tabs>
                    <w:autoSpaceDE w:val="0"/>
                    <w:autoSpaceDN w:val="0"/>
                    <w:adjustRightInd w:val="0"/>
                    <w:spacing w:before="40" w:after="40"/>
                    <w:textAlignment w:val="center"/>
                    <w:rPr>
                      <w:rFonts w:ascii="Times New Roman" w:eastAsia="Times New Roman" w:hAnsi="Times New Roman" w:cs="Times New Roman"/>
                      <w:b/>
                      <w:bCs/>
                      <w:color w:val="000000"/>
                    </w:rPr>
                  </w:pPr>
                  <w:r w:rsidRPr="00903FFD">
                    <w:rPr>
                      <w:rFonts w:ascii="Times New Roman" w:eastAsia="Times New Roman" w:hAnsi="Times New Roman" w:cs="Times New Roman"/>
                      <w:b/>
                      <w:bCs/>
                      <w:color w:val="000000"/>
                    </w:rPr>
                    <w:t>Unknown</w:t>
                  </w:r>
                </w:p>
              </w:tc>
              <w:tc>
                <w:tcPr>
                  <w:tcW w:w="4360" w:type="pct"/>
                  <w:shd w:val="clear" w:color="auto" w:fill="FFFFFF" w:themeFill="background1"/>
                </w:tcPr>
                <w:p w14:paraId="21A52F05" w14:textId="77777777" w:rsidR="00A278F0" w:rsidRDefault="009E7440" w:rsidP="00873B10">
                  <w:pPr>
                    <w:framePr w:hSpace="180" w:wrap="around" w:vAnchor="text" w:hAnchor="margin" w:xAlign="center" w:y="242"/>
                    <w:suppressAutoHyphens/>
                    <w:autoSpaceDE w:val="0"/>
                    <w:autoSpaceDN w:val="0"/>
                    <w:adjustRightInd w:val="0"/>
                    <w:textAlignment w:val="center"/>
                    <w:rPr>
                      <w:rFonts w:ascii="Times New Roman" w:hAnsi="Times New Roman" w:cs="Times New Roman"/>
                      <w:color w:val="000000"/>
                    </w:rPr>
                  </w:pPr>
                  <w:r w:rsidRPr="00903FFD">
                    <w:rPr>
                      <w:rFonts w:ascii="Times New Roman" w:hAnsi="Times New Roman" w:cs="Times New Roman"/>
                      <w:color w:val="000000"/>
                    </w:rPr>
                    <w:t xml:space="preserve">It is unknown </w:t>
                  </w:r>
                  <w:r w:rsidR="00EA1D0E">
                    <w:rPr>
                      <w:rFonts w:ascii="Times New Roman" w:hAnsi="Times New Roman" w:cs="Times New Roman"/>
                      <w:color w:val="000000"/>
                    </w:rPr>
                    <w:t>whether</w:t>
                  </w:r>
                  <w:r w:rsidR="00EA1D0E" w:rsidRPr="00903FFD">
                    <w:rPr>
                      <w:rFonts w:ascii="Times New Roman" w:hAnsi="Times New Roman" w:cs="Times New Roman"/>
                      <w:color w:val="000000"/>
                    </w:rPr>
                    <w:t xml:space="preserve"> </w:t>
                  </w:r>
                  <w:r w:rsidRPr="00903FFD">
                    <w:rPr>
                      <w:rFonts w:ascii="Times New Roman" w:hAnsi="Times New Roman" w:cs="Times New Roman"/>
                      <w:color w:val="000000"/>
                    </w:rPr>
                    <w:t>the patient was alive or dead at the time that the TB program stopped following up with the patient.</w:t>
                  </w:r>
                </w:p>
                <w:p w14:paraId="4E51AA95" w14:textId="66212C16" w:rsidR="003736FA" w:rsidRPr="00903FFD" w:rsidRDefault="003736FA" w:rsidP="00873B10">
                  <w:pPr>
                    <w:framePr w:hSpace="180" w:wrap="around" w:vAnchor="text" w:hAnchor="margin" w:xAlign="center" w:y="242"/>
                    <w:suppressAutoHyphens/>
                    <w:autoSpaceDE w:val="0"/>
                    <w:autoSpaceDN w:val="0"/>
                    <w:adjustRightInd w:val="0"/>
                    <w:textAlignment w:val="center"/>
                    <w:rPr>
                      <w:rFonts w:ascii="Times New Roman" w:hAnsi="Times New Roman" w:cs="Times New Roman"/>
                      <w:color w:val="000000"/>
                    </w:rPr>
                  </w:pPr>
                </w:p>
              </w:tc>
            </w:tr>
          </w:tbl>
          <w:p w14:paraId="110815C0" w14:textId="3461B758" w:rsidR="00A278F0" w:rsidRDefault="00CC1E94" w:rsidP="00457C34">
            <w:pPr>
              <w:spacing w:before="100" w:after="200"/>
              <w:rPr>
                <w:rFonts w:ascii="Times New Roman" w:eastAsia="Times New Roman" w:hAnsi="Times New Roman" w:cs="Times New Roman"/>
                <w:b/>
              </w:rPr>
            </w:pPr>
            <w:r w:rsidRPr="00903FFD">
              <w:rPr>
                <w:rFonts w:ascii="Times New Roman" w:eastAsia="Times New Roman" w:hAnsi="Times New Roman" w:cs="Times New Roman"/>
                <w:b/>
              </w:rPr>
              <w:t>If Yes</w:t>
            </w:r>
            <w:r w:rsidR="00A278F0" w:rsidRPr="00903FFD">
              <w:rPr>
                <w:rFonts w:ascii="Times New Roman" w:eastAsia="Times New Roman" w:hAnsi="Times New Roman" w:cs="Times New Roman"/>
                <w:b/>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340"/>
              <w:gridCol w:w="3420"/>
              <w:gridCol w:w="3600"/>
            </w:tblGrid>
            <w:tr w:rsidR="00E722BB" w:rsidRPr="00903FFD" w14:paraId="7B832C0E" w14:textId="77777777" w:rsidTr="0074093F">
              <w:trPr>
                <w:cantSplit/>
              </w:trPr>
              <w:tc>
                <w:tcPr>
                  <w:tcW w:w="2340" w:type="dxa"/>
                  <w:tcBorders>
                    <w:top w:val="nil"/>
                    <w:left w:val="nil"/>
                  </w:tcBorders>
                  <w:shd w:val="clear" w:color="auto" w:fill="FFFFFF" w:themeFill="background1"/>
                </w:tcPr>
                <w:p w14:paraId="17E157CE" w14:textId="77777777" w:rsidR="00E722BB" w:rsidRPr="00903FFD" w:rsidRDefault="00E722BB" w:rsidP="00873B10">
                  <w:pPr>
                    <w:framePr w:hSpace="180" w:wrap="around" w:vAnchor="text" w:hAnchor="margin" w:xAlign="center" w:y="242"/>
                    <w:jc w:val="center"/>
                    <w:rPr>
                      <w:rFonts w:ascii="Times New Roman" w:eastAsia="Times New Roman" w:hAnsi="Times New Roman" w:cs="Times New Roman"/>
                    </w:rPr>
                  </w:pPr>
                </w:p>
              </w:tc>
              <w:tc>
                <w:tcPr>
                  <w:tcW w:w="3420" w:type="dxa"/>
                  <w:shd w:val="clear" w:color="auto" w:fill="DBDBDB" w:themeFill="accent3" w:themeFillTint="66"/>
                </w:tcPr>
                <w:p w14:paraId="3AF22585" w14:textId="77777777" w:rsidR="00E722BB" w:rsidRPr="00903FFD" w:rsidRDefault="00E722BB"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c>
                <w:tcPr>
                  <w:tcW w:w="3600" w:type="dxa"/>
                  <w:shd w:val="clear" w:color="auto" w:fill="DBDBDB" w:themeFill="accent3" w:themeFillTint="66"/>
                </w:tcPr>
                <w:p w14:paraId="7696352E" w14:textId="77777777" w:rsidR="00E722BB" w:rsidRPr="00903FFD" w:rsidRDefault="00E722BB"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Comment</w:t>
                  </w:r>
                </w:p>
              </w:tc>
            </w:tr>
            <w:tr w:rsidR="00E722BB" w:rsidRPr="00903FFD" w14:paraId="646DE9FE" w14:textId="77777777" w:rsidTr="0074093F">
              <w:trPr>
                <w:cantSplit/>
              </w:trPr>
              <w:tc>
                <w:tcPr>
                  <w:tcW w:w="2340" w:type="dxa"/>
                  <w:shd w:val="clear" w:color="auto" w:fill="FFFFFF" w:themeFill="background1"/>
                </w:tcPr>
                <w:p w14:paraId="723E0926" w14:textId="50E78A41" w:rsidR="00E722BB" w:rsidRPr="00903FFD" w:rsidRDefault="00E722BB"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b/>
                    </w:rPr>
                    <w:t>Month,</w:t>
                  </w:r>
                  <w:r w:rsidRPr="00903FFD">
                    <w:rPr>
                      <w:rFonts w:ascii="Times New Roman" w:eastAsia="Times New Roman" w:hAnsi="Times New Roman" w:cs="Times New Roman"/>
                    </w:rPr>
                    <w:t xml:space="preserve"> </w:t>
                  </w:r>
                  <w:r w:rsidRPr="00903FFD">
                    <w:rPr>
                      <w:rFonts w:ascii="Times New Roman" w:eastAsia="Times New Roman" w:hAnsi="Times New Roman" w:cs="Times New Roman"/>
                      <w:b/>
                      <w:bCs/>
                      <w:color w:val="000000"/>
                    </w:rPr>
                    <w:t>day, and year</w:t>
                  </w:r>
                  <w:r w:rsidRPr="00903FFD">
                    <w:rPr>
                      <w:rFonts w:ascii="Times New Roman" w:eastAsia="Times New Roman" w:hAnsi="Times New Roman" w:cs="Times New Roman"/>
                      <w:b/>
                      <w:bCs/>
                      <w:color w:val="000000"/>
                    </w:rPr>
                    <w:br/>
                  </w:r>
                  <w:r w:rsidRPr="00903FFD">
                    <w:rPr>
                      <w:rFonts w:ascii="Times New Roman" w:eastAsia="Times New Roman" w:hAnsi="Times New Roman" w:cs="Times New Roman"/>
                      <w:color w:val="000000"/>
                    </w:rPr>
                    <w:t>(e.g., 0</w:t>
                  </w:r>
                  <w:r>
                    <w:rPr>
                      <w:rFonts w:ascii="Times New Roman" w:eastAsia="Times New Roman" w:hAnsi="Times New Roman" w:cs="Times New Roman"/>
                      <w:color w:val="000000"/>
                    </w:rPr>
                    <w:t>10/</w:t>
                  </w:r>
                  <w:r w:rsidRPr="00903FFD">
                    <w:rPr>
                      <w:rFonts w:ascii="Times New Roman" w:eastAsia="Times New Roman" w:hAnsi="Times New Roman" w:cs="Times New Roman"/>
                      <w:color w:val="000000"/>
                    </w:rPr>
                    <w:t>2</w:t>
                  </w:r>
                  <w:r>
                    <w:rPr>
                      <w:rFonts w:ascii="Times New Roman" w:eastAsia="Times New Roman" w:hAnsi="Times New Roman" w:cs="Times New Roman"/>
                      <w:color w:val="000000"/>
                    </w:rPr>
                    <w:t>0</w:t>
                  </w:r>
                  <w:r w:rsidRPr="00903FFD">
                    <w:rPr>
                      <w:rFonts w:ascii="Times New Roman" w:eastAsia="Times New Roman" w:hAnsi="Times New Roman" w:cs="Times New Roman"/>
                      <w:color w:val="000000"/>
                    </w:rPr>
                    <w:t>/</w:t>
                  </w:r>
                  <w:r>
                    <w:rPr>
                      <w:rFonts w:ascii="Times New Roman" w:eastAsia="Times New Roman" w:hAnsi="Times New Roman" w:cs="Times New Roman"/>
                      <w:color w:val="000000"/>
                    </w:rPr>
                    <w:t>2020</w:t>
                  </w:r>
                  <w:r w:rsidRPr="00903FFD">
                    <w:rPr>
                      <w:rFonts w:ascii="Times New Roman" w:eastAsia="Times New Roman" w:hAnsi="Times New Roman" w:cs="Times New Roman"/>
                      <w:color w:val="000000"/>
                    </w:rPr>
                    <w:t>)</w:t>
                  </w:r>
                </w:p>
              </w:tc>
              <w:tc>
                <w:tcPr>
                  <w:tcW w:w="3420" w:type="dxa"/>
                  <w:shd w:val="clear" w:color="auto" w:fill="FFFFFF" w:themeFill="background1"/>
                </w:tcPr>
                <w:p w14:paraId="50F1DE94" w14:textId="290E3762" w:rsidR="00E722BB" w:rsidRPr="00903FFD" w:rsidRDefault="00E722BB"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Patient’s </w:t>
                  </w:r>
                  <w:r w:rsidRPr="00903FFD">
                    <w:rPr>
                      <w:rFonts w:ascii="Times New Roman" w:eastAsia="Times New Roman" w:hAnsi="Times New Roman" w:cs="Times New Roman"/>
                      <w:color w:val="000000"/>
                    </w:rPr>
                    <w:t xml:space="preserve">date of </w:t>
                  </w:r>
                  <w:r>
                    <w:rPr>
                      <w:rFonts w:ascii="Times New Roman" w:eastAsia="Times New Roman" w:hAnsi="Times New Roman" w:cs="Times New Roman"/>
                      <w:color w:val="000000"/>
                    </w:rPr>
                    <w:t>death</w:t>
                  </w:r>
                  <w:r w:rsidRPr="00903FFD">
                    <w:rPr>
                      <w:rFonts w:ascii="Times New Roman" w:eastAsia="Times New Roman" w:hAnsi="Times New Roman" w:cs="Times New Roman"/>
                      <w:color w:val="000000"/>
                    </w:rPr>
                    <w:t xml:space="preserve"> should be entered (i.e., month, day, </w:t>
                  </w:r>
                  <w:r w:rsidRPr="00903FFD">
                    <w:rPr>
                      <w:rFonts w:ascii="Times New Roman" w:eastAsia="Times New Roman" w:hAnsi="Times New Roman" w:cs="Times New Roman"/>
                      <w:i/>
                      <w:color w:val="000000"/>
                    </w:rPr>
                    <w:t>and</w:t>
                  </w:r>
                  <w:r w:rsidRPr="00903FFD">
                    <w:rPr>
                      <w:rFonts w:ascii="Times New Roman" w:eastAsia="Times New Roman" w:hAnsi="Times New Roman" w:cs="Times New Roman"/>
                      <w:color w:val="000000"/>
                    </w:rPr>
                    <w:t xml:space="preserve"> year).</w:t>
                  </w:r>
                </w:p>
              </w:tc>
              <w:tc>
                <w:tcPr>
                  <w:tcW w:w="3600" w:type="dxa"/>
                  <w:shd w:val="clear" w:color="auto" w:fill="FFFFFF" w:themeFill="background1"/>
                </w:tcPr>
                <w:p w14:paraId="69F4C3A2" w14:textId="6CADE215" w:rsidR="00E722BB" w:rsidRDefault="00E722BB" w:rsidP="00873B10">
                  <w:pPr>
                    <w:framePr w:hSpace="180" w:wrap="around" w:vAnchor="text" w:hAnchor="margin" w:xAlign="center" w:y="242"/>
                    <w:rPr>
                      <w:rFonts w:ascii="Times New Roman" w:eastAsia="Times New Roman" w:hAnsi="Times New Roman" w:cs="Times New Roman"/>
                      <w:color w:val="000000"/>
                    </w:rPr>
                  </w:pPr>
                  <w:r w:rsidRPr="00903FFD">
                    <w:rPr>
                      <w:rFonts w:ascii="Times New Roman" w:eastAsia="Times New Roman" w:hAnsi="Times New Roman" w:cs="Times New Roman"/>
                      <w:color w:val="000000"/>
                    </w:rPr>
                    <w:t xml:space="preserve">If </w:t>
                  </w:r>
                  <w:r w:rsidR="00650495">
                    <w:rPr>
                      <w:rFonts w:ascii="Times New Roman" w:eastAsia="Times New Roman" w:hAnsi="Times New Roman" w:cs="Times New Roman"/>
                      <w:color w:val="000000"/>
                    </w:rPr>
                    <w:t>the</w:t>
                  </w:r>
                  <w:r w:rsidRPr="00903FFD">
                    <w:rPr>
                      <w:rFonts w:ascii="Times New Roman" w:eastAsia="Times New Roman" w:hAnsi="Times New Roman" w:cs="Times New Roman"/>
                      <w:color w:val="000000"/>
                    </w:rPr>
                    <w:t xml:space="preserve"> exact date of </w:t>
                  </w:r>
                  <w:r>
                    <w:rPr>
                      <w:rFonts w:ascii="Times New Roman" w:eastAsia="Times New Roman" w:hAnsi="Times New Roman" w:cs="Times New Roman"/>
                      <w:color w:val="000000"/>
                    </w:rPr>
                    <w:t>death</w:t>
                  </w:r>
                  <w:r w:rsidR="00650495">
                    <w:rPr>
                      <w:rFonts w:ascii="Times New Roman" w:eastAsia="Times New Roman" w:hAnsi="Times New Roman" w:cs="Times New Roman"/>
                      <w:color w:val="000000"/>
                    </w:rPr>
                    <w:t xml:space="preserve"> is unknown</w:t>
                  </w:r>
                  <w:r w:rsidRPr="00903FFD">
                    <w:rPr>
                      <w:rFonts w:ascii="Times New Roman" w:eastAsia="Times New Roman" w:hAnsi="Times New Roman" w:cs="Times New Roman"/>
                      <w:color w:val="000000"/>
                    </w:rPr>
                    <w:t>, provide as much specificity as possible.</w:t>
                  </w:r>
                </w:p>
                <w:p w14:paraId="6E01FEF5" w14:textId="77777777" w:rsidR="00E722BB" w:rsidRDefault="00E722BB" w:rsidP="00873B10">
                  <w:pPr>
                    <w:framePr w:hSpace="180" w:wrap="around" w:vAnchor="text" w:hAnchor="margin" w:xAlign="center" w:y="242"/>
                    <w:rPr>
                      <w:rFonts w:ascii="Times New Roman" w:eastAsia="Times New Roman" w:hAnsi="Times New Roman" w:cs="Times New Roman"/>
                      <w:color w:val="000000"/>
                    </w:rPr>
                  </w:pPr>
                </w:p>
                <w:p w14:paraId="5D9EE66D" w14:textId="62C89871" w:rsidR="00E722BB" w:rsidRPr="005C0255" w:rsidRDefault="00E722BB" w:rsidP="00873B10">
                  <w:pPr>
                    <w:framePr w:hSpace="180" w:wrap="around" w:vAnchor="text" w:hAnchor="margin" w:xAlign="center" w:y="242"/>
                    <w:rPr>
                      <w:rFonts w:ascii="Times New Roman" w:eastAsia="Times New Roman" w:hAnsi="Times New Roman" w:cs="Times New Roman"/>
                      <w:color w:val="000000"/>
                    </w:rPr>
                  </w:pPr>
                  <w:r w:rsidRPr="005C0255">
                    <w:rPr>
                      <w:rFonts w:ascii="Times New Roman" w:eastAsia="Times New Roman" w:hAnsi="Times New Roman" w:cs="Times New Roman"/>
                      <w:color w:val="000000"/>
                    </w:rPr>
                    <w:t xml:space="preserve">If the day is unknown, </w:t>
                  </w:r>
                  <w:r>
                    <w:rPr>
                      <w:rFonts w:ascii="Times New Roman" w:eastAsia="Times New Roman" w:hAnsi="Times New Roman" w:cs="Times New Roman"/>
                      <w:color w:val="000000"/>
                    </w:rPr>
                    <w:t xml:space="preserve">or the month and the day are unknown, </w:t>
                  </w:r>
                  <w:r w:rsidRPr="005C0255">
                    <w:rPr>
                      <w:rFonts w:ascii="Times New Roman" w:eastAsia="Times New Roman" w:hAnsi="Times New Roman" w:cs="Times New Roman"/>
                      <w:color w:val="000000"/>
                    </w:rPr>
                    <w:t xml:space="preserve">enter 99 as the default value (e.g., </w:t>
                  </w:r>
                  <w:r>
                    <w:rPr>
                      <w:rFonts w:ascii="Times New Roman" w:eastAsia="Times New Roman" w:hAnsi="Times New Roman" w:cs="Times New Roman"/>
                      <w:color w:val="000000"/>
                    </w:rPr>
                    <w:t>10</w:t>
                  </w:r>
                  <w:r w:rsidRPr="005C0255">
                    <w:rPr>
                      <w:rFonts w:ascii="Times New Roman" w:eastAsia="Times New Roman" w:hAnsi="Times New Roman" w:cs="Times New Roman"/>
                      <w:color w:val="000000"/>
                    </w:rPr>
                    <w:t>/99/</w:t>
                  </w:r>
                  <w:r>
                    <w:rPr>
                      <w:rFonts w:ascii="Times New Roman" w:eastAsia="Times New Roman" w:hAnsi="Times New Roman" w:cs="Times New Roman"/>
                      <w:color w:val="000000"/>
                    </w:rPr>
                    <w:t>2020</w:t>
                  </w:r>
                  <w:r w:rsidRPr="005C025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or 99/99/2020</w:t>
                  </w:r>
                  <w:r w:rsidRPr="005C0255">
                    <w:rPr>
                      <w:rFonts w:ascii="Times New Roman" w:eastAsia="Times New Roman" w:hAnsi="Times New Roman" w:cs="Times New Roman"/>
                      <w:color w:val="000000"/>
                    </w:rPr>
                    <w:t xml:space="preserve">. </w:t>
                  </w:r>
                </w:p>
                <w:p w14:paraId="33FAD351" w14:textId="77777777" w:rsidR="00E722BB" w:rsidRPr="005C0255" w:rsidRDefault="00E722BB" w:rsidP="00873B10">
                  <w:pPr>
                    <w:framePr w:hSpace="180" w:wrap="around" w:vAnchor="text" w:hAnchor="margin" w:xAlign="center" w:y="242"/>
                    <w:rPr>
                      <w:rFonts w:ascii="Times New Roman" w:eastAsia="Times New Roman" w:hAnsi="Times New Roman" w:cs="Times New Roman"/>
                      <w:color w:val="000000"/>
                    </w:rPr>
                  </w:pPr>
                </w:p>
                <w:p w14:paraId="38899D99" w14:textId="65C7217C" w:rsidR="00E722BB" w:rsidRPr="005C0255" w:rsidRDefault="00E722BB" w:rsidP="00873B10">
                  <w:pPr>
                    <w:framePr w:hSpace="180" w:wrap="around" w:vAnchor="text" w:hAnchor="margin" w:xAlign="center" w:y="242"/>
                    <w:rPr>
                      <w:rFonts w:ascii="Times New Roman" w:eastAsia="Times New Roman" w:hAnsi="Times New Roman" w:cs="Times New Roman"/>
                      <w:color w:val="000000"/>
                    </w:rPr>
                  </w:pPr>
                  <w:r>
                    <w:rPr>
                      <w:rFonts w:ascii="Times New Roman" w:eastAsia="Times New Roman" w:hAnsi="Times New Roman" w:cs="Times New Roman"/>
                      <w:color w:val="000000"/>
                    </w:rPr>
                    <w:t>If</w:t>
                  </w:r>
                  <w:r w:rsidRPr="005C0255">
                    <w:rPr>
                      <w:rFonts w:ascii="Times New Roman" w:eastAsia="Times New Roman" w:hAnsi="Times New Roman" w:cs="Times New Roman"/>
                      <w:color w:val="000000"/>
                    </w:rPr>
                    <w:t xml:space="preserve"> th</w:t>
                  </w:r>
                  <w:r>
                    <w:rPr>
                      <w:rFonts w:ascii="Times New Roman" w:eastAsia="Times New Roman" w:hAnsi="Times New Roman" w:cs="Times New Roman"/>
                      <w:color w:val="000000"/>
                    </w:rPr>
                    <w:t xml:space="preserve">e month, day, and year of </w:t>
                  </w:r>
                  <w:r w:rsidR="00650495">
                    <w:rPr>
                      <w:rFonts w:ascii="Times New Roman" w:eastAsia="Times New Roman" w:hAnsi="Times New Roman" w:cs="Times New Roman"/>
                      <w:color w:val="000000"/>
                    </w:rPr>
                    <w:t xml:space="preserve">death </w:t>
                  </w:r>
                  <w:r>
                    <w:rPr>
                      <w:rFonts w:ascii="Times New Roman" w:eastAsia="Times New Roman" w:hAnsi="Times New Roman" w:cs="Times New Roman"/>
                      <w:color w:val="000000"/>
                    </w:rPr>
                    <w:t>are unknown, enter 99/99/9999</w:t>
                  </w:r>
                  <w:r w:rsidRPr="005C0255">
                    <w:rPr>
                      <w:rFonts w:ascii="Times New Roman" w:eastAsia="Times New Roman" w:hAnsi="Times New Roman" w:cs="Times New Roman"/>
                      <w:color w:val="000000"/>
                    </w:rPr>
                    <w:t xml:space="preserve">. </w:t>
                  </w:r>
                </w:p>
                <w:p w14:paraId="126FC1E3" w14:textId="77777777" w:rsidR="00E722BB" w:rsidRPr="00903FFD" w:rsidRDefault="00E722BB" w:rsidP="00873B10">
                  <w:pPr>
                    <w:framePr w:hSpace="180" w:wrap="around" w:vAnchor="text" w:hAnchor="margin" w:xAlign="center" w:y="242"/>
                    <w:rPr>
                      <w:rFonts w:ascii="Times New Roman" w:eastAsia="Times New Roman" w:hAnsi="Times New Roman" w:cs="Times New Roman"/>
                      <w:color w:val="000000"/>
                    </w:rPr>
                  </w:pPr>
                </w:p>
              </w:tc>
            </w:tr>
          </w:tbl>
          <w:p w14:paraId="23C378AC" w14:textId="087DF65A" w:rsidR="002B1761" w:rsidRDefault="002B1761" w:rsidP="00457C34">
            <w:pPr>
              <w:spacing w:before="100" w:after="200"/>
              <w:rPr>
                <w:rFonts w:ascii="Times New Roman" w:eastAsia="Times New Roman" w:hAnsi="Times New Roman" w:cs="Times New Roman"/>
                <w:b/>
              </w:rPr>
            </w:pPr>
          </w:p>
          <w:p w14:paraId="63608314" w14:textId="089192CD" w:rsidR="00D25970" w:rsidRDefault="00D25970" w:rsidP="00457C34">
            <w:pPr>
              <w:spacing w:before="100" w:after="200"/>
              <w:rPr>
                <w:rFonts w:ascii="Times New Roman" w:eastAsia="Times New Roman" w:hAnsi="Times New Roman" w:cs="Times New Roman"/>
                <w:b/>
              </w:rPr>
            </w:pPr>
          </w:p>
          <w:p w14:paraId="53B9719A" w14:textId="0C480474" w:rsidR="00D25970" w:rsidRDefault="00D25970" w:rsidP="00457C34">
            <w:pPr>
              <w:spacing w:before="100" w:after="200"/>
              <w:rPr>
                <w:rFonts w:ascii="Times New Roman" w:eastAsia="Times New Roman" w:hAnsi="Times New Roman" w:cs="Times New Roman"/>
                <w:b/>
              </w:rPr>
            </w:pPr>
          </w:p>
          <w:p w14:paraId="41DF9202" w14:textId="38F13596" w:rsidR="00D25970" w:rsidRDefault="00D25970" w:rsidP="00457C34">
            <w:pPr>
              <w:spacing w:before="100" w:after="200"/>
              <w:rPr>
                <w:rFonts w:ascii="Times New Roman" w:eastAsia="Times New Roman" w:hAnsi="Times New Roman" w:cs="Times New Roman"/>
                <w:b/>
              </w:rPr>
            </w:pPr>
          </w:p>
          <w:p w14:paraId="18A193AF" w14:textId="09AB7266" w:rsidR="00D25970" w:rsidRDefault="00D25970" w:rsidP="00457C34">
            <w:pPr>
              <w:spacing w:before="100" w:after="200"/>
              <w:rPr>
                <w:rFonts w:ascii="Times New Roman" w:eastAsia="Times New Roman" w:hAnsi="Times New Roman" w:cs="Times New Roman"/>
                <w:b/>
              </w:rPr>
            </w:pPr>
          </w:p>
          <w:p w14:paraId="11507405" w14:textId="567FA9CC" w:rsidR="00D25970" w:rsidRDefault="00D25970" w:rsidP="00457C34">
            <w:pPr>
              <w:spacing w:before="100" w:after="200"/>
              <w:rPr>
                <w:rFonts w:ascii="Times New Roman" w:eastAsia="Times New Roman" w:hAnsi="Times New Roman" w:cs="Times New Roman"/>
                <w:b/>
              </w:rPr>
            </w:pPr>
          </w:p>
          <w:p w14:paraId="7AA1E9F9" w14:textId="3099E0C1" w:rsidR="00D25970" w:rsidRDefault="00D25970" w:rsidP="00457C34">
            <w:pPr>
              <w:spacing w:before="100" w:after="200"/>
              <w:rPr>
                <w:rFonts w:ascii="Times New Roman" w:eastAsia="Times New Roman" w:hAnsi="Times New Roman" w:cs="Times New Roman"/>
                <w:b/>
              </w:rPr>
            </w:pPr>
          </w:p>
          <w:p w14:paraId="1A502A27" w14:textId="106DCC13" w:rsidR="00D25970" w:rsidRDefault="00D25970" w:rsidP="00457C34">
            <w:pPr>
              <w:spacing w:before="100" w:after="200"/>
              <w:rPr>
                <w:rFonts w:ascii="Times New Roman" w:eastAsia="Times New Roman" w:hAnsi="Times New Roman" w:cs="Times New Roman"/>
                <w:b/>
              </w:rPr>
            </w:pPr>
          </w:p>
          <w:p w14:paraId="5F3AA754" w14:textId="77777777" w:rsidR="00D25970" w:rsidRPr="00903FFD" w:rsidRDefault="00D25970" w:rsidP="00457C34">
            <w:pPr>
              <w:spacing w:before="100" w:after="200"/>
              <w:rPr>
                <w:rFonts w:ascii="Times New Roman" w:eastAsia="Times New Roman" w:hAnsi="Times New Roman" w:cs="Times New Roman"/>
                <w:b/>
              </w:rPr>
            </w:pPr>
          </w:p>
          <w:p w14:paraId="7E372C5B" w14:textId="46D0A334" w:rsidR="00A278F0" w:rsidRPr="00903FFD" w:rsidRDefault="009E1BBD" w:rsidP="00457C34">
            <w:pPr>
              <w:rPr>
                <w:rFonts w:ascii="Times New Roman" w:eastAsia="Times New Roman" w:hAnsi="Times New Roman" w:cs="Times New Roman"/>
                <w:u w:val="single"/>
              </w:rPr>
            </w:pPr>
            <w:r w:rsidRPr="00903FFD">
              <w:rPr>
                <w:rFonts w:ascii="Times New Roman" w:eastAsia="Times New Roman" w:hAnsi="Times New Roman" w:cs="Times New Roman"/>
                <w:u w:val="single"/>
              </w:rPr>
              <w:lastRenderedPageBreak/>
              <w:t>Did TB or Complications of TB Treatment Contribute to Death</w:t>
            </w:r>
            <w:r w:rsidR="00A278F0" w:rsidRPr="00903FFD">
              <w:rPr>
                <w:rFonts w:ascii="Times New Roman" w:eastAsia="Times New Roman" w:hAnsi="Times New Roman" w:cs="Times New Roman"/>
                <w:u w:val="single"/>
              </w:rPr>
              <w:t>?</w:t>
            </w:r>
          </w:p>
          <w:p w14:paraId="25AD9572" w14:textId="77777777" w:rsidR="00A278F0" w:rsidRPr="00903FFD" w:rsidRDefault="00A278F0" w:rsidP="00457C34">
            <w:pPr>
              <w:tabs>
                <w:tab w:val="left" w:pos="1230"/>
              </w:tabs>
              <w:rPr>
                <w:rFonts w:ascii="Times New Roman" w:eastAsia="Times New Roman" w:hAnsi="Times New Roman" w:cs="Times New Roman"/>
              </w:rPr>
            </w:pPr>
            <w:r w:rsidRPr="00903FFD">
              <w:rPr>
                <w:rFonts w:ascii="Times New Roman" w:eastAsia="Times New Roman" w:hAnsi="Times New Roman" w:cs="Times New Roman"/>
              </w:rPr>
              <w:tab/>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413"/>
              <w:gridCol w:w="4233"/>
              <w:gridCol w:w="3709"/>
            </w:tblGrid>
            <w:tr w:rsidR="00E739C5" w:rsidRPr="00903FFD" w14:paraId="2BB9140F" w14:textId="37DA076B" w:rsidTr="00E739C5">
              <w:trPr>
                <w:cantSplit/>
              </w:trPr>
              <w:tc>
                <w:tcPr>
                  <w:tcW w:w="1413" w:type="dxa"/>
                  <w:shd w:val="clear" w:color="auto" w:fill="DBDBDB" w:themeFill="accent3" w:themeFillTint="66"/>
                </w:tcPr>
                <w:p w14:paraId="0F4B0FF5" w14:textId="77777777" w:rsidR="00E739C5" w:rsidRPr="00903FFD" w:rsidRDefault="00E739C5"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Option</w:t>
                  </w:r>
                </w:p>
                <w:p w14:paraId="4DAFDFCD" w14:textId="77777777" w:rsidR="00E739C5" w:rsidRPr="00903FFD" w:rsidRDefault="00E739C5" w:rsidP="00873B10">
                  <w:pPr>
                    <w:framePr w:hSpace="180" w:wrap="around" w:vAnchor="text" w:hAnchor="margin" w:xAlign="center" w:y="242"/>
                    <w:jc w:val="center"/>
                    <w:rPr>
                      <w:rFonts w:ascii="Times New Roman" w:eastAsia="Times New Roman" w:hAnsi="Times New Roman" w:cs="Times New Roman"/>
                    </w:rPr>
                  </w:pPr>
                  <w:r w:rsidRPr="00903FFD">
                    <w:rPr>
                      <w:rFonts w:ascii="Times New Roman" w:eastAsia="Times New Roman" w:hAnsi="Times New Roman" w:cs="Times New Roman"/>
                      <w:i/>
                    </w:rPr>
                    <w:t>(</w:t>
                  </w:r>
                  <w:r w:rsidRPr="00903FFD">
                    <w:rPr>
                      <w:rFonts w:ascii="Times New Roman" w:eastAsia="Times New Roman" w:hAnsi="Times New Roman" w:cs="Times New Roman"/>
                      <w:b/>
                      <w:i/>
                    </w:rPr>
                    <w:t>select one</w:t>
                  </w:r>
                  <w:r w:rsidRPr="00903FFD">
                    <w:rPr>
                      <w:rFonts w:ascii="Times New Roman" w:eastAsia="Times New Roman" w:hAnsi="Times New Roman" w:cs="Times New Roman"/>
                      <w:i/>
                    </w:rPr>
                    <w:t>)</w:t>
                  </w:r>
                </w:p>
              </w:tc>
              <w:tc>
                <w:tcPr>
                  <w:tcW w:w="4233" w:type="dxa"/>
                  <w:shd w:val="clear" w:color="auto" w:fill="DBDBDB" w:themeFill="accent3" w:themeFillTint="66"/>
                </w:tcPr>
                <w:p w14:paraId="6F29A558" w14:textId="77777777" w:rsidR="00E739C5" w:rsidRPr="00903FFD" w:rsidRDefault="00E739C5" w:rsidP="00873B10">
                  <w:pPr>
                    <w:framePr w:hSpace="180" w:wrap="around" w:vAnchor="text" w:hAnchor="margin" w:xAlign="center" w:y="242"/>
                    <w:jc w:val="center"/>
                    <w:rPr>
                      <w:rFonts w:ascii="Times New Roman" w:eastAsia="Times New Roman" w:hAnsi="Times New Roman" w:cs="Times New Roman"/>
                      <w:b/>
                    </w:rPr>
                  </w:pPr>
                  <w:r w:rsidRPr="00903FFD">
                    <w:rPr>
                      <w:rFonts w:ascii="Times New Roman" w:eastAsia="Times New Roman" w:hAnsi="Times New Roman" w:cs="Times New Roman"/>
                      <w:b/>
                    </w:rPr>
                    <w:t>Description</w:t>
                  </w:r>
                </w:p>
              </w:tc>
              <w:tc>
                <w:tcPr>
                  <w:tcW w:w="3709" w:type="dxa"/>
                  <w:shd w:val="clear" w:color="auto" w:fill="DBDBDB" w:themeFill="accent3" w:themeFillTint="66"/>
                </w:tcPr>
                <w:p w14:paraId="425B7880" w14:textId="5EF2492D" w:rsidR="00E739C5" w:rsidRPr="00903FFD" w:rsidRDefault="00E739C5" w:rsidP="00873B10">
                  <w:pPr>
                    <w:framePr w:hSpace="180" w:wrap="around" w:vAnchor="text" w:hAnchor="margin" w:xAlign="center" w:y="242"/>
                    <w:jc w:val="center"/>
                    <w:rPr>
                      <w:rFonts w:ascii="Times New Roman" w:eastAsia="Times New Roman" w:hAnsi="Times New Roman" w:cs="Times New Roman"/>
                      <w:b/>
                    </w:rPr>
                  </w:pPr>
                  <w:r>
                    <w:rPr>
                      <w:rFonts w:ascii="Times New Roman" w:eastAsia="Times New Roman" w:hAnsi="Times New Roman" w:cs="Times New Roman"/>
                      <w:b/>
                    </w:rPr>
                    <w:t>Comment</w:t>
                  </w:r>
                </w:p>
              </w:tc>
            </w:tr>
            <w:tr w:rsidR="00E739C5" w:rsidRPr="00903FFD" w14:paraId="22639DCA" w14:textId="4A2A9E2A" w:rsidTr="00E739C5">
              <w:trPr>
                <w:cantSplit/>
              </w:trPr>
              <w:tc>
                <w:tcPr>
                  <w:tcW w:w="1413" w:type="dxa"/>
                  <w:shd w:val="clear" w:color="auto" w:fill="FFFFFF" w:themeFill="background1"/>
                </w:tcPr>
                <w:p w14:paraId="76435D49" w14:textId="77777777" w:rsidR="00E739C5" w:rsidRPr="00903FFD" w:rsidRDefault="00E739C5"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Yes</w:t>
                  </w:r>
                </w:p>
                <w:p w14:paraId="115EB18F" w14:textId="77777777" w:rsidR="00E739C5" w:rsidRPr="00903FFD" w:rsidRDefault="00E739C5" w:rsidP="00873B10">
                  <w:pPr>
                    <w:framePr w:hSpace="180" w:wrap="around" w:vAnchor="text" w:hAnchor="margin" w:xAlign="center" w:y="242"/>
                    <w:rPr>
                      <w:rFonts w:ascii="Times New Roman" w:eastAsia="Times New Roman" w:hAnsi="Times New Roman" w:cs="Times New Roman"/>
                      <w:b/>
                    </w:rPr>
                  </w:pPr>
                </w:p>
              </w:tc>
              <w:tc>
                <w:tcPr>
                  <w:tcW w:w="4233" w:type="dxa"/>
                  <w:shd w:val="clear" w:color="auto" w:fill="FFFFFF" w:themeFill="background1"/>
                </w:tcPr>
                <w:p w14:paraId="78CE6E1F" w14:textId="42A9B2A2" w:rsidR="00E739C5" w:rsidRPr="00903FFD" w:rsidRDefault="00E739C5"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TB or complications of TB treatment contributed to death. </w:t>
                  </w:r>
                </w:p>
              </w:tc>
              <w:tc>
                <w:tcPr>
                  <w:tcW w:w="3709" w:type="dxa"/>
                  <w:shd w:val="clear" w:color="auto" w:fill="FFFFFF" w:themeFill="background1"/>
                </w:tcPr>
                <w:p w14:paraId="295F2A03" w14:textId="6A70BAE8" w:rsidR="00D25970" w:rsidRPr="00D25970" w:rsidRDefault="00D25970" w:rsidP="00873B10">
                  <w:pPr>
                    <w:framePr w:hSpace="180" w:wrap="around" w:vAnchor="text" w:hAnchor="margin" w:xAlign="center" w:y="242"/>
                    <w:rPr>
                      <w:rFonts w:ascii="Times New Roman" w:eastAsia="Times New Roman" w:hAnsi="Times New Roman" w:cs="Times New Roman"/>
                    </w:rPr>
                  </w:pPr>
                  <w:r w:rsidRPr="00D25970">
                    <w:rPr>
                      <w:rFonts w:ascii="Times New Roman" w:eastAsia="Times New Roman" w:hAnsi="Times New Roman" w:cs="Times New Roman"/>
                    </w:rPr>
                    <w:t>Written documentation of the cause of death (e.g., death certificate, autopsy report, medical record) is recommended. However, oral information from a reliable source (e.g., a health care provider) will be accepted.</w:t>
                  </w:r>
                  <w:r w:rsidR="009F1135">
                    <w:rPr>
                      <w:rFonts w:ascii="Times New Roman" w:eastAsia="Times New Roman" w:hAnsi="Times New Roman" w:cs="Times New Roman"/>
                    </w:rPr>
                    <w:t xml:space="preserve"> A death certificate is not necessarily required to complete this field, and TB does not need to be listed as a cause of death on the death certificate to conclude that the death was TB-related for the purposes of the RVCT.</w:t>
                  </w:r>
                </w:p>
                <w:p w14:paraId="60029F07" w14:textId="63F11CC4" w:rsidR="00E739C5" w:rsidRPr="00903FFD" w:rsidRDefault="009F1135" w:rsidP="00873B10">
                  <w:pPr>
                    <w:framePr w:hSpace="180" w:wrap="around" w:vAnchor="text" w:hAnchor="margin" w:xAlign="center" w:y="242"/>
                    <w:rPr>
                      <w:rFonts w:ascii="Times New Roman" w:eastAsia="Times New Roman" w:hAnsi="Times New Roman" w:cs="Times New Roman"/>
                    </w:rPr>
                  </w:pPr>
                  <w:r>
                    <w:rPr>
                      <w:rFonts w:ascii="Times New Roman" w:eastAsia="Times New Roman" w:hAnsi="Times New Roman" w:cs="Times New Roman"/>
                    </w:rPr>
                    <w:t xml:space="preserve"> </w:t>
                  </w:r>
                </w:p>
              </w:tc>
            </w:tr>
            <w:tr w:rsidR="00E739C5" w:rsidRPr="00903FFD" w14:paraId="6DA5D0B1" w14:textId="5F9BAD5A" w:rsidTr="00E739C5">
              <w:trPr>
                <w:cantSplit/>
              </w:trPr>
              <w:tc>
                <w:tcPr>
                  <w:tcW w:w="1413" w:type="dxa"/>
                  <w:shd w:val="clear" w:color="auto" w:fill="FFFFFF" w:themeFill="background1"/>
                </w:tcPr>
                <w:p w14:paraId="62A9120B" w14:textId="77777777" w:rsidR="00E739C5" w:rsidRPr="00903FFD" w:rsidRDefault="00E739C5"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No</w:t>
                  </w:r>
                </w:p>
                <w:p w14:paraId="0B260AAA" w14:textId="77777777" w:rsidR="00E739C5" w:rsidRPr="00903FFD" w:rsidRDefault="00E739C5" w:rsidP="00873B10">
                  <w:pPr>
                    <w:framePr w:hSpace="180" w:wrap="around" w:vAnchor="text" w:hAnchor="margin" w:xAlign="center" w:y="242"/>
                    <w:rPr>
                      <w:rFonts w:ascii="Times New Roman" w:eastAsia="Times New Roman" w:hAnsi="Times New Roman" w:cs="Times New Roman"/>
                      <w:b/>
                    </w:rPr>
                  </w:pPr>
                </w:p>
              </w:tc>
              <w:tc>
                <w:tcPr>
                  <w:tcW w:w="4233" w:type="dxa"/>
                  <w:shd w:val="clear" w:color="auto" w:fill="FFFFFF" w:themeFill="background1"/>
                </w:tcPr>
                <w:p w14:paraId="4D73C6FE" w14:textId="3B26181D" w:rsidR="00E739C5" w:rsidRPr="00903FFD" w:rsidRDefault="00E739C5"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 xml:space="preserve">TB or complications of TB treatment did </w:t>
                  </w:r>
                  <w:r w:rsidRPr="00903FFD">
                    <w:rPr>
                      <w:rFonts w:ascii="Times New Roman" w:eastAsia="Times New Roman" w:hAnsi="Times New Roman" w:cs="Times New Roman"/>
                      <w:b/>
                    </w:rPr>
                    <w:t>not</w:t>
                  </w:r>
                  <w:r w:rsidRPr="00903FFD">
                    <w:rPr>
                      <w:rFonts w:ascii="Times New Roman" w:eastAsia="Times New Roman" w:hAnsi="Times New Roman" w:cs="Times New Roman"/>
                    </w:rPr>
                    <w:t xml:space="preserve"> contribute to death. </w:t>
                  </w:r>
                </w:p>
              </w:tc>
              <w:tc>
                <w:tcPr>
                  <w:tcW w:w="3709" w:type="dxa"/>
                  <w:shd w:val="clear" w:color="auto" w:fill="FFFFFF" w:themeFill="background1"/>
                </w:tcPr>
                <w:p w14:paraId="195BBAEF" w14:textId="08BC4D5D" w:rsidR="009F1135" w:rsidRPr="003D0200" w:rsidRDefault="009F1135" w:rsidP="00873B10">
                  <w:pPr>
                    <w:framePr w:hSpace="180" w:wrap="around" w:vAnchor="text" w:hAnchor="margin" w:xAlign="center" w:y="242"/>
                    <w:rPr>
                      <w:rFonts w:ascii="Times New Roman" w:hAnsi="Times New Roman" w:cs="Times New Roman"/>
                    </w:rPr>
                  </w:pPr>
                  <w:r w:rsidRPr="00D25970">
                    <w:rPr>
                      <w:rFonts w:ascii="Times New Roman" w:eastAsia="Times New Roman" w:hAnsi="Times New Roman" w:cs="Times New Roman"/>
                    </w:rPr>
                    <w:t>TB was not</w:t>
                  </w:r>
                  <w:r>
                    <w:rPr>
                      <w:rFonts w:ascii="Times New Roman" w:eastAsia="Times New Roman" w:hAnsi="Times New Roman" w:cs="Times New Roman"/>
                    </w:rPr>
                    <w:t xml:space="preserve"> t</w:t>
                  </w:r>
                  <w:r w:rsidRPr="003D0200">
                    <w:rPr>
                      <w:rFonts w:ascii="Times New Roman" w:hAnsi="Times New Roman" w:cs="Times New Roman"/>
                    </w:rPr>
                    <w:t xml:space="preserve">he immediate cause, </w:t>
                  </w:r>
                  <w:r>
                    <w:rPr>
                      <w:rFonts w:ascii="Times New Roman" w:hAnsi="Times New Roman" w:cs="Times New Roman"/>
                    </w:rPr>
                    <w:t>a</w:t>
                  </w:r>
                  <w:r w:rsidRPr="003D0200">
                    <w:rPr>
                      <w:rFonts w:ascii="Times New Roman" w:hAnsi="Times New Roman" w:cs="Times New Roman"/>
                    </w:rPr>
                    <w:t>n underlying cause, or</w:t>
                  </w:r>
                  <w:r>
                    <w:rPr>
                      <w:rFonts w:ascii="Times New Roman" w:hAnsi="Times New Roman" w:cs="Times New Roman"/>
                    </w:rPr>
                    <w:t xml:space="preserve"> a</w:t>
                  </w:r>
                  <w:r w:rsidRPr="003D0200">
                    <w:rPr>
                      <w:rFonts w:ascii="Times New Roman" w:hAnsi="Times New Roman" w:cs="Times New Roman"/>
                    </w:rPr>
                    <w:t>nother significant condition contributing to death</w:t>
                  </w:r>
                  <w:r>
                    <w:rPr>
                      <w:rFonts w:ascii="Times New Roman" w:hAnsi="Times New Roman" w:cs="Times New Roman"/>
                    </w:rPr>
                    <w:t>.</w:t>
                  </w:r>
                </w:p>
                <w:p w14:paraId="72563F6B" w14:textId="37A48FD9" w:rsidR="00E739C5" w:rsidRPr="0044465C" w:rsidRDefault="00E739C5" w:rsidP="00873B10">
                  <w:pPr>
                    <w:framePr w:hSpace="180" w:wrap="around" w:vAnchor="text" w:hAnchor="margin" w:xAlign="center" w:y="242"/>
                    <w:rPr>
                      <w:rFonts w:ascii="Times New Roman" w:hAnsi="Times New Roman" w:cs="Times New Roman"/>
                    </w:rPr>
                  </w:pPr>
                </w:p>
              </w:tc>
            </w:tr>
            <w:tr w:rsidR="00E739C5" w:rsidRPr="00903FFD" w14:paraId="06E089BD" w14:textId="71CBD106" w:rsidTr="00E739C5">
              <w:trPr>
                <w:cantSplit/>
              </w:trPr>
              <w:tc>
                <w:tcPr>
                  <w:tcW w:w="1413" w:type="dxa"/>
                  <w:shd w:val="clear" w:color="auto" w:fill="FFFFFF" w:themeFill="background1"/>
                </w:tcPr>
                <w:p w14:paraId="0D440F04" w14:textId="77777777" w:rsidR="00E739C5" w:rsidRPr="00903FFD" w:rsidRDefault="00E739C5" w:rsidP="00873B10">
                  <w:pPr>
                    <w:framePr w:hSpace="180" w:wrap="around" w:vAnchor="text" w:hAnchor="margin" w:xAlign="center" w:y="242"/>
                    <w:rPr>
                      <w:rFonts w:ascii="Times New Roman" w:eastAsia="Times New Roman" w:hAnsi="Times New Roman" w:cs="Times New Roman"/>
                      <w:b/>
                    </w:rPr>
                  </w:pPr>
                  <w:r w:rsidRPr="00903FFD">
                    <w:rPr>
                      <w:rFonts w:ascii="Times New Roman" w:eastAsia="Times New Roman" w:hAnsi="Times New Roman" w:cs="Times New Roman"/>
                      <w:b/>
                    </w:rPr>
                    <w:t>Unknown</w:t>
                  </w:r>
                </w:p>
                <w:p w14:paraId="0700B18C" w14:textId="77777777" w:rsidR="00E739C5" w:rsidRPr="00903FFD" w:rsidRDefault="00E739C5" w:rsidP="00873B10">
                  <w:pPr>
                    <w:framePr w:hSpace="180" w:wrap="around" w:vAnchor="text" w:hAnchor="margin" w:xAlign="center" w:y="242"/>
                    <w:rPr>
                      <w:rFonts w:ascii="Times New Roman" w:eastAsia="Times New Roman" w:hAnsi="Times New Roman" w:cs="Times New Roman"/>
                      <w:b/>
                    </w:rPr>
                  </w:pPr>
                </w:p>
              </w:tc>
              <w:tc>
                <w:tcPr>
                  <w:tcW w:w="4233" w:type="dxa"/>
                  <w:shd w:val="clear" w:color="auto" w:fill="FFFFFF" w:themeFill="background1"/>
                </w:tcPr>
                <w:p w14:paraId="40A7F7F7" w14:textId="34F909EC" w:rsidR="00E739C5" w:rsidRPr="00903FFD" w:rsidRDefault="00E739C5" w:rsidP="00873B10">
                  <w:pPr>
                    <w:framePr w:hSpace="180" w:wrap="around" w:vAnchor="text" w:hAnchor="margin" w:xAlign="center" w:y="242"/>
                    <w:rPr>
                      <w:rFonts w:ascii="Times New Roman" w:eastAsia="Times New Roman" w:hAnsi="Times New Roman" w:cs="Times New Roman"/>
                    </w:rPr>
                  </w:pPr>
                  <w:r w:rsidRPr="00903FFD">
                    <w:rPr>
                      <w:rFonts w:ascii="Times New Roman" w:eastAsia="Times New Roman" w:hAnsi="Times New Roman" w:cs="Times New Roman"/>
                    </w:rPr>
                    <w:t>It is</w:t>
                  </w:r>
                  <w:r w:rsidRPr="00903FFD">
                    <w:rPr>
                      <w:rFonts w:ascii="Times New Roman" w:eastAsia="Times New Roman" w:hAnsi="Times New Roman" w:cs="Times New Roman"/>
                      <w:b/>
                    </w:rPr>
                    <w:t xml:space="preserve"> not</w:t>
                  </w:r>
                  <w:r w:rsidRPr="00903FFD">
                    <w:rPr>
                      <w:rFonts w:ascii="Times New Roman" w:eastAsia="Times New Roman" w:hAnsi="Times New Roman" w:cs="Times New Roman"/>
                    </w:rPr>
                    <w:t xml:space="preserve"> known if TB or complications of TB treatment contributed to death.</w:t>
                  </w:r>
                </w:p>
              </w:tc>
              <w:tc>
                <w:tcPr>
                  <w:tcW w:w="3709" w:type="dxa"/>
                  <w:shd w:val="clear" w:color="auto" w:fill="FFFFFF" w:themeFill="background1"/>
                </w:tcPr>
                <w:p w14:paraId="11655C05" w14:textId="77777777" w:rsidR="009F1135" w:rsidRDefault="009F1135" w:rsidP="00873B10">
                  <w:pPr>
                    <w:framePr w:hSpace="180" w:wrap="around" w:vAnchor="text" w:hAnchor="margin" w:xAlign="center" w:y="242"/>
                    <w:rPr>
                      <w:rFonts w:ascii="Times New Roman" w:eastAsia="Times New Roman" w:hAnsi="Times New Roman" w:cs="Times New Roman"/>
                    </w:rPr>
                  </w:pPr>
                  <w:r w:rsidRPr="00D25970">
                    <w:rPr>
                      <w:rFonts w:ascii="Times New Roman" w:eastAsia="Times New Roman" w:hAnsi="Times New Roman" w:cs="Times New Roman"/>
                    </w:rPr>
                    <w:t xml:space="preserve">Every effort should be made to determine if </w:t>
                  </w:r>
                  <w:r>
                    <w:rPr>
                      <w:rFonts w:ascii="Times New Roman" w:eastAsia="Times New Roman" w:hAnsi="Times New Roman" w:cs="Times New Roman"/>
                    </w:rPr>
                    <w:t xml:space="preserve">the </w:t>
                  </w:r>
                  <w:r w:rsidRPr="00D25970">
                    <w:rPr>
                      <w:rFonts w:ascii="Times New Roman" w:eastAsia="Times New Roman" w:hAnsi="Times New Roman" w:cs="Times New Roman"/>
                    </w:rPr>
                    <w:t>death was related to TB disease before classifying as unknown.</w:t>
                  </w:r>
                </w:p>
                <w:p w14:paraId="331EB569" w14:textId="7F1DFDB8" w:rsidR="009F1135" w:rsidRPr="00903FFD" w:rsidRDefault="009F1135" w:rsidP="00873B10">
                  <w:pPr>
                    <w:framePr w:hSpace="180" w:wrap="around" w:vAnchor="text" w:hAnchor="margin" w:xAlign="center" w:y="242"/>
                    <w:rPr>
                      <w:rFonts w:ascii="Times New Roman" w:eastAsia="Times New Roman" w:hAnsi="Times New Roman" w:cs="Times New Roman"/>
                    </w:rPr>
                  </w:pPr>
                </w:p>
              </w:tc>
            </w:tr>
          </w:tbl>
          <w:p w14:paraId="5A3AB758" w14:textId="77777777" w:rsidR="00E16DBA" w:rsidRPr="00903FFD" w:rsidRDefault="00E16DBA" w:rsidP="00370BF3">
            <w:pPr>
              <w:spacing w:before="100" w:after="200"/>
              <w:contextualSpacing/>
              <w:rPr>
                <w:rFonts w:ascii="Times New Roman" w:eastAsia="Times New Roman" w:hAnsi="Times New Roman" w:cs="Times New Roman"/>
              </w:rPr>
            </w:pPr>
          </w:p>
          <w:p w14:paraId="4868AC80" w14:textId="3F7FAEDD" w:rsidR="006302CD" w:rsidRPr="00903FFD" w:rsidRDefault="006302CD" w:rsidP="00457C34">
            <w:pPr>
              <w:spacing w:before="100" w:after="200"/>
              <w:contextualSpacing/>
              <w:rPr>
                <w:rFonts w:ascii="Times New Roman" w:eastAsia="Times New Roman" w:hAnsi="Times New Roman" w:cs="Times New Roman"/>
              </w:rPr>
            </w:pPr>
          </w:p>
          <w:p w14:paraId="20642968" w14:textId="4A5F5213" w:rsidR="006302CD" w:rsidRPr="00903FFD" w:rsidRDefault="006302CD" w:rsidP="002C2AAA">
            <w:pPr>
              <w:spacing w:before="100" w:after="200"/>
              <w:contextualSpacing/>
              <w:rPr>
                <w:rFonts w:ascii="Times New Roman" w:eastAsia="Times New Roman" w:hAnsi="Times New Roman" w:cs="Times New Roman"/>
              </w:rPr>
            </w:pPr>
          </w:p>
          <w:p w14:paraId="6F10C451" w14:textId="56765D97" w:rsidR="006302CD" w:rsidRPr="00903FFD" w:rsidRDefault="006302CD" w:rsidP="002C2AAA">
            <w:pPr>
              <w:spacing w:before="100" w:after="200"/>
              <w:contextualSpacing/>
              <w:rPr>
                <w:rFonts w:ascii="Times New Roman" w:eastAsia="Times New Roman" w:hAnsi="Times New Roman" w:cs="Times New Roman"/>
              </w:rPr>
            </w:pPr>
          </w:p>
        </w:tc>
      </w:tr>
    </w:tbl>
    <w:p w14:paraId="7B123E60" w14:textId="77777777" w:rsidR="001C540F" w:rsidRPr="00903FFD" w:rsidRDefault="001C540F">
      <w:pPr>
        <w:spacing w:before="100" w:after="200"/>
        <w:rPr>
          <w:rFonts w:ascii="Times New Roman" w:eastAsia="Times New Roman" w:hAnsi="Times New Roman" w:cs="Times New Roman"/>
        </w:rPr>
        <w:sectPr w:rsidR="001C540F" w:rsidRPr="00903FFD" w:rsidSect="00D26908">
          <w:pgSz w:w="12240" w:h="15840"/>
          <w:pgMar w:top="1080" w:right="1080" w:bottom="1080" w:left="1080" w:header="720" w:footer="720" w:gutter="0"/>
          <w:cols w:space="720"/>
          <w:docGrid w:linePitch="360"/>
        </w:sectPr>
      </w:pPr>
    </w:p>
    <w:p w14:paraId="76B131CA" w14:textId="5F4B8DEC" w:rsidR="004476B0" w:rsidRPr="00903FFD" w:rsidRDefault="004476B0">
      <w:pPr>
        <w:pStyle w:val="Heading1"/>
        <w:jc w:val="center"/>
        <w:rPr>
          <w:rFonts w:ascii="Times New Roman" w:eastAsia="Times New Roman" w:hAnsi="Times New Roman" w:cs="Times New Roman"/>
          <w:b/>
          <w:color w:val="auto"/>
          <w:sz w:val="28"/>
          <w:szCs w:val="28"/>
        </w:rPr>
      </w:pPr>
      <w:r w:rsidRPr="00903FFD">
        <w:rPr>
          <w:rFonts w:ascii="Times New Roman" w:eastAsia="Times New Roman" w:hAnsi="Times New Roman" w:cs="Times New Roman"/>
          <w:b/>
          <w:color w:val="auto"/>
          <w:sz w:val="28"/>
          <w:szCs w:val="28"/>
        </w:rPr>
        <w:lastRenderedPageBreak/>
        <w:t>Appendices</w:t>
      </w:r>
    </w:p>
    <w:p w14:paraId="06D003D4" w14:textId="77777777" w:rsidR="004476B0" w:rsidRPr="00903FFD" w:rsidRDefault="00873B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4B457D2">
          <v:rect id="_x0000_i1043" style="width:6in;height:5pt" o:hralign="center" o:hrstd="t" o:hrnoshade="t" o:hr="t" fillcolor="black" stroked="f"/>
        </w:pict>
      </w:r>
    </w:p>
    <w:p w14:paraId="301931E9" w14:textId="77777777" w:rsidR="004476B0" w:rsidRPr="00903FFD" w:rsidRDefault="004476B0">
      <w:pPr>
        <w:jc w:val="center"/>
        <w:rPr>
          <w:rFonts w:ascii="Times New Roman" w:eastAsia="Times New Roman" w:hAnsi="Times New Roman" w:cs="Times New Roman"/>
          <w:sz w:val="24"/>
          <w:szCs w:val="24"/>
        </w:rPr>
      </w:pPr>
    </w:p>
    <w:p w14:paraId="519C86B1" w14:textId="77777777" w:rsidR="004476B0" w:rsidRPr="00903FFD" w:rsidRDefault="004476B0">
      <w:pPr>
        <w:ind w:left="360"/>
        <w:rPr>
          <w:rFonts w:ascii="Times New Roman" w:eastAsia="Times New Roman" w:hAnsi="Times New Roman" w:cs="Times New Roman"/>
          <w:sz w:val="24"/>
          <w:szCs w:val="24"/>
        </w:rPr>
      </w:pPr>
      <w:r w:rsidRPr="00903FFD">
        <w:rPr>
          <w:rFonts w:ascii="Times New Roman" w:eastAsia="Times New Roman" w:hAnsi="Times New Roman" w:cs="Times New Roman"/>
          <w:sz w:val="24"/>
          <w:szCs w:val="24"/>
        </w:rPr>
        <w:t xml:space="preserve">The following appendices provide information and codes that are used to complete the RVCT:  </w:t>
      </w:r>
    </w:p>
    <w:p w14:paraId="7CE82657" w14:textId="77777777" w:rsidR="004476B0" w:rsidRPr="00903FFD" w:rsidRDefault="004476B0">
      <w:pPr>
        <w:ind w:left="360"/>
        <w:rPr>
          <w:rFonts w:ascii="Times New Roman" w:eastAsia="Times New Roman" w:hAnsi="Times New Roman" w:cs="Times New Roman"/>
          <w:sz w:val="24"/>
          <w:szCs w:val="24"/>
        </w:rPr>
      </w:pPr>
    </w:p>
    <w:p w14:paraId="1E2BD5E7" w14:textId="7CC2C6B9" w:rsidR="004476B0" w:rsidRPr="00903FFD" w:rsidRDefault="00244616" w:rsidP="008B63E4">
      <w:pPr>
        <w:numPr>
          <w:ilvl w:val="0"/>
          <w:numId w:val="5"/>
        </w:numPr>
        <w:tabs>
          <w:tab w:val="num" w:pos="1080"/>
          <w:tab w:val="left" w:pos="2430"/>
        </w:tabs>
        <w:contextualSpacing/>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Appendix A</w:t>
      </w:r>
      <w:r w:rsidR="008B63E4">
        <w:rPr>
          <w:rFonts w:ascii="Times New Roman" w:eastAsia="Times New Roman" w:hAnsi="Times New Roman" w:cs="Times New Roman"/>
          <w:b/>
          <w:sz w:val="24"/>
          <w:szCs w:val="24"/>
        </w:rPr>
        <w:tab/>
      </w:r>
      <w:r w:rsidR="004476B0" w:rsidRPr="00903FFD">
        <w:rPr>
          <w:rFonts w:ascii="Times New Roman" w:eastAsia="Times New Roman" w:hAnsi="Times New Roman" w:cs="Times New Roman"/>
          <w:b/>
          <w:sz w:val="24"/>
          <w:szCs w:val="24"/>
        </w:rPr>
        <w:t>–</w:t>
      </w:r>
      <w:r w:rsidR="008B63E4">
        <w:rPr>
          <w:rFonts w:ascii="Times New Roman" w:eastAsia="Times New Roman" w:hAnsi="Times New Roman" w:cs="Times New Roman"/>
          <w:b/>
          <w:sz w:val="24"/>
          <w:szCs w:val="24"/>
        </w:rPr>
        <w:t xml:space="preserve"> </w:t>
      </w:r>
      <w:r w:rsidR="004476B0" w:rsidRPr="00903FFD">
        <w:rPr>
          <w:rFonts w:ascii="Times New Roman" w:eastAsia="Times New Roman" w:hAnsi="Times New Roman" w:cs="Times New Roman"/>
          <w:b/>
          <w:sz w:val="24"/>
          <w:szCs w:val="24"/>
        </w:rPr>
        <w:t xml:space="preserve">Tuberculosis Case Definition for Public Health Surveillance </w:t>
      </w:r>
    </w:p>
    <w:p w14:paraId="79315C08" w14:textId="7C967A33" w:rsidR="004476B0" w:rsidRPr="00903FFD" w:rsidRDefault="00244616" w:rsidP="008B63E4">
      <w:pPr>
        <w:numPr>
          <w:ilvl w:val="0"/>
          <w:numId w:val="5"/>
        </w:numPr>
        <w:tabs>
          <w:tab w:val="left" w:pos="2430"/>
          <w:tab w:val="left" w:pos="2520"/>
        </w:tabs>
        <w:contextualSpacing/>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Appendix B</w:t>
      </w:r>
      <w:r w:rsidR="008B63E4">
        <w:rPr>
          <w:rFonts w:ascii="Times New Roman" w:eastAsia="Times New Roman" w:hAnsi="Times New Roman" w:cs="Times New Roman"/>
          <w:b/>
          <w:sz w:val="24"/>
          <w:szCs w:val="24"/>
        </w:rPr>
        <w:tab/>
      </w:r>
      <w:r w:rsidR="004476B0" w:rsidRPr="00903FFD">
        <w:rPr>
          <w:rFonts w:ascii="Times New Roman" w:eastAsia="Times New Roman" w:hAnsi="Times New Roman" w:cs="Times New Roman"/>
          <w:b/>
          <w:sz w:val="24"/>
          <w:szCs w:val="24"/>
        </w:rPr>
        <w:t>–</w:t>
      </w:r>
      <w:r w:rsidR="008B63E4">
        <w:rPr>
          <w:rFonts w:ascii="Times New Roman" w:eastAsia="Times New Roman" w:hAnsi="Times New Roman" w:cs="Times New Roman"/>
          <w:b/>
          <w:sz w:val="24"/>
          <w:szCs w:val="24"/>
        </w:rPr>
        <w:t xml:space="preserve"> </w:t>
      </w:r>
      <w:r w:rsidR="004476B0" w:rsidRPr="00903FFD">
        <w:rPr>
          <w:rFonts w:ascii="Times New Roman" w:eastAsia="Times New Roman" w:hAnsi="Times New Roman" w:cs="Times New Roman"/>
          <w:b/>
          <w:sz w:val="24"/>
          <w:szCs w:val="24"/>
        </w:rPr>
        <w:t>Recommendations for Reporting and Counting Tuberculosis Cases</w:t>
      </w:r>
    </w:p>
    <w:p w14:paraId="47C9434C" w14:textId="71FBD878" w:rsidR="004476B0" w:rsidRPr="00903FFD" w:rsidRDefault="00244616" w:rsidP="005E3923">
      <w:pPr>
        <w:numPr>
          <w:ilvl w:val="0"/>
          <w:numId w:val="5"/>
        </w:numPr>
        <w:tabs>
          <w:tab w:val="left" w:pos="2430"/>
          <w:tab w:val="left" w:pos="2520"/>
        </w:tabs>
        <w:contextualSpacing/>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Appendix C</w:t>
      </w:r>
      <w:r w:rsidR="008B63E4">
        <w:rPr>
          <w:rFonts w:ascii="Times New Roman" w:eastAsia="Times New Roman" w:hAnsi="Times New Roman" w:cs="Times New Roman"/>
          <w:b/>
          <w:sz w:val="24"/>
          <w:szCs w:val="24"/>
        </w:rPr>
        <w:tab/>
      </w:r>
      <w:r w:rsidR="004476B0" w:rsidRPr="00903FFD">
        <w:rPr>
          <w:rFonts w:ascii="Times New Roman" w:eastAsia="Times New Roman" w:hAnsi="Times New Roman" w:cs="Times New Roman"/>
          <w:b/>
          <w:sz w:val="24"/>
          <w:szCs w:val="24"/>
        </w:rPr>
        <w:t>–</w:t>
      </w:r>
      <w:r w:rsidR="008B63E4">
        <w:rPr>
          <w:rFonts w:ascii="Times New Roman" w:eastAsia="Times New Roman" w:hAnsi="Times New Roman" w:cs="Times New Roman"/>
          <w:b/>
          <w:sz w:val="24"/>
          <w:szCs w:val="24"/>
        </w:rPr>
        <w:t xml:space="preserve"> </w:t>
      </w:r>
      <w:r w:rsidR="00BF0392" w:rsidRPr="00903FFD">
        <w:rPr>
          <w:rFonts w:ascii="Times New Roman" w:eastAsia="Times New Roman" w:hAnsi="Times New Roman" w:cs="Times New Roman"/>
          <w:b/>
          <w:sz w:val="24"/>
          <w:szCs w:val="24"/>
        </w:rPr>
        <w:t>Reporting Area Codes</w:t>
      </w:r>
    </w:p>
    <w:p w14:paraId="42F49CB3" w14:textId="48E30412" w:rsidR="00BF2E2E" w:rsidRPr="00903FFD" w:rsidRDefault="00244616" w:rsidP="005E3923">
      <w:pPr>
        <w:pStyle w:val="ListParagraph"/>
        <w:numPr>
          <w:ilvl w:val="0"/>
          <w:numId w:val="5"/>
        </w:numPr>
        <w:tabs>
          <w:tab w:val="left" w:pos="2430"/>
          <w:tab w:val="left" w:pos="2520"/>
        </w:tabs>
        <w:spacing w:before="0" w:after="0" w:line="240" w:lineRule="auto"/>
        <w:rPr>
          <w:rFonts w:ascii="Times New Roman" w:hAnsi="Times New Roman" w:cs="Times New Roman"/>
          <w:b/>
          <w:sz w:val="24"/>
          <w:szCs w:val="24"/>
        </w:rPr>
      </w:pPr>
      <w:r w:rsidRPr="00903FFD">
        <w:rPr>
          <w:rFonts w:ascii="Times New Roman" w:hAnsi="Times New Roman" w:cs="Times New Roman"/>
          <w:b/>
          <w:sz w:val="24"/>
          <w:szCs w:val="24"/>
        </w:rPr>
        <w:t xml:space="preserve">Appendix </w:t>
      </w:r>
      <w:r w:rsidR="001D5045" w:rsidRPr="00903FFD">
        <w:rPr>
          <w:rFonts w:ascii="Times New Roman" w:hAnsi="Times New Roman" w:cs="Times New Roman"/>
          <w:b/>
          <w:sz w:val="24"/>
          <w:szCs w:val="24"/>
        </w:rPr>
        <w:t>D</w:t>
      </w:r>
      <w:r w:rsidR="008B63E4">
        <w:rPr>
          <w:rFonts w:ascii="Times New Roman" w:hAnsi="Times New Roman" w:cs="Times New Roman"/>
          <w:b/>
          <w:sz w:val="24"/>
          <w:szCs w:val="24"/>
        </w:rPr>
        <w:tab/>
      </w:r>
      <w:r w:rsidR="004476B0" w:rsidRPr="00903FFD">
        <w:rPr>
          <w:rFonts w:ascii="Times New Roman" w:hAnsi="Times New Roman" w:cs="Times New Roman"/>
          <w:b/>
          <w:sz w:val="24"/>
          <w:szCs w:val="24"/>
        </w:rPr>
        <w:t>–</w:t>
      </w:r>
      <w:r w:rsidR="008B63E4">
        <w:rPr>
          <w:rFonts w:ascii="Times New Roman" w:hAnsi="Times New Roman" w:cs="Times New Roman"/>
          <w:b/>
          <w:sz w:val="24"/>
          <w:szCs w:val="24"/>
        </w:rPr>
        <w:t xml:space="preserve"> </w:t>
      </w:r>
      <w:r w:rsidR="00BF2E2E" w:rsidRPr="00903FFD">
        <w:rPr>
          <w:rFonts w:ascii="Times New Roman" w:hAnsi="Times New Roman" w:cs="Times New Roman"/>
          <w:b/>
          <w:color w:val="000000"/>
          <w:sz w:val="24"/>
          <w:szCs w:val="24"/>
        </w:rPr>
        <w:t>Anti</w:t>
      </w:r>
      <w:r w:rsidR="005663A8">
        <w:rPr>
          <w:rFonts w:ascii="Times New Roman" w:hAnsi="Times New Roman" w:cs="Times New Roman"/>
          <w:b/>
          <w:color w:val="000000"/>
          <w:sz w:val="24"/>
          <w:szCs w:val="24"/>
        </w:rPr>
        <w:t>-T</w:t>
      </w:r>
      <w:r w:rsidR="008B63E4">
        <w:rPr>
          <w:rFonts w:ascii="Times New Roman" w:hAnsi="Times New Roman" w:cs="Times New Roman"/>
          <w:b/>
          <w:color w:val="000000"/>
          <w:sz w:val="24"/>
          <w:szCs w:val="24"/>
        </w:rPr>
        <w:t>B</w:t>
      </w:r>
      <w:r w:rsidR="00BF2E2E" w:rsidRPr="00903FFD">
        <w:rPr>
          <w:rFonts w:ascii="Times New Roman" w:hAnsi="Times New Roman" w:cs="Times New Roman"/>
          <w:b/>
          <w:color w:val="000000"/>
          <w:sz w:val="24"/>
          <w:szCs w:val="24"/>
        </w:rPr>
        <w:t xml:space="preserve"> </w:t>
      </w:r>
      <w:r w:rsidR="005663A8">
        <w:rPr>
          <w:rFonts w:ascii="Times New Roman" w:hAnsi="Times New Roman" w:cs="Times New Roman"/>
          <w:b/>
          <w:color w:val="000000"/>
          <w:sz w:val="24"/>
          <w:szCs w:val="24"/>
        </w:rPr>
        <w:t>D</w:t>
      </w:r>
      <w:r w:rsidR="00BF2E2E" w:rsidRPr="00903FFD">
        <w:rPr>
          <w:rFonts w:ascii="Times New Roman" w:hAnsi="Times New Roman" w:cs="Times New Roman"/>
          <w:b/>
          <w:color w:val="000000"/>
          <w:sz w:val="24"/>
          <w:szCs w:val="24"/>
        </w:rPr>
        <w:t xml:space="preserve">rug </w:t>
      </w:r>
      <w:r w:rsidR="005663A8">
        <w:rPr>
          <w:rFonts w:ascii="Times New Roman" w:hAnsi="Times New Roman" w:cs="Times New Roman"/>
          <w:b/>
          <w:color w:val="000000"/>
          <w:sz w:val="24"/>
          <w:szCs w:val="24"/>
        </w:rPr>
        <w:t>N</w:t>
      </w:r>
      <w:r w:rsidR="00BF2E2E" w:rsidRPr="00903FFD">
        <w:rPr>
          <w:rFonts w:ascii="Times New Roman" w:hAnsi="Times New Roman" w:cs="Times New Roman"/>
          <w:b/>
          <w:color w:val="000000"/>
          <w:sz w:val="24"/>
          <w:szCs w:val="24"/>
        </w:rPr>
        <w:t xml:space="preserve">ames and </w:t>
      </w:r>
      <w:r w:rsidR="005663A8">
        <w:rPr>
          <w:rFonts w:ascii="Times New Roman" w:hAnsi="Times New Roman" w:cs="Times New Roman"/>
          <w:b/>
          <w:color w:val="000000"/>
          <w:sz w:val="24"/>
          <w:szCs w:val="24"/>
        </w:rPr>
        <w:t>G</w:t>
      </w:r>
      <w:r w:rsidR="00BF2E2E" w:rsidRPr="00903FFD">
        <w:rPr>
          <w:rFonts w:ascii="Times New Roman" w:hAnsi="Times New Roman" w:cs="Times New Roman"/>
          <w:b/>
          <w:color w:val="000000"/>
          <w:sz w:val="24"/>
          <w:szCs w:val="24"/>
        </w:rPr>
        <w:t xml:space="preserve">enes </w:t>
      </w:r>
      <w:r w:rsidR="005663A8">
        <w:rPr>
          <w:rFonts w:ascii="Times New Roman" w:hAnsi="Times New Roman" w:cs="Times New Roman"/>
          <w:b/>
          <w:color w:val="000000"/>
          <w:sz w:val="24"/>
          <w:szCs w:val="24"/>
        </w:rPr>
        <w:t>A</w:t>
      </w:r>
      <w:r w:rsidR="00BF2E2E" w:rsidRPr="00903FFD">
        <w:rPr>
          <w:rFonts w:ascii="Times New Roman" w:hAnsi="Times New Roman" w:cs="Times New Roman"/>
          <w:b/>
          <w:color w:val="000000"/>
          <w:sz w:val="24"/>
          <w:szCs w:val="24"/>
        </w:rPr>
        <w:t xml:space="preserve">ssociated with </w:t>
      </w:r>
      <w:r w:rsidR="005663A8">
        <w:rPr>
          <w:rFonts w:ascii="Times New Roman" w:hAnsi="Times New Roman" w:cs="Times New Roman"/>
          <w:b/>
          <w:color w:val="000000"/>
          <w:sz w:val="24"/>
          <w:szCs w:val="24"/>
        </w:rPr>
        <w:t>D</w:t>
      </w:r>
      <w:r w:rsidR="004B68CB" w:rsidRPr="004B68CB">
        <w:rPr>
          <w:rFonts w:ascii="Times New Roman" w:hAnsi="Times New Roman" w:cs="Times New Roman"/>
          <w:b/>
          <w:color w:val="000000"/>
          <w:sz w:val="24"/>
          <w:szCs w:val="24"/>
        </w:rPr>
        <w:t xml:space="preserve">rug </w:t>
      </w:r>
      <w:r w:rsidR="005663A8">
        <w:rPr>
          <w:rFonts w:ascii="Times New Roman" w:hAnsi="Times New Roman" w:cs="Times New Roman"/>
          <w:b/>
          <w:color w:val="000000"/>
          <w:sz w:val="24"/>
          <w:szCs w:val="24"/>
        </w:rPr>
        <w:t>R</w:t>
      </w:r>
      <w:r w:rsidR="00BF2E2E" w:rsidRPr="00903FFD">
        <w:rPr>
          <w:rFonts w:ascii="Times New Roman" w:hAnsi="Times New Roman" w:cs="Times New Roman"/>
          <w:b/>
          <w:color w:val="000000"/>
          <w:sz w:val="24"/>
          <w:szCs w:val="24"/>
        </w:rPr>
        <w:t>esistance</w:t>
      </w:r>
      <w:r w:rsidR="00BF2E2E" w:rsidRPr="00903FFD">
        <w:rPr>
          <w:rFonts w:ascii="Times New Roman" w:hAnsi="Times New Roman" w:cs="Times New Roman"/>
          <w:b/>
          <w:sz w:val="24"/>
          <w:szCs w:val="24"/>
        </w:rPr>
        <w:t xml:space="preserve"> </w:t>
      </w:r>
    </w:p>
    <w:p w14:paraId="74CD46D0" w14:textId="58AC1F68" w:rsidR="00B13D52" w:rsidRPr="00903FFD" w:rsidRDefault="00BF2E2E" w:rsidP="005E3923">
      <w:pPr>
        <w:pStyle w:val="ListParagraph"/>
        <w:numPr>
          <w:ilvl w:val="0"/>
          <w:numId w:val="5"/>
        </w:numPr>
        <w:tabs>
          <w:tab w:val="left" w:pos="2430"/>
          <w:tab w:val="left" w:pos="2520"/>
        </w:tabs>
        <w:spacing w:before="0" w:after="0" w:line="240" w:lineRule="auto"/>
        <w:rPr>
          <w:rFonts w:ascii="Times New Roman" w:hAnsi="Times New Roman" w:cs="Times New Roman"/>
          <w:b/>
          <w:sz w:val="24"/>
          <w:szCs w:val="24"/>
        </w:rPr>
      </w:pPr>
      <w:r w:rsidRPr="00903FFD">
        <w:rPr>
          <w:rFonts w:ascii="Times New Roman" w:hAnsi="Times New Roman" w:cs="Times New Roman"/>
          <w:b/>
          <w:sz w:val="24"/>
          <w:szCs w:val="24"/>
        </w:rPr>
        <w:t>Appendix</w:t>
      </w:r>
      <w:r w:rsidR="001D5045" w:rsidRPr="00903FFD">
        <w:rPr>
          <w:rFonts w:ascii="Times New Roman" w:hAnsi="Times New Roman" w:cs="Times New Roman"/>
          <w:b/>
          <w:sz w:val="24"/>
          <w:szCs w:val="24"/>
        </w:rPr>
        <w:t xml:space="preserve"> E</w:t>
      </w:r>
      <w:r w:rsidR="008B63E4">
        <w:rPr>
          <w:rFonts w:ascii="Times New Roman" w:hAnsi="Times New Roman" w:cs="Times New Roman"/>
          <w:b/>
          <w:sz w:val="24"/>
          <w:szCs w:val="24"/>
        </w:rPr>
        <w:tab/>
      </w:r>
      <w:r w:rsidRPr="00903FFD">
        <w:rPr>
          <w:rFonts w:ascii="Times New Roman" w:hAnsi="Times New Roman" w:cs="Times New Roman"/>
          <w:b/>
          <w:sz w:val="24"/>
          <w:szCs w:val="24"/>
        </w:rPr>
        <w:t>–</w:t>
      </w:r>
      <w:r w:rsidR="008B63E4">
        <w:rPr>
          <w:rFonts w:ascii="Times New Roman" w:hAnsi="Times New Roman" w:cs="Times New Roman"/>
          <w:b/>
          <w:sz w:val="24"/>
          <w:szCs w:val="24"/>
        </w:rPr>
        <w:t xml:space="preserve"> </w:t>
      </w:r>
      <w:r w:rsidR="00B13D52" w:rsidRPr="00903FFD">
        <w:rPr>
          <w:rFonts w:ascii="Times New Roman" w:hAnsi="Times New Roman" w:cs="Times New Roman"/>
          <w:b/>
          <w:sz w:val="24"/>
          <w:szCs w:val="24"/>
        </w:rPr>
        <w:t xml:space="preserve">The RVCT Molecular </w:t>
      </w:r>
      <w:r w:rsidR="004B68CB" w:rsidRPr="004B68CB">
        <w:rPr>
          <w:rFonts w:ascii="Times New Roman" w:hAnsi="Times New Roman" w:cs="Times New Roman"/>
          <w:b/>
          <w:sz w:val="24"/>
          <w:szCs w:val="24"/>
        </w:rPr>
        <w:t>drug susceptibility testing (</w:t>
      </w:r>
      <w:r w:rsidR="00B13D52" w:rsidRPr="00903FFD">
        <w:rPr>
          <w:rFonts w:ascii="Times New Roman" w:hAnsi="Times New Roman" w:cs="Times New Roman"/>
          <w:b/>
          <w:sz w:val="24"/>
          <w:szCs w:val="24"/>
        </w:rPr>
        <w:t>DST</w:t>
      </w:r>
      <w:r w:rsidR="004B68CB">
        <w:rPr>
          <w:rFonts w:ascii="Times New Roman" w:hAnsi="Times New Roman" w:cs="Times New Roman"/>
          <w:b/>
          <w:sz w:val="24"/>
          <w:szCs w:val="24"/>
        </w:rPr>
        <w:t>)</w:t>
      </w:r>
      <w:r w:rsidR="00B13D52" w:rsidRPr="00903FFD">
        <w:rPr>
          <w:rFonts w:ascii="Times New Roman" w:hAnsi="Times New Roman" w:cs="Times New Roman"/>
          <w:b/>
          <w:sz w:val="24"/>
          <w:szCs w:val="24"/>
        </w:rPr>
        <w:t xml:space="preserve"> Report</w:t>
      </w:r>
    </w:p>
    <w:p w14:paraId="70304182" w14:textId="01AC5BE9" w:rsidR="00BF2E2E" w:rsidRPr="00903FFD" w:rsidRDefault="00B13D52" w:rsidP="005E3923">
      <w:pPr>
        <w:pStyle w:val="ListParagraph"/>
        <w:numPr>
          <w:ilvl w:val="0"/>
          <w:numId w:val="5"/>
        </w:numPr>
        <w:tabs>
          <w:tab w:val="left" w:pos="2430"/>
          <w:tab w:val="left" w:pos="2520"/>
        </w:tabs>
        <w:spacing w:before="0" w:after="0" w:line="240" w:lineRule="auto"/>
        <w:rPr>
          <w:rFonts w:ascii="Times New Roman" w:hAnsi="Times New Roman" w:cs="Times New Roman"/>
          <w:b/>
          <w:sz w:val="24"/>
          <w:szCs w:val="24"/>
        </w:rPr>
      </w:pPr>
      <w:r w:rsidRPr="00903FFD">
        <w:rPr>
          <w:rFonts w:ascii="Times New Roman" w:hAnsi="Times New Roman" w:cs="Times New Roman"/>
          <w:b/>
          <w:sz w:val="24"/>
          <w:szCs w:val="24"/>
        </w:rPr>
        <w:t>Appendix F</w:t>
      </w:r>
      <w:r w:rsidR="008B63E4">
        <w:rPr>
          <w:rFonts w:ascii="Times New Roman" w:hAnsi="Times New Roman" w:cs="Times New Roman"/>
          <w:b/>
          <w:sz w:val="24"/>
          <w:szCs w:val="24"/>
        </w:rPr>
        <w:tab/>
      </w:r>
      <w:r w:rsidRPr="00903FFD">
        <w:rPr>
          <w:rFonts w:ascii="Times New Roman" w:hAnsi="Times New Roman" w:cs="Times New Roman"/>
          <w:b/>
          <w:sz w:val="24"/>
          <w:szCs w:val="24"/>
        </w:rPr>
        <w:t>–</w:t>
      </w:r>
      <w:r w:rsidR="008B63E4">
        <w:rPr>
          <w:rFonts w:ascii="Times New Roman" w:hAnsi="Times New Roman" w:cs="Times New Roman"/>
          <w:b/>
          <w:sz w:val="24"/>
          <w:szCs w:val="24"/>
        </w:rPr>
        <w:t xml:space="preserve"> </w:t>
      </w:r>
      <w:r w:rsidR="00BF2E2E" w:rsidRPr="00903FFD">
        <w:rPr>
          <w:rFonts w:ascii="Times New Roman" w:hAnsi="Times New Roman" w:cs="Times New Roman"/>
          <w:b/>
          <w:sz w:val="24"/>
          <w:szCs w:val="24"/>
        </w:rPr>
        <w:t>RVCT Molecular DST Report Examples</w:t>
      </w:r>
    </w:p>
    <w:p w14:paraId="2468C0FC" w14:textId="7FFE3F52" w:rsidR="00BF0392" w:rsidRPr="00903FFD" w:rsidRDefault="00C60EDE" w:rsidP="005E3923">
      <w:pPr>
        <w:pStyle w:val="ListParagraph"/>
        <w:numPr>
          <w:ilvl w:val="0"/>
          <w:numId w:val="5"/>
        </w:numPr>
        <w:tabs>
          <w:tab w:val="left" w:pos="2430"/>
          <w:tab w:val="left" w:pos="2520"/>
        </w:tabs>
        <w:spacing w:before="0" w:after="0" w:line="240" w:lineRule="auto"/>
        <w:rPr>
          <w:rFonts w:ascii="Times New Roman" w:hAnsi="Times New Roman" w:cs="Times New Roman"/>
          <w:b/>
          <w:sz w:val="24"/>
          <w:szCs w:val="24"/>
        </w:rPr>
      </w:pPr>
      <w:r w:rsidRPr="00903FFD">
        <w:rPr>
          <w:rFonts w:ascii="Times New Roman" w:hAnsi="Times New Roman" w:cs="Times New Roman"/>
          <w:b/>
          <w:sz w:val="24"/>
          <w:szCs w:val="24"/>
        </w:rPr>
        <w:t>Appendix</w:t>
      </w:r>
      <w:r w:rsidR="00244616" w:rsidRPr="00903FFD">
        <w:rPr>
          <w:rFonts w:ascii="Times New Roman" w:hAnsi="Times New Roman" w:cs="Times New Roman"/>
          <w:b/>
          <w:sz w:val="24"/>
          <w:szCs w:val="24"/>
        </w:rPr>
        <w:t xml:space="preserve"> </w:t>
      </w:r>
      <w:r w:rsidR="00B13D52" w:rsidRPr="00903FFD">
        <w:rPr>
          <w:rFonts w:ascii="Times New Roman" w:hAnsi="Times New Roman" w:cs="Times New Roman"/>
          <w:b/>
          <w:sz w:val="24"/>
          <w:szCs w:val="24"/>
        </w:rPr>
        <w:t>G</w:t>
      </w:r>
      <w:r w:rsidR="008B63E4">
        <w:rPr>
          <w:rFonts w:ascii="Times New Roman" w:hAnsi="Times New Roman" w:cs="Times New Roman"/>
          <w:b/>
          <w:sz w:val="24"/>
          <w:szCs w:val="24"/>
        </w:rPr>
        <w:tab/>
      </w:r>
      <w:r w:rsidR="00244616" w:rsidRPr="00903FFD">
        <w:rPr>
          <w:rFonts w:ascii="Times New Roman" w:hAnsi="Times New Roman" w:cs="Times New Roman"/>
          <w:b/>
          <w:sz w:val="24"/>
          <w:szCs w:val="24"/>
        </w:rPr>
        <w:t>–</w:t>
      </w:r>
      <w:r w:rsidR="008B63E4">
        <w:rPr>
          <w:rFonts w:ascii="Times New Roman" w:hAnsi="Times New Roman" w:cs="Times New Roman"/>
          <w:b/>
          <w:sz w:val="24"/>
          <w:szCs w:val="24"/>
        </w:rPr>
        <w:t xml:space="preserve"> </w:t>
      </w:r>
      <w:r w:rsidR="00AD5DC7" w:rsidRPr="00903FFD">
        <w:rPr>
          <w:rFonts w:ascii="Times New Roman" w:hAnsi="Times New Roman" w:cs="Times New Roman"/>
          <w:b/>
          <w:sz w:val="24"/>
          <w:szCs w:val="24"/>
        </w:rPr>
        <w:t xml:space="preserve">MDR </w:t>
      </w:r>
      <w:r w:rsidR="005663A8">
        <w:rPr>
          <w:rFonts w:ascii="Times New Roman" w:hAnsi="Times New Roman" w:cs="Times New Roman"/>
          <w:b/>
          <w:sz w:val="24"/>
          <w:szCs w:val="24"/>
        </w:rPr>
        <w:t xml:space="preserve">TB Supplemental </w:t>
      </w:r>
      <w:r w:rsidR="004B68CB">
        <w:rPr>
          <w:rFonts w:ascii="Times New Roman" w:hAnsi="Times New Roman" w:cs="Times New Roman"/>
          <w:b/>
          <w:sz w:val="24"/>
          <w:szCs w:val="24"/>
        </w:rPr>
        <w:t xml:space="preserve">Surveillance </w:t>
      </w:r>
      <w:r w:rsidR="00AD5DC7" w:rsidRPr="00903FFD">
        <w:rPr>
          <w:rFonts w:ascii="Times New Roman" w:hAnsi="Times New Roman" w:cs="Times New Roman"/>
          <w:b/>
          <w:sz w:val="24"/>
          <w:szCs w:val="24"/>
        </w:rPr>
        <w:t>Form</w:t>
      </w:r>
      <w:r w:rsidR="00AD5DC7" w:rsidRPr="00903FFD">
        <w:rPr>
          <w:rFonts w:ascii="Times New Roman" w:hAnsi="Times New Roman" w:cs="Times New Roman"/>
          <w:b/>
          <w:sz w:val="24"/>
          <w:szCs w:val="24"/>
        </w:rPr>
        <w:tab/>
      </w:r>
    </w:p>
    <w:p w14:paraId="761EDA9E" w14:textId="6A7D0572" w:rsidR="00AD5DC7" w:rsidRPr="00903FFD" w:rsidRDefault="00B13D52" w:rsidP="005E3923">
      <w:pPr>
        <w:pStyle w:val="ListParagraph"/>
        <w:numPr>
          <w:ilvl w:val="0"/>
          <w:numId w:val="5"/>
        </w:numPr>
        <w:tabs>
          <w:tab w:val="left" w:pos="2430"/>
          <w:tab w:val="left" w:pos="2520"/>
        </w:tabs>
        <w:spacing w:before="0" w:after="0" w:line="240" w:lineRule="auto"/>
        <w:rPr>
          <w:rFonts w:ascii="Times New Roman" w:hAnsi="Times New Roman" w:cs="Times New Roman"/>
          <w:b/>
          <w:sz w:val="24"/>
          <w:szCs w:val="24"/>
        </w:rPr>
      </w:pPr>
      <w:r w:rsidRPr="00903FFD">
        <w:rPr>
          <w:rFonts w:ascii="Times New Roman" w:hAnsi="Times New Roman" w:cs="Times New Roman"/>
          <w:b/>
          <w:sz w:val="24"/>
          <w:szCs w:val="24"/>
        </w:rPr>
        <w:t>Appendix H</w:t>
      </w:r>
      <w:r w:rsidR="008B63E4">
        <w:rPr>
          <w:rFonts w:ascii="Times New Roman" w:hAnsi="Times New Roman" w:cs="Times New Roman"/>
          <w:b/>
          <w:sz w:val="24"/>
          <w:szCs w:val="24"/>
        </w:rPr>
        <w:tab/>
      </w:r>
      <w:r w:rsidR="00AD5DC7" w:rsidRPr="00903FFD">
        <w:rPr>
          <w:rFonts w:ascii="Times New Roman" w:hAnsi="Times New Roman" w:cs="Times New Roman"/>
          <w:b/>
          <w:sz w:val="24"/>
          <w:szCs w:val="24"/>
        </w:rPr>
        <w:t>–</w:t>
      </w:r>
      <w:r w:rsidR="008B63E4">
        <w:rPr>
          <w:rFonts w:ascii="Times New Roman" w:hAnsi="Times New Roman" w:cs="Times New Roman"/>
          <w:b/>
          <w:sz w:val="24"/>
          <w:szCs w:val="24"/>
        </w:rPr>
        <w:t xml:space="preserve"> </w:t>
      </w:r>
      <w:r w:rsidR="00AD5DC7" w:rsidRPr="00903FFD">
        <w:rPr>
          <w:rFonts w:ascii="Times New Roman" w:hAnsi="Times New Roman" w:cs="Times New Roman"/>
          <w:b/>
          <w:sz w:val="24"/>
          <w:szCs w:val="24"/>
        </w:rPr>
        <w:t>Instructions</w:t>
      </w:r>
      <w:r w:rsidR="004B68CB">
        <w:rPr>
          <w:rFonts w:ascii="Times New Roman" w:hAnsi="Times New Roman" w:cs="Times New Roman"/>
          <w:b/>
          <w:sz w:val="24"/>
          <w:szCs w:val="24"/>
        </w:rPr>
        <w:t xml:space="preserve"> </w:t>
      </w:r>
      <w:r w:rsidR="004B68CB" w:rsidRPr="004B68CB">
        <w:rPr>
          <w:rFonts w:ascii="Times New Roman" w:hAnsi="Times New Roman" w:cs="Times New Roman"/>
          <w:b/>
          <w:sz w:val="24"/>
          <w:szCs w:val="24"/>
        </w:rPr>
        <w:t xml:space="preserve">for MDR </w:t>
      </w:r>
      <w:r w:rsidR="005663A8">
        <w:rPr>
          <w:rFonts w:ascii="Times New Roman" w:hAnsi="Times New Roman" w:cs="Times New Roman"/>
          <w:b/>
          <w:sz w:val="24"/>
          <w:szCs w:val="24"/>
        </w:rPr>
        <w:t xml:space="preserve">TB Supplemental </w:t>
      </w:r>
      <w:r w:rsidR="004B68CB" w:rsidRPr="004B68CB">
        <w:rPr>
          <w:rFonts w:ascii="Times New Roman" w:hAnsi="Times New Roman" w:cs="Times New Roman"/>
          <w:b/>
          <w:sz w:val="24"/>
          <w:szCs w:val="24"/>
        </w:rPr>
        <w:t>Surveillance Form</w:t>
      </w:r>
    </w:p>
    <w:p w14:paraId="7D791528" w14:textId="0EA87CFB" w:rsidR="008B63E4" w:rsidRDefault="00B13D52" w:rsidP="005E3923">
      <w:pPr>
        <w:pStyle w:val="ListParagraph"/>
        <w:numPr>
          <w:ilvl w:val="0"/>
          <w:numId w:val="5"/>
        </w:numPr>
        <w:tabs>
          <w:tab w:val="left" w:pos="2430"/>
          <w:tab w:val="left" w:pos="2520"/>
        </w:tabs>
        <w:spacing w:before="0" w:after="0" w:line="240" w:lineRule="auto"/>
        <w:rPr>
          <w:rFonts w:ascii="Times New Roman" w:hAnsi="Times New Roman" w:cs="Times New Roman"/>
          <w:b/>
          <w:sz w:val="24"/>
          <w:szCs w:val="24"/>
        </w:rPr>
      </w:pPr>
      <w:r w:rsidRPr="00903FFD">
        <w:rPr>
          <w:rFonts w:ascii="Times New Roman" w:hAnsi="Times New Roman" w:cs="Times New Roman"/>
          <w:b/>
          <w:sz w:val="24"/>
          <w:szCs w:val="24"/>
        </w:rPr>
        <w:t>Appendix I</w:t>
      </w:r>
      <w:r w:rsidR="008B63E4">
        <w:rPr>
          <w:rFonts w:ascii="Times New Roman" w:hAnsi="Times New Roman" w:cs="Times New Roman"/>
          <w:b/>
          <w:sz w:val="24"/>
          <w:szCs w:val="24"/>
        </w:rPr>
        <w:tab/>
      </w:r>
      <w:r w:rsidRPr="00903FFD">
        <w:rPr>
          <w:rFonts w:ascii="Times New Roman" w:hAnsi="Times New Roman" w:cs="Times New Roman"/>
          <w:b/>
          <w:sz w:val="24"/>
          <w:szCs w:val="24"/>
        </w:rPr>
        <w:t>–</w:t>
      </w:r>
      <w:r w:rsidR="008B63E4">
        <w:rPr>
          <w:rFonts w:ascii="Times New Roman" w:hAnsi="Times New Roman" w:cs="Times New Roman"/>
          <w:b/>
          <w:sz w:val="24"/>
          <w:szCs w:val="24"/>
        </w:rPr>
        <w:t xml:space="preserve"> Anatomic Sites</w:t>
      </w:r>
    </w:p>
    <w:p w14:paraId="775B8D8F" w14:textId="63C2F6D5" w:rsidR="00AD5DC7" w:rsidRPr="00903FFD" w:rsidRDefault="008B63E4" w:rsidP="008B63E4">
      <w:pPr>
        <w:pStyle w:val="ListParagraph"/>
        <w:numPr>
          <w:ilvl w:val="0"/>
          <w:numId w:val="5"/>
        </w:numPr>
        <w:tabs>
          <w:tab w:val="left" w:pos="2430"/>
          <w:tab w:val="left" w:pos="2520"/>
        </w:tabs>
        <w:spacing w:before="0" w:after="0" w:line="240" w:lineRule="auto"/>
        <w:rPr>
          <w:rFonts w:ascii="Times New Roman" w:hAnsi="Times New Roman" w:cs="Times New Roman"/>
          <w:b/>
          <w:sz w:val="24"/>
          <w:szCs w:val="24"/>
        </w:rPr>
      </w:pPr>
      <w:r>
        <w:rPr>
          <w:rFonts w:ascii="Times New Roman" w:hAnsi="Times New Roman" w:cs="Times New Roman"/>
          <w:b/>
          <w:sz w:val="24"/>
          <w:szCs w:val="24"/>
        </w:rPr>
        <w:t>Appendix J</w:t>
      </w:r>
      <w:r>
        <w:rPr>
          <w:rFonts w:ascii="Times New Roman" w:hAnsi="Times New Roman" w:cs="Times New Roman"/>
          <w:b/>
          <w:sz w:val="24"/>
          <w:szCs w:val="24"/>
        </w:rPr>
        <w:tab/>
      </w:r>
      <w:r w:rsidRPr="00903FFD">
        <w:rPr>
          <w:rFonts w:ascii="Times New Roman" w:hAnsi="Times New Roman" w:cs="Times New Roman"/>
          <w:b/>
          <w:sz w:val="24"/>
          <w:szCs w:val="24"/>
        </w:rPr>
        <w:t>–</w:t>
      </w:r>
      <w:r>
        <w:rPr>
          <w:rFonts w:ascii="Times New Roman" w:hAnsi="Times New Roman" w:cs="Times New Roman"/>
          <w:b/>
          <w:sz w:val="24"/>
          <w:szCs w:val="24"/>
        </w:rPr>
        <w:t xml:space="preserve"> </w:t>
      </w:r>
      <w:r w:rsidR="00AD5DC7" w:rsidRPr="00903FFD">
        <w:rPr>
          <w:rFonts w:ascii="Times New Roman" w:hAnsi="Times New Roman" w:cs="Times New Roman"/>
          <w:b/>
          <w:sz w:val="24"/>
          <w:szCs w:val="24"/>
        </w:rPr>
        <w:t>Glossary</w:t>
      </w:r>
    </w:p>
    <w:p w14:paraId="61C04AF4" w14:textId="77777777" w:rsidR="004476B0" w:rsidRPr="00903FFD" w:rsidRDefault="004476B0">
      <w:pPr>
        <w:ind w:left="1080"/>
        <w:contextualSpacing/>
        <w:rPr>
          <w:rFonts w:ascii="Times New Roman" w:eastAsia="Times New Roman" w:hAnsi="Times New Roman" w:cs="Times New Roman"/>
          <w:b/>
          <w:sz w:val="24"/>
          <w:szCs w:val="24"/>
        </w:rPr>
      </w:pPr>
    </w:p>
    <w:p w14:paraId="29085074" w14:textId="77777777" w:rsidR="004476B0" w:rsidRPr="00903FFD" w:rsidRDefault="004476B0">
      <w:pPr>
        <w:spacing w:before="100" w:after="200"/>
        <w:rPr>
          <w:rFonts w:ascii="Times New Roman" w:eastAsia="Times New Roman" w:hAnsi="Times New Roman" w:cs="Times New Roman"/>
          <w:b/>
          <w:sz w:val="28"/>
          <w:szCs w:val="28"/>
        </w:rPr>
      </w:pPr>
    </w:p>
    <w:p w14:paraId="3F033580" w14:textId="77777777" w:rsidR="004476B0" w:rsidRPr="00903FFD" w:rsidRDefault="004476B0">
      <w:pPr>
        <w:spacing w:before="100" w:after="200"/>
        <w:rPr>
          <w:rFonts w:ascii="Times New Roman" w:eastAsia="Times New Roman" w:hAnsi="Times New Roman" w:cs="Times New Roman"/>
          <w:b/>
          <w:sz w:val="28"/>
          <w:szCs w:val="28"/>
        </w:rPr>
      </w:pPr>
    </w:p>
    <w:p w14:paraId="792854A6" w14:textId="77777777" w:rsidR="004476B0" w:rsidRPr="00903FFD" w:rsidRDefault="004476B0">
      <w:pPr>
        <w:spacing w:before="100" w:after="200"/>
        <w:rPr>
          <w:rFonts w:ascii="Times New Roman" w:eastAsia="Times New Roman" w:hAnsi="Times New Roman" w:cs="Times New Roman"/>
          <w:b/>
          <w:sz w:val="28"/>
          <w:szCs w:val="28"/>
        </w:rPr>
      </w:pPr>
    </w:p>
    <w:p w14:paraId="1B446CC0" w14:textId="77777777" w:rsidR="004476B0" w:rsidRPr="00903FFD" w:rsidRDefault="004476B0">
      <w:pPr>
        <w:spacing w:before="100" w:after="200"/>
        <w:rPr>
          <w:rFonts w:ascii="Times New Roman" w:eastAsia="Times New Roman" w:hAnsi="Times New Roman" w:cs="Times New Roman"/>
          <w:b/>
          <w:sz w:val="28"/>
          <w:szCs w:val="28"/>
        </w:rPr>
      </w:pPr>
    </w:p>
    <w:p w14:paraId="2B0CD2C0" w14:textId="77777777" w:rsidR="004476B0" w:rsidRPr="00903FFD" w:rsidRDefault="004476B0">
      <w:pPr>
        <w:spacing w:before="100" w:after="200"/>
        <w:rPr>
          <w:rFonts w:ascii="Times New Roman" w:eastAsia="Times New Roman" w:hAnsi="Times New Roman" w:cs="Times New Roman"/>
          <w:b/>
          <w:sz w:val="28"/>
          <w:szCs w:val="28"/>
        </w:rPr>
      </w:pPr>
    </w:p>
    <w:p w14:paraId="25FDD0CA" w14:textId="77777777" w:rsidR="004476B0" w:rsidRPr="00903FFD" w:rsidRDefault="004476B0">
      <w:pPr>
        <w:spacing w:before="100" w:after="200"/>
        <w:rPr>
          <w:rFonts w:ascii="Times New Roman" w:eastAsia="Times New Roman" w:hAnsi="Times New Roman" w:cs="Times New Roman"/>
          <w:b/>
          <w:sz w:val="28"/>
          <w:szCs w:val="28"/>
        </w:rPr>
      </w:pPr>
    </w:p>
    <w:p w14:paraId="153FA256" w14:textId="77777777" w:rsidR="004476B0" w:rsidRPr="00903FFD" w:rsidRDefault="004476B0">
      <w:pPr>
        <w:spacing w:before="100" w:after="200"/>
        <w:rPr>
          <w:rFonts w:ascii="Times New Roman" w:eastAsia="Times New Roman" w:hAnsi="Times New Roman" w:cs="Times New Roman"/>
          <w:b/>
          <w:sz w:val="28"/>
          <w:szCs w:val="28"/>
        </w:rPr>
      </w:pPr>
    </w:p>
    <w:p w14:paraId="4543859F" w14:textId="77777777" w:rsidR="004476B0" w:rsidRPr="00903FFD" w:rsidRDefault="004476B0">
      <w:pPr>
        <w:spacing w:before="100" w:after="200"/>
        <w:rPr>
          <w:rFonts w:ascii="Times New Roman" w:eastAsia="Times New Roman" w:hAnsi="Times New Roman" w:cs="Times New Roman"/>
          <w:b/>
          <w:sz w:val="28"/>
          <w:szCs w:val="28"/>
        </w:rPr>
      </w:pPr>
    </w:p>
    <w:p w14:paraId="4A6A106F" w14:textId="77777777" w:rsidR="004476B0" w:rsidRPr="00903FFD" w:rsidRDefault="004476B0">
      <w:pPr>
        <w:spacing w:before="100" w:after="200"/>
        <w:rPr>
          <w:rFonts w:ascii="Times New Roman" w:eastAsia="Times New Roman" w:hAnsi="Times New Roman" w:cs="Times New Roman"/>
          <w:b/>
          <w:sz w:val="28"/>
          <w:szCs w:val="28"/>
        </w:rPr>
      </w:pPr>
    </w:p>
    <w:p w14:paraId="62054CD6" w14:textId="77777777" w:rsidR="004476B0" w:rsidRPr="00903FFD" w:rsidRDefault="004476B0">
      <w:pPr>
        <w:spacing w:before="100" w:after="200"/>
        <w:rPr>
          <w:rFonts w:ascii="Times New Roman" w:eastAsia="Times New Roman" w:hAnsi="Times New Roman" w:cs="Times New Roman"/>
          <w:b/>
          <w:sz w:val="28"/>
          <w:szCs w:val="28"/>
        </w:rPr>
      </w:pPr>
    </w:p>
    <w:p w14:paraId="006197C5" w14:textId="77777777" w:rsidR="004476B0" w:rsidRPr="00903FFD" w:rsidRDefault="004476B0">
      <w:pPr>
        <w:spacing w:before="100" w:after="200"/>
        <w:rPr>
          <w:rFonts w:ascii="Times New Roman" w:eastAsia="Times New Roman" w:hAnsi="Times New Roman" w:cs="Times New Roman"/>
          <w:b/>
          <w:sz w:val="28"/>
          <w:szCs w:val="28"/>
        </w:rPr>
      </w:pPr>
    </w:p>
    <w:p w14:paraId="3B0814DE" w14:textId="77777777" w:rsidR="004476B0" w:rsidRPr="00903FFD" w:rsidRDefault="004476B0">
      <w:pPr>
        <w:spacing w:before="100" w:after="200"/>
        <w:rPr>
          <w:rFonts w:ascii="Times New Roman" w:eastAsia="Times New Roman" w:hAnsi="Times New Roman" w:cs="Times New Roman"/>
          <w:b/>
          <w:sz w:val="28"/>
          <w:szCs w:val="28"/>
        </w:rPr>
      </w:pPr>
    </w:p>
    <w:p w14:paraId="40155A3F" w14:textId="77777777" w:rsidR="004476B0" w:rsidRPr="00903FFD" w:rsidRDefault="004476B0">
      <w:pPr>
        <w:spacing w:before="100" w:after="200"/>
        <w:rPr>
          <w:rFonts w:ascii="Times New Roman" w:eastAsia="Times New Roman" w:hAnsi="Times New Roman" w:cs="Times New Roman"/>
          <w:b/>
          <w:sz w:val="28"/>
          <w:szCs w:val="28"/>
        </w:rPr>
      </w:pPr>
    </w:p>
    <w:p w14:paraId="0E3403B3" w14:textId="77777777" w:rsidR="004476B0" w:rsidRPr="00903FFD" w:rsidRDefault="004476B0">
      <w:pPr>
        <w:spacing w:before="100" w:after="200"/>
        <w:rPr>
          <w:rFonts w:ascii="Times New Roman" w:eastAsia="Times New Roman" w:hAnsi="Times New Roman" w:cs="Times New Roman"/>
          <w:b/>
          <w:sz w:val="28"/>
          <w:szCs w:val="28"/>
        </w:rPr>
      </w:pPr>
    </w:p>
    <w:p w14:paraId="7C7E9136" w14:textId="77777777" w:rsidR="004476B0" w:rsidRPr="00903FFD" w:rsidRDefault="004476B0">
      <w:pPr>
        <w:spacing w:before="100" w:after="200"/>
        <w:rPr>
          <w:rFonts w:ascii="Times New Roman" w:eastAsia="Times New Roman" w:hAnsi="Times New Roman" w:cs="Times New Roman"/>
          <w:b/>
          <w:sz w:val="28"/>
          <w:szCs w:val="28"/>
        </w:rPr>
      </w:pPr>
    </w:p>
    <w:p w14:paraId="1E95C4BF" w14:textId="77777777" w:rsidR="009C682A" w:rsidRPr="00903FFD" w:rsidRDefault="009C682A">
      <w:pPr>
        <w:rPr>
          <w:rFonts w:ascii="Times New Roman" w:hAnsi="Times New Roman" w:cs="Times New Roman"/>
        </w:rPr>
      </w:pPr>
    </w:p>
    <w:p w14:paraId="72A99E3D" w14:textId="77777777" w:rsidR="002F2B31" w:rsidRPr="00903FFD" w:rsidRDefault="002F2B31">
      <w:pPr>
        <w:pStyle w:val="Heading2"/>
        <w:jc w:val="center"/>
        <w:rPr>
          <w:rFonts w:ascii="Times New Roman" w:hAnsi="Times New Roman" w:cs="Times New Roman"/>
          <w:b/>
          <w:sz w:val="28"/>
          <w:szCs w:val="28"/>
        </w:rPr>
        <w:sectPr w:rsidR="002F2B31" w:rsidRPr="00903FFD" w:rsidSect="00D26908">
          <w:pgSz w:w="12240" w:h="15840"/>
          <w:pgMar w:top="1080" w:right="1080" w:bottom="1080" w:left="1080" w:header="720" w:footer="720" w:gutter="0"/>
          <w:cols w:space="720"/>
          <w:docGrid w:linePitch="360"/>
        </w:sectPr>
      </w:pPr>
    </w:p>
    <w:p w14:paraId="7028759B" w14:textId="331226A1" w:rsidR="00450B54" w:rsidRPr="00903FFD" w:rsidRDefault="00450B54" w:rsidP="008B18C6">
      <w:pPr>
        <w:pStyle w:val="Heading2"/>
        <w:jc w:val="center"/>
        <w:rPr>
          <w:rFonts w:ascii="Times New Roman" w:hAnsi="Times New Roman" w:cs="Times New Roman"/>
          <w:b/>
          <w:sz w:val="28"/>
          <w:szCs w:val="28"/>
        </w:rPr>
      </w:pPr>
      <w:r w:rsidRPr="00903FFD">
        <w:rPr>
          <w:rFonts w:ascii="Times New Roman" w:hAnsi="Times New Roman" w:cs="Times New Roman"/>
          <w:b/>
          <w:sz w:val="28"/>
          <w:szCs w:val="28"/>
        </w:rPr>
        <w:lastRenderedPageBreak/>
        <w:t>Appendix A</w:t>
      </w:r>
    </w:p>
    <w:p w14:paraId="5B34A76E" w14:textId="77777777" w:rsidR="00BF0392" w:rsidRPr="00903FFD" w:rsidRDefault="00BF0392" w:rsidP="008B18C6">
      <w:pPr>
        <w:jc w:val="center"/>
        <w:rPr>
          <w:rFonts w:ascii="Times New Roman" w:hAnsi="Times New Roman" w:cs="Times New Roman"/>
        </w:rPr>
      </w:pPr>
    </w:p>
    <w:p w14:paraId="71651B7F" w14:textId="3B755569" w:rsidR="003736FA" w:rsidRPr="003736FA" w:rsidRDefault="00550DE8" w:rsidP="008B18C6">
      <w:pPr>
        <w:jc w:val="center"/>
        <w:rPr>
          <w:rFonts w:ascii="Times New Roman" w:hAnsi="Times New Roman" w:cs="Times New Roman"/>
        </w:rPr>
      </w:pPr>
      <w:r w:rsidRPr="008A438C">
        <w:rPr>
          <w:rFonts w:ascii="Times New Roman" w:hAnsi="Times New Roman" w:cs="Times New Roman"/>
        </w:rPr>
        <w:t>Tuberculosis Case Definition for Public Health Surveillance</w:t>
      </w:r>
    </w:p>
    <w:p w14:paraId="09C5105A" w14:textId="5A60CAA6" w:rsidR="003736FA" w:rsidRPr="003736FA" w:rsidRDefault="003736FA" w:rsidP="008B18C6">
      <w:pPr>
        <w:jc w:val="center"/>
        <w:rPr>
          <w:rFonts w:ascii="Times New Roman" w:hAnsi="Times New Roman" w:cs="Times New Roman"/>
        </w:rPr>
      </w:pPr>
      <w:r w:rsidRPr="003736FA">
        <w:rPr>
          <w:rFonts w:ascii="Times New Roman" w:hAnsi="Times New Roman" w:cs="Times New Roman"/>
        </w:rPr>
        <w:t>CSTE Position Statement</w:t>
      </w:r>
      <w:r>
        <w:rPr>
          <w:rFonts w:ascii="Times New Roman" w:hAnsi="Times New Roman" w:cs="Times New Roman"/>
        </w:rPr>
        <w:t xml:space="preserve"> </w:t>
      </w:r>
      <w:r w:rsidRPr="003736FA">
        <w:rPr>
          <w:rFonts w:ascii="Times New Roman" w:hAnsi="Times New Roman" w:cs="Times New Roman"/>
        </w:rPr>
        <w:t>09-ID-65</w:t>
      </w:r>
    </w:p>
    <w:p w14:paraId="68110BC8" w14:textId="77777777" w:rsidR="003736FA" w:rsidRPr="003736FA" w:rsidRDefault="003736FA" w:rsidP="003736FA">
      <w:pPr>
        <w:jc w:val="center"/>
        <w:rPr>
          <w:rFonts w:ascii="Times New Roman" w:hAnsi="Times New Roman" w:cs="Times New Roman"/>
        </w:rPr>
      </w:pPr>
    </w:p>
    <w:p w14:paraId="030E3F01" w14:textId="77777777" w:rsidR="008B18C6" w:rsidRPr="00903FFD" w:rsidRDefault="008B18C6" w:rsidP="008B18C6">
      <w:pPr>
        <w:autoSpaceDE w:val="0"/>
        <w:autoSpaceDN w:val="0"/>
        <w:adjustRightInd w:val="0"/>
        <w:rPr>
          <w:rFonts w:ascii="Times New Roman" w:hAnsi="Times New Roman" w:cs="Times New Roman"/>
        </w:rPr>
      </w:pPr>
      <w:r w:rsidRPr="00903FFD">
        <w:rPr>
          <w:rFonts w:ascii="Times New Roman" w:hAnsi="Times New Roman" w:cs="Times New Roman"/>
          <w:b/>
          <w:bCs/>
        </w:rPr>
        <w:t>Clinical description</w:t>
      </w:r>
    </w:p>
    <w:p w14:paraId="59C44879" w14:textId="77777777" w:rsidR="003736FA" w:rsidRPr="003736FA" w:rsidRDefault="003736FA" w:rsidP="008B18C6">
      <w:pPr>
        <w:rPr>
          <w:rFonts w:ascii="Times New Roman" w:hAnsi="Times New Roman" w:cs="Times New Roman"/>
        </w:rPr>
      </w:pPr>
    </w:p>
    <w:p w14:paraId="5A1D2BE3" w14:textId="77777777" w:rsidR="003736FA" w:rsidRPr="003736FA" w:rsidRDefault="003736FA" w:rsidP="008B18C6">
      <w:pPr>
        <w:rPr>
          <w:rFonts w:ascii="Times New Roman" w:hAnsi="Times New Roman" w:cs="Times New Roman"/>
        </w:rPr>
      </w:pPr>
      <w:r w:rsidRPr="003736FA">
        <w:rPr>
          <w:rFonts w:ascii="Times New Roman" w:hAnsi="Times New Roman" w:cs="Times New Roman"/>
        </w:rPr>
        <w:t xml:space="preserve">A chronic bacterial infection caused by </w:t>
      </w:r>
      <w:r w:rsidRPr="00BD67B9">
        <w:rPr>
          <w:rFonts w:ascii="Times New Roman" w:hAnsi="Times New Roman" w:cs="Times New Roman"/>
          <w:i/>
        </w:rPr>
        <w:t>Mycobacterium tuberculosis</w:t>
      </w:r>
      <w:r w:rsidRPr="003736FA">
        <w:rPr>
          <w:rFonts w:ascii="Times New Roman" w:hAnsi="Times New Roman" w:cs="Times New Roman"/>
        </w:rPr>
        <w:t>, usually characterized pathologically by the formation of granulomas. The most common site of infection is the lung, but other organs may be involved.</w:t>
      </w:r>
    </w:p>
    <w:p w14:paraId="2C298CD1" w14:textId="77777777" w:rsidR="003736FA" w:rsidRPr="003736FA" w:rsidRDefault="003736FA" w:rsidP="003736FA">
      <w:pPr>
        <w:jc w:val="center"/>
        <w:rPr>
          <w:rFonts w:ascii="Times New Roman" w:hAnsi="Times New Roman" w:cs="Times New Roman"/>
        </w:rPr>
      </w:pPr>
    </w:p>
    <w:p w14:paraId="6408617B" w14:textId="528F3A2E" w:rsidR="003736FA" w:rsidRPr="00903FFD" w:rsidRDefault="003736FA" w:rsidP="003736FA">
      <w:pPr>
        <w:autoSpaceDE w:val="0"/>
        <w:autoSpaceDN w:val="0"/>
        <w:adjustRightInd w:val="0"/>
        <w:rPr>
          <w:rFonts w:ascii="Times New Roman" w:hAnsi="Times New Roman" w:cs="Times New Roman"/>
        </w:rPr>
      </w:pPr>
      <w:r w:rsidRPr="00903FFD">
        <w:rPr>
          <w:rFonts w:ascii="Times New Roman" w:hAnsi="Times New Roman" w:cs="Times New Roman"/>
          <w:b/>
          <w:bCs/>
        </w:rPr>
        <w:t xml:space="preserve">Clinical </w:t>
      </w:r>
      <w:r w:rsidR="00927E5E">
        <w:rPr>
          <w:rFonts w:ascii="Times New Roman" w:hAnsi="Times New Roman" w:cs="Times New Roman"/>
          <w:b/>
          <w:bCs/>
        </w:rPr>
        <w:t>c</w:t>
      </w:r>
      <w:r w:rsidR="008B18C6">
        <w:rPr>
          <w:rFonts w:ascii="Times New Roman" w:hAnsi="Times New Roman" w:cs="Times New Roman"/>
          <w:b/>
          <w:bCs/>
        </w:rPr>
        <w:t>riteria</w:t>
      </w:r>
    </w:p>
    <w:p w14:paraId="520C247C" w14:textId="77777777" w:rsidR="003736FA" w:rsidRPr="003736FA" w:rsidRDefault="003736FA" w:rsidP="003736FA">
      <w:pPr>
        <w:jc w:val="center"/>
        <w:rPr>
          <w:rFonts w:ascii="Times New Roman" w:hAnsi="Times New Roman" w:cs="Times New Roman"/>
        </w:rPr>
      </w:pPr>
    </w:p>
    <w:p w14:paraId="36E07819" w14:textId="77777777" w:rsidR="003736FA" w:rsidRPr="003736FA" w:rsidRDefault="003736FA" w:rsidP="008B18C6">
      <w:pPr>
        <w:rPr>
          <w:rFonts w:ascii="Times New Roman" w:hAnsi="Times New Roman" w:cs="Times New Roman"/>
        </w:rPr>
      </w:pPr>
      <w:r w:rsidRPr="003736FA">
        <w:rPr>
          <w:rFonts w:ascii="Times New Roman" w:hAnsi="Times New Roman" w:cs="Times New Roman"/>
        </w:rPr>
        <w:t xml:space="preserve">A case that meets all the following criteria: </w:t>
      </w:r>
    </w:p>
    <w:p w14:paraId="5C6C22C2" w14:textId="7363D199" w:rsidR="003736FA" w:rsidRPr="008B18C6" w:rsidRDefault="003736FA" w:rsidP="0048698B">
      <w:pPr>
        <w:pStyle w:val="ListParagraph"/>
        <w:numPr>
          <w:ilvl w:val="0"/>
          <w:numId w:val="54"/>
        </w:numPr>
        <w:rPr>
          <w:rFonts w:ascii="Times New Roman" w:hAnsi="Times New Roman" w:cs="Times New Roman"/>
        </w:rPr>
      </w:pPr>
      <w:r w:rsidRPr="008B18C6">
        <w:rPr>
          <w:rFonts w:ascii="Times New Roman" w:hAnsi="Times New Roman" w:cs="Times New Roman"/>
        </w:rPr>
        <w:t xml:space="preserve">A positive tuberculin skin test or positive interferon gamma release assay for </w:t>
      </w:r>
      <w:r w:rsidRPr="00BD67B9">
        <w:rPr>
          <w:rFonts w:ascii="Times New Roman" w:hAnsi="Times New Roman" w:cs="Times New Roman"/>
          <w:i/>
        </w:rPr>
        <w:t>M. tuberculosis</w:t>
      </w:r>
    </w:p>
    <w:p w14:paraId="3B7E57D9" w14:textId="13133077" w:rsidR="003736FA" w:rsidRPr="008B18C6" w:rsidRDefault="003736FA" w:rsidP="0048698B">
      <w:pPr>
        <w:pStyle w:val="ListParagraph"/>
        <w:numPr>
          <w:ilvl w:val="0"/>
          <w:numId w:val="54"/>
        </w:numPr>
        <w:rPr>
          <w:rFonts w:ascii="Times New Roman" w:hAnsi="Times New Roman" w:cs="Times New Roman"/>
        </w:rPr>
      </w:pPr>
      <w:r w:rsidRPr="008B18C6">
        <w:rPr>
          <w:rFonts w:ascii="Times New Roman" w:hAnsi="Times New Roman" w:cs="Times New Roman"/>
        </w:rPr>
        <w:t>Other signs and symptoms compatible with tuberculosis (TB) (e.g., abnormal chest radiograph, abnormal chest computerized tomography scan or other chest imaging study, or clinical evidence of current disease)</w:t>
      </w:r>
    </w:p>
    <w:p w14:paraId="78FD04D5" w14:textId="268C307B" w:rsidR="003736FA" w:rsidRPr="008B18C6" w:rsidRDefault="003736FA" w:rsidP="0048698B">
      <w:pPr>
        <w:pStyle w:val="ListParagraph"/>
        <w:numPr>
          <w:ilvl w:val="0"/>
          <w:numId w:val="54"/>
        </w:numPr>
        <w:rPr>
          <w:rFonts w:ascii="Times New Roman" w:hAnsi="Times New Roman" w:cs="Times New Roman"/>
        </w:rPr>
      </w:pPr>
      <w:r w:rsidRPr="008B18C6">
        <w:rPr>
          <w:rFonts w:ascii="Times New Roman" w:hAnsi="Times New Roman" w:cs="Times New Roman"/>
        </w:rPr>
        <w:t>Treatment with two or more anti-TB medications</w:t>
      </w:r>
    </w:p>
    <w:p w14:paraId="1A5E0A0C" w14:textId="59872FAB" w:rsidR="003736FA" w:rsidRPr="008B18C6" w:rsidRDefault="003736FA" w:rsidP="0048698B">
      <w:pPr>
        <w:pStyle w:val="ListParagraph"/>
        <w:numPr>
          <w:ilvl w:val="0"/>
          <w:numId w:val="54"/>
        </w:numPr>
        <w:rPr>
          <w:rFonts w:ascii="Times New Roman" w:hAnsi="Times New Roman" w:cs="Times New Roman"/>
        </w:rPr>
      </w:pPr>
      <w:r w:rsidRPr="008B18C6">
        <w:rPr>
          <w:rFonts w:ascii="Times New Roman" w:hAnsi="Times New Roman" w:cs="Times New Roman"/>
        </w:rPr>
        <w:t>A completed diagnostic evaluation</w:t>
      </w:r>
    </w:p>
    <w:p w14:paraId="2CA86A3F" w14:textId="07BC12F4" w:rsidR="003736FA" w:rsidRPr="008B18C6" w:rsidRDefault="008B18C6" w:rsidP="008B18C6">
      <w:pPr>
        <w:autoSpaceDE w:val="0"/>
        <w:autoSpaceDN w:val="0"/>
        <w:adjustRightInd w:val="0"/>
        <w:ind w:right="80"/>
        <w:rPr>
          <w:rFonts w:ascii="Times New Roman" w:hAnsi="Times New Roman" w:cs="Times New Roman"/>
          <w:b/>
          <w:bCs/>
        </w:rPr>
      </w:pPr>
      <w:r w:rsidRPr="00903FFD">
        <w:rPr>
          <w:rFonts w:ascii="Times New Roman" w:hAnsi="Times New Roman" w:cs="Times New Roman"/>
          <w:b/>
          <w:bCs/>
        </w:rPr>
        <w:t>Laboratory criteria for diagnosis</w:t>
      </w:r>
    </w:p>
    <w:p w14:paraId="5400AC35" w14:textId="1BA1FB25" w:rsidR="003736FA" w:rsidRPr="008B18C6" w:rsidRDefault="003736FA" w:rsidP="0048698B">
      <w:pPr>
        <w:pStyle w:val="ListParagraph"/>
        <w:numPr>
          <w:ilvl w:val="0"/>
          <w:numId w:val="55"/>
        </w:numPr>
        <w:rPr>
          <w:rFonts w:ascii="Times New Roman" w:hAnsi="Times New Roman" w:cs="Times New Roman"/>
        </w:rPr>
      </w:pPr>
      <w:r w:rsidRPr="008B18C6">
        <w:rPr>
          <w:rFonts w:ascii="Times New Roman" w:hAnsi="Times New Roman" w:cs="Times New Roman"/>
        </w:rPr>
        <w:t xml:space="preserve">Isolation of </w:t>
      </w:r>
      <w:r w:rsidRPr="00BD67B9">
        <w:rPr>
          <w:rFonts w:ascii="Times New Roman" w:hAnsi="Times New Roman" w:cs="Times New Roman"/>
          <w:i/>
        </w:rPr>
        <w:t>M. tuberculosis</w:t>
      </w:r>
      <w:r w:rsidRPr="008B18C6">
        <w:rPr>
          <w:rFonts w:ascii="Times New Roman" w:hAnsi="Times New Roman" w:cs="Times New Roman"/>
        </w:rPr>
        <w:t xml:space="preserve"> from a clinical specimen,* </w:t>
      </w:r>
      <w:r w:rsidRPr="008B18C6">
        <w:rPr>
          <w:rFonts w:ascii="Times New Roman" w:hAnsi="Times New Roman" w:cs="Times New Roman"/>
          <w:i/>
        </w:rPr>
        <w:t>OR</w:t>
      </w:r>
    </w:p>
    <w:p w14:paraId="38DB455F" w14:textId="7A941A32" w:rsidR="003736FA" w:rsidRPr="008B18C6" w:rsidRDefault="003736FA" w:rsidP="0048698B">
      <w:pPr>
        <w:pStyle w:val="ListParagraph"/>
        <w:numPr>
          <w:ilvl w:val="0"/>
          <w:numId w:val="55"/>
        </w:numPr>
        <w:rPr>
          <w:rFonts w:ascii="Times New Roman" w:hAnsi="Times New Roman" w:cs="Times New Roman"/>
        </w:rPr>
      </w:pPr>
      <w:r w:rsidRPr="008B18C6">
        <w:rPr>
          <w:rFonts w:ascii="Times New Roman" w:hAnsi="Times New Roman" w:cs="Times New Roman"/>
        </w:rPr>
        <w:t xml:space="preserve">Demonstration of </w:t>
      </w:r>
      <w:r w:rsidRPr="00BD67B9">
        <w:rPr>
          <w:rFonts w:ascii="Times New Roman" w:hAnsi="Times New Roman" w:cs="Times New Roman"/>
          <w:i/>
        </w:rPr>
        <w:t>M. tuberculosis</w:t>
      </w:r>
      <w:r w:rsidRPr="008B18C6">
        <w:rPr>
          <w:rFonts w:ascii="Times New Roman" w:hAnsi="Times New Roman" w:cs="Times New Roman"/>
        </w:rPr>
        <w:t xml:space="preserve"> complex from a clinical specimen by nucleic acid amplification test,** </w:t>
      </w:r>
      <w:r w:rsidRPr="008B18C6">
        <w:rPr>
          <w:rFonts w:ascii="Times New Roman" w:hAnsi="Times New Roman" w:cs="Times New Roman"/>
          <w:i/>
        </w:rPr>
        <w:t>OR</w:t>
      </w:r>
    </w:p>
    <w:p w14:paraId="2EED2A68" w14:textId="4F82A1CD" w:rsidR="003736FA" w:rsidRPr="008B18C6" w:rsidRDefault="003736FA" w:rsidP="0048698B">
      <w:pPr>
        <w:pStyle w:val="ListParagraph"/>
        <w:numPr>
          <w:ilvl w:val="0"/>
          <w:numId w:val="55"/>
        </w:numPr>
        <w:rPr>
          <w:rFonts w:ascii="Times New Roman" w:hAnsi="Times New Roman" w:cs="Times New Roman"/>
        </w:rPr>
      </w:pPr>
      <w:r w:rsidRPr="008B18C6">
        <w:rPr>
          <w:rFonts w:ascii="Times New Roman" w:hAnsi="Times New Roman" w:cs="Times New Roman"/>
        </w:rPr>
        <w:t>Demonstration of acid-fast bacilli in a clinical specimen when a culture has not been or cannot be obtained or is falsely negative or contaminated.</w:t>
      </w:r>
    </w:p>
    <w:p w14:paraId="5212B446" w14:textId="6AF7879A" w:rsidR="008B18C6" w:rsidRDefault="008B18C6" w:rsidP="008B18C6">
      <w:pPr>
        <w:autoSpaceDE w:val="0"/>
        <w:autoSpaceDN w:val="0"/>
        <w:adjustRightInd w:val="0"/>
        <w:ind w:right="80"/>
        <w:rPr>
          <w:rFonts w:ascii="Times New Roman" w:hAnsi="Times New Roman" w:cs="Times New Roman"/>
          <w:b/>
          <w:bCs/>
        </w:rPr>
      </w:pPr>
      <w:r w:rsidRPr="00903FFD">
        <w:rPr>
          <w:rFonts w:ascii="Times New Roman" w:hAnsi="Times New Roman" w:cs="Times New Roman"/>
          <w:b/>
          <w:bCs/>
        </w:rPr>
        <w:t>Case classification</w:t>
      </w:r>
    </w:p>
    <w:p w14:paraId="351A0CA4" w14:textId="77777777" w:rsidR="008B18C6" w:rsidRPr="00903FFD" w:rsidRDefault="008B18C6" w:rsidP="008B18C6">
      <w:pPr>
        <w:autoSpaceDE w:val="0"/>
        <w:autoSpaceDN w:val="0"/>
        <w:adjustRightInd w:val="0"/>
        <w:ind w:right="80"/>
        <w:rPr>
          <w:rFonts w:ascii="Times New Roman" w:hAnsi="Times New Roman" w:cs="Times New Roman"/>
        </w:rPr>
      </w:pPr>
    </w:p>
    <w:p w14:paraId="57C1316B" w14:textId="77777777" w:rsidR="003736FA" w:rsidRPr="008B18C6" w:rsidRDefault="003736FA" w:rsidP="008B18C6">
      <w:pPr>
        <w:rPr>
          <w:rFonts w:ascii="Times New Roman" w:hAnsi="Times New Roman" w:cs="Times New Roman"/>
          <w:i/>
        </w:rPr>
      </w:pPr>
      <w:r w:rsidRPr="008B18C6">
        <w:rPr>
          <w:rFonts w:ascii="Times New Roman" w:hAnsi="Times New Roman" w:cs="Times New Roman"/>
          <w:i/>
        </w:rPr>
        <w:t>Confirmed</w:t>
      </w:r>
    </w:p>
    <w:p w14:paraId="595B9942" w14:textId="4907DCE7" w:rsidR="003736FA" w:rsidRPr="003736FA" w:rsidRDefault="003736FA" w:rsidP="008B18C6">
      <w:pPr>
        <w:rPr>
          <w:rFonts w:ascii="Times New Roman" w:hAnsi="Times New Roman" w:cs="Times New Roman"/>
        </w:rPr>
      </w:pPr>
      <w:r w:rsidRPr="003736FA">
        <w:rPr>
          <w:rFonts w:ascii="Times New Roman" w:hAnsi="Times New Roman" w:cs="Times New Roman"/>
        </w:rPr>
        <w:t>A case that meets the clinical case definition or is laboratory confirmed</w:t>
      </w:r>
      <w:r w:rsidR="008B18C6">
        <w:rPr>
          <w:rFonts w:ascii="Times New Roman" w:hAnsi="Times New Roman" w:cs="Times New Roman"/>
        </w:rPr>
        <w:t>.</w:t>
      </w:r>
    </w:p>
    <w:p w14:paraId="2A134CE6" w14:textId="77777777" w:rsidR="003736FA" w:rsidRPr="003736FA" w:rsidRDefault="003736FA" w:rsidP="003736FA">
      <w:pPr>
        <w:jc w:val="center"/>
        <w:rPr>
          <w:rFonts w:ascii="Times New Roman" w:hAnsi="Times New Roman" w:cs="Times New Roman"/>
        </w:rPr>
      </w:pPr>
    </w:p>
    <w:p w14:paraId="7A59329B" w14:textId="4AD18845" w:rsidR="003736FA" w:rsidRPr="003736FA" w:rsidRDefault="008B18C6" w:rsidP="008B18C6">
      <w:pPr>
        <w:rPr>
          <w:rFonts w:ascii="Times New Roman" w:hAnsi="Times New Roman" w:cs="Times New Roman"/>
        </w:rPr>
      </w:pPr>
      <w:r w:rsidRPr="00903FFD">
        <w:rPr>
          <w:rFonts w:ascii="Times New Roman" w:hAnsi="Times New Roman" w:cs="Times New Roman"/>
          <w:b/>
          <w:bCs/>
        </w:rPr>
        <w:t>Comment</w:t>
      </w:r>
      <w:r>
        <w:rPr>
          <w:rFonts w:ascii="Times New Roman" w:hAnsi="Times New Roman" w:cs="Times New Roman"/>
          <w:b/>
          <w:bCs/>
        </w:rPr>
        <w:t>s</w:t>
      </w:r>
    </w:p>
    <w:p w14:paraId="4AF761AA" w14:textId="77777777" w:rsidR="003736FA" w:rsidRPr="003736FA" w:rsidRDefault="003736FA" w:rsidP="008B18C6">
      <w:pPr>
        <w:rPr>
          <w:rFonts w:ascii="Times New Roman" w:hAnsi="Times New Roman" w:cs="Times New Roman"/>
        </w:rPr>
      </w:pPr>
      <w:r w:rsidRPr="003736FA">
        <w:rPr>
          <w:rFonts w:ascii="Times New Roman" w:hAnsi="Times New Roman" w:cs="Times New Roman"/>
        </w:rPr>
        <w:t xml:space="preserve">A case should not be counted twice within any consecutive 12-month period. However, a case occurring in a patient who had previously had verified TB disease should be reported and counted again if more than 12 months have elapsed since the patient completed therapy. A case should also be reported and counted again if the patient was lost to supervision for greater than 12 months and TB disease can be verified again. Mycobacterial diseases other than those caused by </w:t>
      </w:r>
      <w:r w:rsidRPr="00BD67B9">
        <w:rPr>
          <w:rFonts w:ascii="Times New Roman" w:hAnsi="Times New Roman" w:cs="Times New Roman"/>
          <w:i/>
        </w:rPr>
        <w:t>M. tuberculosis</w:t>
      </w:r>
      <w:r w:rsidRPr="003736FA">
        <w:rPr>
          <w:rFonts w:ascii="Times New Roman" w:hAnsi="Times New Roman" w:cs="Times New Roman"/>
        </w:rPr>
        <w:t xml:space="preserve"> complex should not be counted in tuberculosis morbidity statistics unless there is concurrent tuberculosis.</w:t>
      </w:r>
    </w:p>
    <w:p w14:paraId="0F6A8C41" w14:textId="77777777" w:rsidR="003736FA" w:rsidRPr="003736FA" w:rsidRDefault="003736FA" w:rsidP="008B18C6">
      <w:pPr>
        <w:rPr>
          <w:rFonts w:ascii="Times New Roman" w:hAnsi="Times New Roman" w:cs="Times New Roman"/>
        </w:rPr>
      </w:pPr>
    </w:p>
    <w:p w14:paraId="059356C2" w14:textId="6CF8A05B" w:rsidR="003736FA" w:rsidRPr="008B18C6" w:rsidRDefault="008B18C6" w:rsidP="008B18C6">
      <w:pPr>
        <w:rPr>
          <w:rFonts w:ascii="Times New Roman" w:hAnsi="Times New Roman" w:cs="Times New Roman"/>
        </w:rPr>
      </w:pPr>
      <w:r w:rsidRPr="008B18C6">
        <w:rPr>
          <w:rFonts w:ascii="Times New Roman" w:hAnsi="Times New Roman" w:cs="Times New Roman"/>
        </w:rPr>
        <w:t xml:space="preserve"> </w:t>
      </w:r>
      <w:r>
        <w:rPr>
          <w:rFonts w:ascii="Times New Roman" w:hAnsi="Times New Roman" w:cs="Times New Roman"/>
        </w:rPr>
        <w:t xml:space="preserve">* </w:t>
      </w:r>
      <w:r w:rsidR="003736FA" w:rsidRPr="008B18C6">
        <w:rPr>
          <w:rFonts w:ascii="Times New Roman" w:hAnsi="Times New Roman" w:cs="Times New Roman"/>
        </w:rPr>
        <w:t xml:space="preserve">Use of identification techniques for </w:t>
      </w:r>
      <w:r w:rsidR="003736FA" w:rsidRPr="00BD67B9">
        <w:rPr>
          <w:rFonts w:ascii="Times New Roman" w:hAnsi="Times New Roman" w:cs="Times New Roman"/>
          <w:i/>
        </w:rPr>
        <w:t>M. tuberculosis</w:t>
      </w:r>
      <w:r w:rsidR="003736FA" w:rsidRPr="008B18C6">
        <w:rPr>
          <w:rFonts w:ascii="Times New Roman" w:hAnsi="Times New Roman" w:cs="Times New Roman"/>
        </w:rPr>
        <w:t xml:space="preserve"> (e.g., DNA probes</w:t>
      </w:r>
      <w:r w:rsidR="00EB6CDA">
        <w:rPr>
          <w:rFonts w:ascii="Times New Roman" w:hAnsi="Times New Roman" w:cs="Times New Roman"/>
        </w:rPr>
        <w:t>, real-time PCR, sequencing, or MALDI-TOF</w:t>
      </w:r>
      <w:r w:rsidR="003736FA" w:rsidRPr="008B18C6">
        <w:rPr>
          <w:rFonts w:ascii="Times New Roman" w:hAnsi="Times New Roman" w:cs="Times New Roman"/>
        </w:rPr>
        <w:t>)</w:t>
      </w:r>
      <w:r w:rsidR="00EB6CDA">
        <w:rPr>
          <w:rFonts w:ascii="Times New Roman" w:hAnsi="Times New Roman" w:cs="Times New Roman"/>
        </w:rPr>
        <w:t xml:space="preserve"> </w:t>
      </w:r>
      <w:r w:rsidR="00EB6CDA" w:rsidRPr="008B18C6">
        <w:rPr>
          <w:rFonts w:ascii="Times New Roman" w:hAnsi="Times New Roman" w:cs="Times New Roman"/>
        </w:rPr>
        <w:t xml:space="preserve">performed on </w:t>
      </w:r>
      <w:r w:rsidR="00EB6CDA">
        <w:rPr>
          <w:rFonts w:ascii="Times New Roman" w:hAnsi="Times New Roman" w:cs="Times New Roman"/>
        </w:rPr>
        <w:t>growth from</w:t>
      </w:r>
      <w:r w:rsidR="00EB6CDA" w:rsidRPr="008B18C6">
        <w:rPr>
          <w:rFonts w:ascii="Times New Roman" w:hAnsi="Times New Roman" w:cs="Times New Roman"/>
        </w:rPr>
        <w:t xml:space="preserve"> culture </w:t>
      </w:r>
      <w:r w:rsidR="00EB6CDA">
        <w:rPr>
          <w:rFonts w:ascii="Times New Roman" w:hAnsi="Times New Roman" w:cs="Times New Roman"/>
        </w:rPr>
        <w:t>of</w:t>
      </w:r>
      <w:r w:rsidR="00EB6CDA" w:rsidRPr="008B18C6">
        <w:rPr>
          <w:rFonts w:ascii="Times New Roman" w:hAnsi="Times New Roman" w:cs="Times New Roman"/>
        </w:rPr>
        <w:t xml:space="preserve"> a clinical specimen</w:t>
      </w:r>
      <w:r w:rsidR="00EB6CDA">
        <w:rPr>
          <w:rFonts w:ascii="Times New Roman" w:hAnsi="Times New Roman" w:cs="Times New Roman"/>
        </w:rPr>
        <w:t xml:space="preserve"> </w:t>
      </w:r>
      <w:r w:rsidR="003736FA" w:rsidRPr="008B18C6">
        <w:rPr>
          <w:rFonts w:ascii="Times New Roman" w:hAnsi="Times New Roman" w:cs="Times New Roman"/>
        </w:rPr>
        <w:t>are acceptable under this criterion.</w:t>
      </w:r>
    </w:p>
    <w:p w14:paraId="00740C59" w14:textId="77777777" w:rsidR="003736FA" w:rsidRPr="003736FA" w:rsidRDefault="003736FA" w:rsidP="008B18C6">
      <w:pPr>
        <w:rPr>
          <w:rFonts w:ascii="Times New Roman" w:hAnsi="Times New Roman" w:cs="Times New Roman"/>
        </w:rPr>
      </w:pPr>
    </w:p>
    <w:p w14:paraId="5A9DF2F5" w14:textId="5F394129" w:rsidR="00BB68FD" w:rsidRPr="00903FFD" w:rsidRDefault="003736FA" w:rsidP="008B18C6">
      <w:pPr>
        <w:autoSpaceDE w:val="0"/>
        <w:autoSpaceDN w:val="0"/>
        <w:adjustRightInd w:val="0"/>
        <w:rPr>
          <w:rFonts w:ascii="Times New Roman" w:hAnsi="Times New Roman" w:cs="Times New Roman"/>
          <w:b/>
          <w:bCs/>
          <w:sz w:val="24"/>
          <w:szCs w:val="24"/>
        </w:rPr>
      </w:pPr>
      <w:r w:rsidRPr="003736FA">
        <w:rPr>
          <w:rFonts w:ascii="Times New Roman" w:hAnsi="Times New Roman" w:cs="Times New Roman"/>
        </w:rPr>
        <w:t xml:space="preserve"> ** Nucleic acid amplification (NAA) tests </w:t>
      </w:r>
      <w:r w:rsidR="00CC3D90">
        <w:rPr>
          <w:rFonts w:ascii="Times New Roman" w:hAnsi="Times New Roman" w:cs="Times New Roman"/>
        </w:rPr>
        <w:t xml:space="preserve">are rapid tests used for direct detection of </w:t>
      </w:r>
      <w:r w:rsidR="00CC3D90">
        <w:rPr>
          <w:rFonts w:ascii="Times New Roman" w:hAnsi="Times New Roman" w:cs="Times New Roman"/>
          <w:i/>
        </w:rPr>
        <w:t xml:space="preserve">M. tuberculosis </w:t>
      </w:r>
      <w:r w:rsidR="00CC3D90">
        <w:rPr>
          <w:rFonts w:ascii="Times New Roman" w:hAnsi="Times New Roman" w:cs="Times New Roman"/>
        </w:rPr>
        <w:t xml:space="preserve">from a clinical specimen. These tests </w:t>
      </w:r>
      <w:r w:rsidRPr="003736FA">
        <w:rPr>
          <w:rFonts w:ascii="Times New Roman" w:hAnsi="Times New Roman" w:cs="Times New Roman"/>
        </w:rPr>
        <w:t>must be accompanied by culture</w:t>
      </w:r>
      <w:r w:rsidR="00E06BB1">
        <w:rPr>
          <w:rFonts w:ascii="Times New Roman" w:hAnsi="Times New Roman" w:cs="Times New Roman"/>
        </w:rPr>
        <w:t>; a</w:t>
      </w:r>
      <w:r w:rsidRPr="003736FA">
        <w:rPr>
          <w:rFonts w:ascii="Times New Roman" w:hAnsi="Times New Roman" w:cs="Times New Roman"/>
        </w:rPr>
        <w:t xml:space="preserve"> culture isolate of </w:t>
      </w:r>
      <w:r w:rsidRPr="00BD67B9">
        <w:rPr>
          <w:rFonts w:ascii="Times New Roman" w:hAnsi="Times New Roman" w:cs="Times New Roman"/>
          <w:i/>
        </w:rPr>
        <w:t>M. tuberculosis</w:t>
      </w:r>
      <w:r w:rsidRPr="003736FA">
        <w:rPr>
          <w:rFonts w:ascii="Times New Roman" w:hAnsi="Times New Roman" w:cs="Times New Roman"/>
        </w:rPr>
        <w:t xml:space="preserve"> complex is required for complete drug susceptibility testing and also genotyping. However, for surveillance purposes, CDC will accept results obtained from NAA tests approved by the Food and Drug Administration (FDA) and used according to the approved product labeling on the package insert, or a test produced and validated in accordance with applicable FDA and Clinical Laboratory Improvement Amendments (CLIA) regulations.</w:t>
      </w:r>
    </w:p>
    <w:p w14:paraId="06E8A1E8" w14:textId="77777777" w:rsidR="00450B54" w:rsidRPr="00903FFD" w:rsidRDefault="00450B54">
      <w:pPr>
        <w:tabs>
          <w:tab w:val="left" w:pos="945"/>
        </w:tabs>
        <w:rPr>
          <w:rFonts w:ascii="Times New Roman" w:hAnsi="Times New Roman" w:cs="Times New Roman"/>
        </w:rPr>
        <w:sectPr w:rsidR="00450B54" w:rsidRPr="00903FFD" w:rsidSect="00D26908">
          <w:pgSz w:w="12240" w:h="15840"/>
          <w:pgMar w:top="1080" w:right="1080" w:bottom="1080" w:left="1080" w:header="720" w:footer="720" w:gutter="0"/>
          <w:cols w:space="720"/>
          <w:docGrid w:linePitch="360"/>
        </w:sectPr>
      </w:pPr>
    </w:p>
    <w:p w14:paraId="690791EE" w14:textId="77777777" w:rsidR="00491730" w:rsidRDefault="00491730">
      <w:pPr>
        <w:rPr>
          <w:rFonts w:ascii="Times New Roman" w:hAnsi="Times New Roman" w:cs="Times New Roman"/>
          <w:b/>
          <w:caps/>
          <w:spacing w:val="15"/>
          <w:sz w:val="28"/>
          <w:szCs w:val="28"/>
        </w:rPr>
      </w:pPr>
      <w:r>
        <w:rPr>
          <w:rFonts w:ascii="Times New Roman" w:hAnsi="Times New Roman" w:cs="Times New Roman"/>
          <w:b/>
          <w:sz w:val="28"/>
          <w:szCs w:val="28"/>
        </w:rPr>
        <w:br w:type="page"/>
      </w:r>
    </w:p>
    <w:p w14:paraId="2597F6C8" w14:textId="4A3832F4" w:rsidR="00346399" w:rsidRPr="00903FFD" w:rsidRDefault="00346399">
      <w:pPr>
        <w:pStyle w:val="Heading2"/>
        <w:jc w:val="center"/>
        <w:rPr>
          <w:rFonts w:ascii="Times New Roman" w:hAnsi="Times New Roman" w:cs="Times New Roman"/>
          <w:b/>
          <w:sz w:val="28"/>
          <w:szCs w:val="28"/>
        </w:rPr>
      </w:pPr>
      <w:r w:rsidRPr="00903FFD">
        <w:rPr>
          <w:rFonts w:ascii="Times New Roman" w:hAnsi="Times New Roman" w:cs="Times New Roman"/>
          <w:b/>
          <w:sz w:val="28"/>
          <w:szCs w:val="28"/>
        </w:rPr>
        <w:lastRenderedPageBreak/>
        <w:t xml:space="preserve">Appendix </w:t>
      </w:r>
      <w:r w:rsidR="006431B4" w:rsidRPr="00903FFD">
        <w:rPr>
          <w:rFonts w:ascii="Times New Roman" w:hAnsi="Times New Roman" w:cs="Times New Roman"/>
          <w:b/>
          <w:sz w:val="28"/>
          <w:szCs w:val="28"/>
        </w:rPr>
        <w:t>B</w:t>
      </w:r>
    </w:p>
    <w:p w14:paraId="51E324A8" w14:textId="35FCD470" w:rsidR="00C041DB" w:rsidRPr="00903FFD" w:rsidRDefault="00C041DB">
      <w:pPr>
        <w:jc w:val="center"/>
        <w:rPr>
          <w:rFonts w:ascii="Times New Roman" w:hAnsi="Times New Roman" w:cs="Times New Roman"/>
          <w:b/>
          <w:sz w:val="24"/>
          <w:szCs w:val="24"/>
        </w:rPr>
      </w:pPr>
      <w:r w:rsidRPr="00903FFD">
        <w:rPr>
          <w:rFonts w:ascii="Times New Roman" w:hAnsi="Times New Roman" w:cs="Times New Roman"/>
          <w:b/>
          <w:sz w:val="24"/>
          <w:szCs w:val="24"/>
        </w:rPr>
        <w:t>Recommendations for Reporting</w:t>
      </w:r>
      <w:r w:rsidR="0063407D">
        <w:rPr>
          <w:rFonts w:ascii="Times New Roman" w:hAnsi="Times New Roman" w:cs="Times New Roman"/>
          <w:b/>
          <w:sz w:val="24"/>
          <w:szCs w:val="24"/>
        </w:rPr>
        <w:t>, Verifying,</w:t>
      </w:r>
      <w:r w:rsidRPr="00903FFD">
        <w:rPr>
          <w:rFonts w:ascii="Times New Roman" w:hAnsi="Times New Roman" w:cs="Times New Roman"/>
          <w:b/>
          <w:sz w:val="24"/>
          <w:szCs w:val="24"/>
        </w:rPr>
        <w:t xml:space="preserve"> and Counting Tuberculosis Cases</w:t>
      </w:r>
    </w:p>
    <w:p w14:paraId="171C33BC" w14:textId="70CF6460" w:rsidR="008B18C6" w:rsidRPr="00903FFD" w:rsidRDefault="008B18C6" w:rsidP="008B18C6">
      <w:pPr>
        <w:jc w:val="center"/>
        <w:rPr>
          <w:rFonts w:ascii="Times New Roman" w:eastAsia="Times New Roman" w:hAnsi="Times New Roman" w:cs="Times New Roman"/>
        </w:rPr>
      </w:pPr>
      <w:r w:rsidRPr="00903FFD">
        <w:rPr>
          <w:rFonts w:ascii="Times New Roman" w:eastAsia="Times New Roman" w:hAnsi="Times New Roman" w:cs="Times New Roman"/>
        </w:rPr>
        <w:t>(</w:t>
      </w:r>
      <w:r w:rsidRPr="00903FFD">
        <w:rPr>
          <w:rFonts w:ascii="Times New Roman" w:eastAsia="Times New Roman" w:hAnsi="Times New Roman" w:cs="Times New Roman"/>
          <w:b/>
          <w:bCs/>
        </w:rPr>
        <w:t xml:space="preserve">Revised </w:t>
      </w:r>
      <w:r w:rsidR="000D0C05">
        <w:rPr>
          <w:rFonts w:ascii="Times New Roman" w:eastAsia="Times New Roman" w:hAnsi="Times New Roman" w:cs="Times New Roman"/>
          <w:b/>
          <w:bCs/>
        </w:rPr>
        <w:t>November 21</w:t>
      </w:r>
      <w:r w:rsidRPr="00903FFD">
        <w:rPr>
          <w:rFonts w:ascii="Times New Roman" w:eastAsia="Times New Roman" w:hAnsi="Times New Roman" w:cs="Times New Roman"/>
          <w:b/>
          <w:bCs/>
        </w:rPr>
        <w:t>, 2019)</w:t>
      </w:r>
    </w:p>
    <w:p w14:paraId="764F08DC" w14:textId="005369CE" w:rsidR="00346399" w:rsidRPr="00903FFD" w:rsidRDefault="00346399">
      <w:pPr>
        <w:rPr>
          <w:rFonts w:ascii="Times New Roman" w:eastAsia="Times New Roman" w:hAnsi="Times New Roman" w:cs="Times New Roman"/>
          <w:b/>
          <w:sz w:val="28"/>
          <w:szCs w:val="28"/>
        </w:rPr>
      </w:pPr>
    </w:p>
    <w:p w14:paraId="0E233007" w14:textId="2E6E13B5" w:rsidR="00C041DB" w:rsidRPr="00903FFD" w:rsidRDefault="00873B10">
      <w:pPr>
        <w:jc w:val="center"/>
        <w:rPr>
          <w:rFonts w:ascii="Times New Roman" w:eastAsia="Times New Roman" w:hAnsi="Times New Roman" w:cs="Times New Roman"/>
        </w:rPr>
      </w:pPr>
      <w:r>
        <w:rPr>
          <w:rFonts w:ascii="Times New Roman" w:eastAsia="Times New Roman" w:hAnsi="Times New Roman" w:cs="Times New Roman"/>
        </w:rPr>
        <w:pict w14:anchorId="04D66652">
          <v:rect id="_x0000_i1044" style="width:468pt;height:2pt" o:hralign="center" o:hrstd="t" o:hrnoshade="t" o:hr="t" fillcolor="black" stroked="f"/>
        </w:pict>
      </w:r>
    </w:p>
    <w:p w14:paraId="55BC5FA3" w14:textId="77777777" w:rsidR="00C041DB" w:rsidRPr="00903FFD" w:rsidRDefault="00C041DB">
      <w:pPr>
        <w:autoSpaceDE w:val="0"/>
        <w:autoSpaceDN w:val="0"/>
        <w:adjustRightInd w:val="0"/>
        <w:ind w:right="360"/>
        <w:rPr>
          <w:rFonts w:ascii="Times New Roman" w:eastAsia="Times New Roman" w:hAnsi="Times New Roman" w:cs="Times New Roman"/>
        </w:rPr>
      </w:pPr>
    </w:p>
    <w:p w14:paraId="36ADCEDA" w14:textId="2BD37ABC" w:rsidR="00C041DB" w:rsidRPr="00903FFD" w:rsidRDefault="00C041DB" w:rsidP="00832B95">
      <w:pPr>
        <w:autoSpaceDE w:val="0"/>
        <w:autoSpaceDN w:val="0"/>
        <w:adjustRightInd w:val="0"/>
        <w:spacing w:after="120"/>
        <w:ind w:right="360"/>
        <w:rPr>
          <w:rFonts w:ascii="Times New Roman" w:eastAsia="Times New Roman" w:hAnsi="Times New Roman" w:cs="Times New Roman"/>
        </w:rPr>
      </w:pPr>
      <w:r w:rsidRPr="00903FFD">
        <w:rPr>
          <w:rFonts w:ascii="Times New Roman" w:eastAsia="Times New Roman" w:hAnsi="Times New Roman" w:cs="Times New Roman"/>
        </w:rPr>
        <w:t xml:space="preserve">Since publication of the </w:t>
      </w:r>
      <w:r w:rsidR="008B18C6">
        <w:rPr>
          <w:rFonts w:ascii="Times New Roman" w:eastAsia="Times New Roman" w:hAnsi="Times New Roman" w:cs="Times New Roman"/>
        </w:rPr>
        <w:t>2009 Recommendations for Reporting and Counting Tuberculosis Cases</w:t>
      </w:r>
      <w:r w:rsidRPr="00903FFD">
        <w:rPr>
          <w:rFonts w:ascii="Times New Roman" w:eastAsia="Times New Roman" w:hAnsi="Times New Roman" w:cs="Times New Roman"/>
        </w:rPr>
        <w:t>, numerous changes have occurred, and many issues have been raised within the field of tuberculosis (TB) surveillance.  This current version updates and supersedes the previous version.</w:t>
      </w:r>
      <w:r w:rsidR="00F9399F">
        <w:rPr>
          <w:rFonts w:ascii="Times New Roman" w:eastAsia="Times New Roman" w:hAnsi="Times New Roman" w:cs="Times New Roman"/>
        </w:rPr>
        <w:t xml:space="preserve"> </w:t>
      </w:r>
      <w:r w:rsidR="00F9399F" w:rsidRPr="005E3923">
        <w:rPr>
          <w:rFonts w:ascii="Times New Roman" w:eastAsia="Times New Roman" w:hAnsi="Times New Roman" w:cs="Times New Roman"/>
          <w:i/>
        </w:rPr>
        <w:t>Any changes in wording or format of this edition</w:t>
      </w:r>
      <w:r w:rsidR="00F9399F">
        <w:rPr>
          <w:rFonts w:ascii="Times New Roman" w:eastAsia="Times New Roman" w:hAnsi="Times New Roman" w:cs="Times New Roman"/>
          <w:i/>
        </w:rPr>
        <w:t xml:space="preserve"> of these recommendations</w:t>
      </w:r>
      <w:r w:rsidR="00F9399F" w:rsidRPr="005E3923">
        <w:rPr>
          <w:rFonts w:ascii="Times New Roman" w:eastAsia="Times New Roman" w:hAnsi="Times New Roman" w:cs="Times New Roman"/>
          <w:i/>
        </w:rPr>
        <w:t xml:space="preserve"> are intended only to clarify previous areas of confusion, not to substantively change any existing TB case counting recommendations</w:t>
      </w:r>
      <w:r w:rsidR="00F9399F">
        <w:rPr>
          <w:rFonts w:ascii="Times New Roman" w:eastAsia="Times New Roman" w:hAnsi="Times New Roman" w:cs="Times New Roman"/>
          <w:i/>
        </w:rPr>
        <w:t>, except where specifically indicated</w:t>
      </w:r>
      <w:r w:rsidR="00F9399F" w:rsidRPr="005E3923">
        <w:rPr>
          <w:rFonts w:ascii="Times New Roman" w:eastAsia="Times New Roman" w:hAnsi="Times New Roman" w:cs="Times New Roman"/>
          <w:i/>
        </w:rPr>
        <w:t>.</w:t>
      </w:r>
    </w:p>
    <w:p w14:paraId="1E4E12E9" w14:textId="4E354F17" w:rsidR="0063407D" w:rsidRDefault="0063407D" w:rsidP="00832B95">
      <w:pPr>
        <w:autoSpaceDE w:val="0"/>
        <w:autoSpaceDN w:val="0"/>
        <w:adjustRightInd w:val="0"/>
        <w:spacing w:after="120"/>
        <w:ind w:right="360"/>
        <w:rPr>
          <w:rFonts w:ascii="Times New Roman" w:eastAsia="Times New Roman" w:hAnsi="Times New Roman" w:cs="Times New Roman"/>
        </w:rPr>
      </w:pPr>
      <w:r>
        <w:rPr>
          <w:rFonts w:ascii="Times New Roman" w:eastAsia="Times New Roman" w:hAnsi="Times New Roman" w:cs="Times New Roman"/>
        </w:rPr>
        <w:t>In the National Tuberculosis Surveillance System</w:t>
      </w:r>
      <w:r w:rsidR="00102E1B">
        <w:rPr>
          <w:rFonts w:ascii="Times New Roman" w:eastAsia="Times New Roman" w:hAnsi="Times New Roman" w:cs="Times New Roman"/>
        </w:rPr>
        <w:t xml:space="preserve"> (NTSS)</w:t>
      </w:r>
      <w:r>
        <w:rPr>
          <w:rFonts w:ascii="Times New Roman" w:eastAsia="Times New Roman" w:hAnsi="Times New Roman" w:cs="Times New Roman"/>
        </w:rPr>
        <w:t>, a TB case goes through three distinct stages:</w:t>
      </w:r>
      <w:r w:rsidR="00927E5E">
        <w:rPr>
          <w:rFonts w:ascii="Times New Roman" w:eastAsia="Times New Roman" w:hAnsi="Times New Roman" w:cs="Times New Roman"/>
        </w:rPr>
        <w:t xml:space="preserve"> possible</w:t>
      </w:r>
      <w:r w:rsidR="00F9399F">
        <w:rPr>
          <w:rFonts w:ascii="Times New Roman" w:eastAsia="Times New Roman" w:hAnsi="Times New Roman" w:cs="Times New Roman"/>
        </w:rPr>
        <w:t xml:space="preserve"> (also known as “suspect</w:t>
      </w:r>
      <w:r w:rsidR="001968EB">
        <w:rPr>
          <w:rFonts w:ascii="Times New Roman" w:eastAsia="Times New Roman" w:hAnsi="Times New Roman" w:cs="Times New Roman"/>
        </w:rPr>
        <w:t>ed</w:t>
      </w:r>
      <w:r w:rsidR="00F9399F">
        <w:rPr>
          <w:rFonts w:ascii="Times New Roman" w:eastAsia="Times New Roman" w:hAnsi="Times New Roman" w:cs="Times New Roman"/>
        </w:rPr>
        <w:t>”)</w:t>
      </w:r>
      <w:r w:rsidR="00927E5E">
        <w:rPr>
          <w:rFonts w:ascii="Times New Roman" w:eastAsia="Times New Roman" w:hAnsi="Times New Roman" w:cs="Times New Roman"/>
        </w:rPr>
        <w:t xml:space="preserve">, verified, and counted. </w:t>
      </w:r>
    </w:p>
    <w:p w14:paraId="412C0605" w14:textId="6E45E7AF" w:rsidR="0063407D" w:rsidRPr="00832B95" w:rsidRDefault="0063407D">
      <w:pPr>
        <w:autoSpaceDE w:val="0"/>
        <w:autoSpaceDN w:val="0"/>
        <w:adjustRightInd w:val="0"/>
        <w:ind w:right="360"/>
        <w:rPr>
          <w:rFonts w:ascii="Times New Roman" w:eastAsia="Times New Roman" w:hAnsi="Times New Roman" w:cs="Times New Roman"/>
          <w:b/>
          <w:u w:val="single"/>
        </w:rPr>
      </w:pPr>
      <w:r w:rsidRPr="00832B95">
        <w:rPr>
          <w:rFonts w:ascii="Times New Roman" w:eastAsia="Times New Roman" w:hAnsi="Times New Roman" w:cs="Times New Roman"/>
          <w:b/>
          <w:u w:val="single"/>
        </w:rPr>
        <w:t>Possible Case</w:t>
      </w:r>
    </w:p>
    <w:p w14:paraId="60820C38" w14:textId="65079CF8" w:rsidR="0063407D" w:rsidRDefault="0063407D" w:rsidP="00832B95">
      <w:pPr>
        <w:autoSpaceDE w:val="0"/>
        <w:autoSpaceDN w:val="0"/>
        <w:adjustRightInd w:val="0"/>
        <w:spacing w:after="120"/>
        <w:ind w:right="360"/>
        <w:rPr>
          <w:rFonts w:ascii="Times New Roman" w:eastAsia="Times New Roman" w:hAnsi="Times New Roman" w:cs="Times New Roman"/>
        </w:rPr>
      </w:pPr>
      <w:r>
        <w:rPr>
          <w:rFonts w:ascii="Times New Roman" w:eastAsia="Times New Roman" w:hAnsi="Times New Roman" w:cs="Times New Roman"/>
        </w:rPr>
        <w:t>A possible TB case exists when the local TB program is initially made aware of a patient with clinical signs, symptoms, or diagnostic test results that are consistent with TB. Ideally, reporting of possible cases occurs early in the diagnostic evaluation of the patient so that the local TB program can ensure appropriate case supervision, completion of appropriate therapy, and initiation of any necessary epidemiologic investigations.</w:t>
      </w:r>
    </w:p>
    <w:p w14:paraId="4BE6D776" w14:textId="4D2065D9" w:rsidR="006B210E" w:rsidRPr="00832B95" w:rsidRDefault="006B210E">
      <w:pPr>
        <w:autoSpaceDE w:val="0"/>
        <w:autoSpaceDN w:val="0"/>
        <w:adjustRightInd w:val="0"/>
        <w:ind w:right="360"/>
        <w:rPr>
          <w:rFonts w:ascii="Times New Roman" w:eastAsia="Times New Roman" w:hAnsi="Times New Roman" w:cs="Times New Roman"/>
          <w:b/>
          <w:u w:val="single"/>
        </w:rPr>
      </w:pPr>
      <w:r w:rsidRPr="00832B95">
        <w:rPr>
          <w:rFonts w:ascii="Times New Roman" w:eastAsia="Times New Roman" w:hAnsi="Times New Roman" w:cs="Times New Roman"/>
          <w:b/>
          <w:u w:val="single"/>
        </w:rPr>
        <w:t>Verified Case</w:t>
      </w:r>
    </w:p>
    <w:p w14:paraId="6EF02373" w14:textId="111C0C34" w:rsidR="006B210E" w:rsidRDefault="00102E1B" w:rsidP="00832B95">
      <w:pPr>
        <w:autoSpaceDE w:val="0"/>
        <w:autoSpaceDN w:val="0"/>
        <w:adjustRightInd w:val="0"/>
        <w:spacing w:after="120"/>
        <w:ind w:right="360"/>
        <w:rPr>
          <w:rFonts w:ascii="Times New Roman" w:eastAsia="Times New Roman" w:hAnsi="Times New Roman" w:cs="Times New Roman"/>
        </w:rPr>
      </w:pPr>
      <w:r>
        <w:rPr>
          <w:rFonts w:ascii="Times New Roman" w:eastAsia="Times New Roman" w:hAnsi="Times New Roman" w:cs="Times New Roman"/>
        </w:rPr>
        <w:t>Possible TB cases will either be verified or refuted with regard to meeting the TB surveillance case definition</w:t>
      </w:r>
      <w:r w:rsidR="00927E5E">
        <w:rPr>
          <w:rFonts w:ascii="Times New Roman" w:eastAsia="Times New Roman" w:hAnsi="Times New Roman" w:cs="Times New Roman"/>
        </w:rPr>
        <w:t xml:space="preserve"> in Appendix A</w:t>
      </w:r>
      <w:r w:rsidR="00550DE8">
        <w:rPr>
          <w:rFonts w:ascii="Times New Roman" w:eastAsia="Times New Roman" w:hAnsi="Times New Roman" w:cs="Times New Roman"/>
        </w:rPr>
        <w:t>, “</w:t>
      </w:r>
      <w:r w:rsidR="00550DE8" w:rsidRPr="008A438C">
        <w:rPr>
          <w:rFonts w:ascii="Times New Roman" w:hAnsi="Times New Roman" w:cs="Times New Roman"/>
        </w:rPr>
        <w:t>Tuberculosis Case Definition for Public Health Surveillance.</w:t>
      </w:r>
      <w:r w:rsidR="00550DE8">
        <w:rPr>
          <w:rFonts w:ascii="Times New Roman" w:hAnsi="Times New Roman" w:cs="Times New Roman"/>
        </w:rPr>
        <w:t>”</w:t>
      </w:r>
      <w:r w:rsidR="00550DE8">
        <w:rPr>
          <w:rFonts w:ascii="Times New Roman" w:eastAsia="Times New Roman" w:hAnsi="Times New Roman" w:cs="Times New Roman"/>
        </w:rPr>
        <w:t xml:space="preserve"> </w:t>
      </w:r>
      <w:r>
        <w:rPr>
          <w:rFonts w:ascii="Times New Roman" w:eastAsia="Times New Roman" w:hAnsi="Times New Roman" w:cs="Times New Roman"/>
        </w:rPr>
        <w:t xml:space="preserve">Refuted cases require no further action with regard to TB surveillance, and generally should not be reported to CDC. </w:t>
      </w:r>
      <w:r w:rsidR="006B210E">
        <w:rPr>
          <w:rFonts w:ascii="Times New Roman" w:eastAsia="Times New Roman" w:hAnsi="Times New Roman" w:cs="Times New Roman"/>
        </w:rPr>
        <w:t>A verified TB case exists when the local TB program confirms that the patient’s laboratory results and clinical signs and symptoms meet the TB surveillance case definition. Verified cases are classified as either laboratory-confirmed or clinical cases as outlined below:</w:t>
      </w:r>
    </w:p>
    <w:p w14:paraId="100BA3BE" w14:textId="77777777" w:rsidR="006B210E" w:rsidRPr="00832B95" w:rsidRDefault="006B210E" w:rsidP="00832B95">
      <w:pPr>
        <w:autoSpaceDE w:val="0"/>
        <w:autoSpaceDN w:val="0"/>
        <w:adjustRightInd w:val="0"/>
        <w:spacing w:after="120"/>
        <w:jc w:val="center"/>
        <w:rPr>
          <w:rFonts w:ascii="Times New Roman" w:eastAsia="Times New Roman" w:hAnsi="Times New Roman" w:cs="Times New Roman"/>
          <w:i/>
          <w:sz w:val="18"/>
          <w:szCs w:val="18"/>
        </w:rPr>
      </w:pPr>
      <w:r w:rsidRPr="00832B95">
        <w:rPr>
          <w:rFonts w:ascii="Times New Roman" w:eastAsia="Times New Roman" w:hAnsi="Times New Roman" w:cs="Times New Roman"/>
          <w:bCs/>
          <w:i/>
          <w:sz w:val="18"/>
          <w:szCs w:val="18"/>
        </w:rPr>
        <w:t>Laboratory Case Definition</w:t>
      </w:r>
    </w:p>
    <w:p w14:paraId="66ABEDEA" w14:textId="0AE85E9E" w:rsidR="006B210E" w:rsidRPr="00832B95" w:rsidRDefault="006B210E" w:rsidP="00832B95">
      <w:pPr>
        <w:autoSpaceDE w:val="0"/>
        <w:autoSpaceDN w:val="0"/>
        <w:adjustRightInd w:val="0"/>
        <w:spacing w:after="120"/>
        <w:jc w:val="center"/>
        <w:rPr>
          <w:rFonts w:ascii="Times New Roman" w:eastAsia="Times New Roman" w:hAnsi="Times New Roman" w:cs="Times New Roman"/>
          <w:sz w:val="18"/>
          <w:szCs w:val="18"/>
        </w:rPr>
      </w:pPr>
      <w:r w:rsidRPr="00832B95">
        <w:rPr>
          <w:rFonts w:ascii="Times New Roman" w:eastAsia="Times New Roman" w:hAnsi="Times New Roman" w:cs="Times New Roman"/>
          <w:sz w:val="18"/>
          <w:szCs w:val="18"/>
        </w:rPr>
        <w:t xml:space="preserve">Isolation of </w:t>
      </w:r>
      <w:r w:rsidRPr="00832B95">
        <w:rPr>
          <w:rFonts w:ascii="Times New Roman" w:eastAsia="Times New Roman" w:hAnsi="Times New Roman" w:cs="Times New Roman"/>
          <w:i/>
          <w:iCs/>
          <w:sz w:val="18"/>
          <w:szCs w:val="18"/>
        </w:rPr>
        <w:t>M</w:t>
      </w:r>
      <w:r w:rsidR="00102E1B" w:rsidRPr="00832B95">
        <w:rPr>
          <w:rFonts w:ascii="Times New Roman" w:eastAsia="Times New Roman" w:hAnsi="Times New Roman" w:cs="Times New Roman"/>
          <w:i/>
          <w:iCs/>
          <w:sz w:val="18"/>
          <w:szCs w:val="18"/>
        </w:rPr>
        <w:t>ycobacterium</w:t>
      </w:r>
      <w:r w:rsidRPr="00832B95">
        <w:rPr>
          <w:rFonts w:ascii="Times New Roman" w:eastAsia="Times New Roman" w:hAnsi="Times New Roman" w:cs="Times New Roman"/>
          <w:i/>
          <w:iCs/>
          <w:sz w:val="18"/>
          <w:szCs w:val="18"/>
        </w:rPr>
        <w:t xml:space="preserve"> tuberculosis</w:t>
      </w:r>
      <w:r w:rsidRPr="00832B95">
        <w:rPr>
          <w:rFonts w:ascii="Times New Roman" w:eastAsia="Times New Roman" w:hAnsi="Times New Roman" w:cs="Times New Roman"/>
          <w:sz w:val="18"/>
          <w:szCs w:val="18"/>
        </w:rPr>
        <w:t xml:space="preserve"> complex</w:t>
      </w:r>
      <w:r w:rsidR="00102E1B" w:rsidRPr="00832B95">
        <w:rPr>
          <w:rStyle w:val="FootnoteReference"/>
          <w:rFonts w:ascii="Times New Roman" w:eastAsia="Times New Roman" w:hAnsi="Times New Roman" w:cs="Times New Roman"/>
          <w:sz w:val="18"/>
          <w:szCs w:val="18"/>
        </w:rPr>
        <w:footnoteReference w:id="2"/>
      </w:r>
      <w:r w:rsidRPr="00832B95">
        <w:rPr>
          <w:rFonts w:ascii="Times New Roman" w:eastAsia="Times New Roman" w:hAnsi="Times New Roman" w:cs="Times New Roman"/>
          <w:sz w:val="18"/>
          <w:szCs w:val="18"/>
        </w:rPr>
        <w:t xml:space="preserve"> from a clinical specimen.  The use of identification techniques for </w:t>
      </w:r>
      <w:r w:rsidRPr="00832B95">
        <w:rPr>
          <w:rFonts w:ascii="Times New Roman" w:eastAsia="Times New Roman" w:hAnsi="Times New Roman" w:cs="Times New Roman"/>
          <w:i/>
          <w:iCs/>
          <w:sz w:val="18"/>
          <w:szCs w:val="18"/>
        </w:rPr>
        <w:t>M. tuberculosis</w:t>
      </w:r>
      <w:r w:rsidRPr="00832B95">
        <w:rPr>
          <w:rFonts w:ascii="Times New Roman" w:eastAsia="Times New Roman" w:hAnsi="Times New Roman" w:cs="Times New Roman"/>
          <w:sz w:val="18"/>
          <w:szCs w:val="18"/>
        </w:rPr>
        <w:t xml:space="preserve"> performed on</w:t>
      </w:r>
      <w:r w:rsidR="00470A54">
        <w:rPr>
          <w:rFonts w:ascii="Times New Roman" w:eastAsia="Times New Roman" w:hAnsi="Times New Roman" w:cs="Times New Roman"/>
          <w:sz w:val="18"/>
          <w:szCs w:val="18"/>
        </w:rPr>
        <w:t xml:space="preserve"> growth from</w:t>
      </w:r>
      <w:r w:rsidRPr="00832B95">
        <w:rPr>
          <w:rFonts w:ascii="Times New Roman" w:eastAsia="Times New Roman" w:hAnsi="Times New Roman" w:cs="Times New Roman"/>
          <w:sz w:val="18"/>
          <w:szCs w:val="18"/>
        </w:rPr>
        <w:t xml:space="preserve"> culture</w:t>
      </w:r>
      <w:r w:rsidR="00E06BB1">
        <w:rPr>
          <w:rFonts w:ascii="Times New Roman" w:eastAsia="Times New Roman" w:hAnsi="Times New Roman" w:cs="Times New Roman"/>
          <w:sz w:val="18"/>
          <w:szCs w:val="18"/>
        </w:rPr>
        <w:t xml:space="preserve"> </w:t>
      </w:r>
      <w:r w:rsidR="00470A54">
        <w:rPr>
          <w:rFonts w:ascii="Times New Roman" w:eastAsia="Times New Roman" w:hAnsi="Times New Roman" w:cs="Times New Roman"/>
          <w:sz w:val="18"/>
          <w:szCs w:val="18"/>
        </w:rPr>
        <w:t>of</w:t>
      </w:r>
      <w:r w:rsidRPr="00832B95">
        <w:rPr>
          <w:rFonts w:ascii="Times New Roman" w:eastAsia="Times New Roman" w:hAnsi="Times New Roman" w:cs="Times New Roman"/>
          <w:sz w:val="18"/>
          <w:szCs w:val="18"/>
        </w:rPr>
        <w:t xml:space="preserve"> a clinical specimen, such as </w:t>
      </w:r>
      <w:r w:rsidR="00E06BB1" w:rsidRPr="00E06BB1">
        <w:rPr>
          <w:rFonts w:ascii="Times New Roman" w:eastAsia="Times New Roman" w:hAnsi="Times New Roman" w:cs="Times New Roman"/>
          <w:sz w:val="18"/>
          <w:szCs w:val="18"/>
        </w:rPr>
        <w:t>DNA probes, real-time PCR, sequencing, or MALDI-TOF</w:t>
      </w:r>
      <w:r w:rsidRPr="00832B95">
        <w:rPr>
          <w:rFonts w:ascii="Times New Roman" w:eastAsia="Times New Roman" w:hAnsi="Times New Roman" w:cs="Times New Roman"/>
          <w:sz w:val="18"/>
          <w:szCs w:val="18"/>
        </w:rPr>
        <w:t>, is acceptable under this criterion.</w:t>
      </w:r>
    </w:p>
    <w:p w14:paraId="7A6C1DC8" w14:textId="77777777" w:rsidR="006B210E" w:rsidRPr="00832B95" w:rsidRDefault="006B210E" w:rsidP="00832B95">
      <w:pPr>
        <w:autoSpaceDE w:val="0"/>
        <w:autoSpaceDN w:val="0"/>
        <w:adjustRightInd w:val="0"/>
        <w:spacing w:after="120"/>
        <w:jc w:val="center"/>
        <w:rPr>
          <w:rFonts w:ascii="Times New Roman" w:eastAsia="Times New Roman" w:hAnsi="Times New Roman" w:cs="Times New Roman"/>
          <w:b/>
          <w:bCs/>
          <w:sz w:val="18"/>
          <w:szCs w:val="18"/>
        </w:rPr>
      </w:pPr>
      <w:r w:rsidRPr="00832B95">
        <w:rPr>
          <w:rFonts w:ascii="Times New Roman" w:eastAsia="Times New Roman" w:hAnsi="Times New Roman" w:cs="Times New Roman"/>
          <w:b/>
          <w:bCs/>
          <w:sz w:val="18"/>
          <w:szCs w:val="18"/>
        </w:rPr>
        <w:t>OR</w:t>
      </w:r>
    </w:p>
    <w:p w14:paraId="293EC2D6" w14:textId="096F6DD6" w:rsidR="006B210E" w:rsidRPr="00832B95" w:rsidRDefault="006B210E" w:rsidP="00832B95">
      <w:pPr>
        <w:autoSpaceDE w:val="0"/>
        <w:autoSpaceDN w:val="0"/>
        <w:adjustRightInd w:val="0"/>
        <w:spacing w:after="120"/>
        <w:jc w:val="center"/>
        <w:rPr>
          <w:rFonts w:ascii="Times New Roman" w:eastAsia="Times New Roman" w:hAnsi="Times New Roman" w:cs="Times New Roman"/>
          <w:sz w:val="18"/>
          <w:szCs w:val="18"/>
        </w:rPr>
      </w:pPr>
      <w:r w:rsidRPr="00832B95">
        <w:rPr>
          <w:rFonts w:ascii="Times New Roman" w:eastAsia="Times New Roman" w:hAnsi="Times New Roman" w:cs="Times New Roman"/>
          <w:sz w:val="18"/>
          <w:szCs w:val="18"/>
        </w:rPr>
        <w:t xml:space="preserve">Demonstration of </w:t>
      </w:r>
      <w:r w:rsidRPr="00832B95">
        <w:rPr>
          <w:rFonts w:ascii="Times New Roman" w:eastAsia="Times New Roman" w:hAnsi="Times New Roman" w:cs="Times New Roman"/>
          <w:i/>
          <w:iCs/>
          <w:sz w:val="18"/>
          <w:szCs w:val="18"/>
        </w:rPr>
        <w:t>M. tuberculosis</w:t>
      </w:r>
      <w:r w:rsidRPr="00832B95">
        <w:rPr>
          <w:rFonts w:ascii="Times New Roman" w:eastAsia="Times New Roman" w:hAnsi="Times New Roman" w:cs="Times New Roman"/>
          <w:sz w:val="18"/>
          <w:szCs w:val="18"/>
        </w:rPr>
        <w:t xml:space="preserve"> </w:t>
      </w:r>
      <w:r w:rsidR="00102E1B" w:rsidRPr="00832B95">
        <w:rPr>
          <w:rFonts w:ascii="Times New Roman" w:eastAsia="Times New Roman" w:hAnsi="Times New Roman" w:cs="Times New Roman"/>
          <w:sz w:val="18"/>
          <w:szCs w:val="18"/>
        </w:rPr>
        <w:t>complex</w:t>
      </w:r>
      <w:r w:rsidR="00102E1B" w:rsidRPr="00832B95">
        <w:rPr>
          <w:rFonts w:ascii="Times New Roman" w:eastAsia="Times New Roman" w:hAnsi="Times New Roman" w:cs="Times New Roman"/>
          <w:sz w:val="18"/>
          <w:szCs w:val="18"/>
          <w:vertAlign w:val="superscript"/>
        </w:rPr>
        <w:t>*</w:t>
      </w:r>
      <w:r w:rsidR="00102E1B" w:rsidRPr="00832B95">
        <w:rPr>
          <w:rFonts w:ascii="Times New Roman" w:eastAsia="Times New Roman" w:hAnsi="Times New Roman" w:cs="Times New Roman"/>
          <w:sz w:val="18"/>
          <w:szCs w:val="18"/>
        </w:rPr>
        <w:t xml:space="preserve"> </w:t>
      </w:r>
      <w:r w:rsidRPr="00832B95">
        <w:rPr>
          <w:rFonts w:ascii="Times New Roman" w:eastAsia="Times New Roman" w:hAnsi="Times New Roman" w:cs="Times New Roman"/>
          <w:sz w:val="18"/>
          <w:szCs w:val="18"/>
        </w:rPr>
        <w:t xml:space="preserve">from a clinical specimen by nucleic acid amplification (NAA) test. NAA tests must be accompanied by cultures of mycobacterial species. </w:t>
      </w:r>
      <w:r w:rsidR="00E06BB1" w:rsidRPr="00E06BB1">
        <w:rPr>
          <w:rFonts w:ascii="Times New Roman" w:eastAsia="Times New Roman" w:hAnsi="Times New Roman" w:cs="Times New Roman"/>
          <w:sz w:val="18"/>
          <w:szCs w:val="18"/>
        </w:rPr>
        <w:t>However, for surveillance purposes, CDC will accept results obtained from NAA tests approved by the Food and Drug Administration (FDA) and used according to the approved product labeling on the package insert, or a test produced and validated in accordance with applicable FDA and Clinical Laboratory Improvement Amendments (CLIA) regulations.</w:t>
      </w:r>
    </w:p>
    <w:p w14:paraId="1AE67AC8" w14:textId="668FE8E3" w:rsidR="006B210E" w:rsidRPr="00832B95" w:rsidRDefault="006B210E" w:rsidP="00832B95">
      <w:pPr>
        <w:autoSpaceDE w:val="0"/>
        <w:autoSpaceDN w:val="0"/>
        <w:adjustRightInd w:val="0"/>
        <w:spacing w:after="120"/>
        <w:jc w:val="center"/>
        <w:rPr>
          <w:rFonts w:ascii="Times New Roman" w:eastAsia="Times New Roman" w:hAnsi="Times New Roman" w:cs="Times New Roman"/>
          <w:sz w:val="18"/>
          <w:szCs w:val="18"/>
        </w:rPr>
      </w:pPr>
      <w:r w:rsidRPr="00832B95">
        <w:rPr>
          <w:rFonts w:ascii="Times New Roman" w:eastAsia="Times New Roman" w:hAnsi="Times New Roman" w:cs="Times New Roman"/>
          <w:b/>
          <w:bCs/>
          <w:sz w:val="18"/>
          <w:szCs w:val="18"/>
        </w:rPr>
        <w:t>OR</w:t>
      </w:r>
    </w:p>
    <w:p w14:paraId="1E21D901" w14:textId="338F3254" w:rsidR="006B210E" w:rsidRPr="00832B95" w:rsidRDefault="006B210E" w:rsidP="00832B95">
      <w:pPr>
        <w:autoSpaceDE w:val="0"/>
        <w:autoSpaceDN w:val="0"/>
        <w:adjustRightInd w:val="0"/>
        <w:spacing w:after="120"/>
        <w:jc w:val="center"/>
        <w:rPr>
          <w:rFonts w:ascii="Times New Roman" w:eastAsia="Times New Roman" w:hAnsi="Times New Roman" w:cs="Times New Roman"/>
          <w:sz w:val="18"/>
          <w:szCs w:val="18"/>
        </w:rPr>
      </w:pPr>
      <w:r w:rsidRPr="00832B95">
        <w:rPr>
          <w:rFonts w:ascii="Times New Roman" w:eastAsia="Times New Roman" w:hAnsi="Times New Roman" w:cs="Times New Roman"/>
          <w:sz w:val="18"/>
          <w:szCs w:val="18"/>
        </w:rPr>
        <w:t>Demonstration of acid-fast bacilli (AFB) in a clinical specimen when a culture has not been or cannot be obtained or is falsely negative or contaminated; historically this criterion has been most commonly used to diagnose TB in the postmortem setting.</w:t>
      </w:r>
    </w:p>
    <w:p w14:paraId="68D2865B" w14:textId="1E9D8447" w:rsidR="006B210E" w:rsidRPr="00832B95" w:rsidRDefault="006B210E" w:rsidP="00832B95">
      <w:pPr>
        <w:tabs>
          <w:tab w:val="left" w:pos="-1440"/>
        </w:tabs>
        <w:autoSpaceDE w:val="0"/>
        <w:autoSpaceDN w:val="0"/>
        <w:adjustRightInd w:val="0"/>
        <w:spacing w:after="120"/>
        <w:jc w:val="center"/>
        <w:rPr>
          <w:rFonts w:ascii="Times New Roman" w:eastAsia="Times New Roman" w:hAnsi="Times New Roman" w:cs="Times New Roman"/>
          <w:bCs/>
          <w:i/>
          <w:sz w:val="18"/>
          <w:szCs w:val="18"/>
        </w:rPr>
      </w:pPr>
      <w:r w:rsidRPr="00832B95">
        <w:rPr>
          <w:rFonts w:ascii="Times New Roman" w:eastAsia="Times New Roman" w:hAnsi="Times New Roman" w:cs="Times New Roman"/>
          <w:bCs/>
          <w:i/>
          <w:sz w:val="18"/>
          <w:szCs w:val="18"/>
        </w:rPr>
        <w:t>Clinical Case Definition</w:t>
      </w:r>
    </w:p>
    <w:p w14:paraId="181EB7D5" w14:textId="77777777" w:rsidR="006B210E" w:rsidRPr="00832B95" w:rsidRDefault="006B210E" w:rsidP="00832B95">
      <w:pPr>
        <w:tabs>
          <w:tab w:val="left" w:pos="-1440"/>
        </w:tabs>
        <w:autoSpaceDE w:val="0"/>
        <w:autoSpaceDN w:val="0"/>
        <w:adjustRightInd w:val="0"/>
        <w:spacing w:after="120"/>
        <w:jc w:val="center"/>
        <w:rPr>
          <w:rFonts w:ascii="Times New Roman" w:eastAsia="Times New Roman" w:hAnsi="Times New Roman" w:cs="Times New Roman"/>
          <w:sz w:val="18"/>
          <w:szCs w:val="18"/>
        </w:rPr>
      </w:pPr>
      <w:r w:rsidRPr="00832B95">
        <w:rPr>
          <w:rFonts w:ascii="Times New Roman" w:eastAsia="Times New Roman" w:hAnsi="Times New Roman" w:cs="Times New Roman"/>
          <w:sz w:val="18"/>
          <w:szCs w:val="18"/>
        </w:rPr>
        <w:t xml:space="preserve">In the absence of laboratory confirmation of </w:t>
      </w:r>
      <w:r w:rsidRPr="00832B95">
        <w:rPr>
          <w:rFonts w:ascii="Times New Roman" w:eastAsia="Times New Roman" w:hAnsi="Times New Roman" w:cs="Times New Roman"/>
          <w:i/>
          <w:iCs/>
          <w:sz w:val="18"/>
          <w:szCs w:val="18"/>
        </w:rPr>
        <w:t>M. tuberculosis</w:t>
      </w:r>
      <w:r w:rsidRPr="00832B95">
        <w:rPr>
          <w:rFonts w:ascii="Times New Roman" w:eastAsia="Times New Roman" w:hAnsi="Times New Roman" w:cs="Times New Roman"/>
          <w:sz w:val="18"/>
          <w:szCs w:val="18"/>
        </w:rPr>
        <w:t xml:space="preserve"> complex after a diagnostic process has been completed, persons must have </w:t>
      </w:r>
      <w:r w:rsidRPr="00832B95">
        <w:rPr>
          <w:rFonts w:ascii="Times New Roman" w:eastAsia="Times New Roman" w:hAnsi="Times New Roman" w:cs="Times New Roman"/>
          <w:b/>
          <w:bCs/>
          <w:sz w:val="18"/>
          <w:szCs w:val="18"/>
        </w:rPr>
        <w:t xml:space="preserve">all </w:t>
      </w:r>
      <w:r w:rsidRPr="00832B95">
        <w:rPr>
          <w:rFonts w:ascii="Times New Roman" w:eastAsia="Times New Roman" w:hAnsi="Times New Roman" w:cs="Times New Roman"/>
          <w:sz w:val="18"/>
          <w:szCs w:val="18"/>
        </w:rPr>
        <w:t>of the following criteria for clinical TB:</w:t>
      </w:r>
    </w:p>
    <w:p w14:paraId="3F57C082" w14:textId="0AA386D2" w:rsidR="006B210E" w:rsidRPr="00832B95" w:rsidRDefault="006B210E" w:rsidP="00832B95">
      <w:pPr>
        <w:autoSpaceDE w:val="0"/>
        <w:autoSpaceDN w:val="0"/>
        <w:adjustRightInd w:val="0"/>
        <w:spacing w:after="120"/>
        <w:jc w:val="center"/>
        <w:rPr>
          <w:rFonts w:ascii="Times New Roman" w:eastAsia="Times New Roman" w:hAnsi="Times New Roman" w:cs="Times New Roman"/>
          <w:sz w:val="18"/>
          <w:szCs w:val="18"/>
        </w:rPr>
      </w:pPr>
      <w:r w:rsidRPr="00832B95">
        <w:rPr>
          <w:rFonts w:ascii="Times New Roman" w:eastAsia="Times New Roman" w:hAnsi="Times New Roman" w:cs="Times New Roman"/>
          <w:sz w:val="18"/>
          <w:szCs w:val="18"/>
        </w:rPr>
        <w:t>Evidence of TB infection based on a positive tuberculin skin test result or positive interferon</w:t>
      </w:r>
      <w:r w:rsidR="00276DCF" w:rsidRPr="00832B95">
        <w:rPr>
          <w:rFonts w:ascii="Times New Roman" w:eastAsia="Times New Roman" w:hAnsi="Times New Roman" w:cs="Times New Roman"/>
          <w:sz w:val="18"/>
          <w:szCs w:val="18"/>
        </w:rPr>
        <w:t>-</w:t>
      </w:r>
      <w:r w:rsidRPr="00832B95">
        <w:rPr>
          <w:rFonts w:ascii="Times New Roman" w:eastAsia="Times New Roman" w:hAnsi="Times New Roman" w:cs="Times New Roman"/>
          <w:sz w:val="18"/>
          <w:szCs w:val="18"/>
        </w:rPr>
        <w:t xml:space="preserve">gamma release assay for </w:t>
      </w:r>
      <w:r w:rsidRPr="00832B95">
        <w:rPr>
          <w:rFonts w:ascii="Times New Roman" w:eastAsia="Times New Roman" w:hAnsi="Times New Roman" w:cs="Times New Roman"/>
          <w:i/>
          <w:iCs/>
          <w:sz w:val="18"/>
          <w:szCs w:val="18"/>
        </w:rPr>
        <w:t>M. tuberculosis</w:t>
      </w:r>
    </w:p>
    <w:p w14:paraId="064E87A5" w14:textId="3E88BD0A" w:rsidR="006B210E" w:rsidRPr="00832B95" w:rsidRDefault="006B210E" w:rsidP="00832B95">
      <w:pPr>
        <w:tabs>
          <w:tab w:val="left" w:pos="-1440"/>
        </w:tabs>
        <w:autoSpaceDE w:val="0"/>
        <w:autoSpaceDN w:val="0"/>
        <w:adjustRightInd w:val="0"/>
        <w:spacing w:after="120"/>
        <w:jc w:val="center"/>
        <w:rPr>
          <w:rFonts w:ascii="Times New Roman" w:eastAsia="Times New Roman" w:hAnsi="Times New Roman" w:cs="Times New Roman"/>
          <w:b/>
          <w:bCs/>
          <w:sz w:val="18"/>
          <w:szCs w:val="18"/>
        </w:rPr>
      </w:pPr>
      <w:r w:rsidRPr="00832B95">
        <w:rPr>
          <w:rFonts w:ascii="Times New Roman" w:eastAsia="Times New Roman" w:hAnsi="Times New Roman" w:cs="Times New Roman"/>
          <w:b/>
          <w:bCs/>
          <w:sz w:val="18"/>
          <w:szCs w:val="18"/>
        </w:rPr>
        <w:t>AND</w:t>
      </w:r>
    </w:p>
    <w:p w14:paraId="7F5D3807" w14:textId="2B60A0BD" w:rsidR="006B210E" w:rsidRPr="00832B95" w:rsidRDefault="006B210E" w:rsidP="00832B95">
      <w:pPr>
        <w:autoSpaceDE w:val="0"/>
        <w:autoSpaceDN w:val="0"/>
        <w:adjustRightInd w:val="0"/>
        <w:spacing w:after="120"/>
        <w:jc w:val="center"/>
        <w:rPr>
          <w:rFonts w:ascii="Times New Roman" w:eastAsia="Times New Roman" w:hAnsi="Times New Roman" w:cs="Times New Roman"/>
          <w:sz w:val="18"/>
          <w:szCs w:val="18"/>
        </w:rPr>
      </w:pPr>
      <w:r w:rsidRPr="00832B95">
        <w:rPr>
          <w:rFonts w:ascii="Times New Roman" w:eastAsia="Times New Roman" w:hAnsi="Times New Roman" w:cs="Times New Roman"/>
          <w:sz w:val="18"/>
          <w:szCs w:val="18"/>
        </w:rPr>
        <w:lastRenderedPageBreak/>
        <w:t>Signs and symptoms compatible with current TB disease, such as a chest radiograph, chest computerized tomography scan, or other chest imaging study with results that are consistent with TB</w:t>
      </w:r>
      <w:r w:rsidR="00276DCF" w:rsidRPr="00832B95">
        <w:rPr>
          <w:rFonts w:ascii="Times New Roman" w:eastAsia="Times New Roman" w:hAnsi="Times New Roman" w:cs="Times New Roman"/>
          <w:sz w:val="18"/>
          <w:szCs w:val="18"/>
        </w:rPr>
        <w:t xml:space="preserve"> or c</w:t>
      </w:r>
      <w:r w:rsidRPr="00832B95">
        <w:rPr>
          <w:rFonts w:ascii="Times New Roman" w:eastAsia="Times New Roman" w:hAnsi="Times New Roman" w:cs="Times New Roman"/>
          <w:sz w:val="18"/>
          <w:szCs w:val="18"/>
        </w:rPr>
        <w:t>linical evidence of current disease (e.g., fever, night sweats, cough, weight loss, hemoptysis)</w:t>
      </w:r>
    </w:p>
    <w:p w14:paraId="1CC065BA" w14:textId="0CDE53DD" w:rsidR="006B210E" w:rsidRPr="00832B95" w:rsidRDefault="00276DCF" w:rsidP="00832B95">
      <w:pPr>
        <w:autoSpaceDE w:val="0"/>
        <w:autoSpaceDN w:val="0"/>
        <w:adjustRightInd w:val="0"/>
        <w:spacing w:after="120"/>
        <w:jc w:val="center"/>
        <w:rPr>
          <w:rFonts w:ascii="Times New Roman" w:eastAsia="Times New Roman" w:hAnsi="Times New Roman" w:cs="Times New Roman"/>
          <w:b/>
          <w:bCs/>
          <w:sz w:val="18"/>
          <w:szCs w:val="18"/>
        </w:rPr>
      </w:pPr>
      <w:r w:rsidRPr="00832B95">
        <w:rPr>
          <w:rFonts w:ascii="Times New Roman" w:eastAsia="Times New Roman" w:hAnsi="Times New Roman" w:cs="Times New Roman"/>
          <w:b/>
          <w:bCs/>
          <w:sz w:val="18"/>
          <w:szCs w:val="18"/>
        </w:rPr>
        <w:t>AND</w:t>
      </w:r>
    </w:p>
    <w:p w14:paraId="789FE21F" w14:textId="2072A582" w:rsidR="006B210E" w:rsidRPr="00832B95" w:rsidRDefault="006B210E" w:rsidP="00832B95">
      <w:pPr>
        <w:autoSpaceDE w:val="0"/>
        <w:autoSpaceDN w:val="0"/>
        <w:adjustRightInd w:val="0"/>
        <w:spacing w:after="120" w:line="250" w:lineRule="atLeast"/>
        <w:jc w:val="center"/>
        <w:rPr>
          <w:rFonts w:ascii="Times New Roman" w:eastAsia="Times New Roman" w:hAnsi="Times New Roman" w:cs="Times New Roman"/>
          <w:b/>
          <w:bCs/>
          <w:i/>
          <w:iCs/>
          <w:sz w:val="18"/>
          <w:szCs w:val="18"/>
        </w:rPr>
      </w:pPr>
      <w:r w:rsidRPr="00832B95">
        <w:rPr>
          <w:rFonts w:ascii="Times New Roman" w:eastAsia="Times New Roman" w:hAnsi="Times New Roman" w:cs="Times New Roman"/>
          <w:sz w:val="18"/>
          <w:szCs w:val="18"/>
        </w:rPr>
        <w:t>Current treatment with two or more anti-TB medications</w:t>
      </w:r>
    </w:p>
    <w:p w14:paraId="6FCE04AD" w14:textId="7365031B" w:rsidR="00276DCF" w:rsidRDefault="00102E1B" w:rsidP="00832B95">
      <w:pPr>
        <w:autoSpaceDE w:val="0"/>
        <w:autoSpaceDN w:val="0"/>
        <w:adjustRightInd w:val="0"/>
        <w:spacing w:after="120"/>
        <w:ind w:right="360"/>
        <w:rPr>
          <w:rFonts w:ascii="Times New Roman" w:eastAsia="Times New Roman" w:hAnsi="Times New Roman" w:cs="Times New Roman"/>
        </w:rPr>
      </w:pPr>
      <w:r>
        <w:rPr>
          <w:rFonts w:ascii="Times New Roman" w:eastAsia="Times New Roman" w:hAnsi="Times New Roman" w:cs="Times New Roman"/>
        </w:rPr>
        <w:t xml:space="preserve">Reporting of </w:t>
      </w:r>
      <w:r w:rsidRPr="00832B95">
        <w:rPr>
          <w:rFonts w:ascii="Times New Roman" w:eastAsia="Times New Roman" w:hAnsi="Times New Roman" w:cs="Times New Roman"/>
          <w:u w:val="single"/>
        </w:rPr>
        <w:t>a</w:t>
      </w:r>
      <w:r w:rsidR="00276DCF" w:rsidRPr="00832B95">
        <w:rPr>
          <w:rFonts w:ascii="Times New Roman" w:eastAsia="Times New Roman" w:hAnsi="Times New Roman" w:cs="Times New Roman"/>
          <w:u w:val="single"/>
        </w:rPr>
        <w:t>ll</w:t>
      </w:r>
      <w:r w:rsidR="00276DCF">
        <w:rPr>
          <w:rFonts w:ascii="Times New Roman" w:eastAsia="Times New Roman" w:hAnsi="Times New Roman" w:cs="Times New Roman"/>
        </w:rPr>
        <w:t xml:space="preserve"> verified cases to CDC</w:t>
      </w:r>
      <w:r>
        <w:rPr>
          <w:rFonts w:ascii="Times New Roman" w:eastAsia="Times New Roman" w:hAnsi="Times New Roman" w:cs="Times New Roman"/>
        </w:rPr>
        <w:t xml:space="preserve"> is required by the cooperative agreement between CDC and state and local TB programs, regardless of whether the case is counted as part of the jurisdiction’s official TB case count, as explained below</w:t>
      </w:r>
      <w:r w:rsidR="00A35A7E">
        <w:rPr>
          <w:rFonts w:ascii="Times New Roman" w:eastAsia="Times New Roman" w:hAnsi="Times New Roman" w:cs="Times New Roman"/>
        </w:rPr>
        <w:t>.</w:t>
      </w:r>
    </w:p>
    <w:p w14:paraId="0535166D" w14:textId="702FC241" w:rsidR="00A35A7E" w:rsidRDefault="00A35A7E" w:rsidP="00832B95">
      <w:pPr>
        <w:autoSpaceDE w:val="0"/>
        <w:autoSpaceDN w:val="0"/>
        <w:adjustRightInd w:val="0"/>
        <w:spacing w:after="120"/>
        <w:ind w:right="360"/>
        <w:rPr>
          <w:rFonts w:ascii="Times New Roman" w:eastAsia="Times New Roman" w:hAnsi="Times New Roman" w:cs="Times New Roman"/>
        </w:rPr>
      </w:pPr>
      <w:r w:rsidRPr="00A35A7E">
        <w:rPr>
          <w:rFonts w:ascii="Times New Roman" w:eastAsia="Times New Roman" w:hAnsi="Times New Roman" w:cs="Times New Roman"/>
        </w:rPr>
        <w:t xml:space="preserve">NOTE: The software for TB surveillance developed by CDC includes a calculated variable called </w:t>
      </w:r>
      <w:r>
        <w:rPr>
          <w:rFonts w:ascii="Times New Roman" w:eastAsia="Times New Roman" w:hAnsi="Times New Roman" w:cs="Times New Roman"/>
        </w:rPr>
        <w:t>VERCRIT</w:t>
      </w:r>
      <w:r w:rsidRPr="00A35A7E">
        <w:rPr>
          <w:rFonts w:ascii="Times New Roman" w:eastAsia="Times New Roman" w:hAnsi="Times New Roman" w:cs="Times New Roman"/>
        </w:rPr>
        <w:t xml:space="preserve">, for which one of the values is “Provider Diagnosis.” “Provider Diagnosis” is selected when the user chooses to override a </w:t>
      </w:r>
      <w:r w:rsidR="00550DE8">
        <w:rPr>
          <w:rFonts w:ascii="Times New Roman" w:eastAsia="Times New Roman" w:hAnsi="Times New Roman" w:cs="Times New Roman"/>
        </w:rPr>
        <w:t>“Suspected”</w:t>
      </w:r>
      <w:r w:rsidR="00E86D28">
        <w:rPr>
          <w:rFonts w:ascii="Times New Roman" w:eastAsia="Times New Roman" w:hAnsi="Times New Roman" w:cs="Times New Roman"/>
        </w:rPr>
        <w:t xml:space="preserve"> (corresponding to a “possible” case as described in these recommendations</w:t>
      </w:r>
      <w:r w:rsidR="00550DE8">
        <w:rPr>
          <w:rFonts w:ascii="Times New Roman" w:eastAsia="Times New Roman" w:hAnsi="Times New Roman" w:cs="Times New Roman"/>
        </w:rPr>
        <w:t>)</w:t>
      </w:r>
      <w:r w:rsidRPr="00A35A7E">
        <w:rPr>
          <w:rFonts w:ascii="Times New Roman" w:eastAsia="Times New Roman" w:hAnsi="Times New Roman" w:cs="Times New Roman"/>
        </w:rPr>
        <w:t xml:space="preserve"> default value in the case verification screen as “Verified by Provider Diagnosis.”  Thus, “Provider Diagnosis” is not a component of the case definition for TB in the current “Tuberculosis Case Definition for Public Health Surveillance” (Appendix A). CDC’s national morbidity reports have traditionally included all TB cases that are considered verified by the reporting areas, without a requirement that cases meet the published case definition.</w:t>
      </w:r>
    </w:p>
    <w:p w14:paraId="360243F2" w14:textId="237EA994" w:rsidR="00276DCF" w:rsidRPr="003D0200" w:rsidRDefault="00102E1B" w:rsidP="00832B95">
      <w:pPr>
        <w:autoSpaceDE w:val="0"/>
        <w:autoSpaceDN w:val="0"/>
        <w:adjustRightInd w:val="0"/>
        <w:spacing w:after="120"/>
        <w:ind w:right="360"/>
        <w:rPr>
          <w:rFonts w:ascii="Times New Roman" w:eastAsia="Times New Roman" w:hAnsi="Times New Roman" w:cs="Times New Roman"/>
          <w:b/>
          <w:u w:val="single"/>
        </w:rPr>
      </w:pPr>
      <w:r>
        <w:rPr>
          <w:rFonts w:ascii="Times New Roman" w:eastAsia="Times New Roman" w:hAnsi="Times New Roman" w:cs="Times New Roman"/>
          <w:b/>
          <w:u w:val="single"/>
        </w:rPr>
        <w:t>Counted</w:t>
      </w:r>
      <w:r w:rsidR="00276DCF" w:rsidRPr="003D0200">
        <w:rPr>
          <w:rFonts w:ascii="Times New Roman" w:eastAsia="Times New Roman" w:hAnsi="Times New Roman" w:cs="Times New Roman"/>
          <w:b/>
          <w:u w:val="single"/>
        </w:rPr>
        <w:t xml:space="preserve"> Case</w:t>
      </w:r>
    </w:p>
    <w:p w14:paraId="0FF569D1" w14:textId="232EEC4D" w:rsidR="00276DCF" w:rsidRDefault="00276DCF" w:rsidP="00A35A7E">
      <w:pPr>
        <w:autoSpaceDE w:val="0"/>
        <w:autoSpaceDN w:val="0"/>
        <w:adjustRightInd w:val="0"/>
        <w:spacing w:after="120"/>
        <w:ind w:right="360"/>
        <w:rPr>
          <w:rFonts w:ascii="Times New Roman" w:eastAsia="Times New Roman" w:hAnsi="Times New Roman" w:cs="Times New Roman"/>
        </w:rPr>
      </w:pPr>
      <w:r>
        <w:rPr>
          <w:rFonts w:ascii="Times New Roman" w:eastAsia="Times New Roman" w:hAnsi="Times New Roman" w:cs="Times New Roman"/>
        </w:rPr>
        <w:t xml:space="preserve">A </w:t>
      </w:r>
      <w:r w:rsidR="00102E1B">
        <w:rPr>
          <w:rFonts w:ascii="Times New Roman" w:eastAsia="Times New Roman" w:hAnsi="Times New Roman" w:cs="Times New Roman"/>
        </w:rPr>
        <w:t>counted</w:t>
      </w:r>
      <w:r>
        <w:rPr>
          <w:rFonts w:ascii="Times New Roman" w:eastAsia="Times New Roman" w:hAnsi="Times New Roman" w:cs="Times New Roman"/>
        </w:rPr>
        <w:t xml:space="preserve"> TB case exists when the </w:t>
      </w:r>
      <w:r w:rsidR="00102E1B">
        <w:rPr>
          <w:rFonts w:ascii="Times New Roman" w:eastAsia="Times New Roman" w:hAnsi="Times New Roman" w:cs="Times New Roman"/>
        </w:rPr>
        <w:t>NTSS reporting area (each of the 50 states, New York City, the District of Columbia, and the eight U.S.-affiliated island reporting areas) determines that a verified case has not already been counted in another NTSS reporting area or by another country that is not an NTSS reporting area.</w:t>
      </w:r>
      <w:r w:rsidR="00F343B6">
        <w:rPr>
          <w:rFonts w:ascii="Times New Roman" w:eastAsia="Times New Roman" w:hAnsi="Times New Roman" w:cs="Times New Roman"/>
        </w:rPr>
        <w:t xml:space="preserve"> For situation-specific guidance on whether and when to count a verified TB case, see below:</w:t>
      </w:r>
    </w:p>
    <w:p w14:paraId="71F713A4" w14:textId="4C4245A5" w:rsidR="00F343B6" w:rsidRPr="00832B95" w:rsidRDefault="00F343B6" w:rsidP="00832B95">
      <w:pPr>
        <w:autoSpaceDE w:val="0"/>
        <w:autoSpaceDN w:val="0"/>
        <w:adjustRightInd w:val="0"/>
        <w:spacing w:before="240" w:after="120"/>
        <w:ind w:left="720" w:right="360"/>
        <w:rPr>
          <w:rFonts w:ascii="Times New Roman" w:eastAsia="Times New Roman" w:hAnsi="Times New Roman" w:cs="Times New Roman"/>
          <w:u w:val="single"/>
        </w:rPr>
      </w:pPr>
      <w:r w:rsidRPr="00832B95">
        <w:rPr>
          <w:rFonts w:ascii="Times New Roman" w:eastAsia="Times New Roman" w:hAnsi="Times New Roman" w:cs="Times New Roman"/>
          <w:u w:val="single"/>
        </w:rPr>
        <w:t>Verified TB Cases</w:t>
      </w:r>
    </w:p>
    <w:p w14:paraId="7ADB026D" w14:textId="7589CB58" w:rsidR="00F343B6" w:rsidRPr="00832B95" w:rsidRDefault="00F343B6" w:rsidP="00832B95">
      <w:pPr>
        <w:autoSpaceDE w:val="0"/>
        <w:autoSpaceDN w:val="0"/>
        <w:adjustRightInd w:val="0"/>
        <w:spacing w:after="120"/>
        <w:ind w:left="720" w:right="360"/>
        <w:rPr>
          <w:rFonts w:ascii="Times New Roman" w:eastAsia="Times New Roman" w:hAnsi="Times New Roman" w:cs="Times New Roman"/>
          <w:i/>
        </w:rPr>
      </w:pPr>
      <w:r>
        <w:rPr>
          <w:rFonts w:ascii="Times New Roman" w:eastAsia="Times New Roman" w:hAnsi="Times New Roman" w:cs="Times New Roman"/>
          <w:i/>
        </w:rPr>
        <w:t>Count</w:t>
      </w:r>
    </w:p>
    <w:p w14:paraId="3EF91499" w14:textId="0C4C80EC" w:rsidR="00F343B6" w:rsidRPr="00F343B6" w:rsidRDefault="00F343B6" w:rsidP="00832B95">
      <w:pPr>
        <w:autoSpaceDE w:val="0"/>
        <w:autoSpaceDN w:val="0"/>
        <w:adjustRightInd w:val="0"/>
        <w:spacing w:after="120"/>
        <w:ind w:left="720" w:right="360"/>
        <w:rPr>
          <w:rFonts w:ascii="Times New Roman" w:eastAsia="Times New Roman" w:hAnsi="Times New Roman" w:cs="Times New Roman"/>
        </w:rPr>
      </w:pPr>
      <w:r w:rsidRPr="00F343B6">
        <w:rPr>
          <w:rFonts w:ascii="Times New Roman" w:eastAsia="Times New Roman" w:hAnsi="Times New Roman" w:cs="Times New Roman"/>
        </w:rPr>
        <w:t xml:space="preserve">Count only verified TB cases that meet the laboratory or clinical case definitions (see </w:t>
      </w:r>
      <w:r>
        <w:rPr>
          <w:rFonts w:ascii="Times New Roman" w:eastAsia="Times New Roman" w:hAnsi="Times New Roman" w:cs="Times New Roman"/>
        </w:rPr>
        <w:t>“Verified Case” above</w:t>
      </w:r>
      <w:r w:rsidRPr="00F343B6">
        <w:rPr>
          <w:rFonts w:ascii="Times New Roman" w:eastAsia="Times New Roman" w:hAnsi="Times New Roman" w:cs="Times New Roman"/>
        </w:rPr>
        <w:t>). The diagnosis of TB must be verified by the TB control officer or designee.</w:t>
      </w:r>
    </w:p>
    <w:p w14:paraId="7497F4F1" w14:textId="7A37788B" w:rsidR="00F343B6" w:rsidRPr="00832B95" w:rsidRDefault="00F343B6" w:rsidP="00832B95">
      <w:pPr>
        <w:autoSpaceDE w:val="0"/>
        <w:autoSpaceDN w:val="0"/>
        <w:adjustRightInd w:val="0"/>
        <w:spacing w:after="120"/>
        <w:ind w:left="720" w:right="360"/>
        <w:rPr>
          <w:rFonts w:ascii="Times New Roman" w:eastAsia="Times New Roman" w:hAnsi="Times New Roman" w:cs="Times New Roman"/>
          <w:i/>
        </w:rPr>
      </w:pPr>
      <w:r>
        <w:rPr>
          <w:rFonts w:ascii="Times New Roman" w:eastAsia="Times New Roman" w:hAnsi="Times New Roman" w:cs="Times New Roman"/>
          <w:i/>
        </w:rPr>
        <w:t>Do not Count</w:t>
      </w:r>
    </w:p>
    <w:p w14:paraId="049CA6B5" w14:textId="6DCB7A89" w:rsidR="00F343B6" w:rsidRPr="00F343B6" w:rsidRDefault="00F343B6" w:rsidP="00832B95">
      <w:pPr>
        <w:autoSpaceDE w:val="0"/>
        <w:autoSpaceDN w:val="0"/>
        <w:adjustRightInd w:val="0"/>
        <w:spacing w:after="120"/>
        <w:ind w:left="720" w:right="360"/>
        <w:rPr>
          <w:rFonts w:ascii="Times New Roman" w:eastAsia="Times New Roman" w:hAnsi="Times New Roman" w:cs="Times New Roman"/>
        </w:rPr>
      </w:pPr>
      <w:r w:rsidRPr="00F343B6">
        <w:rPr>
          <w:rFonts w:ascii="Times New Roman" w:eastAsia="Times New Roman" w:hAnsi="Times New Roman" w:cs="Times New Roman"/>
        </w:rPr>
        <w:t>If diagnostic procedures have not been completed, do not count; wait for confirmation of disease. Do not count as a case the patient for which two or more anti-TB medications have been prescribed for preventive therapy for exposure to multidrug-resistant (MDR) TB, or while the diagnosis is pending.</w:t>
      </w:r>
    </w:p>
    <w:p w14:paraId="02AD97A0" w14:textId="224E7FF3" w:rsidR="00F343B6" w:rsidRPr="00832B95" w:rsidRDefault="00F343B6" w:rsidP="00832B95">
      <w:pPr>
        <w:autoSpaceDE w:val="0"/>
        <w:autoSpaceDN w:val="0"/>
        <w:adjustRightInd w:val="0"/>
        <w:spacing w:before="240" w:after="120"/>
        <w:ind w:left="720" w:right="360"/>
        <w:rPr>
          <w:rFonts w:ascii="Times New Roman" w:eastAsia="Times New Roman" w:hAnsi="Times New Roman" w:cs="Times New Roman"/>
          <w:u w:val="single"/>
        </w:rPr>
      </w:pPr>
      <w:r w:rsidRPr="00832B95">
        <w:rPr>
          <w:rFonts w:ascii="Times New Roman" w:eastAsia="Times New Roman" w:hAnsi="Times New Roman" w:cs="Times New Roman"/>
          <w:u w:val="single"/>
        </w:rPr>
        <w:t>Nontuberculous Mycobacterial Diseases</w:t>
      </w:r>
    </w:p>
    <w:p w14:paraId="15A15247" w14:textId="77777777" w:rsidR="00F343B6" w:rsidRPr="003D0200" w:rsidRDefault="00F343B6" w:rsidP="00F343B6">
      <w:pPr>
        <w:autoSpaceDE w:val="0"/>
        <w:autoSpaceDN w:val="0"/>
        <w:adjustRightInd w:val="0"/>
        <w:spacing w:after="120"/>
        <w:ind w:left="720" w:right="360"/>
        <w:rPr>
          <w:rFonts w:ascii="Times New Roman" w:eastAsia="Times New Roman" w:hAnsi="Times New Roman" w:cs="Times New Roman"/>
          <w:i/>
        </w:rPr>
      </w:pPr>
      <w:r>
        <w:rPr>
          <w:rFonts w:ascii="Times New Roman" w:eastAsia="Times New Roman" w:hAnsi="Times New Roman" w:cs="Times New Roman"/>
          <w:i/>
        </w:rPr>
        <w:t>Count</w:t>
      </w:r>
    </w:p>
    <w:p w14:paraId="54AC1077" w14:textId="77777777" w:rsidR="00F343B6" w:rsidRPr="00F343B6" w:rsidRDefault="00F343B6" w:rsidP="00832B95">
      <w:pPr>
        <w:autoSpaceDE w:val="0"/>
        <w:autoSpaceDN w:val="0"/>
        <w:adjustRightInd w:val="0"/>
        <w:spacing w:after="120"/>
        <w:ind w:left="720" w:right="360"/>
        <w:rPr>
          <w:rFonts w:ascii="Times New Roman" w:eastAsia="Times New Roman" w:hAnsi="Times New Roman" w:cs="Times New Roman"/>
        </w:rPr>
      </w:pPr>
      <w:r w:rsidRPr="00F343B6">
        <w:rPr>
          <w:rFonts w:ascii="Times New Roman" w:eastAsia="Times New Roman" w:hAnsi="Times New Roman" w:cs="Times New Roman"/>
        </w:rPr>
        <w:t>An episode of TB disease diagnosed concurrently with another nontuberculous mycobacterial disease should be counted as a TB case.</w:t>
      </w:r>
    </w:p>
    <w:p w14:paraId="6EA3BDF8" w14:textId="1F692434" w:rsidR="00F343B6" w:rsidRPr="003D0200" w:rsidRDefault="00F343B6" w:rsidP="00F343B6">
      <w:pPr>
        <w:autoSpaceDE w:val="0"/>
        <w:autoSpaceDN w:val="0"/>
        <w:adjustRightInd w:val="0"/>
        <w:spacing w:after="120"/>
        <w:ind w:left="720" w:right="360"/>
        <w:rPr>
          <w:rFonts w:ascii="Times New Roman" w:eastAsia="Times New Roman" w:hAnsi="Times New Roman" w:cs="Times New Roman"/>
          <w:i/>
        </w:rPr>
      </w:pPr>
      <w:r>
        <w:rPr>
          <w:rFonts w:ascii="Times New Roman" w:eastAsia="Times New Roman" w:hAnsi="Times New Roman" w:cs="Times New Roman"/>
          <w:i/>
        </w:rPr>
        <w:t>Do not Count</w:t>
      </w:r>
    </w:p>
    <w:p w14:paraId="75CFCA71" w14:textId="0104A7B4" w:rsidR="00F343B6" w:rsidRPr="00F343B6" w:rsidRDefault="00F343B6" w:rsidP="00832B95">
      <w:pPr>
        <w:autoSpaceDE w:val="0"/>
        <w:autoSpaceDN w:val="0"/>
        <w:adjustRightInd w:val="0"/>
        <w:spacing w:after="120"/>
        <w:ind w:left="720" w:right="360"/>
        <w:rPr>
          <w:rFonts w:ascii="Times New Roman" w:eastAsia="Times New Roman" w:hAnsi="Times New Roman" w:cs="Times New Roman"/>
        </w:rPr>
      </w:pPr>
      <w:r w:rsidRPr="00F343B6">
        <w:rPr>
          <w:rFonts w:ascii="Times New Roman" w:eastAsia="Times New Roman" w:hAnsi="Times New Roman" w:cs="Times New Roman"/>
        </w:rPr>
        <w:t>Disease caused by nontuberculous mycobacteria alone should not be counted as a TB case.</w:t>
      </w:r>
    </w:p>
    <w:p w14:paraId="3F9644BE" w14:textId="038C2CA4" w:rsidR="00F343B6" w:rsidRPr="00832B95" w:rsidRDefault="00F343B6" w:rsidP="00832B95">
      <w:pPr>
        <w:autoSpaceDE w:val="0"/>
        <w:autoSpaceDN w:val="0"/>
        <w:adjustRightInd w:val="0"/>
        <w:spacing w:before="240" w:after="120"/>
        <w:ind w:left="720" w:right="360"/>
        <w:rPr>
          <w:rFonts w:ascii="Times New Roman" w:eastAsia="Times New Roman" w:hAnsi="Times New Roman" w:cs="Times New Roman"/>
          <w:u w:val="single"/>
        </w:rPr>
      </w:pPr>
      <w:r w:rsidRPr="00832B95">
        <w:rPr>
          <w:rFonts w:ascii="Times New Roman" w:eastAsia="Times New Roman" w:hAnsi="Times New Roman" w:cs="Times New Roman"/>
          <w:u w:val="single"/>
        </w:rPr>
        <w:t>TB Cases Reported at Death</w:t>
      </w:r>
    </w:p>
    <w:p w14:paraId="26B63ACE" w14:textId="77777777" w:rsidR="00F343B6" w:rsidRPr="003D0200" w:rsidRDefault="00F343B6" w:rsidP="00F343B6">
      <w:pPr>
        <w:autoSpaceDE w:val="0"/>
        <w:autoSpaceDN w:val="0"/>
        <w:adjustRightInd w:val="0"/>
        <w:spacing w:after="120"/>
        <w:ind w:left="720" w:right="360"/>
        <w:rPr>
          <w:rFonts w:ascii="Times New Roman" w:eastAsia="Times New Roman" w:hAnsi="Times New Roman" w:cs="Times New Roman"/>
          <w:i/>
        </w:rPr>
      </w:pPr>
      <w:r>
        <w:rPr>
          <w:rFonts w:ascii="Times New Roman" w:eastAsia="Times New Roman" w:hAnsi="Times New Roman" w:cs="Times New Roman"/>
          <w:i/>
        </w:rPr>
        <w:t>Count</w:t>
      </w:r>
    </w:p>
    <w:p w14:paraId="3167422B" w14:textId="77777777" w:rsidR="00F343B6" w:rsidRPr="00F343B6" w:rsidRDefault="00F343B6" w:rsidP="00832B95">
      <w:pPr>
        <w:autoSpaceDE w:val="0"/>
        <w:autoSpaceDN w:val="0"/>
        <w:adjustRightInd w:val="0"/>
        <w:spacing w:after="120"/>
        <w:ind w:left="720" w:right="360"/>
        <w:rPr>
          <w:rFonts w:ascii="Times New Roman" w:eastAsia="Times New Roman" w:hAnsi="Times New Roman" w:cs="Times New Roman"/>
        </w:rPr>
      </w:pPr>
      <w:r w:rsidRPr="00F343B6">
        <w:rPr>
          <w:rFonts w:ascii="Times New Roman" w:eastAsia="Times New Roman" w:hAnsi="Times New Roman" w:cs="Times New Roman"/>
        </w:rPr>
        <w:t>TB cases first reported to the health department at the time of a person’s death are counted as incident cases, provided the person had current disease at the time of death. The TB control officer should verify the diagnosis of TB.</w:t>
      </w:r>
    </w:p>
    <w:p w14:paraId="6C8EF391" w14:textId="3CECB0D0" w:rsidR="00F343B6" w:rsidRPr="003D0200" w:rsidRDefault="00F343B6" w:rsidP="00F343B6">
      <w:pPr>
        <w:autoSpaceDE w:val="0"/>
        <w:autoSpaceDN w:val="0"/>
        <w:adjustRightInd w:val="0"/>
        <w:spacing w:after="120"/>
        <w:ind w:left="720" w:right="360"/>
        <w:rPr>
          <w:rFonts w:ascii="Times New Roman" w:eastAsia="Times New Roman" w:hAnsi="Times New Roman" w:cs="Times New Roman"/>
          <w:i/>
        </w:rPr>
      </w:pPr>
      <w:r>
        <w:rPr>
          <w:rFonts w:ascii="Times New Roman" w:eastAsia="Times New Roman" w:hAnsi="Times New Roman" w:cs="Times New Roman"/>
          <w:i/>
        </w:rPr>
        <w:t>Do not Count</w:t>
      </w:r>
    </w:p>
    <w:p w14:paraId="12716426" w14:textId="77777777" w:rsidR="00F343B6" w:rsidRPr="00F343B6" w:rsidRDefault="00F343B6" w:rsidP="00832B95">
      <w:pPr>
        <w:autoSpaceDE w:val="0"/>
        <w:autoSpaceDN w:val="0"/>
        <w:adjustRightInd w:val="0"/>
        <w:spacing w:after="120"/>
        <w:ind w:left="720" w:right="360"/>
        <w:rPr>
          <w:rFonts w:ascii="Times New Roman" w:eastAsia="Times New Roman" w:hAnsi="Times New Roman" w:cs="Times New Roman"/>
        </w:rPr>
      </w:pPr>
      <w:r w:rsidRPr="00F343B6">
        <w:rPr>
          <w:rFonts w:ascii="Times New Roman" w:eastAsia="Times New Roman" w:hAnsi="Times New Roman" w:cs="Times New Roman"/>
        </w:rPr>
        <w:lastRenderedPageBreak/>
        <w:t>Do not count as a case of TB if there is no evidence of current disease at the time of death or at autopsy.</w:t>
      </w:r>
    </w:p>
    <w:p w14:paraId="231BBD1B" w14:textId="1DC09D87" w:rsidR="00F343B6" w:rsidRPr="00832B95" w:rsidRDefault="00F343B6" w:rsidP="00832B95">
      <w:pPr>
        <w:keepNext/>
        <w:keepLines/>
        <w:autoSpaceDE w:val="0"/>
        <w:autoSpaceDN w:val="0"/>
        <w:adjustRightInd w:val="0"/>
        <w:spacing w:after="120"/>
        <w:ind w:left="720" w:right="360"/>
        <w:rPr>
          <w:rFonts w:ascii="Times New Roman" w:eastAsia="Times New Roman" w:hAnsi="Times New Roman" w:cs="Times New Roman"/>
          <w:u w:val="single"/>
        </w:rPr>
      </w:pPr>
      <w:r w:rsidRPr="00832B95">
        <w:rPr>
          <w:rFonts w:ascii="Times New Roman" w:eastAsia="Times New Roman" w:hAnsi="Times New Roman" w:cs="Times New Roman"/>
          <w:u w:val="single"/>
        </w:rPr>
        <w:t>Immigrants, Refugees, Permanent Resident Aliens, Border Crossers, and Foreign Visitors</w:t>
      </w:r>
    </w:p>
    <w:p w14:paraId="3E655DC0" w14:textId="77777777" w:rsidR="00AB1A14" w:rsidRPr="003D0200" w:rsidRDefault="00AB1A14" w:rsidP="00832B95">
      <w:pPr>
        <w:keepNext/>
        <w:keepLines/>
        <w:autoSpaceDE w:val="0"/>
        <w:autoSpaceDN w:val="0"/>
        <w:adjustRightInd w:val="0"/>
        <w:spacing w:after="120"/>
        <w:ind w:left="720" w:right="360"/>
        <w:rPr>
          <w:rFonts w:ascii="Times New Roman" w:eastAsia="Times New Roman" w:hAnsi="Times New Roman" w:cs="Times New Roman"/>
          <w:i/>
        </w:rPr>
      </w:pPr>
      <w:r>
        <w:rPr>
          <w:rFonts w:ascii="Times New Roman" w:eastAsia="Times New Roman" w:hAnsi="Times New Roman" w:cs="Times New Roman"/>
          <w:i/>
        </w:rPr>
        <w:t>Count</w:t>
      </w:r>
    </w:p>
    <w:p w14:paraId="7B2246D3" w14:textId="0F7F6245" w:rsidR="00F343B6" w:rsidRPr="00F343B6" w:rsidRDefault="00F343B6" w:rsidP="00832B95">
      <w:pPr>
        <w:autoSpaceDE w:val="0"/>
        <w:autoSpaceDN w:val="0"/>
        <w:adjustRightInd w:val="0"/>
        <w:spacing w:after="120"/>
        <w:ind w:left="720" w:right="360"/>
        <w:rPr>
          <w:rFonts w:ascii="Times New Roman" w:eastAsia="Times New Roman" w:hAnsi="Times New Roman" w:cs="Times New Roman"/>
        </w:rPr>
      </w:pPr>
      <w:r w:rsidRPr="00F343B6">
        <w:rPr>
          <w:rFonts w:ascii="Times New Roman" w:eastAsia="Times New Roman" w:hAnsi="Times New Roman" w:cs="Times New Roman"/>
        </w:rPr>
        <w:t xml:space="preserve">Immigrants and refugees who are examined after arriving in the United States and diagnosed with clinically active TB </w:t>
      </w:r>
      <w:r w:rsidR="00550DE8">
        <w:rPr>
          <w:rFonts w:ascii="Times New Roman" w:eastAsia="Times New Roman" w:hAnsi="Times New Roman" w:cs="Times New Roman"/>
        </w:rPr>
        <w:t xml:space="preserve">disease </w:t>
      </w:r>
      <w:r w:rsidRPr="00F343B6">
        <w:rPr>
          <w:rFonts w:ascii="Times New Roman" w:eastAsia="Times New Roman" w:hAnsi="Times New Roman" w:cs="Times New Roman"/>
        </w:rPr>
        <w:t>requiring anti-TB medications should be reported and counted by the locality of their current residence at the time of diagnosis regardless of citizenship status.</w:t>
      </w:r>
    </w:p>
    <w:p w14:paraId="6D041458" w14:textId="4A495F80" w:rsidR="00F343B6" w:rsidRPr="00F343B6" w:rsidRDefault="00F343B6" w:rsidP="00832B95">
      <w:pPr>
        <w:autoSpaceDE w:val="0"/>
        <w:autoSpaceDN w:val="0"/>
        <w:adjustRightInd w:val="0"/>
        <w:spacing w:after="120"/>
        <w:ind w:left="720" w:right="360"/>
        <w:rPr>
          <w:rFonts w:ascii="Times New Roman" w:eastAsia="Times New Roman" w:hAnsi="Times New Roman" w:cs="Times New Roman"/>
        </w:rPr>
      </w:pPr>
      <w:r w:rsidRPr="00F343B6">
        <w:rPr>
          <w:rFonts w:ascii="Times New Roman" w:eastAsia="Times New Roman" w:hAnsi="Times New Roman" w:cs="Times New Roman"/>
        </w:rPr>
        <w:t>Border crossers who are diagnosed with TB and plan to receive anti-TB therapy from a locality in the United States for 90 days or more should be reported and counted by the locality where they receive anti-TB therapy.</w:t>
      </w:r>
      <w:r w:rsidR="00AB1A14">
        <w:rPr>
          <w:rFonts w:ascii="Times New Roman" w:eastAsia="Times New Roman" w:hAnsi="Times New Roman" w:cs="Times New Roman"/>
        </w:rPr>
        <w:t xml:space="preserve"> “Border crosser” is </w:t>
      </w:r>
      <w:r w:rsidR="00AB1A14" w:rsidRPr="00F343B6">
        <w:rPr>
          <w:rFonts w:ascii="Times New Roman" w:eastAsia="Times New Roman" w:hAnsi="Times New Roman" w:cs="Times New Roman"/>
        </w:rPr>
        <w:t>defined, by the U.S. Citizenship and Immigration Services (USCIS) as “an alien resident of the United States reentering the country after an absence of less than six months in Canada or Mexico, or a nonresident alien entering the United States across the Canadian border for stays of no more than six months, or across the Mexican border for stays of no more than 72 hours.”</w:t>
      </w:r>
      <w:r w:rsidR="007203D8">
        <w:rPr>
          <w:rStyle w:val="FootnoteReference"/>
          <w:rFonts w:ascii="Times New Roman" w:eastAsia="Times New Roman" w:hAnsi="Times New Roman" w:cs="Times New Roman"/>
        </w:rPr>
        <w:footnoteReference w:id="3"/>
      </w:r>
    </w:p>
    <w:p w14:paraId="508D725F" w14:textId="77777777" w:rsidR="00F343B6" w:rsidRPr="00F343B6" w:rsidRDefault="00F343B6" w:rsidP="00832B95">
      <w:pPr>
        <w:autoSpaceDE w:val="0"/>
        <w:autoSpaceDN w:val="0"/>
        <w:adjustRightInd w:val="0"/>
        <w:spacing w:after="120"/>
        <w:ind w:left="720" w:right="360"/>
        <w:rPr>
          <w:rFonts w:ascii="Times New Roman" w:eastAsia="Times New Roman" w:hAnsi="Times New Roman" w:cs="Times New Roman"/>
        </w:rPr>
      </w:pPr>
      <w:r w:rsidRPr="00F343B6">
        <w:rPr>
          <w:rFonts w:ascii="Times New Roman" w:eastAsia="Times New Roman" w:hAnsi="Times New Roman" w:cs="Times New Roman"/>
        </w:rPr>
        <w:t>Foreign visitors (e.g., students, commercial representatives, and diplomatic personnel) who are diagnosed with TB, are receiving anti-TB therapy, and have been, or plan to remain in, the United States for 90 days or more should be reported and counted by the locality of current residence.</w:t>
      </w:r>
    </w:p>
    <w:p w14:paraId="3F209F70" w14:textId="3352E0E4" w:rsidR="00AB1A14" w:rsidRPr="003D0200" w:rsidRDefault="00AB1A14" w:rsidP="00AB1A14">
      <w:pPr>
        <w:autoSpaceDE w:val="0"/>
        <w:autoSpaceDN w:val="0"/>
        <w:adjustRightInd w:val="0"/>
        <w:spacing w:after="120"/>
        <w:ind w:left="720" w:right="360"/>
        <w:rPr>
          <w:rFonts w:ascii="Times New Roman" w:eastAsia="Times New Roman" w:hAnsi="Times New Roman" w:cs="Times New Roman"/>
          <w:i/>
        </w:rPr>
      </w:pPr>
      <w:r>
        <w:rPr>
          <w:rFonts w:ascii="Times New Roman" w:eastAsia="Times New Roman" w:hAnsi="Times New Roman" w:cs="Times New Roman"/>
          <w:i/>
        </w:rPr>
        <w:t>Do not Count</w:t>
      </w:r>
    </w:p>
    <w:p w14:paraId="6D45F9F7" w14:textId="77777777" w:rsidR="00F343B6" w:rsidRPr="00F343B6" w:rsidRDefault="00F343B6" w:rsidP="00832B95">
      <w:pPr>
        <w:autoSpaceDE w:val="0"/>
        <w:autoSpaceDN w:val="0"/>
        <w:adjustRightInd w:val="0"/>
        <w:spacing w:after="120"/>
        <w:ind w:left="720" w:right="360"/>
        <w:rPr>
          <w:rFonts w:ascii="Times New Roman" w:eastAsia="Times New Roman" w:hAnsi="Times New Roman" w:cs="Times New Roman"/>
        </w:rPr>
      </w:pPr>
      <w:r w:rsidRPr="00F343B6">
        <w:rPr>
          <w:rFonts w:ascii="Times New Roman" w:eastAsia="Times New Roman" w:hAnsi="Times New Roman" w:cs="Times New Roman"/>
        </w:rPr>
        <w:t>Any person who was diagnosed and started on anti-TB drugs in another country should not be counted as a new case but should be reported as a verified noncountable TB case.</w:t>
      </w:r>
    </w:p>
    <w:p w14:paraId="3093635B" w14:textId="599486FF" w:rsidR="00F343B6" w:rsidRPr="00F343B6" w:rsidRDefault="00F343B6" w:rsidP="00832B95">
      <w:pPr>
        <w:autoSpaceDE w:val="0"/>
        <w:autoSpaceDN w:val="0"/>
        <w:adjustRightInd w:val="0"/>
        <w:spacing w:after="120"/>
        <w:ind w:left="720" w:right="360"/>
        <w:rPr>
          <w:rFonts w:ascii="Times New Roman" w:eastAsia="Times New Roman" w:hAnsi="Times New Roman" w:cs="Times New Roman"/>
        </w:rPr>
      </w:pPr>
      <w:r w:rsidRPr="00F343B6">
        <w:rPr>
          <w:rFonts w:ascii="Times New Roman" w:eastAsia="Times New Roman" w:hAnsi="Times New Roman" w:cs="Times New Roman"/>
        </w:rPr>
        <w:t>Border crossers and foreign visitors who are diagnosed with TB and receive anti-TB therapy from a locality in the United States for less than 90 days but plan to return to their native country to continue therapy should not be reported or counted by the locality where they receive anti-TB therapy.</w:t>
      </w:r>
    </w:p>
    <w:p w14:paraId="21575FD2" w14:textId="08141CC3" w:rsidR="00F343B6" w:rsidRPr="00832B95" w:rsidRDefault="00F343B6" w:rsidP="00832B95">
      <w:pPr>
        <w:autoSpaceDE w:val="0"/>
        <w:autoSpaceDN w:val="0"/>
        <w:adjustRightInd w:val="0"/>
        <w:spacing w:before="240" w:after="120"/>
        <w:ind w:left="720" w:right="360"/>
        <w:rPr>
          <w:rFonts w:ascii="Times New Roman" w:eastAsia="Times New Roman" w:hAnsi="Times New Roman" w:cs="Times New Roman"/>
          <w:u w:val="single"/>
        </w:rPr>
      </w:pPr>
      <w:r w:rsidRPr="00832B95">
        <w:rPr>
          <w:rFonts w:ascii="Times New Roman" w:eastAsia="Times New Roman" w:hAnsi="Times New Roman" w:cs="Times New Roman"/>
          <w:u w:val="single"/>
        </w:rPr>
        <w:t>Out-of-State or Out-of-Area Residents</w:t>
      </w:r>
    </w:p>
    <w:p w14:paraId="0371E8CB" w14:textId="77777777" w:rsidR="00050298" w:rsidRPr="003D0200" w:rsidRDefault="00050298" w:rsidP="00050298">
      <w:pPr>
        <w:keepNext/>
        <w:keepLines/>
        <w:autoSpaceDE w:val="0"/>
        <w:autoSpaceDN w:val="0"/>
        <w:adjustRightInd w:val="0"/>
        <w:spacing w:after="120"/>
        <w:ind w:left="720" w:right="360"/>
        <w:rPr>
          <w:rFonts w:ascii="Times New Roman" w:eastAsia="Times New Roman" w:hAnsi="Times New Roman" w:cs="Times New Roman"/>
          <w:i/>
        </w:rPr>
      </w:pPr>
      <w:r>
        <w:rPr>
          <w:rFonts w:ascii="Times New Roman" w:eastAsia="Times New Roman" w:hAnsi="Times New Roman" w:cs="Times New Roman"/>
          <w:i/>
        </w:rPr>
        <w:t>Count</w:t>
      </w:r>
    </w:p>
    <w:p w14:paraId="18F27FC4" w14:textId="7B1C5A75" w:rsidR="00F343B6" w:rsidRPr="00F343B6" w:rsidRDefault="00F343B6" w:rsidP="00832B95">
      <w:pPr>
        <w:autoSpaceDE w:val="0"/>
        <w:autoSpaceDN w:val="0"/>
        <w:adjustRightInd w:val="0"/>
        <w:spacing w:after="120"/>
        <w:ind w:left="720" w:right="360"/>
        <w:rPr>
          <w:rFonts w:ascii="Times New Roman" w:eastAsia="Times New Roman" w:hAnsi="Times New Roman" w:cs="Times New Roman"/>
        </w:rPr>
      </w:pPr>
      <w:r w:rsidRPr="00F343B6">
        <w:rPr>
          <w:rFonts w:ascii="Times New Roman" w:eastAsia="Times New Roman" w:hAnsi="Times New Roman" w:cs="Times New Roman"/>
        </w:rPr>
        <w:t xml:space="preserve">A person’s TB case should be counted by the locality in which he or she resides at the time of diagnosis. TB in a person who has no </w:t>
      </w:r>
      <w:r w:rsidR="007203D8">
        <w:rPr>
          <w:rFonts w:ascii="Times New Roman" w:eastAsia="Times New Roman" w:hAnsi="Times New Roman" w:cs="Times New Roman"/>
        </w:rPr>
        <w:t xml:space="preserve">fixed </w:t>
      </w:r>
      <w:r w:rsidRPr="00F343B6">
        <w:rPr>
          <w:rFonts w:ascii="Times New Roman" w:eastAsia="Times New Roman" w:hAnsi="Times New Roman" w:cs="Times New Roman"/>
        </w:rPr>
        <w:t xml:space="preserve">address should be counted by the locality that diagnosed and is treating the </w:t>
      </w:r>
      <w:r w:rsidR="00550DE8">
        <w:rPr>
          <w:rFonts w:ascii="Times New Roman" w:eastAsia="Times New Roman" w:hAnsi="Times New Roman" w:cs="Times New Roman"/>
        </w:rPr>
        <w:t xml:space="preserve">person with </w:t>
      </w:r>
      <w:r w:rsidRPr="00F343B6">
        <w:rPr>
          <w:rFonts w:ascii="Times New Roman" w:eastAsia="Times New Roman" w:hAnsi="Times New Roman" w:cs="Times New Roman"/>
        </w:rPr>
        <w:t>TB. The TB control officer should notify the appropriate out-of-area TB control officer of the person’s home locality to (1) determine whether the case has already been counted to avoid “double counting,” and (2) agree on which TB control office should count the case.</w:t>
      </w:r>
    </w:p>
    <w:p w14:paraId="70C2BC65" w14:textId="151A6C1F" w:rsidR="00050298" w:rsidRPr="003D0200" w:rsidRDefault="00050298" w:rsidP="00050298">
      <w:pPr>
        <w:keepNext/>
        <w:keepLines/>
        <w:autoSpaceDE w:val="0"/>
        <w:autoSpaceDN w:val="0"/>
        <w:adjustRightInd w:val="0"/>
        <w:spacing w:after="120"/>
        <w:ind w:left="720" w:right="360"/>
        <w:rPr>
          <w:rFonts w:ascii="Times New Roman" w:eastAsia="Times New Roman" w:hAnsi="Times New Roman" w:cs="Times New Roman"/>
          <w:i/>
        </w:rPr>
      </w:pPr>
      <w:r>
        <w:rPr>
          <w:rFonts w:ascii="Times New Roman" w:eastAsia="Times New Roman" w:hAnsi="Times New Roman" w:cs="Times New Roman"/>
          <w:i/>
        </w:rPr>
        <w:t>Do not Count</w:t>
      </w:r>
    </w:p>
    <w:p w14:paraId="17BA0095" w14:textId="77777777" w:rsidR="00F343B6" w:rsidRPr="00F343B6" w:rsidRDefault="00F343B6" w:rsidP="00832B95">
      <w:pPr>
        <w:autoSpaceDE w:val="0"/>
        <w:autoSpaceDN w:val="0"/>
        <w:adjustRightInd w:val="0"/>
        <w:spacing w:after="120"/>
        <w:ind w:left="720" w:right="360"/>
        <w:rPr>
          <w:rFonts w:ascii="Times New Roman" w:eastAsia="Times New Roman" w:hAnsi="Times New Roman" w:cs="Times New Roman"/>
        </w:rPr>
      </w:pPr>
      <w:r w:rsidRPr="00F343B6">
        <w:rPr>
          <w:rFonts w:ascii="Times New Roman" w:eastAsia="Times New Roman" w:hAnsi="Times New Roman" w:cs="Times New Roman"/>
        </w:rPr>
        <w:t>Do not count a case in a newly diagnosed TB patient who is an out-of-area resident and whose TB has already been counted by the out-of-area TB control office.</w:t>
      </w:r>
    </w:p>
    <w:p w14:paraId="55B51E02" w14:textId="67483E92" w:rsidR="00F343B6" w:rsidRPr="00832B95" w:rsidRDefault="00F343B6" w:rsidP="00832B95">
      <w:pPr>
        <w:autoSpaceDE w:val="0"/>
        <w:autoSpaceDN w:val="0"/>
        <w:adjustRightInd w:val="0"/>
        <w:spacing w:before="240" w:after="120"/>
        <w:ind w:left="720" w:right="360"/>
        <w:rPr>
          <w:rFonts w:ascii="Times New Roman" w:eastAsia="Times New Roman" w:hAnsi="Times New Roman" w:cs="Times New Roman"/>
          <w:u w:val="single"/>
        </w:rPr>
      </w:pPr>
      <w:r w:rsidRPr="00832B95">
        <w:rPr>
          <w:rFonts w:ascii="Times New Roman" w:eastAsia="Times New Roman" w:hAnsi="Times New Roman" w:cs="Times New Roman"/>
          <w:u w:val="single"/>
        </w:rPr>
        <w:t xml:space="preserve">Migrants and Other </w:t>
      </w:r>
      <w:r w:rsidR="00050298" w:rsidRPr="00832B95">
        <w:rPr>
          <w:rFonts w:ascii="Times New Roman" w:eastAsia="Times New Roman" w:hAnsi="Times New Roman" w:cs="Times New Roman"/>
          <w:u w:val="single"/>
        </w:rPr>
        <w:t>Persons without a fixed U.S. residence</w:t>
      </w:r>
    </w:p>
    <w:p w14:paraId="79B815C1" w14:textId="77777777" w:rsidR="00050298" w:rsidRPr="003D0200" w:rsidRDefault="00050298" w:rsidP="00050298">
      <w:pPr>
        <w:keepNext/>
        <w:keepLines/>
        <w:autoSpaceDE w:val="0"/>
        <w:autoSpaceDN w:val="0"/>
        <w:adjustRightInd w:val="0"/>
        <w:spacing w:after="120"/>
        <w:ind w:left="720" w:right="360"/>
        <w:rPr>
          <w:rFonts w:ascii="Times New Roman" w:eastAsia="Times New Roman" w:hAnsi="Times New Roman" w:cs="Times New Roman"/>
          <w:i/>
        </w:rPr>
      </w:pPr>
      <w:r>
        <w:rPr>
          <w:rFonts w:ascii="Times New Roman" w:eastAsia="Times New Roman" w:hAnsi="Times New Roman" w:cs="Times New Roman"/>
          <w:i/>
        </w:rPr>
        <w:t>Count</w:t>
      </w:r>
    </w:p>
    <w:p w14:paraId="4777A1E2" w14:textId="77777777" w:rsidR="00F343B6" w:rsidRPr="00F343B6" w:rsidRDefault="00F343B6" w:rsidP="00832B95">
      <w:pPr>
        <w:autoSpaceDE w:val="0"/>
        <w:autoSpaceDN w:val="0"/>
        <w:adjustRightInd w:val="0"/>
        <w:spacing w:after="120"/>
        <w:ind w:left="720" w:right="360"/>
        <w:rPr>
          <w:rFonts w:ascii="Times New Roman" w:eastAsia="Times New Roman" w:hAnsi="Times New Roman" w:cs="Times New Roman"/>
        </w:rPr>
      </w:pPr>
      <w:r w:rsidRPr="00F343B6">
        <w:rPr>
          <w:rFonts w:ascii="Times New Roman" w:eastAsia="Times New Roman" w:hAnsi="Times New Roman" w:cs="Times New Roman"/>
        </w:rPr>
        <w:t>Persons without any fixed U.S. residence are considered to be the public health responsibility of their present locality and their TB case should be reported and counted where diagnosed.</w:t>
      </w:r>
    </w:p>
    <w:p w14:paraId="0EABE09A" w14:textId="0EF9CD54" w:rsidR="00050298" w:rsidRPr="003D0200" w:rsidRDefault="00050298" w:rsidP="00050298">
      <w:pPr>
        <w:keepNext/>
        <w:keepLines/>
        <w:autoSpaceDE w:val="0"/>
        <w:autoSpaceDN w:val="0"/>
        <w:adjustRightInd w:val="0"/>
        <w:spacing w:after="120"/>
        <w:ind w:left="720" w:right="360"/>
        <w:rPr>
          <w:rFonts w:ascii="Times New Roman" w:eastAsia="Times New Roman" w:hAnsi="Times New Roman" w:cs="Times New Roman"/>
          <w:i/>
        </w:rPr>
      </w:pPr>
      <w:r>
        <w:rPr>
          <w:rFonts w:ascii="Times New Roman" w:eastAsia="Times New Roman" w:hAnsi="Times New Roman" w:cs="Times New Roman"/>
          <w:i/>
        </w:rPr>
        <w:t>Do not Count</w:t>
      </w:r>
    </w:p>
    <w:p w14:paraId="75EA6C91" w14:textId="77777777" w:rsidR="00F343B6" w:rsidRPr="00F343B6" w:rsidRDefault="00F343B6" w:rsidP="00832B95">
      <w:pPr>
        <w:autoSpaceDE w:val="0"/>
        <w:autoSpaceDN w:val="0"/>
        <w:adjustRightInd w:val="0"/>
        <w:spacing w:after="120"/>
        <w:ind w:left="720" w:right="360"/>
        <w:rPr>
          <w:rFonts w:ascii="Times New Roman" w:eastAsia="Times New Roman" w:hAnsi="Times New Roman" w:cs="Times New Roman"/>
        </w:rPr>
      </w:pPr>
      <w:r w:rsidRPr="00F343B6">
        <w:rPr>
          <w:rFonts w:ascii="Times New Roman" w:eastAsia="Times New Roman" w:hAnsi="Times New Roman" w:cs="Times New Roman"/>
        </w:rPr>
        <w:t>Cases in transient TB patients should not be counted when there is evidence that they have already been counted by another locality.</w:t>
      </w:r>
    </w:p>
    <w:p w14:paraId="3D53F887" w14:textId="5165AC82" w:rsidR="00F343B6" w:rsidRPr="00832B95" w:rsidRDefault="00F343B6" w:rsidP="00832B95">
      <w:pPr>
        <w:keepNext/>
        <w:keepLines/>
        <w:autoSpaceDE w:val="0"/>
        <w:autoSpaceDN w:val="0"/>
        <w:adjustRightInd w:val="0"/>
        <w:spacing w:before="240" w:after="120"/>
        <w:ind w:left="720" w:right="360"/>
        <w:rPr>
          <w:rFonts w:ascii="Times New Roman" w:eastAsia="Times New Roman" w:hAnsi="Times New Roman" w:cs="Times New Roman"/>
          <w:u w:val="single"/>
        </w:rPr>
      </w:pPr>
      <w:r w:rsidRPr="00832B95">
        <w:rPr>
          <w:rFonts w:ascii="Times New Roman" w:eastAsia="Times New Roman" w:hAnsi="Times New Roman" w:cs="Times New Roman"/>
          <w:u w:val="single"/>
        </w:rPr>
        <w:lastRenderedPageBreak/>
        <w:t>Federal Facilities (e.g., Military and Veterans Administration Facilities)</w:t>
      </w:r>
    </w:p>
    <w:p w14:paraId="4A146EF7" w14:textId="77777777" w:rsidR="00050298" w:rsidRPr="003D0200" w:rsidRDefault="00050298" w:rsidP="00050298">
      <w:pPr>
        <w:keepNext/>
        <w:keepLines/>
        <w:autoSpaceDE w:val="0"/>
        <w:autoSpaceDN w:val="0"/>
        <w:adjustRightInd w:val="0"/>
        <w:spacing w:after="120"/>
        <w:ind w:left="720" w:right="360"/>
        <w:rPr>
          <w:rFonts w:ascii="Times New Roman" w:eastAsia="Times New Roman" w:hAnsi="Times New Roman" w:cs="Times New Roman"/>
          <w:i/>
        </w:rPr>
      </w:pPr>
      <w:r>
        <w:rPr>
          <w:rFonts w:ascii="Times New Roman" w:eastAsia="Times New Roman" w:hAnsi="Times New Roman" w:cs="Times New Roman"/>
          <w:i/>
        </w:rPr>
        <w:t>Count</w:t>
      </w:r>
    </w:p>
    <w:p w14:paraId="0AF47A01" w14:textId="77777777" w:rsidR="00F343B6" w:rsidRPr="00F343B6" w:rsidRDefault="00F343B6" w:rsidP="00832B95">
      <w:pPr>
        <w:autoSpaceDE w:val="0"/>
        <w:autoSpaceDN w:val="0"/>
        <w:adjustRightInd w:val="0"/>
        <w:spacing w:after="120"/>
        <w:ind w:left="720" w:right="360"/>
        <w:rPr>
          <w:rFonts w:ascii="Times New Roman" w:eastAsia="Times New Roman" w:hAnsi="Times New Roman" w:cs="Times New Roman"/>
        </w:rPr>
      </w:pPr>
      <w:r w:rsidRPr="00F343B6">
        <w:rPr>
          <w:rFonts w:ascii="Times New Roman" w:eastAsia="Times New Roman" w:hAnsi="Times New Roman" w:cs="Times New Roman"/>
        </w:rPr>
        <w:t>Cases in military personnel, dependents, or veterans should be reported and counted by the locality where the persons are residing in the United States at the time of diagnosis and initiation of treatment.</w:t>
      </w:r>
    </w:p>
    <w:p w14:paraId="5FF92458" w14:textId="319EC80B" w:rsidR="00F343B6" w:rsidRPr="00F343B6" w:rsidRDefault="00F343B6" w:rsidP="00832B95">
      <w:pPr>
        <w:autoSpaceDE w:val="0"/>
        <w:autoSpaceDN w:val="0"/>
        <w:adjustRightInd w:val="0"/>
        <w:spacing w:after="120"/>
        <w:ind w:left="720" w:right="360"/>
        <w:rPr>
          <w:rFonts w:ascii="Times New Roman" w:eastAsia="Times New Roman" w:hAnsi="Times New Roman" w:cs="Times New Roman"/>
        </w:rPr>
      </w:pPr>
      <w:r w:rsidRPr="00F343B6">
        <w:rPr>
          <w:rFonts w:ascii="Times New Roman" w:eastAsia="Times New Roman" w:hAnsi="Times New Roman" w:cs="Times New Roman"/>
        </w:rPr>
        <w:t xml:space="preserve">However, if military personnel or dependents are discovered to have TB at a military base outside the United States but are referred elsewhere for treatment (e.g., a military base located within the United States), the TB case should be reported and counted where treated and not where </w:t>
      </w:r>
      <w:r w:rsidR="007203D8">
        <w:rPr>
          <w:rFonts w:ascii="Times New Roman" w:eastAsia="Times New Roman" w:hAnsi="Times New Roman" w:cs="Times New Roman"/>
        </w:rPr>
        <w:t>diagnosed</w:t>
      </w:r>
      <w:r w:rsidRPr="00F343B6">
        <w:rPr>
          <w:rFonts w:ascii="Times New Roman" w:eastAsia="Times New Roman" w:hAnsi="Times New Roman" w:cs="Times New Roman"/>
        </w:rPr>
        <w:t>.</w:t>
      </w:r>
    </w:p>
    <w:p w14:paraId="1E8B8BC1" w14:textId="75ABD7E1" w:rsidR="00050298" w:rsidRPr="003D0200" w:rsidRDefault="00050298" w:rsidP="00050298">
      <w:pPr>
        <w:keepNext/>
        <w:keepLines/>
        <w:autoSpaceDE w:val="0"/>
        <w:autoSpaceDN w:val="0"/>
        <w:adjustRightInd w:val="0"/>
        <w:spacing w:after="120"/>
        <w:ind w:left="720" w:right="360"/>
        <w:rPr>
          <w:rFonts w:ascii="Times New Roman" w:eastAsia="Times New Roman" w:hAnsi="Times New Roman" w:cs="Times New Roman"/>
          <w:i/>
        </w:rPr>
      </w:pPr>
      <w:r>
        <w:rPr>
          <w:rFonts w:ascii="Times New Roman" w:eastAsia="Times New Roman" w:hAnsi="Times New Roman" w:cs="Times New Roman"/>
          <w:i/>
        </w:rPr>
        <w:t>Do not Count</w:t>
      </w:r>
    </w:p>
    <w:p w14:paraId="4CB0BA99" w14:textId="1FAE939B" w:rsidR="00F343B6" w:rsidRPr="00F343B6" w:rsidRDefault="00F343B6" w:rsidP="00832B95">
      <w:pPr>
        <w:autoSpaceDE w:val="0"/>
        <w:autoSpaceDN w:val="0"/>
        <w:adjustRightInd w:val="0"/>
        <w:spacing w:after="120"/>
        <w:ind w:left="720" w:right="360"/>
        <w:rPr>
          <w:rFonts w:ascii="Times New Roman" w:eastAsia="Times New Roman" w:hAnsi="Times New Roman" w:cs="Times New Roman"/>
        </w:rPr>
      </w:pPr>
      <w:r w:rsidRPr="00F343B6">
        <w:rPr>
          <w:rFonts w:ascii="Times New Roman" w:eastAsia="Times New Roman" w:hAnsi="Times New Roman" w:cs="Times New Roman"/>
        </w:rPr>
        <w:t xml:space="preserve">Do not count if the case was already counted by another </w:t>
      </w:r>
      <w:r w:rsidR="00050298">
        <w:rPr>
          <w:rFonts w:ascii="Times New Roman" w:eastAsia="Times New Roman" w:hAnsi="Times New Roman" w:cs="Times New Roman"/>
        </w:rPr>
        <w:t>reporting area</w:t>
      </w:r>
      <w:r w:rsidRPr="00F343B6">
        <w:rPr>
          <w:rFonts w:ascii="Times New Roman" w:eastAsia="Times New Roman" w:hAnsi="Times New Roman" w:cs="Times New Roman"/>
        </w:rPr>
        <w:t xml:space="preserve"> in the United States.</w:t>
      </w:r>
    </w:p>
    <w:p w14:paraId="32F35946" w14:textId="627AC997" w:rsidR="00F343B6" w:rsidRPr="00832B95" w:rsidRDefault="007203D8" w:rsidP="00832B95">
      <w:pPr>
        <w:autoSpaceDE w:val="0"/>
        <w:autoSpaceDN w:val="0"/>
        <w:adjustRightInd w:val="0"/>
        <w:spacing w:before="240" w:after="120"/>
        <w:ind w:left="720" w:right="360"/>
        <w:rPr>
          <w:rFonts w:ascii="Times New Roman" w:eastAsia="Times New Roman" w:hAnsi="Times New Roman" w:cs="Times New Roman"/>
          <w:u w:val="single"/>
        </w:rPr>
      </w:pPr>
      <w:r>
        <w:rPr>
          <w:rFonts w:ascii="Times New Roman" w:eastAsia="Times New Roman" w:hAnsi="Times New Roman" w:cs="Times New Roman"/>
          <w:u w:val="single"/>
        </w:rPr>
        <w:t>Tribal Lands</w:t>
      </w:r>
    </w:p>
    <w:p w14:paraId="464C334E" w14:textId="77777777" w:rsidR="007203D8" w:rsidRPr="003D0200" w:rsidRDefault="007203D8" w:rsidP="007203D8">
      <w:pPr>
        <w:keepNext/>
        <w:keepLines/>
        <w:autoSpaceDE w:val="0"/>
        <w:autoSpaceDN w:val="0"/>
        <w:adjustRightInd w:val="0"/>
        <w:spacing w:after="120"/>
        <w:ind w:left="720" w:right="360"/>
        <w:rPr>
          <w:rFonts w:ascii="Times New Roman" w:eastAsia="Times New Roman" w:hAnsi="Times New Roman" w:cs="Times New Roman"/>
          <w:i/>
        </w:rPr>
      </w:pPr>
      <w:r>
        <w:rPr>
          <w:rFonts w:ascii="Times New Roman" w:eastAsia="Times New Roman" w:hAnsi="Times New Roman" w:cs="Times New Roman"/>
          <w:i/>
        </w:rPr>
        <w:t>Count</w:t>
      </w:r>
    </w:p>
    <w:p w14:paraId="76F1AAE3" w14:textId="01986902" w:rsidR="00F343B6" w:rsidRPr="00F343B6" w:rsidRDefault="00F343B6" w:rsidP="00832B95">
      <w:pPr>
        <w:autoSpaceDE w:val="0"/>
        <w:autoSpaceDN w:val="0"/>
        <w:adjustRightInd w:val="0"/>
        <w:spacing w:after="120"/>
        <w:ind w:left="720" w:right="360"/>
        <w:rPr>
          <w:rFonts w:ascii="Times New Roman" w:eastAsia="Times New Roman" w:hAnsi="Times New Roman" w:cs="Times New Roman"/>
        </w:rPr>
      </w:pPr>
      <w:r w:rsidRPr="00F343B6">
        <w:rPr>
          <w:rFonts w:ascii="Times New Roman" w:eastAsia="Times New Roman" w:hAnsi="Times New Roman" w:cs="Times New Roman"/>
        </w:rPr>
        <w:t>TB should be reported to the local health authority (e.g., state or county) and counted where diagnosed and treatment initiated. However, for a group such as the Navajo Nation, which is geographically located in multiple states, health departments should discuss each case and determine which locality should count the case.</w:t>
      </w:r>
    </w:p>
    <w:p w14:paraId="1B097DFE" w14:textId="66FBF813" w:rsidR="007203D8" w:rsidRPr="003D0200" w:rsidRDefault="007203D8" w:rsidP="007203D8">
      <w:pPr>
        <w:keepNext/>
        <w:keepLines/>
        <w:autoSpaceDE w:val="0"/>
        <w:autoSpaceDN w:val="0"/>
        <w:adjustRightInd w:val="0"/>
        <w:spacing w:after="120"/>
        <w:ind w:left="720" w:right="360"/>
        <w:rPr>
          <w:rFonts w:ascii="Times New Roman" w:eastAsia="Times New Roman" w:hAnsi="Times New Roman" w:cs="Times New Roman"/>
          <w:i/>
        </w:rPr>
      </w:pPr>
      <w:r>
        <w:rPr>
          <w:rFonts w:ascii="Times New Roman" w:eastAsia="Times New Roman" w:hAnsi="Times New Roman" w:cs="Times New Roman"/>
          <w:i/>
        </w:rPr>
        <w:t>Do not Count</w:t>
      </w:r>
    </w:p>
    <w:p w14:paraId="18391549" w14:textId="77777777" w:rsidR="00F343B6" w:rsidRPr="00F343B6" w:rsidRDefault="00F343B6" w:rsidP="00832B95">
      <w:pPr>
        <w:autoSpaceDE w:val="0"/>
        <w:autoSpaceDN w:val="0"/>
        <w:adjustRightInd w:val="0"/>
        <w:spacing w:after="120"/>
        <w:ind w:left="720" w:right="360"/>
        <w:rPr>
          <w:rFonts w:ascii="Times New Roman" w:eastAsia="Times New Roman" w:hAnsi="Times New Roman" w:cs="Times New Roman"/>
        </w:rPr>
      </w:pPr>
      <w:r w:rsidRPr="00F343B6">
        <w:rPr>
          <w:rFonts w:ascii="Times New Roman" w:eastAsia="Times New Roman" w:hAnsi="Times New Roman" w:cs="Times New Roman"/>
        </w:rPr>
        <w:t>Do not count if the case was already counted by another locality.</w:t>
      </w:r>
    </w:p>
    <w:p w14:paraId="60F247EA" w14:textId="0FACC13E" w:rsidR="00F343B6" w:rsidRPr="00832B95" w:rsidRDefault="00F343B6" w:rsidP="00832B95">
      <w:pPr>
        <w:autoSpaceDE w:val="0"/>
        <w:autoSpaceDN w:val="0"/>
        <w:adjustRightInd w:val="0"/>
        <w:spacing w:before="240" w:after="120"/>
        <w:ind w:left="720" w:right="360"/>
        <w:rPr>
          <w:rFonts w:ascii="Times New Roman" w:eastAsia="Times New Roman" w:hAnsi="Times New Roman" w:cs="Times New Roman"/>
          <w:u w:val="single"/>
        </w:rPr>
      </w:pPr>
      <w:r w:rsidRPr="00832B95">
        <w:rPr>
          <w:rFonts w:ascii="Times New Roman" w:eastAsia="Times New Roman" w:hAnsi="Times New Roman" w:cs="Times New Roman"/>
          <w:u w:val="single"/>
        </w:rPr>
        <w:t>Correctional Facilities (e.g., Local, State, Federal, and Military)</w:t>
      </w:r>
    </w:p>
    <w:p w14:paraId="7078B576" w14:textId="77777777" w:rsidR="007203D8" w:rsidRPr="003D0200" w:rsidRDefault="007203D8" w:rsidP="007203D8">
      <w:pPr>
        <w:keepNext/>
        <w:keepLines/>
        <w:autoSpaceDE w:val="0"/>
        <w:autoSpaceDN w:val="0"/>
        <w:adjustRightInd w:val="0"/>
        <w:spacing w:after="120"/>
        <w:ind w:left="720" w:right="360"/>
        <w:rPr>
          <w:rFonts w:ascii="Times New Roman" w:eastAsia="Times New Roman" w:hAnsi="Times New Roman" w:cs="Times New Roman"/>
          <w:i/>
        </w:rPr>
      </w:pPr>
      <w:r>
        <w:rPr>
          <w:rFonts w:ascii="Times New Roman" w:eastAsia="Times New Roman" w:hAnsi="Times New Roman" w:cs="Times New Roman"/>
          <w:i/>
        </w:rPr>
        <w:t>Count</w:t>
      </w:r>
    </w:p>
    <w:p w14:paraId="12F81DD4" w14:textId="77777777" w:rsidR="00F343B6" w:rsidRPr="00F343B6" w:rsidRDefault="00F343B6" w:rsidP="00832B95">
      <w:pPr>
        <w:autoSpaceDE w:val="0"/>
        <w:autoSpaceDN w:val="0"/>
        <w:adjustRightInd w:val="0"/>
        <w:spacing w:after="120"/>
        <w:ind w:left="720" w:right="360"/>
        <w:rPr>
          <w:rFonts w:ascii="Times New Roman" w:eastAsia="Times New Roman" w:hAnsi="Times New Roman" w:cs="Times New Roman"/>
        </w:rPr>
      </w:pPr>
      <w:r w:rsidRPr="00F343B6">
        <w:rPr>
          <w:rFonts w:ascii="Times New Roman" w:eastAsia="Times New Roman" w:hAnsi="Times New Roman" w:cs="Times New Roman"/>
        </w:rPr>
        <w:t>Persons who reside in local, state, federal, or military correctional facilities may frequently be transferred or relocated within and/or between various correctional facilities. TB in these persons should be reported to the local health authority and counted by the locality where the diagnosis was made and treatment plans were initiated.</w:t>
      </w:r>
    </w:p>
    <w:p w14:paraId="4964644E" w14:textId="17FE5B40" w:rsidR="007203D8" w:rsidRPr="003D0200" w:rsidRDefault="007203D8" w:rsidP="007203D8">
      <w:pPr>
        <w:keepNext/>
        <w:keepLines/>
        <w:autoSpaceDE w:val="0"/>
        <w:autoSpaceDN w:val="0"/>
        <w:adjustRightInd w:val="0"/>
        <w:spacing w:after="120"/>
        <w:ind w:left="720" w:right="360"/>
        <w:rPr>
          <w:rFonts w:ascii="Times New Roman" w:eastAsia="Times New Roman" w:hAnsi="Times New Roman" w:cs="Times New Roman"/>
          <w:i/>
        </w:rPr>
      </w:pPr>
      <w:r>
        <w:rPr>
          <w:rFonts w:ascii="Times New Roman" w:eastAsia="Times New Roman" w:hAnsi="Times New Roman" w:cs="Times New Roman"/>
          <w:i/>
        </w:rPr>
        <w:t>Do not Count</w:t>
      </w:r>
    </w:p>
    <w:p w14:paraId="49C20B46" w14:textId="77777777" w:rsidR="00F343B6" w:rsidRPr="00F343B6" w:rsidRDefault="00F343B6" w:rsidP="00832B95">
      <w:pPr>
        <w:autoSpaceDE w:val="0"/>
        <w:autoSpaceDN w:val="0"/>
        <w:adjustRightInd w:val="0"/>
        <w:spacing w:after="120"/>
        <w:ind w:left="720" w:right="360"/>
        <w:rPr>
          <w:rFonts w:ascii="Times New Roman" w:eastAsia="Times New Roman" w:hAnsi="Times New Roman" w:cs="Times New Roman"/>
        </w:rPr>
      </w:pPr>
      <w:r w:rsidRPr="00F343B6">
        <w:rPr>
          <w:rFonts w:ascii="Times New Roman" w:eastAsia="Times New Roman" w:hAnsi="Times New Roman" w:cs="Times New Roman"/>
        </w:rPr>
        <w:t>Do not count correctional facility residents’ TB cases that were counted elsewhere by another locality or correctional facility, even if treatment continues at another locale or correctional facility.</w:t>
      </w:r>
    </w:p>
    <w:p w14:paraId="387CF784" w14:textId="77777777" w:rsidR="00276DCF" w:rsidRDefault="00276DCF">
      <w:pPr>
        <w:autoSpaceDE w:val="0"/>
        <w:autoSpaceDN w:val="0"/>
        <w:adjustRightInd w:val="0"/>
        <w:ind w:right="360"/>
        <w:rPr>
          <w:rFonts w:ascii="Times New Roman" w:eastAsia="Times New Roman" w:hAnsi="Times New Roman" w:cs="Times New Roman"/>
        </w:rPr>
      </w:pPr>
    </w:p>
    <w:p w14:paraId="352F5CE2" w14:textId="211E3A8B" w:rsidR="00C041DB" w:rsidRPr="00903FFD" w:rsidRDefault="00C041DB" w:rsidP="00832B95">
      <w:pPr>
        <w:autoSpaceDE w:val="0"/>
        <w:autoSpaceDN w:val="0"/>
        <w:adjustRightInd w:val="0"/>
        <w:ind w:right="360"/>
        <w:rPr>
          <w:rFonts w:ascii="Times New Roman" w:eastAsia="Times New Roman" w:hAnsi="Times New Roman" w:cs="Times New Roman"/>
        </w:rPr>
      </w:pPr>
      <w:r w:rsidRPr="00903FFD">
        <w:rPr>
          <w:rFonts w:ascii="Times New Roman" w:eastAsia="Times New Roman" w:hAnsi="Times New Roman" w:cs="Times New Roman"/>
        </w:rPr>
        <w:t xml:space="preserve">To promote uniformity in TB case </w:t>
      </w:r>
      <w:r w:rsidR="007203D8">
        <w:rPr>
          <w:rFonts w:ascii="Times New Roman" w:eastAsia="Times New Roman" w:hAnsi="Times New Roman" w:cs="Times New Roman"/>
        </w:rPr>
        <w:t>reporting</w:t>
      </w:r>
      <w:r w:rsidRPr="00903FFD">
        <w:rPr>
          <w:rFonts w:ascii="Times New Roman" w:eastAsia="Times New Roman" w:hAnsi="Times New Roman" w:cs="Times New Roman"/>
        </w:rPr>
        <w:t>, the following administrative procedures are recommended:</w:t>
      </w:r>
    </w:p>
    <w:p w14:paraId="5B771B51" w14:textId="1AA1C386" w:rsidR="00B07A19" w:rsidRPr="00D541A2" w:rsidRDefault="00C041DB" w:rsidP="00832B95">
      <w:pPr>
        <w:pStyle w:val="ListParagraph"/>
        <w:numPr>
          <w:ilvl w:val="1"/>
          <w:numId w:val="71"/>
        </w:numPr>
        <w:autoSpaceDE w:val="0"/>
        <w:autoSpaceDN w:val="0"/>
        <w:adjustRightInd w:val="0"/>
        <w:ind w:left="1080" w:right="360"/>
        <w:rPr>
          <w:rFonts w:ascii="Times New Roman" w:hAnsi="Times New Roman" w:cs="Times New Roman"/>
        </w:rPr>
      </w:pPr>
      <w:r w:rsidRPr="00D541A2">
        <w:rPr>
          <w:rFonts w:ascii="Times New Roman" w:hAnsi="Times New Roman" w:cs="Times New Roman"/>
          <w:sz w:val="22"/>
          <w:szCs w:val="22"/>
        </w:rPr>
        <w:t xml:space="preserve">All </w:t>
      </w:r>
      <w:r w:rsidR="005F6BE4" w:rsidRPr="00D541A2">
        <w:rPr>
          <w:rFonts w:ascii="Times New Roman" w:hAnsi="Times New Roman" w:cs="Times New Roman"/>
          <w:sz w:val="22"/>
          <w:szCs w:val="22"/>
        </w:rPr>
        <w:t xml:space="preserve">countable </w:t>
      </w:r>
      <w:r w:rsidRPr="00D541A2">
        <w:rPr>
          <w:rFonts w:ascii="Times New Roman" w:hAnsi="Times New Roman" w:cs="Times New Roman"/>
          <w:sz w:val="22"/>
          <w:szCs w:val="22"/>
        </w:rPr>
        <w:t xml:space="preserve">TB cases verified by </w:t>
      </w:r>
      <w:r w:rsidR="007203D8">
        <w:rPr>
          <w:rFonts w:ascii="Times New Roman" w:hAnsi="Times New Roman" w:cs="Times New Roman"/>
          <w:sz w:val="22"/>
          <w:szCs w:val="22"/>
        </w:rPr>
        <w:t xml:space="preserve">the 50 </w:t>
      </w:r>
      <w:r w:rsidR="005F6BE4" w:rsidRPr="00D541A2">
        <w:rPr>
          <w:rFonts w:ascii="Times New Roman" w:hAnsi="Times New Roman" w:cs="Times New Roman"/>
          <w:sz w:val="22"/>
          <w:szCs w:val="22"/>
        </w:rPr>
        <w:t xml:space="preserve">U.S. </w:t>
      </w:r>
      <w:r w:rsidR="007203D8">
        <w:rPr>
          <w:rFonts w:ascii="Times New Roman" w:hAnsi="Times New Roman" w:cs="Times New Roman"/>
          <w:sz w:val="22"/>
          <w:szCs w:val="22"/>
        </w:rPr>
        <w:t>states, New York City, and the District of Columbia by December 31</w:t>
      </w:r>
      <w:r w:rsidR="00B07A19">
        <w:rPr>
          <w:rFonts w:ascii="Times New Roman" w:hAnsi="Times New Roman" w:cs="Times New Roman"/>
          <w:sz w:val="22"/>
          <w:szCs w:val="22"/>
        </w:rPr>
        <w:t xml:space="preserve">and reported to CDC </w:t>
      </w:r>
      <w:r w:rsidR="007203D8">
        <w:rPr>
          <w:rFonts w:ascii="Times New Roman" w:hAnsi="Times New Roman" w:cs="Times New Roman"/>
          <w:sz w:val="22"/>
          <w:szCs w:val="22"/>
        </w:rPr>
        <w:t>by the prescribed deadline</w:t>
      </w:r>
      <w:r w:rsidR="00B07A19">
        <w:rPr>
          <w:rFonts w:ascii="Times New Roman" w:hAnsi="Times New Roman" w:cs="Times New Roman"/>
          <w:sz w:val="22"/>
          <w:szCs w:val="22"/>
        </w:rPr>
        <w:t xml:space="preserve"> </w:t>
      </w:r>
      <w:r w:rsidRPr="00D541A2">
        <w:rPr>
          <w:rFonts w:ascii="Times New Roman" w:hAnsi="Times New Roman" w:cs="Times New Roman"/>
          <w:sz w:val="22"/>
          <w:szCs w:val="22"/>
        </w:rPr>
        <w:t>will be included in the annual U.S. incidence count for that year.</w:t>
      </w:r>
    </w:p>
    <w:p w14:paraId="21BBD665" w14:textId="1B8AB4B5" w:rsidR="00B07A19" w:rsidRDefault="00C041DB" w:rsidP="00832B95">
      <w:pPr>
        <w:pStyle w:val="ListParagraph"/>
        <w:numPr>
          <w:ilvl w:val="1"/>
          <w:numId w:val="71"/>
        </w:numPr>
        <w:autoSpaceDE w:val="0"/>
        <w:autoSpaceDN w:val="0"/>
        <w:adjustRightInd w:val="0"/>
        <w:ind w:left="1080" w:right="360"/>
        <w:rPr>
          <w:rFonts w:ascii="Times New Roman" w:hAnsi="Times New Roman" w:cs="Times New Roman"/>
          <w:sz w:val="22"/>
          <w:szCs w:val="22"/>
        </w:rPr>
      </w:pPr>
      <w:r w:rsidRPr="00D541A2">
        <w:rPr>
          <w:rFonts w:ascii="Times New Roman" w:hAnsi="Times New Roman" w:cs="Times New Roman"/>
          <w:sz w:val="22"/>
          <w:szCs w:val="22"/>
        </w:rPr>
        <w:t xml:space="preserve">All </w:t>
      </w:r>
      <w:r w:rsidR="00B07A19" w:rsidRPr="00D541A2">
        <w:rPr>
          <w:rFonts w:ascii="Times New Roman" w:hAnsi="Times New Roman" w:cs="Times New Roman"/>
          <w:sz w:val="22"/>
          <w:szCs w:val="22"/>
        </w:rPr>
        <w:t>TB</w:t>
      </w:r>
      <w:r w:rsidRPr="00D541A2">
        <w:rPr>
          <w:rFonts w:ascii="Times New Roman" w:hAnsi="Times New Roman" w:cs="Times New Roman"/>
          <w:sz w:val="22"/>
          <w:szCs w:val="22"/>
        </w:rPr>
        <w:t xml:space="preserve"> cases verified during the calendar year by one of the remaining 8 reporting areas (American Samoa, Federated States of Micronesia, Guam, Marshall Islands, Northern Mariana Islands, Puerto Rico, Republic of Palau, and U.S. Virgin Islands) are also counted but are not included in the annual incidence for the United States.</w:t>
      </w:r>
    </w:p>
    <w:p w14:paraId="47CAA216" w14:textId="57714570" w:rsidR="00C041DB" w:rsidRPr="00D541A2" w:rsidRDefault="00C041DB" w:rsidP="00832B95">
      <w:pPr>
        <w:pStyle w:val="ListParagraph"/>
        <w:numPr>
          <w:ilvl w:val="1"/>
          <w:numId w:val="71"/>
        </w:numPr>
        <w:autoSpaceDE w:val="0"/>
        <w:autoSpaceDN w:val="0"/>
        <w:adjustRightInd w:val="0"/>
        <w:ind w:left="1080" w:right="360"/>
        <w:rPr>
          <w:rFonts w:ascii="Times New Roman" w:hAnsi="Times New Roman" w:cs="Times New Roman"/>
        </w:rPr>
      </w:pPr>
      <w:r w:rsidRPr="00D541A2">
        <w:rPr>
          <w:rFonts w:ascii="Times New Roman" w:hAnsi="Times New Roman" w:cs="Times New Roman"/>
          <w:sz w:val="22"/>
          <w:szCs w:val="22"/>
        </w:rPr>
        <w:t xml:space="preserve">Cases for which bacteriologic results are pending or for which confirmation of disease is questionable for any other reason should not be counted until their status is clearly determined; they should be counted at the time they meet the </w:t>
      </w:r>
      <w:r w:rsidR="007203D8">
        <w:rPr>
          <w:rFonts w:ascii="Times New Roman" w:hAnsi="Times New Roman" w:cs="Times New Roman"/>
          <w:sz w:val="22"/>
          <w:szCs w:val="22"/>
        </w:rPr>
        <w:t xml:space="preserve">case verification </w:t>
      </w:r>
      <w:r w:rsidRPr="00D541A2">
        <w:rPr>
          <w:rFonts w:ascii="Times New Roman" w:hAnsi="Times New Roman" w:cs="Times New Roman"/>
          <w:sz w:val="22"/>
          <w:szCs w:val="22"/>
        </w:rPr>
        <w:t>criteria. This means that a case reported in one calendar year could be included in the morbidity count for the following year.</w:t>
      </w:r>
    </w:p>
    <w:p w14:paraId="20356B8A" w14:textId="77777777" w:rsidR="00346399" w:rsidRPr="00903FFD" w:rsidRDefault="00C041DB">
      <w:pPr>
        <w:tabs>
          <w:tab w:val="left" w:pos="945"/>
        </w:tabs>
        <w:rPr>
          <w:rFonts w:ascii="Times New Roman" w:hAnsi="Times New Roman" w:cs="Times New Roman"/>
        </w:rPr>
      </w:pPr>
      <w:r w:rsidRPr="00903FFD">
        <w:rPr>
          <w:rFonts w:ascii="Times New Roman" w:eastAsia="Times New Roman" w:hAnsi="Times New Roman" w:cs="Times New Roman"/>
          <w:b/>
          <w:color w:val="0033CC"/>
          <w:sz w:val="28"/>
          <w:szCs w:val="28"/>
        </w:rPr>
        <w:br w:type="page"/>
      </w:r>
    </w:p>
    <w:p w14:paraId="3C6B52F7" w14:textId="77777777" w:rsidR="00A561E2" w:rsidRPr="00903FFD" w:rsidRDefault="00346399">
      <w:pPr>
        <w:pStyle w:val="Heading2"/>
        <w:jc w:val="center"/>
        <w:rPr>
          <w:rFonts w:ascii="Times New Roman" w:hAnsi="Times New Roman" w:cs="Times New Roman"/>
          <w:b/>
          <w:sz w:val="28"/>
          <w:szCs w:val="28"/>
        </w:rPr>
      </w:pPr>
      <w:r w:rsidRPr="00903FFD">
        <w:rPr>
          <w:rFonts w:ascii="Times New Roman" w:hAnsi="Times New Roman" w:cs="Times New Roman"/>
          <w:b/>
          <w:sz w:val="28"/>
          <w:szCs w:val="28"/>
        </w:rPr>
        <w:lastRenderedPageBreak/>
        <w:t xml:space="preserve">Appendix </w:t>
      </w:r>
      <w:r w:rsidR="006431B4" w:rsidRPr="00903FFD">
        <w:rPr>
          <w:rFonts w:ascii="Times New Roman" w:hAnsi="Times New Roman" w:cs="Times New Roman"/>
          <w:b/>
          <w:sz w:val="28"/>
          <w:szCs w:val="28"/>
        </w:rPr>
        <w:t>C</w:t>
      </w:r>
    </w:p>
    <w:p w14:paraId="7C5AB2A8" w14:textId="77777777" w:rsidR="00A561E2" w:rsidRPr="00903FFD" w:rsidRDefault="00A561E2">
      <w:pPr>
        <w:jc w:val="center"/>
        <w:rPr>
          <w:rFonts w:ascii="Times New Roman" w:hAnsi="Times New Roman" w:cs="Times New Roman"/>
          <w:b/>
          <w:sz w:val="24"/>
          <w:szCs w:val="24"/>
        </w:rPr>
      </w:pPr>
      <w:r w:rsidRPr="00903FFD">
        <w:rPr>
          <w:rFonts w:ascii="Times New Roman" w:hAnsi="Times New Roman" w:cs="Times New Roman"/>
          <w:b/>
          <w:sz w:val="24"/>
          <w:szCs w:val="24"/>
        </w:rPr>
        <w:t>Reporting Area Codes</w:t>
      </w:r>
    </w:p>
    <w:p w14:paraId="3E84CA92" w14:textId="77777777" w:rsidR="00A561E2" w:rsidRPr="00903FFD" w:rsidRDefault="00A561E2">
      <w:pPr>
        <w:jc w:val="center"/>
        <w:rPr>
          <w:rFonts w:ascii="Times New Roman" w:hAnsi="Times New Roman" w:cs="Times New Roman"/>
          <w:b/>
        </w:rPr>
      </w:pPr>
    </w:p>
    <w:p w14:paraId="075C207A" w14:textId="77777777" w:rsidR="00A561E2" w:rsidRPr="00903FFD" w:rsidRDefault="00A561E2">
      <w:pPr>
        <w:jc w:val="center"/>
        <w:rPr>
          <w:rFonts w:ascii="Times New Roman" w:hAnsi="Times New Roman" w:cs="Times New Roman"/>
          <w:b/>
        </w:rPr>
      </w:pPr>
    </w:p>
    <w:tbl>
      <w:tblPr>
        <w:tblW w:w="0" w:type="auto"/>
        <w:jc w:val="center"/>
        <w:tblLayout w:type="fixed"/>
        <w:tblCellMar>
          <w:left w:w="115" w:type="dxa"/>
          <w:right w:w="115" w:type="dxa"/>
        </w:tblCellMar>
        <w:tblLook w:val="0000" w:firstRow="0" w:lastRow="0" w:firstColumn="0" w:lastColumn="0" w:noHBand="0" w:noVBand="0"/>
      </w:tblPr>
      <w:tblGrid>
        <w:gridCol w:w="2394"/>
        <w:gridCol w:w="1134"/>
        <w:gridCol w:w="1026"/>
        <w:gridCol w:w="594"/>
        <w:gridCol w:w="2286"/>
        <w:gridCol w:w="954"/>
        <w:gridCol w:w="1080"/>
      </w:tblGrid>
      <w:tr w:rsidR="00A561E2" w:rsidRPr="00903FFD" w14:paraId="6A611F21" w14:textId="77777777" w:rsidTr="006A0307">
        <w:trPr>
          <w:cantSplit/>
          <w:jc w:val="center"/>
        </w:trPr>
        <w:tc>
          <w:tcPr>
            <w:tcW w:w="2394" w:type="dxa"/>
            <w:tcBorders>
              <w:top w:val="single" w:sz="4" w:space="0" w:color="auto"/>
              <w:left w:val="single" w:sz="6" w:space="0" w:color="auto"/>
              <w:bottom w:val="single" w:sz="6" w:space="0" w:color="auto"/>
              <w:right w:val="single" w:sz="6" w:space="0" w:color="auto"/>
            </w:tcBorders>
            <w:shd w:val="clear" w:color="auto" w:fill="C5E0B3" w:themeFill="accent6" w:themeFillTint="66"/>
          </w:tcPr>
          <w:p w14:paraId="7456AF33" w14:textId="77777777" w:rsidR="00A561E2" w:rsidRPr="00903FFD" w:rsidRDefault="00A561E2">
            <w:pPr>
              <w:rPr>
                <w:rFonts w:ascii="Times New Roman" w:hAnsi="Times New Roman" w:cs="Times New Roman"/>
                <w:b/>
              </w:rPr>
            </w:pPr>
            <w:r w:rsidRPr="00903FFD">
              <w:rPr>
                <w:rFonts w:ascii="Times New Roman" w:hAnsi="Times New Roman" w:cs="Times New Roman"/>
                <w:b/>
              </w:rPr>
              <w:t>Name</w:t>
            </w:r>
          </w:p>
        </w:tc>
        <w:tc>
          <w:tcPr>
            <w:tcW w:w="1134" w:type="dxa"/>
            <w:tcBorders>
              <w:top w:val="single" w:sz="4" w:space="0" w:color="auto"/>
              <w:left w:val="single" w:sz="6" w:space="0" w:color="auto"/>
              <w:bottom w:val="single" w:sz="6" w:space="0" w:color="auto"/>
              <w:right w:val="single" w:sz="6" w:space="0" w:color="auto"/>
            </w:tcBorders>
            <w:shd w:val="clear" w:color="auto" w:fill="C5E0B3" w:themeFill="accent6" w:themeFillTint="66"/>
          </w:tcPr>
          <w:p w14:paraId="3C8C3149" w14:textId="77777777" w:rsidR="00A561E2" w:rsidRPr="00903FFD" w:rsidRDefault="00A561E2">
            <w:pPr>
              <w:rPr>
                <w:rFonts w:ascii="Times New Roman" w:hAnsi="Times New Roman" w:cs="Times New Roman"/>
                <w:b/>
              </w:rPr>
            </w:pPr>
            <w:r w:rsidRPr="00903FFD">
              <w:rPr>
                <w:rFonts w:ascii="Times New Roman" w:hAnsi="Times New Roman" w:cs="Times New Roman"/>
                <w:b/>
              </w:rPr>
              <w:t>Alpha</w:t>
            </w:r>
          </w:p>
        </w:tc>
        <w:tc>
          <w:tcPr>
            <w:tcW w:w="1026" w:type="dxa"/>
            <w:tcBorders>
              <w:top w:val="single" w:sz="4" w:space="0" w:color="auto"/>
              <w:left w:val="single" w:sz="6" w:space="0" w:color="auto"/>
              <w:bottom w:val="single" w:sz="6" w:space="0" w:color="auto"/>
              <w:right w:val="single" w:sz="6" w:space="0" w:color="auto"/>
            </w:tcBorders>
            <w:shd w:val="clear" w:color="auto" w:fill="C5E0B3" w:themeFill="accent6" w:themeFillTint="66"/>
          </w:tcPr>
          <w:p w14:paraId="694B9DCD" w14:textId="77777777" w:rsidR="00A561E2" w:rsidRPr="00903FFD" w:rsidRDefault="00A561E2">
            <w:pPr>
              <w:rPr>
                <w:rFonts w:ascii="Times New Roman" w:hAnsi="Times New Roman" w:cs="Times New Roman"/>
                <w:b/>
              </w:rPr>
            </w:pPr>
            <w:r w:rsidRPr="00903FFD">
              <w:rPr>
                <w:rFonts w:ascii="Times New Roman" w:hAnsi="Times New Roman" w:cs="Times New Roman"/>
                <w:b/>
              </w:rPr>
              <w:t>Code</w:t>
            </w:r>
          </w:p>
        </w:tc>
        <w:tc>
          <w:tcPr>
            <w:tcW w:w="594" w:type="dxa"/>
            <w:tcBorders>
              <w:left w:val="single" w:sz="6" w:space="0" w:color="auto"/>
              <w:right w:val="single" w:sz="6" w:space="0" w:color="auto"/>
            </w:tcBorders>
            <w:shd w:val="clear" w:color="auto" w:fill="auto"/>
          </w:tcPr>
          <w:p w14:paraId="14F1AAFA" w14:textId="77777777" w:rsidR="00A561E2" w:rsidRPr="00903FFD" w:rsidRDefault="00A561E2">
            <w:pPr>
              <w:rPr>
                <w:rFonts w:ascii="Times New Roman" w:hAnsi="Times New Roman" w:cs="Times New Roman"/>
                <w:b/>
              </w:rPr>
            </w:pPr>
          </w:p>
        </w:tc>
        <w:tc>
          <w:tcPr>
            <w:tcW w:w="2286" w:type="dxa"/>
            <w:tcBorders>
              <w:top w:val="single" w:sz="4" w:space="0" w:color="auto"/>
              <w:left w:val="single" w:sz="6" w:space="0" w:color="auto"/>
              <w:bottom w:val="single" w:sz="6" w:space="0" w:color="auto"/>
              <w:right w:val="single" w:sz="6" w:space="0" w:color="auto"/>
            </w:tcBorders>
            <w:shd w:val="clear" w:color="auto" w:fill="C5E0B3" w:themeFill="accent6" w:themeFillTint="66"/>
          </w:tcPr>
          <w:p w14:paraId="1638E2B5" w14:textId="77777777" w:rsidR="00A561E2" w:rsidRPr="00903FFD" w:rsidRDefault="00A561E2">
            <w:pPr>
              <w:rPr>
                <w:rFonts w:ascii="Times New Roman" w:hAnsi="Times New Roman" w:cs="Times New Roman"/>
                <w:b/>
              </w:rPr>
            </w:pPr>
            <w:r w:rsidRPr="00903FFD">
              <w:rPr>
                <w:rFonts w:ascii="Times New Roman" w:hAnsi="Times New Roman" w:cs="Times New Roman"/>
                <w:b/>
              </w:rPr>
              <w:t>Name</w:t>
            </w:r>
          </w:p>
        </w:tc>
        <w:tc>
          <w:tcPr>
            <w:tcW w:w="954" w:type="dxa"/>
            <w:tcBorders>
              <w:top w:val="single" w:sz="4" w:space="0" w:color="auto"/>
              <w:left w:val="single" w:sz="6" w:space="0" w:color="auto"/>
              <w:bottom w:val="single" w:sz="6" w:space="0" w:color="auto"/>
              <w:right w:val="single" w:sz="6" w:space="0" w:color="auto"/>
            </w:tcBorders>
            <w:shd w:val="clear" w:color="auto" w:fill="C5E0B3" w:themeFill="accent6" w:themeFillTint="66"/>
          </w:tcPr>
          <w:p w14:paraId="1F5E01D6" w14:textId="77777777" w:rsidR="00A561E2" w:rsidRPr="00903FFD" w:rsidRDefault="00A561E2">
            <w:pPr>
              <w:rPr>
                <w:rFonts w:ascii="Times New Roman" w:hAnsi="Times New Roman" w:cs="Times New Roman"/>
                <w:b/>
              </w:rPr>
            </w:pPr>
            <w:r w:rsidRPr="00903FFD">
              <w:rPr>
                <w:rFonts w:ascii="Times New Roman" w:hAnsi="Times New Roman" w:cs="Times New Roman"/>
                <w:b/>
              </w:rPr>
              <w:t>Alpha</w:t>
            </w:r>
          </w:p>
        </w:tc>
        <w:tc>
          <w:tcPr>
            <w:tcW w:w="1080" w:type="dxa"/>
            <w:tcBorders>
              <w:top w:val="single" w:sz="4" w:space="0" w:color="auto"/>
              <w:left w:val="single" w:sz="6" w:space="0" w:color="auto"/>
              <w:bottom w:val="single" w:sz="6" w:space="0" w:color="auto"/>
              <w:right w:val="single" w:sz="6" w:space="0" w:color="auto"/>
            </w:tcBorders>
            <w:shd w:val="clear" w:color="auto" w:fill="C5E0B3" w:themeFill="accent6" w:themeFillTint="66"/>
          </w:tcPr>
          <w:p w14:paraId="74793E8A" w14:textId="77777777" w:rsidR="00A561E2" w:rsidRPr="00903FFD" w:rsidRDefault="00A561E2">
            <w:pPr>
              <w:rPr>
                <w:rFonts w:ascii="Times New Roman" w:hAnsi="Times New Roman" w:cs="Times New Roman"/>
                <w:b/>
              </w:rPr>
            </w:pPr>
            <w:r w:rsidRPr="00903FFD">
              <w:rPr>
                <w:rFonts w:ascii="Times New Roman" w:hAnsi="Times New Roman" w:cs="Times New Roman"/>
                <w:b/>
              </w:rPr>
              <w:t>Code</w:t>
            </w:r>
          </w:p>
        </w:tc>
      </w:tr>
      <w:tr w:rsidR="00A561E2" w:rsidRPr="00903FFD" w14:paraId="0D2A0D19" w14:textId="77777777" w:rsidTr="006A0307">
        <w:trPr>
          <w:cantSplit/>
          <w:jc w:val="center"/>
        </w:trPr>
        <w:tc>
          <w:tcPr>
            <w:tcW w:w="239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2AF41D84" w14:textId="77777777" w:rsidR="00A561E2" w:rsidRPr="00903FFD" w:rsidRDefault="00A561E2">
            <w:pPr>
              <w:rPr>
                <w:rFonts w:ascii="Times New Roman" w:hAnsi="Times New Roman" w:cs="Times New Roman"/>
              </w:rPr>
            </w:pPr>
            <w:r w:rsidRPr="00903FFD">
              <w:rPr>
                <w:rFonts w:ascii="Times New Roman" w:hAnsi="Times New Roman" w:cs="Times New Roman"/>
              </w:rPr>
              <w:t>Alabama</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721D1356" w14:textId="77777777" w:rsidR="00A561E2" w:rsidRPr="00903FFD" w:rsidRDefault="00A561E2">
            <w:pPr>
              <w:rPr>
                <w:rFonts w:ascii="Times New Roman" w:hAnsi="Times New Roman" w:cs="Times New Roman"/>
              </w:rPr>
            </w:pPr>
            <w:r w:rsidRPr="00903FFD">
              <w:rPr>
                <w:rFonts w:ascii="Times New Roman" w:hAnsi="Times New Roman" w:cs="Times New Roman"/>
              </w:rPr>
              <w:t>AL</w:t>
            </w:r>
          </w:p>
        </w:tc>
        <w:tc>
          <w:tcPr>
            <w:tcW w:w="102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607BC7E5" w14:textId="77777777" w:rsidR="00A561E2" w:rsidRPr="00903FFD" w:rsidRDefault="00A561E2">
            <w:pPr>
              <w:rPr>
                <w:rFonts w:ascii="Times New Roman" w:hAnsi="Times New Roman" w:cs="Times New Roman"/>
              </w:rPr>
            </w:pPr>
            <w:r w:rsidRPr="00903FFD">
              <w:rPr>
                <w:rFonts w:ascii="Times New Roman" w:hAnsi="Times New Roman" w:cs="Times New Roman"/>
              </w:rPr>
              <w:t>01</w:t>
            </w:r>
          </w:p>
        </w:tc>
        <w:tc>
          <w:tcPr>
            <w:tcW w:w="594" w:type="dxa"/>
            <w:tcBorders>
              <w:left w:val="single" w:sz="6" w:space="0" w:color="auto"/>
              <w:right w:val="single" w:sz="6" w:space="0" w:color="auto"/>
            </w:tcBorders>
            <w:shd w:val="clear" w:color="auto" w:fill="auto"/>
            <w:tcMar>
              <w:top w:w="14" w:type="dxa"/>
              <w:bottom w:w="14" w:type="dxa"/>
            </w:tcMar>
          </w:tcPr>
          <w:p w14:paraId="07B08D90" w14:textId="77777777" w:rsidR="00A561E2" w:rsidRPr="00903FFD" w:rsidRDefault="00A561E2">
            <w:pPr>
              <w:rPr>
                <w:rFonts w:ascii="Times New Roman" w:hAnsi="Times New Roman" w:cs="Times New Roman"/>
                <w:b/>
              </w:rPr>
            </w:pPr>
          </w:p>
        </w:tc>
        <w:tc>
          <w:tcPr>
            <w:tcW w:w="228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1B3379F9" w14:textId="77777777" w:rsidR="00A561E2" w:rsidRPr="00903FFD" w:rsidRDefault="00A561E2">
            <w:pPr>
              <w:rPr>
                <w:rFonts w:ascii="Times New Roman" w:hAnsi="Times New Roman" w:cs="Times New Roman"/>
              </w:rPr>
            </w:pPr>
            <w:r w:rsidRPr="00903FFD">
              <w:rPr>
                <w:rFonts w:ascii="Times New Roman" w:hAnsi="Times New Roman" w:cs="Times New Roman"/>
              </w:rPr>
              <w:t>Nebraska</w:t>
            </w:r>
          </w:p>
        </w:tc>
        <w:tc>
          <w:tcPr>
            <w:tcW w:w="95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20DB02D3" w14:textId="77777777" w:rsidR="00A561E2" w:rsidRPr="00903FFD" w:rsidRDefault="00A561E2">
            <w:pPr>
              <w:rPr>
                <w:rFonts w:ascii="Times New Roman" w:hAnsi="Times New Roman" w:cs="Times New Roman"/>
              </w:rPr>
            </w:pPr>
            <w:r w:rsidRPr="00903FFD">
              <w:rPr>
                <w:rFonts w:ascii="Times New Roman" w:hAnsi="Times New Roman" w:cs="Times New Roman"/>
              </w:rPr>
              <w:t>NE</w:t>
            </w:r>
          </w:p>
        </w:tc>
        <w:tc>
          <w:tcPr>
            <w:tcW w:w="1080"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0D08296E" w14:textId="77777777" w:rsidR="00A561E2" w:rsidRPr="00903FFD" w:rsidRDefault="00A561E2">
            <w:pPr>
              <w:rPr>
                <w:rFonts w:ascii="Times New Roman" w:hAnsi="Times New Roman" w:cs="Times New Roman"/>
              </w:rPr>
            </w:pPr>
            <w:r w:rsidRPr="00903FFD">
              <w:rPr>
                <w:rFonts w:ascii="Times New Roman" w:hAnsi="Times New Roman" w:cs="Times New Roman"/>
              </w:rPr>
              <w:t>31</w:t>
            </w:r>
          </w:p>
        </w:tc>
      </w:tr>
      <w:tr w:rsidR="00A561E2" w:rsidRPr="00903FFD" w14:paraId="1B61D56A" w14:textId="77777777" w:rsidTr="006A0307">
        <w:trPr>
          <w:cantSplit/>
          <w:jc w:val="center"/>
        </w:trPr>
        <w:tc>
          <w:tcPr>
            <w:tcW w:w="239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21452B09" w14:textId="77777777" w:rsidR="00A561E2" w:rsidRPr="00903FFD" w:rsidRDefault="00A561E2">
            <w:pPr>
              <w:rPr>
                <w:rFonts w:ascii="Times New Roman" w:hAnsi="Times New Roman" w:cs="Times New Roman"/>
              </w:rPr>
            </w:pPr>
            <w:r w:rsidRPr="00903FFD">
              <w:rPr>
                <w:rFonts w:ascii="Times New Roman" w:hAnsi="Times New Roman" w:cs="Times New Roman"/>
              </w:rPr>
              <w:t>Alaska</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7590BF86" w14:textId="77777777" w:rsidR="00A561E2" w:rsidRPr="00903FFD" w:rsidRDefault="00A561E2">
            <w:pPr>
              <w:rPr>
                <w:rFonts w:ascii="Times New Roman" w:hAnsi="Times New Roman" w:cs="Times New Roman"/>
              </w:rPr>
            </w:pPr>
            <w:r w:rsidRPr="00903FFD">
              <w:rPr>
                <w:rFonts w:ascii="Times New Roman" w:hAnsi="Times New Roman" w:cs="Times New Roman"/>
              </w:rPr>
              <w:t>AK</w:t>
            </w:r>
          </w:p>
        </w:tc>
        <w:tc>
          <w:tcPr>
            <w:tcW w:w="102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4D106DEB" w14:textId="77777777" w:rsidR="00A561E2" w:rsidRPr="00903FFD" w:rsidRDefault="00A561E2">
            <w:pPr>
              <w:rPr>
                <w:rFonts w:ascii="Times New Roman" w:hAnsi="Times New Roman" w:cs="Times New Roman"/>
              </w:rPr>
            </w:pPr>
            <w:r w:rsidRPr="00903FFD">
              <w:rPr>
                <w:rFonts w:ascii="Times New Roman" w:hAnsi="Times New Roman" w:cs="Times New Roman"/>
              </w:rPr>
              <w:t>02</w:t>
            </w:r>
          </w:p>
        </w:tc>
        <w:tc>
          <w:tcPr>
            <w:tcW w:w="594" w:type="dxa"/>
            <w:tcBorders>
              <w:left w:val="single" w:sz="6" w:space="0" w:color="auto"/>
              <w:right w:val="single" w:sz="6" w:space="0" w:color="auto"/>
            </w:tcBorders>
            <w:shd w:val="clear" w:color="auto" w:fill="auto"/>
            <w:tcMar>
              <w:top w:w="14" w:type="dxa"/>
              <w:bottom w:w="14" w:type="dxa"/>
            </w:tcMar>
          </w:tcPr>
          <w:p w14:paraId="0A559C21" w14:textId="77777777" w:rsidR="00A561E2" w:rsidRPr="00903FFD" w:rsidRDefault="00A561E2">
            <w:pPr>
              <w:rPr>
                <w:rFonts w:ascii="Times New Roman" w:hAnsi="Times New Roman" w:cs="Times New Roman"/>
                <w:b/>
              </w:rPr>
            </w:pPr>
          </w:p>
        </w:tc>
        <w:tc>
          <w:tcPr>
            <w:tcW w:w="228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1153439B" w14:textId="77777777" w:rsidR="00A561E2" w:rsidRPr="00903FFD" w:rsidRDefault="00A561E2">
            <w:pPr>
              <w:rPr>
                <w:rFonts w:ascii="Times New Roman" w:hAnsi="Times New Roman" w:cs="Times New Roman"/>
              </w:rPr>
            </w:pPr>
            <w:r w:rsidRPr="00903FFD">
              <w:rPr>
                <w:rFonts w:ascii="Times New Roman" w:hAnsi="Times New Roman" w:cs="Times New Roman"/>
              </w:rPr>
              <w:t>Nevada</w:t>
            </w:r>
          </w:p>
        </w:tc>
        <w:tc>
          <w:tcPr>
            <w:tcW w:w="95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42554BD4" w14:textId="77777777" w:rsidR="00A561E2" w:rsidRPr="00903FFD" w:rsidRDefault="00A561E2">
            <w:pPr>
              <w:rPr>
                <w:rFonts w:ascii="Times New Roman" w:hAnsi="Times New Roman" w:cs="Times New Roman"/>
              </w:rPr>
            </w:pPr>
            <w:r w:rsidRPr="00903FFD">
              <w:rPr>
                <w:rFonts w:ascii="Times New Roman" w:hAnsi="Times New Roman" w:cs="Times New Roman"/>
              </w:rPr>
              <w:t>NV</w:t>
            </w:r>
          </w:p>
        </w:tc>
        <w:tc>
          <w:tcPr>
            <w:tcW w:w="1080"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5D4AD889" w14:textId="77777777" w:rsidR="00A561E2" w:rsidRPr="00903FFD" w:rsidRDefault="00A561E2">
            <w:pPr>
              <w:rPr>
                <w:rFonts w:ascii="Times New Roman" w:hAnsi="Times New Roman" w:cs="Times New Roman"/>
              </w:rPr>
            </w:pPr>
            <w:r w:rsidRPr="00903FFD">
              <w:rPr>
                <w:rFonts w:ascii="Times New Roman" w:hAnsi="Times New Roman" w:cs="Times New Roman"/>
              </w:rPr>
              <w:t>32</w:t>
            </w:r>
          </w:p>
        </w:tc>
      </w:tr>
      <w:tr w:rsidR="00A561E2" w:rsidRPr="00903FFD" w14:paraId="6D19FADA" w14:textId="77777777" w:rsidTr="006A0307">
        <w:trPr>
          <w:cantSplit/>
          <w:jc w:val="center"/>
        </w:trPr>
        <w:tc>
          <w:tcPr>
            <w:tcW w:w="239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13450E97" w14:textId="77777777" w:rsidR="00A561E2" w:rsidRPr="00903FFD" w:rsidRDefault="00A561E2">
            <w:pPr>
              <w:rPr>
                <w:rFonts w:ascii="Times New Roman" w:hAnsi="Times New Roman" w:cs="Times New Roman"/>
              </w:rPr>
            </w:pPr>
            <w:r w:rsidRPr="00903FFD">
              <w:rPr>
                <w:rFonts w:ascii="Times New Roman" w:hAnsi="Times New Roman" w:cs="Times New Roman"/>
              </w:rPr>
              <w:t>Arizona</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5B4D6A7B" w14:textId="77777777" w:rsidR="00A561E2" w:rsidRPr="00903FFD" w:rsidRDefault="00A561E2">
            <w:pPr>
              <w:rPr>
                <w:rFonts w:ascii="Times New Roman" w:hAnsi="Times New Roman" w:cs="Times New Roman"/>
              </w:rPr>
            </w:pPr>
            <w:r w:rsidRPr="00903FFD">
              <w:rPr>
                <w:rFonts w:ascii="Times New Roman" w:hAnsi="Times New Roman" w:cs="Times New Roman"/>
              </w:rPr>
              <w:t>AZ</w:t>
            </w:r>
          </w:p>
        </w:tc>
        <w:tc>
          <w:tcPr>
            <w:tcW w:w="102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43FAD04B" w14:textId="77777777" w:rsidR="00A561E2" w:rsidRPr="00903FFD" w:rsidRDefault="00A561E2">
            <w:pPr>
              <w:rPr>
                <w:rFonts w:ascii="Times New Roman" w:hAnsi="Times New Roman" w:cs="Times New Roman"/>
              </w:rPr>
            </w:pPr>
            <w:r w:rsidRPr="00903FFD">
              <w:rPr>
                <w:rFonts w:ascii="Times New Roman" w:hAnsi="Times New Roman" w:cs="Times New Roman"/>
              </w:rPr>
              <w:t>04</w:t>
            </w:r>
          </w:p>
        </w:tc>
        <w:tc>
          <w:tcPr>
            <w:tcW w:w="594" w:type="dxa"/>
            <w:tcBorders>
              <w:left w:val="single" w:sz="6" w:space="0" w:color="auto"/>
              <w:right w:val="single" w:sz="6" w:space="0" w:color="auto"/>
            </w:tcBorders>
            <w:shd w:val="clear" w:color="auto" w:fill="auto"/>
            <w:tcMar>
              <w:top w:w="14" w:type="dxa"/>
              <w:bottom w:w="14" w:type="dxa"/>
            </w:tcMar>
          </w:tcPr>
          <w:p w14:paraId="08159E66" w14:textId="77777777" w:rsidR="00A561E2" w:rsidRPr="00903FFD" w:rsidRDefault="00A561E2">
            <w:pPr>
              <w:rPr>
                <w:rFonts w:ascii="Times New Roman" w:hAnsi="Times New Roman" w:cs="Times New Roman"/>
                <w:b/>
              </w:rPr>
            </w:pPr>
          </w:p>
        </w:tc>
        <w:tc>
          <w:tcPr>
            <w:tcW w:w="228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406A57AB" w14:textId="77777777" w:rsidR="00A561E2" w:rsidRPr="00903FFD" w:rsidRDefault="00A561E2">
            <w:pPr>
              <w:rPr>
                <w:rFonts w:ascii="Times New Roman" w:hAnsi="Times New Roman" w:cs="Times New Roman"/>
              </w:rPr>
            </w:pPr>
            <w:r w:rsidRPr="00903FFD">
              <w:rPr>
                <w:rFonts w:ascii="Times New Roman" w:hAnsi="Times New Roman" w:cs="Times New Roman"/>
              </w:rPr>
              <w:t>New Hampshire</w:t>
            </w:r>
          </w:p>
        </w:tc>
        <w:tc>
          <w:tcPr>
            <w:tcW w:w="95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4AB1FFD4" w14:textId="77777777" w:rsidR="00A561E2" w:rsidRPr="00903FFD" w:rsidRDefault="00A561E2">
            <w:pPr>
              <w:rPr>
                <w:rFonts w:ascii="Times New Roman" w:hAnsi="Times New Roman" w:cs="Times New Roman"/>
              </w:rPr>
            </w:pPr>
            <w:r w:rsidRPr="00903FFD">
              <w:rPr>
                <w:rFonts w:ascii="Times New Roman" w:hAnsi="Times New Roman" w:cs="Times New Roman"/>
              </w:rPr>
              <w:t>NH</w:t>
            </w:r>
          </w:p>
        </w:tc>
        <w:tc>
          <w:tcPr>
            <w:tcW w:w="1080"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29B05783" w14:textId="77777777" w:rsidR="00A561E2" w:rsidRPr="00903FFD" w:rsidRDefault="00A561E2">
            <w:pPr>
              <w:rPr>
                <w:rFonts w:ascii="Times New Roman" w:hAnsi="Times New Roman" w:cs="Times New Roman"/>
              </w:rPr>
            </w:pPr>
            <w:r w:rsidRPr="00903FFD">
              <w:rPr>
                <w:rFonts w:ascii="Times New Roman" w:hAnsi="Times New Roman" w:cs="Times New Roman"/>
              </w:rPr>
              <w:t>33</w:t>
            </w:r>
          </w:p>
        </w:tc>
      </w:tr>
      <w:tr w:rsidR="00A561E2" w:rsidRPr="00903FFD" w14:paraId="1D3CDA77" w14:textId="77777777" w:rsidTr="006A0307">
        <w:trPr>
          <w:cantSplit/>
          <w:jc w:val="center"/>
        </w:trPr>
        <w:tc>
          <w:tcPr>
            <w:tcW w:w="239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18B97B3A" w14:textId="77777777" w:rsidR="00A561E2" w:rsidRPr="00903FFD" w:rsidRDefault="00A561E2">
            <w:pPr>
              <w:rPr>
                <w:rFonts w:ascii="Times New Roman" w:hAnsi="Times New Roman" w:cs="Times New Roman"/>
              </w:rPr>
            </w:pPr>
            <w:r w:rsidRPr="00903FFD">
              <w:rPr>
                <w:rFonts w:ascii="Times New Roman" w:hAnsi="Times New Roman" w:cs="Times New Roman"/>
              </w:rPr>
              <w:t>Arkansas</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1EB927A1" w14:textId="77777777" w:rsidR="00A561E2" w:rsidRPr="00903FFD" w:rsidRDefault="00A561E2">
            <w:pPr>
              <w:rPr>
                <w:rFonts w:ascii="Times New Roman" w:hAnsi="Times New Roman" w:cs="Times New Roman"/>
              </w:rPr>
            </w:pPr>
            <w:r w:rsidRPr="00903FFD">
              <w:rPr>
                <w:rFonts w:ascii="Times New Roman" w:hAnsi="Times New Roman" w:cs="Times New Roman"/>
              </w:rPr>
              <w:t>AR</w:t>
            </w:r>
          </w:p>
        </w:tc>
        <w:tc>
          <w:tcPr>
            <w:tcW w:w="102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403210DF" w14:textId="77777777" w:rsidR="00A561E2" w:rsidRPr="00903FFD" w:rsidRDefault="00A561E2">
            <w:pPr>
              <w:rPr>
                <w:rFonts w:ascii="Times New Roman" w:hAnsi="Times New Roman" w:cs="Times New Roman"/>
              </w:rPr>
            </w:pPr>
            <w:r w:rsidRPr="00903FFD">
              <w:rPr>
                <w:rFonts w:ascii="Times New Roman" w:hAnsi="Times New Roman" w:cs="Times New Roman"/>
              </w:rPr>
              <w:t>05</w:t>
            </w:r>
          </w:p>
        </w:tc>
        <w:tc>
          <w:tcPr>
            <w:tcW w:w="594" w:type="dxa"/>
            <w:tcBorders>
              <w:left w:val="single" w:sz="6" w:space="0" w:color="auto"/>
              <w:right w:val="single" w:sz="6" w:space="0" w:color="auto"/>
            </w:tcBorders>
            <w:shd w:val="clear" w:color="auto" w:fill="auto"/>
            <w:tcMar>
              <w:top w:w="14" w:type="dxa"/>
              <w:bottom w:w="14" w:type="dxa"/>
            </w:tcMar>
          </w:tcPr>
          <w:p w14:paraId="5BBE1C7E" w14:textId="77777777" w:rsidR="00A561E2" w:rsidRPr="00903FFD" w:rsidRDefault="00A561E2">
            <w:pPr>
              <w:rPr>
                <w:rFonts w:ascii="Times New Roman" w:hAnsi="Times New Roman" w:cs="Times New Roman"/>
                <w:b/>
              </w:rPr>
            </w:pPr>
          </w:p>
        </w:tc>
        <w:tc>
          <w:tcPr>
            <w:tcW w:w="228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2757F3AE" w14:textId="77777777" w:rsidR="00A561E2" w:rsidRPr="00903FFD" w:rsidRDefault="00A561E2">
            <w:pPr>
              <w:rPr>
                <w:rFonts w:ascii="Times New Roman" w:hAnsi="Times New Roman" w:cs="Times New Roman"/>
              </w:rPr>
            </w:pPr>
            <w:r w:rsidRPr="00903FFD">
              <w:rPr>
                <w:rFonts w:ascii="Times New Roman" w:hAnsi="Times New Roman" w:cs="Times New Roman"/>
              </w:rPr>
              <w:t>New Jersey</w:t>
            </w:r>
          </w:p>
        </w:tc>
        <w:tc>
          <w:tcPr>
            <w:tcW w:w="95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742C0EE2" w14:textId="77777777" w:rsidR="00A561E2" w:rsidRPr="00903FFD" w:rsidRDefault="00A561E2">
            <w:pPr>
              <w:rPr>
                <w:rFonts w:ascii="Times New Roman" w:hAnsi="Times New Roman" w:cs="Times New Roman"/>
              </w:rPr>
            </w:pPr>
            <w:r w:rsidRPr="00903FFD">
              <w:rPr>
                <w:rFonts w:ascii="Times New Roman" w:hAnsi="Times New Roman" w:cs="Times New Roman"/>
              </w:rPr>
              <w:t>NJ</w:t>
            </w:r>
          </w:p>
        </w:tc>
        <w:tc>
          <w:tcPr>
            <w:tcW w:w="1080"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5943E88A" w14:textId="77777777" w:rsidR="00A561E2" w:rsidRPr="00903FFD" w:rsidRDefault="00A561E2">
            <w:pPr>
              <w:rPr>
                <w:rFonts w:ascii="Times New Roman" w:hAnsi="Times New Roman" w:cs="Times New Roman"/>
              </w:rPr>
            </w:pPr>
            <w:r w:rsidRPr="00903FFD">
              <w:rPr>
                <w:rFonts w:ascii="Times New Roman" w:hAnsi="Times New Roman" w:cs="Times New Roman"/>
              </w:rPr>
              <w:t>34</w:t>
            </w:r>
          </w:p>
        </w:tc>
      </w:tr>
      <w:tr w:rsidR="00A561E2" w:rsidRPr="00903FFD" w14:paraId="682253B7" w14:textId="77777777" w:rsidTr="006A0307">
        <w:trPr>
          <w:cantSplit/>
          <w:jc w:val="center"/>
        </w:trPr>
        <w:tc>
          <w:tcPr>
            <w:tcW w:w="239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4295C306" w14:textId="77777777" w:rsidR="00A561E2" w:rsidRPr="00903FFD" w:rsidRDefault="00A561E2">
            <w:pPr>
              <w:rPr>
                <w:rFonts w:ascii="Times New Roman" w:hAnsi="Times New Roman" w:cs="Times New Roman"/>
              </w:rPr>
            </w:pPr>
            <w:r w:rsidRPr="00903FFD">
              <w:rPr>
                <w:rFonts w:ascii="Times New Roman" w:hAnsi="Times New Roman" w:cs="Times New Roman"/>
              </w:rPr>
              <w:t>California</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06679513" w14:textId="77777777" w:rsidR="00A561E2" w:rsidRPr="00903FFD" w:rsidRDefault="00A561E2">
            <w:pPr>
              <w:rPr>
                <w:rFonts w:ascii="Times New Roman" w:hAnsi="Times New Roman" w:cs="Times New Roman"/>
              </w:rPr>
            </w:pPr>
            <w:r w:rsidRPr="00903FFD">
              <w:rPr>
                <w:rFonts w:ascii="Times New Roman" w:hAnsi="Times New Roman" w:cs="Times New Roman"/>
              </w:rPr>
              <w:t>CA</w:t>
            </w:r>
          </w:p>
        </w:tc>
        <w:tc>
          <w:tcPr>
            <w:tcW w:w="102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4ECEAFDA" w14:textId="77777777" w:rsidR="00A561E2" w:rsidRPr="00903FFD" w:rsidRDefault="00A561E2">
            <w:pPr>
              <w:rPr>
                <w:rFonts w:ascii="Times New Roman" w:hAnsi="Times New Roman" w:cs="Times New Roman"/>
              </w:rPr>
            </w:pPr>
            <w:r w:rsidRPr="00903FFD">
              <w:rPr>
                <w:rFonts w:ascii="Times New Roman" w:hAnsi="Times New Roman" w:cs="Times New Roman"/>
              </w:rPr>
              <w:t>06</w:t>
            </w:r>
          </w:p>
        </w:tc>
        <w:tc>
          <w:tcPr>
            <w:tcW w:w="594" w:type="dxa"/>
            <w:tcBorders>
              <w:left w:val="single" w:sz="6" w:space="0" w:color="auto"/>
              <w:right w:val="single" w:sz="6" w:space="0" w:color="auto"/>
            </w:tcBorders>
            <w:shd w:val="clear" w:color="auto" w:fill="auto"/>
            <w:tcMar>
              <w:top w:w="14" w:type="dxa"/>
              <w:bottom w:w="14" w:type="dxa"/>
            </w:tcMar>
          </w:tcPr>
          <w:p w14:paraId="6A3D0FA4" w14:textId="77777777" w:rsidR="00A561E2" w:rsidRPr="00903FFD" w:rsidRDefault="00A561E2">
            <w:pPr>
              <w:rPr>
                <w:rFonts w:ascii="Times New Roman" w:hAnsi="Times New Roman" w:cs="Times New Roman"/>
                <w:b/>
              </w:rPr>
            </w:pPr>
          </w:p>
        </w:tc>
        <w:tc>
          <w:tcPr>
            <w:tcW w:w="228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438DF16D" w14:textId="77777777" w:rsidR="00A561E2" w:rsidRPr="00903FFD" w:rsidRDefault="00A561E2">
            <w:pPr>
              <w:rPr>
                <w:rFonts w:ascii="Times New Roman" w:hAnsi="Times New Roman" w:cs="Times New Roman"/>
              </w:rPr>
            </w:pPr>
            <w:r w:rsidRPr="00903FFD">
              <w:rPr>
                <w:rFonts w:ascii="Times New Roman" w:hAnsi="Times New Roman" w:cs="Times New Roman"/>
              </w:rPr>
              <w:t>New Mexico</w:t>
            </w:r>
          </w:p>
        </w:tc>
        <w:tc>
          <w:tcPr>
            <w:tcW w:w="95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3773BD30" w14:textId="77777777" w:rsidR="00A561E2" w:rsidRPr="00903FFD" w:rsidRDefault="00A561E2">
            <w:pPr>
              <w:rPr>
                <w:rFonts w:ascii="Times New Roman" w:hAnsi="Times New Roman" w:cs="Times New Roman"/>
              </w:rPr>
            </w:pPr>
            <w:r w:rsidRPr="00903FFD">
              <w:rPr>
                <w:rFonts w:ascii="Times New Roman" w:hAnsi="Times New Roman" w:cs="Times New Roman"/>
              </w:rPr>
              <w:t>NM</w:t>
            </w:r>
          </w:p>
        </w:tc>
        <w:tc>
          <w:tcPr>
            <w:tcW w:w="1080"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6E2DA510" w14:textId="77777777" w:rsidR="00A561E2" w:rsidRPr="00903FFD" w:rsidRDefault="00A561E2">
            <w:pPr>
              <w:rPr>
                <w:rFonts w:ascii="Times New Roman" w:hAnsi="Times New Roman" w:cs="Times New Roman"/>
              </w:rPr>
            </w:pPr>
            <w:r w:rsidRPr="00903FFD">
              <w:rPr>
                <w:rFonts w:ascii="Times New Roman" w:hAnsi="Times New Roman" w:cs="Times New Roman"/>
              </w:rPr>
              <w:t>35</w:t>
            </w:r>
          </w:p>
        </w:tc>
      </w:tr>
      <w:tr w:rsidR="00A561E2" w:rsidRPr="00903FFD" w14:paraId="46783355" w14:textId="77777777" w:rsidTr="006A0307">
        <w:trPr>
          <w:cantSplit/>
          <w:jc w:val="center"/>
        </w:trPr>
        <w:tc>
          <w:tcPr>
            <w:tcW w:w="239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07F28BE5" w14:textId="77777777" w:rsidR="00A561E2" w:rsidRPr="00903FFD" w:rsidRDefault="00A561E2">
            <w:pPr>
              <w:rPr>
                <w:rFonts w:ascii="Times New Roman" w:hAnsi="Times New Roman" w:cs="Times New Roman"/>
              </w:rPr>
            </w:pPr>
            <w:r w:rsidRPr="00903FFD">
              <w:rPr>
                <w:rFonts w:ascii="Times New Roman" w:hAnsi="Times New Roman" w:cs="Times New Roman"/>
              </w:rPr>
              <w:t>Colorado</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7EED7FB1" w14:textId="77777777" w:rsidR="00A561E2" w:rsidRPr="00903FFD" w:rsidRDefault="00A561E2">
            <w:pPr>
              <w:rPr>
                <w:rFonts w:ascii="Times New Roman" w:hAnsi="Times New Roman" w:cs="Times New Roman"/>
              </w:rPr>
            </w:pPr>
            <w:r w:rsidRPr="00903FFD">
              <w:rPr>
                <w:rFonts w:ascii="Times New Roman" w:hAnsi="Times New Roman" w:cs="Times New Roman"/>
              </w:rPr>
              <w:t>CO</w:t>
            </w:r>
          </w:p>
        </w:tc>
        <w:tc>
          <w:tcPr>
            <w:tcW w:w="102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7848AFA5" w14:textId="77777777" w:rsidR="00A561E2" w:rsidRPr="00903FFD" w:rsidRDefault="00A561E2">
            <w:pPr>
              <w:rPr>
                <w:rFonts w:ascii="Times New Roman" w:hAnsi="Times New Roman" w:cs="Times New Roman"/>
              </w:rPr>
            </w:pPr>
            <w:r w:rsidRPr="00903FFD">
              <w:rPr>
                <w:rFonts w:ascii="Times New Roman" w:hAnsi="Times New Roman" w:cs="Times New Roman"/>
              </w:rPr>
              <w:t>08</w:t>
            </w:r>
          </w:p>
        </w:tc>
        <w:tc>
          <w:tcPr>
            <w:tcW w:w="594" w:type="dxa"/>
            <w:tcBorders>
              <w:left w:val="single" w:sz="6" w:space="0" w:color="auto"/>
              <w:right w:val="single" w:sz="6" w:space="0" w:color="auto"/>
            </w:tcBorders>
            <w:shd w:val="clear" w:color="auto" w:fill="auto"/>
            <w:tcMar>
              <w:top w:w="14" w:type="dxa"/>
              <w:bottom w:w="14" w:type="dxa"/>
            </w:tcMar>
          </w:tcPr>
          <w:p w14:paraId="17874102" w14:textId="77777777" w:rsidR="00A561E2" w:rsidRPr="00903FFD" w:rsidRDefault="00A561E2">
            <w:pPr>
              <w:rPr>
                <w:rFonts w:ascii="Times New Roman" w:hAnsi="Times New Roman" w:cs="Times New Roman"/>
                <w:b/>
              </w:rPr>
            </w:pPr>
          </w:p>
        </w:tc>
        <w:tc>
          <w:tcPr>
            <w:tcW w:w="228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3AD5AB24" w14:textId="77777777" w:rsidR="00A561E2" w:rsidRPr="00903FFD" w:rsidRDefault="00A561E2">
            <w:pPr>
              <w:rPr>
                <w:rFonts w:ascii="Times New Roman" w:hAnsi="Times New Roman" w:cs="Times New Roman"/>
              </w:rPr>
            </w:pPr>
            <w:r w:rsidRPr="00903FFD">
              <w:rPr>
                <w:rFonts w:ascii="Times New Roman" w:hAnsi="Times New Roman" w:cs="Times New Roman"/>
              </w:rPr>
              <w:t>New York</w:t>
            </w:r>
          </w:p>
        </w:tc>
        <w:tc>
          <w:tcPr>
            <w:tcW w:w="95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32134D82" w14:textId="77777777" w:rsidR="00A561E2" w:rsidRPr="00903FFD" w:rsidRDefault="00A561E2">
            <w:pPr>
              <w:rPr>
                <w:rFonts w:ascii="Times New Roman" w:hAnsi="Times New Roman" w:cs="Times New Roman"/>
              </w:rPr>
            </w:pPr>
            <w:r w:rsidRPr="00903FFD">
              <w:rPr>
                <w:rFonts w:ascii="Times New Roman" w:hAnsi="Times New Roman" w:cs="Times New Roman"/>
              </w:rPr>
              <w:t>NY</w:t>
            </w:r>
          </w:p>
        </w:tc>
        <w:tc>
          <w:tcPr>
            <w:tcW w:w="1080"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29914E5E" w14:textId="77777777" w:rsidR="00A561E2" w:rsidRPr="00903FFD" w:rsidRDefault="00A561E2">
            <w:pPr>
              <w:rPr>
                <w:rFonts w:ascii="Times New Roman" w:hAnsi="Times New Roman" w:cs="Times New Roman"/>
              </w:rPr>
            </w:pPr>
            <w:r w:rsidRPr="00903FFD">
              <w:rPr>
                <w:rFonts w:ascii="Times New Roman" w:hAnsi="Times New Roman" w:cs="Times New Roman"/>
              </w:rPr>
              <w:t>36</w:t>
            </w:r>
          </w:p>
        </w:tc>
      </w:tr>
      <w:tr w:rsidR="00A561E2" w:rsidRPr="00903FFD" w14:paraId="0055BCE2" w14:textId="77777777" w:rsidTr="006A0307">
        <w:trPr>
          <w:cantSplit/>
          <w:jc w:val="center"/>
        </w:trPr>
        <w:tc>
          <w:tcPr>
            <w:tcW w:w="239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0C560CCA" w14:textId="77777777" w:rsidR="00A561E2" w:rsidRPr="00903FFD" w:rsidRDefault="00A561E2">
            <w:pPr>
              <w:rPr>
                <w:rFonts w:ascii="Times New Roman" w:hAnsi="Times New Roman" w:cs="Times New Roman"/>
              </w:rPr>
            </w:pPr>
            <w:r w:rsidRPr="00903FFD">
              <w:rPr>
                <w:rFonts w:ascii="Times New Roman" w:hAnsi="Times New Roman" w:cs="Times New Roman"/>
              </w:rPr>
              <w:t>Connecticut</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5C354ABE" w14:textId="77777777" w:rsidR="00A561E2" w:rsidRPr="00903FFD" w:rsidRDefault="00A561E2">
            <w:pPr>
              <w:rPr>
                <w:rFonts w:ascii="Times New Roman" w:hAnsi="Times New Roman" w:cs="Times New Roman"/>
              </w:rPr>
            </w:pPr>
            <w:r w:rsidRPr="00903FFD">
              <w:rPr>
                <w:rFonts w:ascii="Times New Roman" w:hAnsi="Times New Roman" w:cs="Times New Roman"/>
              </w:rPr>
              <w:t>CT</w:t>
            </w:r>
          </w:p>
        </w:tc>
        <w:tc>
          <w:tcPr>
            <w:tcW w:w="102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03813F0F" w14:textId="77777777" w:rsidR="00A561E2" w:rsidRPr="00903FFD" w:rsidRDefault="00A561E2">
            <w:pPr>
              <w:rPr>
                <w:rFonts w:ascii="Times New Roman" w:hAnsi="Times New Roman" w:cs="Times New Roman"/>
              </w:rPr>
            </w:pPr>
            <w:r w:rsidRPr="00903FFD">
              <w:rPr>
                <w:rFonts w:ascii="Times New Roman" w:hAnsi="Times New Roman" w:cs="Times New Roman"/>
              </w:rPr>
              <w:t>09</w:t>
            </w:r>
          </w:p>
        </w:tc>
        <w:tc>
          <w:tcPr>
            <w:tcW w:w="594" w:type="dxa"/>
            <w:tcBorders>
              <w:left w:val="single" w:sz="6" w:space="0" w:color="auto"/>
              <w:right w:val="single" w:sz="6" w:space="0" w:color="auto"/>
            </w:tcBorders>
            <w:shd w:val="clear" w:color="auto" w:fill="auto"/>
            <w:tcMar>
              <w:top w:w="14" w:type="dxa"/>
              <w:bottom w:w="14" w:type="dxa"/>
            </w:tcMar>
          </w:tcPr>
          <w:p w14:paraId="105CC25F" w14:textId="77777777" w:rsidR="00A561E2" w:rsidRPr="00903FFD" w:rsidRDefault="00A561E2">
            <w:pPr>
              <w:rPr>
                <w:rFonts w:ascii="Times New Roman" w:hAnsi="Times New Roman" w:cs="Times New Roman"/>
                <w:b/>
              </w:rPr>
            </w:pPr>
          </w:p>
        </w:tc>
        <w:tc>
          <w:tcPr>
            <w:tcW w:w="228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51997886" w14:textId="77777777" w:rsidR="00A561E2" w:rsidRPr="00903FFD" w:rsidRDefault="00A561E2">
            <w:pPr>
              <w:rPr>
                <w:rFonts w:ascii="Times New Roman" w:hAnsi="Times New Roman" w:cs="Times New Roman"/>
              </w:rPr>
            </w:pPr>
            <w:r w:rsidRPr="00903FFD">
              <w:rPr>
                <w:rFonts w:ascii="Times New Roman" w:hAnsi="Times New Roman" w:cs="Times New Roman"/>
              </w:rPr>
              <w:t>New York City</w:t>
            </w:r>
          </w:p>
        </w:tc>
        <w:tc>
          <w:tcPr>
            <w:tcW w:w="95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07B1877F" w14:textId="77777777" w:rsidR="00A561E2" w:rsidRPr="00903FFD" w:rsidRDefault="00A561E2">
            <w:pPr>
              <w:rPr>
                <w:rFonts w:ascii="Times New Roman" w:hAnsi="Times New Roman" w:cs="Times New Roman"/>
              </w:rPr>
            </w:pPr>
            <w:r w:rsidRPr="00903FFD">
              <w:rPr>
                <w:rFonts w:ascii="Times New Roman" w:hAnsi="Times New Roman" w:cs="Times New Roman"/>
              </w:rPr>
              <w:t>NO</w:t>
            </w:r>
          </w:p>
        </w:tc>
        <w:tc>
          <w:tcPr>
            <w:tcW w:w="1080"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40A7CC4F" w14:textId="77777777" w:rsidR="00A561E2" w:rsidRPr="00903FFD" w:rsidRDefault="00A561E2">
            <w:pPr>
              <w:rPr>
                <w:rFonts w:ascii="Times New Roman" w:hAnsi="Times New Roman" w:cs="Times New Roman"/>
              </w:rPr>
            </w:pPr>
            <w:r w:rsidRPr="00903FFD">
              <w:rPr>
                <w:rFonts w:ascii="Times New Roman" w:hAnsi="Times New Roman" w:cs="Times New Roman"/>
              </w:rPr>
              <w:t>975772</w:t>
            </w:r>
          </w:p>
        </w:tc>
      </w:tr>
      <w:tr w:rsidR="00A561E2" w:rsidRPr="00903FFD" w14:paraId="43696981" w14:textId="77777777" w:rsidTr="006A0307">
        <w:trPr>
          <w:cantSplit/>
          <w:jc w:val="center"/>
        </w:trPr>
        <w:tc>
          <w:tcPr>
            <w:tcW w:w="239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743BD6D5" w14:textId="77777777" w:rsidR="00A561E2" w:rsidRPr="00903FFD" w:rsidRDefault="00A561E2">
            <w:pPr>
              <w:rPr>
                <w:rFonts w:ascii="Times New Roman" w:hAnsi="Times New Roman" w:cs="Times New Roman"/>
              </w:rPr>
            </w:pPr>
            <w:r w:rsidRPr="00903FFD">
              <w:rPr>
                <w:rFonts w:ascii="Times New Roman" w:hAnsi="Times New Roman" w:cs="Times New Roman"/>
              </w:rPr>
              <w:t>Delaware</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36AD9414" w14:textId="77777777" w:rsidR="00A561E2" w:rsidRPr="00903FFD" w:rsidRDefault="00A561E2">
            <w:pPr>
              <w:rPr>
                <w:rFonts w:ascii="Times New Roman" w:hAnsi="Times New Roman" w:cs="Times New Roman"/>
              </w:rPr>
            </w:pPr>
            <w:r w:rsidRPr="00903FFD">
              <w:rPr>
                <w:rFonts w:ascii="Times New Roman" w:hAnsi="Times New Roman" w:cs="Times New Roman"/>
              </w:rPr>
              <w:t>DE</w:t>
            </w:r>
          </w:p>
        </w:tc>
        <w:tc>
          <w:tcPr>
            <w:tcW w:w="102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3C169E4E" w14:textId="77777777" w:rsidR="00A561E2" w:rsidRPr="00903FFD" w:rsidRDefault="00A561E2">
            <w:pPr>
              <w:rPr>
                <w:rFonts w:ascii="Times New Roman" w:hAnsi="Times New Roman" w:cs="Times New Roman"/>
              </w:rPr>
            </w:pPr>
            <w:r w:rsidRPr="00903FFD">
              <w:rPr>
                <w:rFonts w:ascii="Times New Roman" w:hAnsi="Times New Roman" w:cs="Times New Roman"/>
              </w:rPr>
              <w:t>10</w:t>
            </w:r>
          </w:p>
        </w:tc>
        <w:tc>
          <w:tcPr>
            <w:tcW w:w="594" w:type="dxa"/>
            <w:tcBorders>
              <w:left w:val="single" w:sz="6" w:space="0" w:color="auto"/>
              <w:right w:val="single" w:sz="6" w:space="0" w:color="auto"/>
            </w:tcBorders>
            <w:shd w:val="clear" w:color="auto" w:fill="auto"/>
            <w:tcMar>
              <w:top w:w="14" w:type="dxa"/>
              <w:bottom w:w="14" w:type="dxa"/>
            </w:tcMar>
          </w:tcPr>
          <w:p w14:paraId="4AC3E469" w14:textId="77777777" w:rsidR="00A561E2" w:rsidRPr="00903FFD" w:rsidRDefault="00A561E2">
            <w:pPr>
              <w:rPr>
                <w:rFonts w:ascii="Times New Roman" w:hAnsi="Times New Roman" w:cs="Times New Roman"/>
                <w:b/>
              </w:rPr>
            </w:pPr>
          </w:p>
        </w:tc>
        <w:tc>
          <w:tcPr>
            <w:tcW w:w="228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581E7453" w14:textId="77777777" w:rsidR="00A561E2" w:rsidRPr="00903FFD" w:rsidRDefault="00A561E2">
            <w:pPr>
              <w:rPr>
                <w:rFonts w:ascii="Times New Roman" w:hAnsi="Times New Roman" w:cs="Times New Roman"/>
              </w:rPr>
            </w:pPr>
            <w:r w:rsidRPr="00903FFD">
              <w:rPr>
                <w:rFonts w:ascii="Times New Roman" w:hAnsi="Times New Roman" w:cs="Times New Roman"/>
              </w:rPr>
              <w:t>North Carolina</w:t>
            </w:r>
          </w:p>
        </w:tc>
        <w:tc>
          <w:tcPr>
            <w:tcW w:w="95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23616860" w14:textId="77777777" w:rsidR="00A561E2" w:rsidRPr="00903FFD" w:rsidRDefault="00A561E2">
            <w:pPr>
              <w:rPr>
                <w:rFonts w:ascii="Times New Roman" w:hAnsi="Times New Roman" w:cs="Times New Roman"/>
              </w:rPr>
            </w:pPr>
            <w:r w:rsidRPr="00903FFD">
              <w:rPr>
                <w:rFonts w:ascii="Times New Roman" w:hAnsi="Times New Roman" w:cs="Times New Roman"/>
              </w:rPr>
              <w:t>NC</w:t>
            </w:r>
          </w:p>
        </w:tc>
        <w:tc>
          <w:tcPr>
            <w:tcW w:w="1080"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6AEDE4A4" w14:textId="77777777" w:rsidR="00A561E2" w:rsidRPr="00903FFD" w:rsidRDefault="00A561E2">
            <w:pPr>
              <w:rPr>
                <w:rFonts w:ascii="Times New Roman" w:hAnsi="Times New Roman" w:cs="Times New Roman"/>
              </w:rPr>
            </w:pPr>
            <w:r w:rsidRPr="00903FFD">
              <w:rPr>
                <w:rFonts w:ascii="Times New Roman" w:hAnsi="Times New Roman" w:cs="Times New Roman"/>
              </w:rPr>
              <w:t>37</w:t>
            </w:r>
          </w:p>
        </w:tc>
      </w:tr>
      <w:tr w:rsidR="00A561E2" w:rsidRPr="00903FFD" w14:paraId="55E5C867" w14:textId="77777777" w:rsidTr="006A0307">
        <w:trPr>
          <w:cantSplit/>
          <w:jc w:val="center"/>
        </w:trPr>
        <w:tc>
          <w:tcPr>
            <w:tcW w:w="239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3E015281" w14:textId="77777777" w:rsidR="00A561E2" w:rsidRPr="00903FFD" w:rsidRDefault="00A561E2">
            <w:pPr>
              <w:rPr>
                <w:rFonts w:ascii="Times New Roman" w:hAnsi="Times New Roman" w:cs="Times New Roman"/>
              </w:rPr>
            </w:pPr>
            <w:r w:rsidRPr="00903FFD">
              <w:rPr>
                <w:rFonts w:ascii="Times New Roman" w:hAnsi="Times New Roman" w:cs="Times New Roman"/>
              </w:rPr>
              <w:t>Florida</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53C6F421" w14:textId="77777777" w:rsidR="00A561E2" w:rsidRPr="00903FFD" w:rsidRDefault="00A561E2">
            <w:pPr>
              <w:rPr>
                <w:rFonts w:ascii="Times New Roman" w:hAnsi="Times New Roman" w:cs="Times New Roman"/>
              </w:rPr>
            </w:pPr>
            <w:r w:rsidRPr="00903FFD">
              <w:rPr>
                <w:rFonts w:ascii="Times New Roman" w:hAnsi="Times New Roman" w:cs="Times New Roman"/>
              </w:rPr>
              <w:t>FL</w:t>
            </w:r>
          </w:p>
        </w:tc>
        <w:tc>
          <w:tcPr>
            <w:tcW w:w="102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12908AF4" w14:textId="77777777" w:rsidR="00A561E2" w:rsidRPr="00903FFD" w:rsidRDefault="00A561E2">
            <w:pPr>
              <w:rPr>
                <w:rFonts w:ascii="Times New Roman" w:hAnsi="Times New Roman" w:cs="Times New Roman"/>
              </w:rPr>
            </w:pPr>
            <w:r w:rsidRPr="00903FFD">
              <w:rPr>
                <w:rFonts w:ascii="Times New Roman" w:hAnsi="Times New Roman" w:cs="Times New Roman"/>
              </w:rPr>
              <w:t>12</w:t>
            </w:r>
          </w:p>
        </w:tc>
        <w:tc>
          <w:tcPr>
            <w:tcW w:w="594" w:type="dxa"/>
            <w:tcBorders>
              <w:left w:val="single" w:sz="6" w:space="0" w:color="auto"/>
              <w:right w:val="single" w:sz="6" w:space="0" w:color="auto"/>
            </w:tcBorders>
            <w:shd w:val="clear" w:color="auto" w:fill="auto"/>
            <w:tcMar>
              <w:top w:w="14" w:type="dxa"/>
              <w:bottom w:w="14" w:type="dxa"/>
            </w:tcMar>
          </w:tcPr>
          <w:p w14:paraId="4E2F7ADF" w14:textId="77777777" w:rsidR="00A561E2" w:rsidRPr="00903FFD" w:rsidRDefault="00A561E2">
            <w:pPr>
              <w:rPr>
                <w:rFonts w:ascii="Times New Roman" w:hAnsi="Times New Roman" w:cs="Times New Roman"/>
                <w:b/>
              </w:rPr>
            </w:pPr>
          </w:p>
        </w:tc>
        <w:tc>
          <w:tcPr>
            <w:tcW w:w="228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0E899AC0" w14:textId="77777777" w:rsidR="00A561E2" w:rsidRPr="00903FFD" w:rsidRDefault="00A561E2">
            <w:pPr>
              <w:rPr>
                <w:rFonts w:ascii="Times New Roman" w:hAnsi="Times New Roman" w:cs="Times New Roman"/>
              </w:rPr>
            </w:pPr>
            <w:r w:rsidRPr="00903FFD">
              <w:rPr>
                <w:rFonts w:ascii="Times New Roman" w:hAnsi="Times New Roman" w:cs="Times New Roman"/>
              </w:rPr>
              <w:t>North Dakota</w:t>
            </w:r>
          </w:p>
        </w:tc>
        <w:tc>
          <w:tcPr>
            <w:tcW w:w="95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50027424" w14:textId="77777777" w:rsidR="00A561E2" w:rsidRPr="00903FFD" w:rsidRDefault="00A561E2">
            <w:pPr>
              <w:rPr>
                <w:rFonts w:ascii="Times New Roman" w:hAnsi="Times New Roman" w:cs="Times New Roman"/>
              </w:rPr>
            </w:pPr>
            <w:r w:rsidRPr="00903FFD">
              <w:rPr>
                <w:rFonts w:ascii="Times New Roman" w:hAnsi="Times New Roman" w:cs="Times New Roman"/>
              </w:rPr>
              <w:t>ND</w:t>
            </w:r>
          </w:p>
        </w:tc>
        <w:tc>
          <w:tcPr>
            <w:tcW w:w="1080"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092E725B" w14:textId="77777777" w:rsidR="00A561E2" w:rsidRPr="00903FFD" w:rsidRDefault="00A561E2">
            <w:pPr>
              <w:rPr>
                <w:rFonts w:ascii="Times New Roman" w:hAnsi="Times New Roman" w:cs="Times New Roman"/>
              </w:rPr>
            </w:pPr>
            <w:r w:rsidRPr="00903FFD">
              <w:rPr>
                <w:rFonts w:ascii="Times New Roman" w:hAnsi="Times New Roman" w:cs="Times New Roman"/>
              </w:rPr>
              <w:t>38</w:t>
            </w:r>
          </w:p>
        </w:tc>
      </w:tr>
      <w:tr w:rsidR="00A561E2" w:rsidRPr="00903FFD" w14:paraId="6D7160BD" w14:textId="77777777" w:rsidTr="006A0307">
        <w:trPr>
          <w:cantSplit/>
          <w:jc w:val="center"/>
        </w:trPr>
        <w:tc>
          <w:tcPr>
            <w:tcW w:w="239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6B45EBDC" w14:textId="77777777" w:rsidR="00A561E2" w:rsidRPr="00903FFD" w:rsidRDefault="00A561E2">
            <w:pPr>
              <w:rPr>
                <w:rFonts w:ascii="Times New Roman" w:hAnsi="Times New Roman" w:cs="Times New Roman"/>
              </w:rPr>
            </w:pPr>
            <w:r w:rsidRPr="00903FFD">
              <w:rPr>
                <w:rFonts w:ascii="Times New Roman" w:hAnsi="Times New Roman" w:cs="Times New Roman"/>
              </w:rPr>
              <w:t>Georgia</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74764BF5" w14:textId="77777777" w:rsidR="00A561E2" w:rsidRPr="00903FFD" w:rsidRDefault="00A561E2">
            <w:pPr>
              <w:rPr>
                <w:rFonts w:ascii="Times New Roman" w:hAnsi="Times New Roman" w:cs="Times New Roman"/>
              </w:rPr>
            </w:pPr>
            <w:r w:rsidRPr="00903FFD">
              <w:rPr>
                <w:rFonts w:ascii="Times New Roman" w:hAnsi="Times New Roman" w:cs="Times New Roman"/>
              </w:rPr>
              <w:t>GA</w:t>
            </w:r>
          </w:p>
        </w:tc>
        <w:tc>
          <w:tcPr>
            <w:tcW w:w="102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794CEBB7" w14:textId="77777777" w:rsidR="00A561E2" w:rsidRPr="00903FFD" w:rsidRDefault="00A561E2">
            <w:pPr>
              <w:rPr>
                <w:rFonts w:ascii="Times New Roman" w:hAnsi="Times New Roman" w:cs="Times New Roman"/>
              </w:rPr>
            </w:pPr>
            <w:r w:rsidRPr="00903FFD">
              <w:rPr>
                <w:rFonts w:ascii="Times New Roman" w:hAnsi="Times New Roman" w:cs="Times New Roman"/>
              </w:rPr>
              <w:t>13</w:t>
            </w:r>
          </w:p>
        </w:tc>
        <w:tc>
          <w:tcPr>
            <w:tcW w:w="594" w:type="dxa"/>
            <w:tcBorders>
              <w:left w:val="single" w:sz="6" w:space="0" w:color="auto"/>
              <w:right w:val="single" w:sz="6" w:space="0" w:color="auto"/>
            </w:tcBorders>
            <w:shd w:val="clear" w:color="auto" w:fill="auto"/>
            <w:tcMar>
              <w:top w:w="14" w:type="dxa"/>
              <w:bottom w:w="14" w:type="dxa"/>
            </w:tcMar>
          </w:tcPr>
          <w:p w14:paraId="16FBB31C" w14:textId="77777777" w:rsidR="00A561E2" w:rsidRPr="00903FFD" w:rsidRDefault="00A561E2">
            <w:pPr>
              <w:rPr>
                <w:rFonts w:ascii="Times New Roman" w:hAnsi="Times New Roman" w:cs="Times New Roman"/>
                <w:b/>
              </w:rPr>
            </w:pPr>
          </w:p>
        </w:tc>
        <w:tc>
          <w:tcPr>
            <w:tcW w:w="228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5112F4BD" w14:textId="77777777" w:rsidR="00A561E2" w:rsidRPr="00903FFD" w:rsidRDefault="00A561E2">
            <w:pPr>
              <w:rPr>
                <w:rFonts w:ascii="Times New Roman" w:hAnsi="Times New Roman" w:cs="Times New Roman"/>
              </w:rPr>
            </w:pPr>
            <w:r w:rsidRPr="00903FFD">
              <w:rPr>
                <w:rFonts w:ascii="Times New Roman" w:hAnsi="Times New Roman" w:cs="Times New Roman"/>
              </w:rPr>
              <w:t>Ohio</w:t>
            </w:r>
          </w:p>
        </w:tc>
        <w:tc>
          <w:tcPr>
            <w:tcW w:w="95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5F43E002" w14:textId="77777777" w:rsidR="00A561E2" w:rsidRPr="00903FFD" w:rsidRDefault="00A561E2">
            <w:pPr>
              <w:rPr>
                <w:rFonts w:ascii="Times New Roman" w:hAnsi="Times New Roman" w:cs="Times New Roman"/>
              </w:rPr>
            </w:pPr>
            <w:r w:rsidRPr="00903FFD">
              <w:rPr>
                <w:rFonts w:ascii="Times New Roman" w:hAnsi="Times New Roman" w:cs="Times New Roman"/>
              </w:rPr>
              <w:t>OH</w:t>
            </w:r>
          </w:p>
        </w:tc>
        <w:tc>
          <w:tcPr>
            <w:tcW w:w="1080"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49F59567" w14:textId="77777777" w:rsidR="00A561E2" w:rsidRPr="00903FFD" w:rsidRDefault="00A561E2">
            <w:pPr>
              <w:rPr>
                <w:rFonts w:ascii="Times New Roman" w:hAnsi="Times New Roman" w:cs="Times New Roman"/>
              </w:rPr>
            </w:pPr>
            <w:r w:rsidRPr="00903FFD">
              <w:rPr>
                <w:rFonts w:ascii="Times New Roman" w:hAnsi="Times New Roman" w:cs="Times New Roman"/>
              </w:rPr>
              <w:t>39</w:t>
            </w:r>
          </w:p>
        </w:tc>
      </w:tr>
      <w:tr w:rsidR="00A561E2" w:rsidRPr="00903FFD" w14:paraId="47F707C3" w14:textId="77777777" w:rsidTr="006A0307">
        <w:trPr>
          <w:cantSplit/>
          <w:jc w:val="center"/>
        </w:trPr>
        <w:tc>
          <w:tcPr>
            <w:tcW w:w="239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31992813" w14:textId="77777777" w:rsidR="00A561E2" w:rsidRPr="00903FFD" w:rsidRDefault="00A561E2">
            <w:pPr>
              <w:rPr>
                <w:rFonts w:ascii="Times New Roman" w:hAnsi="Times New Roman" w:cs="Times New Roman"/>
              </w:rPr>
            </w:pPr>
            <w:r w:rsidRPr="00903FFD">
              <w:rPr>
                <w:rFonts w:ascii="Times New Roman" w:hAnsi="Times New Roman" w:cs="Times New Roman"/>
              </w:rPr>
              <w:t>Hawaii</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5BA32CA7" w14:textId="77777777" w:rsidR="00A561E2" w:rsidRPr="00903FFD" w:rsidRDefault="00A561E2">
            <w:pPr>
              <w:rPr>
                <w:rFonts w:ascii="Times New Roman" w:hAnsi="Times New Roman" w:cs="Times New Roman"/>
              </w:rPr>
            </w:pPr>
            <w:r w:rsidRPr="00903FFD">
              <w:rPr>
                <w:rFonts w:ascii="Times New Roman" w:hAnsi="Times New Roman" w:cs="Times New Roman"/>
              </w:rPr>
              <w:t>HI</w:t>
            </w:r>
          </w:p>
        </w:tc>
        <w:tc>
          <w:tcPr>
            <w:tcW w:w="102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1DF4F503" w14:textId="77777777" w:rsidR="00A561E2" w:rsidRPr="00903FFD" w:rsidRDefault="00A561E2">
            <w:pPr>
              <w:rPr>
                <w:rFonts w:ascii="Times New Roman" w:hAnsi="Times New Roman" w:cs="Times New Roman"/>
              </w:rPr>
            </w:pPr>
            <w:r w:rsidRPr="00903FFD">
              <w:rPr>
                <w:rFonts w:ascii="Times New Roman" w:hAnsi="Times New Roman" w:cs="Times New Roman"/>
              </w:rPr>
              <w:t>15</w:t>
            </w:r>
          </w:p>
        </w:tc>
        <w:tc>
          <w:tcPr>
            <w:tcW w:w="594" w:type="dxa"/>
            <w:tcBorders>
              <w:left w:val="single" w:sz="6" w:space="0" w:color="auto"/>
              <w:right w:val="single" w:sz="6" w:space="0" w:color="auto"/>
            </w:tcBorders>
            <w:shd w:val="clear" w:color="auto" w:fill="auto"/>
            <w:tcMar>
              <w:top w:w="14" w:type="dxa"/>
              <w:bottom w:w="14" w:type="dxa"/>
            </w:tcMar>
          </w:tcPr>
          <w:p w14:paraId="59682E9C" w14:textId="77777777" w:rsidR="00A561E2" w:rsidRPr="00903FFD" w:rsidRDefault="00A561E2">
            <w:pPr>
              <w:rPr>
                <w:rFonts w:ascii="Times New Roman" w:hAnsi="Times New Roman" w:cs="Times New Roman"/>
                <w:b/>
              </w:rPr>
            </w:pPr>
          </w:p>
        </w:tc>
        <w:tc>
          <w:tcPr>
            <w:tcW w:w="228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0CD0EB32" w14:textId="77777777" w:rsidR="00A561E2" w:rsidRPr="00903FFD" w:rsidRDefault="00A561E2">
            <w:pPr>
              <w:rPr>
                <w:rFonts w:ascii="Times New Roman" w:hAnsi="Times New Roman" w:cs="Times New Roman"/>
              </w:rPr>
            </w:pPr>
            <w:r w:rsidRPr="00903FFD">
              <w:rPr>
                <w:rFonts w:ascii="Times New Roman" w:hAnsi="Times New Roman" w:cs="Times New Roman"/>
              </w:rPr>
              <w:t>Oklahoma</w:t>
            </w:r>
          </w:p>
        </w:tc>
        <w:tc>
          <w:tcPr>
            <w:tcW w:w="95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45DB8C72" w14:textId="77777777" w:rsidR="00A561E2" w:rsidRPr="00903FFD" w:rsidRDefault="00A561E2">
            <w:pPr>
              <w:rPr>
                <w:rFonts w:ascii="Times New Roman" w:hAnsi="Times New Roman" w:cs="Times New Roman"/>
              </w:rPr>
            </w:pPr>
            <w:r w:rsidRPr="00903FFD">
              <w:rPr>
                <w:rFonts w:ascii="Times New Roman" w:hAnsi="Times New Roman" w:cs="Times New Roman"/>
              </w:rPr>
              <w:t>OK</w:t>
            </w:r>
          </w:p>
        </w:tc>
        <w:tc>
          <w:tcPr>
            <w:tcW w:w="1080"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12A7BC7F" w14:textId="77777777" w:rsidR="00A561E2" w:rsidRPr="00903FFD" w:rsidRDefault="00A561E2">
            <w:pPr>
              <w:rPr>
                <w:rFonts w:ascii="Times New Roman" w:hAnsi="Times New Roman" w:cs="Times New Roman"/>
              </w:rPr>
            </w:pPr>
            <w:r w:rsidRPr="00903FFD">
              <w:rPr>
                <w:rFonts w:ascii="Times New Roman" w:hAnsi="Times New Roman" w:cs="Times New Roman"/>
              </w:rPr>
              <w:t>40</w:t>
            </w:r>
          </w:p>
        </w:tc>
      </w:tr>
      <w:tr w:rsidR="00A561E2" w:rsidRPr="00903FFD" w14:paraId="408814BD" w14:textId="77777777" w:rsidTr="006A0307">
        <w:trPr>
          <w:cantSplit/>
          <w:jc w:val="center"/>
        </w:trPr>
        <w:tc>
          <w:tcPr>
            <w:tcW w:w="239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6AF1A372" w14:textId="77777777" w:rsidR="00A561E2" w:rsidRPr="00903FFD" w:rsidRDefault="00A561E2">
            <w:pPr>
              <w:rPr>
                <w:rFonts w:ascii="Times New Roman" w:hAnsi="Times New Roman" w:cs="Times New Roman"/>
              </w:rPr>
            </w:pPr>
            <w:r w:rsidRPr="00903FFD">
              <w:rPr>
                <w:rFonts w:ascii="Times New Roman" w:hAnsi="Times New Roman" w:cs="Times New Roman"/>
              </w:rPr>
              <w:t>Idaho</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531843ED" w14:textId="77777777" w:rsidR="00A561E2" w:rsidRPr="00903FFD" w:rsidRDefault="00A561E2">
            <w:pPr>
              <w:rPr>
                <w:rFonts w:ascii="Times New Roman" w:hAnsi="Times New Roman" w:cs="Times New Roman"/>
              </w:rPr>
            </w:pPr>
            <w:r w:rsidRPr="00903FFD">
              <w:rPr>
                <w:rFonts w:ascii="Times New Roman" w:hAnsi="Times New Roman" w:cs="Times New Roman"/>
              </w:rPr>
              <w:t>ID</w:t>
            </w:r>
          </w:p>
        </w:tc>
        <w:tc>
          <w:tcPr>
            <w:tcW w:w="102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64F2AA25" w14:textId="77777777" w:rsidR="00A561E2" w:rsidRPr="00903FFD" w:rsidRDefault="00A561E2">
            <w:pPr>
              <w:rPr>
                <w:rFonts w:ascii="Times New Roman" w:hAnsi="Times New Roman" w:cs="Times New Roman"/>
              </w:rPr>
            </w:pPr>
            <w:r w:rsidRPr="00903FFD">
              <w:rPr>
                <w:rFonts w:ascii="Times New Roman" w:hAnsi="Times New Roman" w:cs="Times New Roman"/>
              </w:rPr>
              <w:t>16</w:t>
            </w:r>
          </w:p>
        </w:tc>
        <w:tc>
          <w:tcPr>
            <w:tcW w:w="594" w:type="dxa"/>
            <w:tcBorders>
              <w:left w:val="single" w:sz="6" w:space="0" w:color="auto"/>
              <w:right w:val="single" w:sz="6" w:space="0" w:color="auto"/>
            </w:tcBorders>
            <w:shd w:val="clear" w:color="auto" w:fill="auto"/>
            <w:tcMar>
              <w:top w:w="14" w:type="dxa"/>
              <w:bottom w:w="14" w:type="dxa"/>
            </w:tcMar>
          </w:tcPr>
          <w:p w14:paraId="4C763F7B" w14:textId="77777777" w:rsidR="00A561E2" w:rsidRPr="00903FFD" w:rsidRDefault="00A561E2">
            <w:pPr>
              <w:rPr>
                <w:rFonts w:ascii="Times New Roman" w:hAnsi="Times New Roman" w:cs="Times New Roman"/>
                <w:b/>
              </w:rPr>
            </w:pPr>
          </w:p>
        </w:tc>
        <w:tc>
          <w:tcPr>
            <w:tcW w:w="228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6F6E3D0E" w14:textId="77777777" w:rsidR="00A561E2" w:rsidRPr="00903FFD" w:rsidRDefault="00A561E2">
            <w:pPr>
              <w:rPr>
                <w:rFonts w:ascii="Times New Roman" w:hAnsi="Times New Roman" w:cs="Times New Roman"/>
              </w:rPr>
            </w:pPr>
            <w:r w:rsidRPr="00903FFD">
              <w:rPr>
                <w:rFonts w:ascii="Times New Roman" w:hAnsi="Times New Roman" w:cs="Times New Roman"/>
              </w:rPr>
              <w:t>Oregon</w:t>
            </w:r>
          </w:p>
        </w:tc>
        <w:tc>
          <w:tcPr>
            <w:tcW w:w="95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73292716" w14:textId="77777777" w:rsidR="00A561E2" w:rsidRPr="00903FFD" w:rsidRDefault="00A561E2">
            <w:pPr>
              <w:rPr>
                <w:rFonts w:ascii="Times New Roman" w:hAnsi="Times New Roman" w:cs="Times New Roman"/>
              </w:rPr>
            </w:pPr>
            <w:r w:rsidRPr="00903FFD">
              <w:rPr>
                <w:rFonts w:ascii="Times New Roman" w:hAnsi="Times New Roman" w:cs="Times New Roman"/>
              </w:rPr>
              <w:t>OR</w:t>
            </w:r>
          </w:p>
        </w:tc>
        <w:tc>
          <w:tcPr>
            <w:tcW w:w="1080"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0CCD7181" w14:textId="77777777" w:rsidR="00A561E2" w:rsidRPr="00903FFD" w:rsidRDefault="00A561E2">
            <w:pPr>
              <w:rPr>
                <w:rFonts w:ascii="Times New Roman" w:hAnsi="Times New Roman" w:cs="Times New Roman"/>
              </w:rPr>
            </w:pPr>
            <w:r w:rsidRPr="00903FFD">
              <w:rPr>
                <w:rFonts w:ascii="Times New Roman" w:hAnsi="Times New Roman" w:cs="Times New Roman"/>
              </w:rPr>
              <w:t>41</w:t>
            </w:r>
          </w:p>
        </w:tc>
      </w:tr>
      <w:tr w:rsidR="00A561E2" w:rsidRPr="00903FFD" w14:paraId="0A45B9F6" w14:textId="77777777" w:rsidTr="006A0307">
        <w:trPr>
          <w:cantSplit/>
          <w:jc w:val="center"/>
        </w:trPr>
        <w:tc>
          <w:tcPr>
            <w:tcW w:w="239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3F907D50" w14:textId="77777777" w:rsidR="00A561E2" w:rsidRPr="00903FFD" w:rsidRDefault="00A561E2">
            <w:pPr>
              <w:rPr>
                <w:rFonts w:ascii="Times New Roman" w:hAnsi="Times New Roman" w:cs="Times New Roman"/>
              </w:rPr>
            </w:pPr>
            <w:r w:rsidRPr="00903FFD">
              <w:rPr>
                <w:rFonts w:ascii="Times New Roman" w:hAnsi="Times New Roman" w:cs="Times New Roman"/>
              </w:rPr>
              <w:t>Illinois</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25243A0F" w14:textId="77777777" w:rsidR="00A561E2" w:rsidRPr="00903FFD" w:rsidRDefault="00A561E2">
            <w:pPr>
              <w:rPr>
                <w:rFonts w:ascii="Times New Roman" w:hAnsi="Times New Roman" w:cs="Times New Roman"/>
              </w:rPr>
            </w:pPr>
            <w:r w:rsidRPr="00903FFD">
              <w:rPr>
                <w:rFonts w:ascii="Times New Roman" w:hAnsi="Times New Roman" w:cs="Times New Roman"/>
              </w:rPr>
              <w:t>IL</w:t>
            </w:r>
          </w:p>
        </w:tc>
        <w:tc>
          <w:tcPr>
            <w:tcW w:w="102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79D41CAD" w14:textId="77777777" w:rsidR="00A561E2" w:rsidRPr="00903FFD" w:rsidRDefault="00A561E2">
            <w:pPr>
              <w:rPr>
                <w:rFonts w:ascii="Times New Roman" w:hAnsi="Times New Roman" w:cs="Times New Roman"/>
              </w:rPr>
            </w:pPr>
            <w:r w:rsidRPr="00903FFD">
              <w:rPr>
                <w:rFonts w:ascii="Times New Roman" w:hAnsi="Times New Roman" w:cs="Times New Roman"/>
              </w:rPr>
              <w:t>17</w:t>
            </w:r>
          </w:p>
        </w:tc>
        <w:tc>
          <w:tcPr>
            <w:tcW w:w="594" w:type="dxa"/>
            <w:tcBorders>
              <w:left w:val="single" w:sz="6" w:space="0" w:color="auto"/>
              <w:right w:val="single" w:sz="6" w:space="0" w:color="auto"/>
            </w:tcBorders>
            <w:shd w:val="clear" w:color="auto" w:fill="auto"/>
            <w:tcMar>
              <w:top w:w="14" w:type="dxa"/>
              <w:bottom w:w="14" w:type="dxa"/>
            </w:tcMar>
          </w:tcPr>
          <w:p w14:paraId="595D00C6" w14:textId="77777777" w:rsidR="00A561E2" w:rsidRPr="00903FFD" w:rsidRDefault="00A561E2">
            <w:pPr>
              <w:rPr>
                <w:rFonts w:ascii="Times New Roman" w:hAnsi="Times New Roman" w:cs="Times New Roman"/>
                <w:b/>
              </w:rPr>
            </w:pPr>
          </w:p>
        </w:tc>
        <w:tc>
          <w:tcPr>
            <w:tcW w:w="228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5FF3835F" w14:textId="77777777" w:rsidR="00A561E2" w:rsidRPr="00903FFD" w:rsidRDefault="00A561E2">
            <w:pPr>
              <w:rPr>
                <w:rFonts w:ascii="Times New Roman" w:hAnsi="Times New Roman" w:cs="Times New Roman"/>
              </w:rPr>
            </w:pPr>
            <w:r w:rsidRPr="00903FFD">
              <w:rPr>
                <w:rFonts w:ascii="Times New Roman" w:hAnsi="Times New Roman" w:cs="Times New Roman"/>
              </w:rPr>
              <w:t>Pennsylvania</w:t>
            </w:r>
          </w:p>
        </w:tc>
        <w:tc>
          <w:tcPr>
            <w:tcW w:w="95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1C03AC61" w14:textId="77777777" w:rsidR="00A561E2" w:rsidRPr="00903FFD" w:rsidRDefault="00A561E2">
            <w:pPr>
              <w:rPr>
                <w:rFonts w:ascii="Times New Roman" w:hAnsi="Times New Roman" w:cs="Times New Roman"/>
              </w:rPr>
            </w:pPr>
            <w:r w:rsidRPr="00903FFD">
              <w:rPr>
                <w:rFonts w:ascii="Times New Roman" w:hAnsi="Times New Roman" w:cs="Times New Roman"/>
              </w:rPr>
              <w:t>PA</w:t>
            </w:r>
          </w:p>
        </w:tc>
        <w:tc>
          <w:tcPr>
            <w:tcW w:w="1080"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53F8C90C" w14:textId="77777777" w:rsidR="00A561E2" w:rsidRPr="00903FFD" w:rsidRDefault="00A561E2">
            <w:pPr>
              <w:rPr>
                <w:rFonts w:ascii="Times New Roman" w:hAnsi="Times New Roman" w:cs="Times New Roman"/>
              </w:rPr>
            </w:pPr>
            <w:r w:rsidRPr="00903FFD">
              <w:rPr>
                <w:rFonts w:ascii="Times New Roman" w:hAnsi="Times New Roman" w:cs="Times New Roman"/>
              </w:rPr>
              <w:t>42</w:t>
            </w:r>
          </w:p>
        </w:tc>
      </w:tr>
      <w:tr w:rsidR="00A561E2" w:rsidRPr="00903FFD" w14:paraId="66C340EC" w14:textId="77777777" w:rsidTr="006A0307">
        <w:trPr>
          <w:cantSplit/>
          <w:jc w:val="center"/>
        </w:trPr>
        <w:tc>
          <w:tcPr>
            <w:tcW w:w="239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2FFBDBB9" w14:textId="77777777" w:rsidR="00A561E2" w:rsidRPr="00903FFD" w:rsidRDefault="00A561E2">
            <w:pPr>
              <w:rPr>
                <w:rFonts w:ascii="Times New Roman" w:hAnsi="Times New Roman" w:cs="Times New Roman"/>
              </w:rPr>
            </w:pPr>
            <w:r w:rsidRPr="00903FFD">
              <w:rPr>
                <w:rFonts w:ascii="Times New Roman" w:hAnsi="Times New Roman" w:cs="Times New Roman"/>
              </w:rPr>
              <w:t>Indiana</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6C291B60" w14:textId="77777777" w:rsidR="00A561E2" w:rsidRPr="00903FFD" w:rsidRDefault="00A561E2">
            <w:pPr>
              <w:rPr>
                <w:rFonts w:ascii="Times New Roman" w:hAnsi="Times New Roman" w:cs="Times New Roman"/>
              </w:rPr>
            </w:pPr>
            <w:r w:rsidRPr="00903FFD">
              <w:rPr>
                <w:rFonts w:ascii="Times New Roman" w:hAnsi="Times New Roman" w:cs="Times New Roman"/>
              </w:rPr>
              <w:t>IN</w:t>
            </w:r>
          </w:p>
        </w:tc>
        <w:tc>
          <w:tcPr>
            <w:tcW w:w="102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000C238C" w14:textId="77777777" w:rsidR="00A561E2" w:rsidRPr="00903FFD" w:rsidRDefault="00A561E2">
            <w:pPr>
              <w:rPr>
                <w:rFonts w:ascii="Times New Roman" w:hAnsi="Times New Roman" w:cs="Times New Roman"/>
              </w:rPr>
            </w:pPr>
            <w:r w:rsidRPr="00903FFD">
              <w:rPr>
                <w:rFonts w:ascii="Times New Roman" w:hAnsi="Times New Roman" w:cs="Times New Roman"/>
              </w:rPr>
              <w:t>18</w:t>
            </w:r>
          </w:p>
        </w:tc>
        <w:tc>
          <w:tcPr>
            <w:tcW w:w="594" w:type="dxa"/>
            <w:tcBorders>
              <w:left w:val="single" w:sz="6" w:space="0" w:color="auto"/>
              <w:right w:val="single" w:sz="6" w:space="0" w:color="auto"/>
            </w:tcBorders>
            <w:shd w:val="clear" w:color="auto" w:fill="auto"/>
            <w:tcMar>
              <w:top w:w="14" w:type="dxa"/>
              <w:bottom w:w="14" w:type="dxa"/>
            </w:tcMar>
          </w:tcPr>
          <w:p w14:paraId="6CBC5419" w14:textId="77777777" w:rsidR="00A561E2" w:rsidRPr="00903FFD" w:rsidRDefault="00A561E2">
            <w:pPr>
              <w:rPr>
                <w:rFonts w:ascii="Times New Roman" w:hAnsi="Times New Roman" w:cs="Times New Roman"/>
                <w:b/>
              </w:rPr>
            </w:pPr>
          </w:p>
        </w:tc>
        <w:tc>
          <w:tcPr>
            <w:tcW w:w="228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0FF343AA" w14:textId="77777777" w:rsidR="00A561E2" w:rsidRPr="00903FFD" w:rsidRDefault="00A561E2">
            <w:pPr>
              <w:rPr>
                <w:rFonts w:ascii="Times New Roman" w:hAnsi="Times New Roman" w:cs="Times New Roman"/>
              </w:rPr>
            </w:pPr>
            <w:r w:rsidRPr="00903FFD">
              <w:rPr>
                <w:rFonts w:ascii="Times New Roman" w:hAnsi="Times New Roman" w:cs="Times New Roman"/>
              </w:rPr>
              <w:t>Rhode Island</w:t>
            </w:r>
          </w:p>
        </w:tc>
        <w:tc>
          <w:tcPr>
            <w:tcW w:w="95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02778656" w14:textId="77777777" w:rsidR="00A561E2" w:rsidRPr="00903FFD" w:rsidRDefault="00A561E2">
            <w:pPr>
              <w:rPr>
                <w:rFonts w:ascii="Times New Roman" w:hAnsi="Times New Roman" w:cs="Times New Roman"/>
              </w:rPr>
            </w:pPr>
            <w:r w:rsidRPr="00903FFD">
              <w:rPr>
                <w:rFonts w:ascii="Times New Roman" w:hAnsi="Times New Roman" w:cs="Times New Roman"/>
              </w:rPr>
              <w:t>RI</w:t>
            </w:r>
          </w:p>
        </w:tc>
        <w:tc>
          <w:tcPr>
            <w:tcW w:w="1080"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3E693FD9" w14:textId="77777777" w:rsidR="00A561E2" w:rsidRPr="00903FFD" w:rsidRDefault="00A561E2">
            <w:pPr>
              <w:rPr>
                <w:rFonts w:ascii="Times New Roman" w:hAnsi="Times New Roman" w:cs="Times New Roman"/>
              </w:rPr>
            </w:pPr>
            <w:r w:rsidRPr="00903FFD">
              <w:rPr>
                <w:rFonts w:ascii="Times New Roman" w:hAnsi="Times New Roman" w:cs="Times New Roman"/>
              </w:rPr>
              <w:t>44</w:t>
            </w:r>
          </w:p>
        </w:tc>
      </w:tr>
      <w:tr w:rsidR="00A561E2" w:rsidRPr="00903FFD" w14:paraId="064A86B8" w14:textId="77777777" w:rsidTr="006A0307">
        <w:trPr>
          <w:cantSplit/>
          <w:jc w:val="center"/>
        </w:trPr>
        <w:tc>
          <w:tcPr>
            <w:tcW w:w="239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6B9E8D73" w14:textId="77777777" w:rsidR="00A561E2" w:rsidRPr="00903FFD" w:rsidRDefault="00A561E2">
            <w:pPr>
              <w:rPr>
                <w:rFonts w:ascii="Times New Roman" w:hAnsi="Times New Roman" w:cs="Times New Roman"/>
              </w:rPr>
            </w:pPr>
            <w:r w:rsidRPr="00903FFD">
              <w:rPr>
                <w:rFonts w:ascii="Times New Roman" w:hAnsi="Times New Roman" w:cs="Times New Roman"/>
              </w:rPr>
              <w:t>Iowa</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3CA56E50" w14:textId="77777777" w:rsidR="00A561E2" w:rsidRPr="00903FFD" w:rsidRDefault="00A561E2">
            <w:pPr>
              <w:rPr>
                <w:rFonts w:ascii="Times New Roman" w:hAnsi="Times New Roman" w:cs="Times New Roman"/>
              </w:rPr>
            </w:pPr>
            <w:r w:rsidRPr="00903FFD">
              <w:rPr>
                <w:rFonts w:ascii="Times New Roman" w:hAnsi="Times New Roman" w:cs="Times New Roman"/>
              </w:rPr>
              <w:t>IA</w:t>
            </w:r>
          </w:p>
        </w:tc>
        <w:tc>
          <w:tcPr>
            <w:tcW w:w="102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3185BE84" w14:textId="77777777" w:rsidR="00A561E2" w:rsidRPr="00903FFD" w:rsidRDefault="00A561E2">
            <w:pPr>
              <w:rPr>
                <w:rFonts w:ascii="Times New Roman" w:hAnsi="Times New Roman" w:cs="Times New Roman"/>
              </w:rPr>
            </w:pPr>
            <w:r w:rsidRPr="00903FFD">
              <w:rPr>
                <w:rFonts w:ascii="Times New Roman" w:hAnsi="Times New Roman" w:cs="Times New Roman"/>
              </w:rPr>
              <w:t>19</w:t>
            </w:r>
          </w:p>
        </w:tc>
        <w:tc>
          <w:tcPr>
            <w:tcW w:w="594" w:type="dxa"/>
            <w:tcBorders>
              <w:left w:val="single" w:sz="6" w:space="0" w:color="auto"/>
              <w:right w:val="single" w:sz="6" w:space="0" w:color="auto"/>
            </w:tcBorders>
            <w:shd w:val="clear" w:color="auto" w:fill="auto"/>
            <w:tcMar>
              <w:top w:w="14" w:type="dxa"/>
              <w:bottom w:w="14" w:type="dxa"/>
            </w:tcMar>
          </w:tcPr>
          <w:p w14:paraId="72EAA46B" w14:textId="77777777" w:rsidR="00A561E2" w:rsidRPr="00903FFD" w:rsidRDefault="00A561E2">
            <w:pPr>
              <w:rPr>
                <w:rFonts w:ascii="Times New Roman" w:hAnsi="Times New Roman" w:cs="Times New Roman"/>
                <w:b/>
              </w:rPr>
            </w:pPr>
          </w:p>
        </w:tc>
        <w:tc>
          <w:tcPr>
            <w:tcW w:w="228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2EB28E3D" w14:textId="77777777" w:rsidR="00A561E2" w:rsidRPr="00903FFD" w:rsidRDefault="00A561E2">
            <w:pPr>
              <w:rPr>
                <w:rFonts w:ascii="Times New Roman" w:hAnsi="Times New Roman" w:cs="Times New Roman"/>
              </w:rPr>
            </w:pPr>
            <w:r w:rsidRPr="00903FFD">
              <w:rPr>
                <w:rFonts w:ascii="Times New Roman" w:hAnsi="Times New Roman" w:cs="Times New Roman"/>
              </w:rPr>
              <w:t>South Carolina</w:t>
            </w:r>
          </w:p>
        </w:tc>
        <w:tc>
          <w:tcPr>
            <w:tcW w:w="95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13078D42" w14:textId="77777777" w:rsidR="00A561E2" w:rsidRPr="00903FFD" w:rsidRDefault="00A561E2">
            <w:pPr>
              <w:rPr>
                <w:rFonts w:ascii="Times New Roman" w:hAnsi="Times New Roman" w:cs="Times New Roman"/>
              </w:rPr>
            </w:pPr>
            <w:r w:rsidRPr="00903FFD">
              <w:rPr>
                <w:rFonts w:ascii="Times New Roman" w:hAnsi="Times New Roman" w:cs="Times New Roman"/>
              </w:rPr>
              <w:t>SC</w:t>
            </w:r>
          </w:p>
        </w:tc>
        <w:tc>
          <w:tcPr>
            <w:tcW w:w="1080"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23C2E150" w14:textId="77777777" w:rsidR="00A561E2" w:rsidRPr="00903FFD" w:rsidRDefault="00A561E2">
            <w:pPr>
              <w:rPr>
                <w:rFonts w:ascii="Times New Roman" w:hAnsi="Times New Roman" w:cs="Times New Roman"/>
              </w:rPr>
            </w:pPr>
            <w:r w:rsidRPr="00903FFD">
              <w:rPr>
                <w:rFonts w:ascii="Times New Roman" w:hAnsi="Times New Roman" w:cs="Times New Roman"/>
              </w:rPr>
              <w:t>45</w:t>
            </w:r>
          </w:p>
        </w:tc>
      </w:tr>
      <w:tr w:rsidR="00A561E2" w:rsidRPr="00903FFD" w14:paraId="3C93F731" w14:textId="77777777" w:rsidTr="006A0307">
        <w:trPr>
          <w:cantSplit/>
          <w:jc w:val="center"/>
        </w:trPr>
        <w:tc>
          <w:tcPr>
            <w:tcW w:w="239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741EED59" w14:textId="77777777" w:rsidR="00A561E2" w:rsidRPr="00903FFD" w:rsidRDefault="00A561E2">
            <w:pPr>
              <w:rPr>
                <w:rFonts w:ascii="Times New Roman" w:hAnsi="Times New Roman" w:cs="Times New Roman"/>
              </w:rPr>
            </w:pPr>
            <w:r w:rsidRPr="00903FFD">
              <w:rPr>
                <w:rFonts w:ascii="Times New Roman" w:hAnsi="Times New Roman" w:cs="Times New Roman"/>
              </w:rPr>
              <w:t>Kansas</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61846B7D" w14:textId="77777777" w:rsidR="00A561E2" w:rsidRPr="00903FFD" w:rsidRDefault="00A561E2">
            <w:pPr>
              <w:rPr>
                <w:rFonts w:ascii="Times New Roman" w:hAnsi="Times New Roman" w:cs="Times New Roman"/>
              </w:rPr>
            </w:pPr>
            <w:r w:rsidRPr="00903FFD">
              <w:rPr>
                <w:rFonts w:ascii="Times New Roman" w:hAnsi="Times New Roman" w:cs="Times New Roman"/>
              </w:rPr>
              <w:t>KS</w:t>
            </w:r>
          </w:p>
        </w:tc>
        <w:tc>
          <w:tcPr>
            <w:tcW w:w="102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301C7380" w14:textId="77777777" w:rsidR="00A561E2" w:rsidRPr="00903FFD" w:rsidRDefault="00A561E2">
            <w:pPr>
              <w:rPr>
                <w:rFonts w:ascii="Times New Roman" w:hAnsi="Times New Roman" w:cs="Times New Roman"/>
              </w:rPr>
            </w:pPr>
            <w:r w:rsidRPr="00903FFD">
              <w:rPr>
                <w:rFonts w:ascii="Times New Roman" w:hAnsi="Times New Roman" w:cs="Times New Roman"/>
              </w:rPr>
              <w:t>20</w:t>
            </w:r>
          </w:p>
        </w:tc>
        <w:tc>
          <w:tcPr>
            <w:tcW w:w="594" w:type="dxa"/>
            <w:tcBorders>
              <w:left w:val="single" w:sz="6" w:space="0" w:color="auto"/>
              <w:right w:val="single" w:sz="6" w:space="0" w:color="auto"/>
            </w:tcBorders>
            <w:shd w:val="clear" w:color="auto" w:fill="auto"/>
            <w:tcMar>
              <w:top w:w="14" w:type="dxa"/>
              <w:bottom w:w="14" w:type="dxa"/>
            </w:tcMar>
          </w:tcPr>
          <w:p w14:paraId="4E87CE37" w14:textId="77777777" w:rsidR="00A561E2" w:rsidRPr="00903FFD" w:rsidRDefault="00A561E2">
            <w:pPr>
              <w:rPr>
                <w:rFonts w:ascii="Times New Roman" w:hAnsi="Times New Roman" w:cs="Times New Roman"/>
                <w:b/>
              </w:rPr>
            </w:pPr>
          </w:p>
        </w:tc>
        <w:tc>
          <w:tcPr>
            <w:tcW w:w="228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4AFEF038" w14:textId="77777777" w:rsidR="00A561E2" w:rsidRPr="00903FFD" w:rsidRDefault="00A561E2">
            <w:pPr>
              <w:rPr>
                <w:rFonts w:ascii="Times New Roman" w:hAnsi="Times New Roman" w:cs="Times New Roman"/>
              </w:rPr>
            </w:pPr>
            <w:r w:rsidRPr="00903FFD">
              <w:rPr>
                <w:rFonts w:ascii="Times New Roman" w:hAnsi="Times New Roman" w:cs="Times New Roman"/>
              </w:rPr>
              <w:t>South Dakota</w:t>
            </w:r>
          </w:p>
        </w:tc>
        <w:tc>
          <w:tcPr>
            <w:tcW w:w="95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31525ED3" w14:textId="77777777" w:rsidR="00A561E2" w:rsidRPr="00903FFD" w:rsidRDefault="00A561E2">
            <w:pPr>
              <w:rPr>
                <w:rFonts w:ascii="Times New Roman" w:hAnsi="Times New Roman" w:cs="Times New Roman"/>
              </w:rPr>
            </w:pPr>
            <w:r w:rsidRPr="00903FFD">
              <w:rPr>
                <w:rFonts w:ascii="Times New Roman" w:hAnsi="Times New Roman" w:cs="Times New Roman"/>
              </w:rPr>
              <w:t>SD</w:t>
            </w:r>
          </w:p>
        </w:tc>
        <w:tc>
          <w:tcPr>
            <w:tcW w:w="1080"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400C8D42" w14:textId="77777777" w:rsidR="00A561E2" w:rsidRPr="00903FFD" w:rsidRDefault="00A561E2">
            <w:pPr>
              <w:rPr>
                <w:rFonts w:ascii="Times New Roman" w:hAnsi="Times New Roman" w:cs="Times New Roman"/>
              </w:rPr>
            </w:pPr>
            <w:r w:rsidRPr="00903FFD">
              <w:rPr>
                <w:rFonts w:ascii="Times New Roman" w:hAnsi="Times New Roman" w:cs="Times New Roman"/>
              </w:rPr>
              <w:t>46</w:t>
            </w:r>
          </w:p>
        </w:tc>
      </w:tr>
      <w:tr w:rsidR="00A561E2" w:rsidRPr="00903FFD" w14:paraId="76D2D2ED" w14:textId="77777777" w:rsidTr="006A0307">
        <w:trPr>
          <w:cantSplit/>
          <w:jc w:val="center"/>
        </w:trPr>
        <w:tc>
          <w:tcPr>
            <w:tcW w:w="239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137EE0F4" w14:textId="77777777" w:rsidR="00A561E2" w:rsidRPr="00903FFD" w:rsidRDefault="00A561E2">
            <w:pPr>
              <w:rPr>
                <w:rFonts w:ascii="Times New Roman" w:hAnsi="Times New Roman" w:cs="Times New Roman"/>
              </w:rPr>
            </w:pPr>
            <w:r w:rsidRPr="00903FFD">
              <w:rPr>
                <w:rFonts w:ascii="Times New Roman" w:hAnsi="Times New Roman" w:cs="Times New Roman"/>
              </w:rPr>
              <w:t>Kentucky</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0588B56E" w14:textId="77777777" w:rsidR="00A561E2" w:rsidRPr="00903FFD" w:rsidRDefault="00A561E2">
            <w:pPr>
              <w:rPr>
                <w:rFonts w:ascii="Times New Roman" w:hAnsi="Times New Roman" w:cs="Times New Roman"/>
              </w:rPr>
            </w:pPr>
            <w:r w:rsidRPr="00903FFD">
              <w:rPr>
                <w:rFonts w:ascii="Times New Roman" w:hAnsi="Times New Roman" w:cs="Times New Roman"/>
              </w:rPr>
              <w:t>KY</w:t>
            </w:r>
          </w:p>
        </w:tc>
        <w:tc>
          <w:tcPr>
            <w:tcW w:w="102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68A4E6B2" w14:textId="77777777" w:rsidR="00A561E2" w:rsidRPr="00903FFD" w:rsidRDefault="00A561E2">
            <w:pPr>
              <w:rPr>
                <w:rFonts w:ascii="Times New Roman" w:hAnsi="Times New Roman" w:cs="Times New Roman"/>
              </w:rPr>
            </w:pPr>
            <w:r w:rsidRPr="00903FFD">
              <w:rPr>
                <w:rFonts w:ascii="Times New Roman" w:hAnsi="Times New Roman" w:cs="Times New Roman"/>
              </w:rPr>
              <w:t>21</w:t>
            </w:r>
          </w:p>
        </w:tc>
        <w:tc>
          <w:tcPr>
            <w:tcW w:w="594" w:type="dxa"/>
            <w:tcBorders>
              <w:left w:val="single" w:sz="6" w:space="0" w:color="auto"/>
              <w:right w:val="single" w:sz="6" w:space="0" w:color="auto"/>
            </w:tcBorders>
            <w:shd w:val="clear" w:color="auto" w:fill="auto"/>
            <w:tcMar>
              <w:top w:w="14" w:type="dxa"/>
              <w:bottom w:w="14" w:type="dxa"/>
            </w:tcMar>
          </w:tcPr>
          <w:p w14:paraId="19331B2D" w14:textId="77777777" w:rsidR="00A561E2" w:rsidRPr="00903FFD" w:rsidRDefault="00A561E2">
            <w:pPr>
              <w:rPr>
                <w:rFonts w:ascii="Times New Roman" w:hAnsi="Times New Roman" w:cs="Times New Roman"/>
                <w:b/>
              </w:rPr>
            </w:pPr>
          </w:p>
        </w:tc>
        <w:tc>
          <w:tcPr>
            <w:tcW w:w="228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58A63F06" w14:textId="77777777" w:rsidR="00A561E2" w:rsidRPr="00903FFD" w:rsidRDefault="00A561E2">
            <w:pPr>
              <w:rPr>
                <w:rFonts w:ascii="Times New Roman" w:hAnsi="Times New Roman" w:cs="Times New Roman"/>
              </w:rPr>
            </w:pPr>
            <w:r w:rsidRPr="00903FFD">
              <w:rPr>
                <w:rFonts w:ascii="Times New Roman" w:hAnsi="Times New Roman" w:cs="Times New Roman"/>
              </w:rPr>
              <w:t>Tennessee</w:t>
            </w:r>
          </w:p>
        </w:tc>
        <w:tc>
          <w:tcPr>
            <w:tcW w:w="95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7CCCB36D" w14:textId="77777777" w:rsidR="00A561E2" w:rsidRPr="00903FFD" w:rsidRDefault="00A561E2">
            <w:pPr>
              <w:rPr>
                <w:rFonts w:ascii="Times New Roman" w:hAnsi="Times New Roman" w:cs="Times New Roman"/>
              </w:rPr>
            </w:pPr>
            <w:r w:rsidRPr="00903FFD">
              <w:rPr>
                <w:rFonts w:ascii="Times New Roman" w:hAnsi="Times New Roman" w:cs="Times New Roman"/>
              </w:rPr>
              <w:t>TN</w:t>
            </w:r>
          </w:p>
        </w:tc>
        <w:tc>
          <w:tcPr>
            <w:tcW w:w="1080"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540C4C2A" w14:textId="77777777" w:rsidR="00A561E2" w:rsidRPr="00903FFD" w:rsidRDefault="00A561E2">
            <w:pPr>
              <w:rPr>
                <w:rFonts w:ascii="Times New Roman" w:hAnsi="Times New Roman" w:cs="Times New Roman"/>
              </w:rPr>
            </w:pPr>
            <w:r w:rsidRPr="00903FFD">
              <w:rPr>
                <w:rFonts w:ascii="Times New Roman" w:hAnsi="Times New Roman" w:cs="Times New Roman"/>
              </w:rPr>
              <w:t>47</w:t>
            </w:r>
          </w:p>
        </w:tc>
      </w:tr>
      <w:tr w:rsidR="00A561E2" w:rsidRPr="00903FFD" w14:paraId="4A91F108" w14:textId="77777777" w:rsidTr="006A0307">
        <w:trPr>
          <w:cantSplit/>
          <w:jc w:val="center"/>
        </w:trPr>
        <w:tc>
          <w:tcPr>
            <w:tcW w:w="239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10F2CEFA" w14:textId="77777777" w:rsidR="00A561E2" w:rsidRPr="00903FFD" w:rsidRDefault="00A561E2">
            <w:pPr>
              <w:rPr>
                <w:rFonts w:ascii="Times New Roman" w:hAnsi="Times New Roman" w:cs="Times New Roman"/>
              </w:rPr>
            </w:pPr>
            <w:r w:rsidRPr="00903FFD">
              <w:rPr>
                <w:rFonts w:ascii="Times New Roman" w:hAnsi="Times New Roman" w:cs="Times New Roman"/>
              </w:rPr>
              <w:t>Louisiana</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4DFB107B" w14:textId="77777777" w:rsidR="00A561E2" w:rsidRPr="00903FFD" w:rsidRDefault="00A561E2">
            <w:pPr>
              <w:rPr>
                <w:rFonts w:ascii="Times New Roman" w:hAnsi="Times New Roman" w:cs="Times New Roman"/>
              </w:rPr>
            </w:pPr>
            <w:r w:rsidRPr="00903FFD">
              <w:rPr>
                <w:rFonts w:ascii="Times New Roman" w:hAnsi="Times New Roman" w:cs="Times New Roman"/>
              </w:rPr>
              <w:t>LA</w:t>
            </w:r>
          </w:p>
        </w:tc>
        <w:tc>
          <w:tcPr>
            <w:tcW w:w="102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33B41959" w14:textId="77777777" w:rsidR="00A561E2" w:rsidRPr="00903FFD" w:rsidRDefault="00A561E2">
            <w:pPr>
              <w:rPr>
                <w:rFonts w:ascii="Times New Roman" w:hAnsi="Times New Roman" w:cs="Times New Roman"/>
              </w:rPr>
            </w:pPr>
            <w:r w:rsidRPr="00903FFD">
              <w:rPr>
                <w:rFonts w:ascii="Times New Roman" w:hAnsi="Times New Roman" w:cs="Times New Roman"/>
              </w:rPr>
              <w:t>22</w:t>
            </w:r>
          </w:p>
        </w:tc>
        <w:tc>
          <w:tcPr>
            <w:tcW w:w="594" w:type="dxa"/>
            <w:tcBorders>
              <w:left w:val="single" w:sz="6" w:space="0" w:color="auto"/>
              <w:right w:val="single" w:sz="6" w:space="0" w:color="auto"/>
            </w:tcBorders>
            <w:shd w:val="clear" w:color="auto" w:fill="auto"/>
            <w:tcMar>
              <w:top w:w="14" w:type="dxa"/>
              <w:bottom w:w="14" w:type="dxa"/>
            </w:tcMar>
          </w:tcPr>
          <w:p w14:paraId="1F3D3CEE" w14:textId="77777777" w:rsidR="00A561E2" w:rsidRPr="00903FFD" w:rsidRDefault="00A561E2">
            <w:pPr>
              <w:rPr>
                <w:rFonts w:ascii="Times New Roman" w:hAnsi="Times New Roman" w:cs="Times New Roman"/>
                <w:b/>
              </w:rPr>
            </w:pPr>
          </w:p>
        </w:tc>
        <w:tc>
          <w:tcPr>
            <w:tcW w:w="228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0B5748E3" w14:textId="77777777" w:rsidR="00A561E2" w:rsidRPr="00903FFD" w:rsidRDefault="00A561E2">
            <w:pPr>
              <w:rPr>
                <w:rFonts w:ascii="Times New Roman" w:hAnsi="Times New Roman" w:cs="Times New Roman"/>
              </w:rPr>
            </w:pPr>
            <w:r w:rsidRPr="00903FFD">
              <w:rPr>
                <w:rFonts w:ascii="Times New Roman" w:hAnsi="Times New Roman" w:cs="Times New Roman"/>
              </w:rPr>
              <w:t>Texas</w:t>
            </w:r>
          </w:p>
        </w:tc>
        <w:tc>
          <w:tcPr>
            <w:tcW w:w="95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2E93D873" w14:textId="77777777" w:rsidR="00A561E2" w:rsidRPr="00903FFD" w:rsidRDefault="00A561E2">
            <w:pPr>
              <w:rPr>
                <w:rFonts w:ascii="Times New Roman" w:hAnsi="Times New Roman" w:cs="Times New Roman"/>
              </w:rPr>
            </w:pPr>
            <w:r w:rsidRPr="00903FFD">
              <w:rPr>
                <w:rFonts w:ascii="Times New Roman" w:hAnsi="Times New Roman" w:cs="Times New Roman"/>
              </w:rPr>
              <w:t>TX</w:t>
            </w:r>
          </w:p>
        </w:tc>
        <w:tc>
          <w:tcPr>
            <w:tcW w:w="1080"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78E37F27" w14:textId="77777777" w:rsidR="00A561E2" w:rsidRPr="00903FFD" w:rsidRDefault="00A561E2">
            <w:pPr>
              <w:rPr>
                <w:rFonts w:ascii="Times New Roman" w:hAnsi="Times New Roman" w:cs="Times New Roman"/>
              </w:rPr>
            </w:pPr>
            <w:r w:rsidRPr="00903FFD">
              <w:rPr>
                <w:rFonts w:ascii="Times New Roman" w:hAnsi="Times New Roman" w:cs="Times New Roman"/>
              </w:rPr>
              <w:t>48</w:t>
            </w:r>
          </w:p>
        </w:tc>
      </w:tr>
      <w:tr w:rsidR="00A561E2" w:rsidRPr="00903FFD" w14:paraId="0DF4CFFF" w14:textId="77777777" w:rsidTr="006A0307">
        <w:trPr>
          <w:cantSplit/>
          <w:jc w:val="center"/>
        </w:trPr>
        <w:tc>
          <w:tcPr>
            <w:tcW w:w="239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5BD88F1B" w14:textId="77777777" w:rsidR="00A561E2" w:rsidRPr="00903FFD" w:rsidRDefault="00A561E2">
            <w:pPr>
              <w:rPr>
                <w:rFonts w:ascii="Times New Roman" w:hAnsi="Times New Roman" w:cs="Times New Roman"/>
              </w:rPr>
            </w:pPr>
            <w:r w:rsidRPr="00903FFD">
              <w:rPr>
                <w:rFonts w:ascii="Times New Roman" w:hAnsi="Times New Roman" w:cs="Times New Roman"/>
              </w:rPr>
              <w:t>Maine</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1DF6D86D" w14:textId="77777777" w:rsidR="00A561E2" w:rsidRPr="00903FFD" w:rsidRDefault="00A561E2">
            <w:pPr>
              <w:rPr>
                <w:rFonts w:ascii="Times New Roman" w:hAnsi="Times New Roman" w:cs="Times New Roman"/>
              </w:rPr>
            </w:pPr>
            <w:r w:rsidRPr="00903FFD">
              <w:rPr>
                <w:rFonts w:ascii="Times New Roman" w:hAnsi="Times New Roman" w:cs="Times New Roman"/>
              </w:rPr>
              <w:t>ME</w:t>
            </w:r>
          </w:p>
        </w:tc>
        <w:tc>
          <w:tcPr>
            <w:tcW w:w="102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21D98A5E" w14:textId="77777777" w:rsidR="00A561E2" w:rsidRPr="00903FFD" w:rsidRDefault="00A561E2">
            <w:pPr>
              <w:rPr>
                <w:rFonts w:ascii="Times New Roman" w:hAnsi="Times New Roman" w:cs="Times New Roman"/>
              </w:rPr>
            </w:pPr>
            <w:r w:rsidRPr="00903FFD">
              <w:rPr>
                <w:rFonts w:ascii="Times New Roman" w:hAnsi="Times New Roman" w:cs="Times New Roman"/>
              </w:rPr>
              <w:t>23</w:t>
            </w:r>
          </w:p>
        </w:tc>
        <w:tc>
          <w:tcPr>
            <w:tcW w:w="594" w:type="dxa"/>
            <w:tcBorders>
              <w:left w:val="single" w:sz="6" w:space="0" w:color="auto"/>
              <w:right w:val="single" w:sz="6" w:space="0" w:color="auto"/>
            </w:tcBorders>
            <w:shd w:val="clear" w:color="auto" w:fill="auto"/>
            <w:tcMar>
              <w:top w:w="14" w:type="dxa"/>
              <w:bottom w:w="14" w:type="dxa"/>
            </w:tcMar>
          </w:tcPr>
          <w:p w14:paraId="319DF78A" w14:textId="77777777" w:rsidR="00A561E2" w:rsidRPr="00903FFD" w:rsidRDefault="00A561E2">
            <w:pPr>
              <w:rPr>
                <w:rFonts w:ascii="Times New Roman" w:hAnsi="Times New Roman" w:cs="Times New Roman"/>
                <w:b/>
              </w:rPr>
            </w:pPr>
          </w:p>
        </w:tc>
        <w:tc>
          <w:tcPr>
            <w:tcW w:w="228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142E363D" w14:textId="77777777" w:rsidR="00A561E2" w:rsidRPr="00903FFD" w:rsidRDefault="00A561E2">
            <w:pPr>
              <w:rPr>
                <w:rFonts w:ascii="Times New Roman" w:hAnsi="Times New Roman" w:cs="Times New Roman"/>
              </w:rPr>
            </w:pPr>
            <w:r w:rsidRPr="00903FFD">
              <w:rPr>
                <w:rFonts w:ascii="Times New Roman" w:hAnsi="Times New Roman" w:cs="Times New Roman"/>
              </w:rPr>
              <w:t>Utah</w:t>
            </w:r>
          </w:p>
        </w:tc>
        <w:tc>
          <w:tcPr>
            <w:tcW w:w="95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4BE3721D" w14:textId="77777777" w:rsidR="00A561E2" w:rsidRPr="00903FFD" w:rsidRDefault="00A561E2">
            <w:pPr>
              <w:rPr>
                <w:rFonts w:ascii="Times New Roman" w:hAnsi="Times New Roman" w:cs="Times New Roman"/>
              </w:rPr>
            </w:pPr>
            <w:r w:rsidRPr="00903FFD">
              <w:rPr>
                <w:rFonts w:ascii="Times New Roman" w:hAnsi="Times New Roman" w:cs="Times New Roman"/>
              </w:rPr>
              <w:t>UT</w:t>
            </w:r>
          </w:p>
        </w:tc>
        <w:tc>
          <w:tcPr>
            <w:tcW w:w="1080"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6F9DA5F6" w14:textId="77777777" w:rsidR="00A561E2" w:rsidRPr="00903FFD" w:rsidRDefault="00A561E2">
            <w:pPr>
              <w:rPr>
                <w:rFonts w:ascii="Times New Roman" w:hAnsi="Times New Roman" w:cs="Times New Roman"/>
              </w:rPr>
            </w:pPr>
            <w:r w:rsidRPr="00903FFD">
              <w:rPr>
                <w:rFonts w:ascii="Times New Roman" w:hAnsi="Times New Roman" w:cs="Times New Roman"/>
              </w:rPr>
              <w:t>49</w:t>
            </w:r>
          </w:p>
        </w:tc>
      </w:tr>
      <w:tr w:rsidR="00A561E2" w:rsidRPr="00903FFD" w14:paraId="271805FE" w14:textId="77777777" w:rsidTr="006A0307">
        <w:trPr>
          <w:cantSplit/>
          <w:jc w:val="center"/>
        </w:trPr>
        <w:tc>
          <w:tcPr>
            <w:tcW w:w="239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03DC2668" w14:textId="77777777" w:rsidR="00A561E2" w:rsidRPr="00903FFD" w:rsidRDefault="00A561E2">
            <w:pPr>
              <w:rPr>
                <w:rFonts w:ascii="Times New Roman" w:hAnsi="Times New Roman" w:cs="Times New Roman"/>
              </w:rPr>
            </w:pPr>
            <w:r w:rsidRPr="00903FFD">
              <w:rPr>
                <w:rFonts w:ascii="Times New Roman" w:hAnsi="Times New Roman" w:cs="Times New Roman"/>
              </w:rPr>
              <w:t>Maryland</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2FBA232C" w14:textId="77777777" w:rsidR="00A561E2" w:rsidRPr="00903FFD" w:rsidRDefault="00A561E2">
            <w:pPr>
              <w:rPr>
                <w:rFonts w:ascii="Times New Roman" w:hAnsi="Times New Roman" w:cs="Times New Roman"/>
              </w:rPr>
            </w:pPr>
            <w:r w:rsidRPr="00903FFD">
              <w:rPr>
                <w:rFonts w:ascii="Times New Roman" w:hAnsi="Times New Roman" w:cs="Times New Roman"/>
              </w:rPr>
              <w:t>MD</w:t>
            </w:r>
          </w:p>
        </w:tc>
        <w:tc>
          <w:tcPr>
            <w:tcW w:w="102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12E41C17" w14:textId="77777777" w:rsidR="00A561E2" w:rsidRPr="00903FFD" w:rsidRDefault="00A561E2">
            <w:pPr>
              <w:rPr>
                <w:rFonts w:ascii="Times New Roman" w:hAnsi="Times New Roman" w:cs="Times New Roman"/>
              </w:rPr>
            </w:pPr>
            <w:r w:rsidRPr="00903FFD">
              <w:rPr>
                <w:rFonts w:ascii="Times New Roman" w:hAnsi="Times New Roman" w:cs="Times New Roman"/>
              </w:rPr>
              <w:t>24</w:t>
            </w:r>
          </w:p>
        </w:tc>
        <w:tc>
          <w:tcPr>
            <w:tcW w:w="594" w:type="dxa"/>
            <w:tcBorders>
              <w:left w:val="single" w:sz="6" w:space="0" w:color="auto"/>
              <w:right w:val="single" w:sz="6" w:space="0" w:color="auto"/>
            </w:tcBorders>
            <w:shd w:val="clear" w:color="auto" w:fill="auto"/>
            <w:tcMar>
              <w:top w:w="14" w:type="dxa"/>
              <w:bottom w:w="14" w:type="dxa"/>
            </w:tcMar>
          </w:tcPr>
          <w:p w14:paraId="54164E4F" w14:textId="77777777" w:rsidR="00A561E2" w:rsidRPr="00903FFD" w:rsidRDefault="00A561E2">
            <w:pPr>
              <w:rPr>
                <w:rFonts w:ascii="Times New Roman" w:hAnsi="Times New Roman" w:cs="Times New Roman"/>
                <w:b/>
              </w:rPr>
            </w:pPr>
          </w:p>
        </w:tc>
        <w:tc>
          <w:tcPr>
            <w:tcW w:w="228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76C71020" w14:textId="77777777" w:rsidR="00A561E2" w:rsidRPr="00903FFD" w:rsidRDefault="00A561E2">
            <w:pPr>
              <w:rPr>
                <w:rFonts w:ascii="Times New Roman" w:hAnsi="Times New Roman" w:cs="Times New Roman"/>
              </w:rPr>
            </w:pPr>
            <w:r w:rsidRPr="00903FFD">
              <w:rPr>
                <w:rFonts w:ascii="Times New Roman" w:hAnsi="Times New Roman" w:cs="Times New Roman"/>
              </w:rPr>
              <w:t>Vermont</w:t>
            </w:r>
          </w:p>
        </w:tc>
        <w:tc>
          <w:tcPr>
            <w:tcW w:w="95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4DC29D40" w14:textId="77777777" w:rsidR="00A561E2" w:rsidRPr="00903FFD" w:rsidRDefault="00A561E2">
            <w:pPr>
              <w:rPr>
                <w:rFonts w:ascii="Times New Roman" w:hAnsi="Times New Roman" w:cs="Times New Roman"/>
              </w:rPr>
            </w:pPr>
            <w:r w:rsidRPr="00903FFD">
              <w:rPr>
                <w:rFonts w:ascii="Times New Roman" w:hAnsi="Times New Roman" w:cs="Times New Roman"/>
              </w:rPr>
              <w:t>VT</w:t>
            </w:r>
          </w:p>
        </w:tc>
        <w:tc>
          <w:tcPr>
            <w:tcW w:w="1080"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3E178361" w14:textId="77777777" w:rsidR="00A561E2" w:rsidRPr="00903FFD" w:rsidRDefault="00A561E2">
            <w:pPr>
              <w:rPr>
                <w:rFonts w:ascii="Times New Roman" w:hAnsi="Times New Roman" w:cs="Times New Roman"/>
              </w:rPr>
            </w:pPr>
            <w:r w:rsidRPr="00903FFD">
              <w:rPr>
                <w:rFonts w:ascii="Times New Roman" w:hAnsi="Times New Roman" w:cs="Times New Roman"/>
              </w:rPr>
              <w:t>50</w:t>
            </w:r>
          </w:p>
        </w:tc>
      </w:tr>
      <w:tr w:rsidR="00A561E2" w:rsidRPr="00903FFD" w14:paraId="32A5AF28" w14:textId="77777777" w:rsidTr="006A0307">
        <w:trPr>
          <w:cantSplit/>
          <w:jc w:val="center"/>
        </w:trPr>
        <w:tc>
          <w:tcPr>
            <w:tcW w:w="239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5FAAAE5F" w14:textId="77777777" w:rsidR="00A561E2" w:rsidRPr="00903FFD" w:rsidRDefault="00A561E2">
            <w:pPr>
              <w:rPr>
                <w:rFonts w:ascii="Times New Roman" w:hAnsi="Times New Roman" w:cs="Times New Roman"/>
              </w:rPr>
            </w:pPr>
            <w:r w:rsidRPr="00903FFD">
              <w:rPr>
                <w:rFonts w:ascii="Times New Roman" w:hAnsi="Times New Roman" w:cs="Times New Roman"/>
              </w:rPr>
              <w:t>Massachusetts</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31F06F32" w14:textId="77777777" w:rsidR="00A561E2" w:rsidRPr="00903FFD" w:rsidRDefault="00A561E2">
            <w:pPr>
              <w:rPr>
                <w:rFonts w:ascii="Times New Roman" w:hAnsi="Times New Roman" w:cs="Times New Roman"/>
              </w:rPr>
            </w:pPr>
            <w:r w:rsidRPr="00903FFD">
              <w:rPr>
                <w:rFonts w:ascii="Times New Roman" w:hAnsi="Times New Roman" w:cs="Times New Roman"/>
              </w:rPr>
              <w:t>MA</w:t>
            </w:r>
          </w:p>
        </w:tc>
        <w:tc>
          <w:tcPr>
            <w:tcW w:w="102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6FE68E3A" w14:textId="77777777" w:rsidR="00A561E2" w:rsidRPr="00903FFD" w:rsidRDefault="00A561E2">
            <w:pPr>
              <w:rPr>
                <w:rFonts w:ascii="Times New Roman" w:hAnsi="Times New Roman" w:cs="Times New Roman"/>
              </w:rPr>
            </w:pPr>
            <w:r w:rsidRPr="00903FFD">
              <w:rPr>
                <w:rFonts w:ascii="Times New Roman" w:hAnsi="Times New Roman" w:cs="Times New Roman"/>
              </w:rPr>
              <w:t>25</w:t>
            </w:r>
          </w:p>
        </w:tc>
        <w:tc>
          <w:tcPr>
            <w:tcW w:w="594" w:type="dxa"/>
            <w:tcBorders>
              <w:left w:val="single" w:sz="6" w:space="0" w:color="auto"/>
              <w:right w:val="single" w:sz="6" w:space="0" w:color="auto"/>
            </w:tcBorders>
            <w:shd w:val="clear" w:color="auto" w:fill="auto"/>
            <w:tcMar>
              <w:top w:w="14" w:type="dxa"/>
              <w:bottom w:w="14" w:type="dxa"/>
            </w:tcMar>
          </w:tcPr>
          <w:p w14:paraId="7AEB48B1" w14:textId="77777777" w:rsidR="00A561E2" w:rsidRPr="00903FFD" w:rsidRDefault="00A561E2">
            <w:pPr>
              <w:rPr>
                <w:rFonts w:ascii="Times New Roman" w:hAnsi="Times New Roman" w:cs="Times New Roman"/>
                <w:b/>
              </w:rPr>
            </w:pPr>
          </w:p>
        </w:tc>
        <w:tc>
          <w:tcPr>
            <w:tcW w:w="228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2F50B7CC" w14:textId="77777777" w:rsidR="00A561E2" w:rsidRPr="00903FFD" w:rsidRDefault="00A561E2">
            <w:pPr>
              <w:rPr>
                <w:rFonts w:ascii="Times New Roman" w:hAnsi="Times New Roman" w:cs="Times New Roman"/>
              </w:rPr>
            </w:pPr>
            <w:r w:rsidRPr="00903FFD">
              <w:rPr>
                <w:rFonts w:ascii="Times New Roman" w:hAnsi="Times New Roman" w:cs="Times New Roman"/>
              </w:rPr>
              <w:t>Virginia</w:t>
            </w:r>
          </w:p>
        </w:tc>
        <w:tc>
          <w:tcPr>
            <w:tcW w:w="95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46A7CC93" w14:textId="77777777" w:rsidR="00A561E2" w:rsidRPr="00903FFD" w:rsidRDefault="00A561E2">
            <w:pPr>
              <w:rPr>
                <w:rFonts w:ascii="Times New Roman" w:hAnsi="Times New Roman" w:cs="Times New Roman"/>
              </w:rPr>
            </w:pPr>
            <w:r w:rsidRPr="00903FFD">
              <w:rPr>
                <w:rFonts w:ascii="Times New Roman" w:hAnsi="Times New Roman" w:cs="Times New Roman"/>
              </w:rPr>
              <w:t>VA</w:t>
            </w:r>
          </w:p>
        </w:tc>
        <w:tc>
          <w:tcPr>
            <w:tcW w:w="1080"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2E5FF779" w14:textId="77777777" w:rsidR="00A561E2" w:rsidRPr="00903FFD" w:rsidRDefault="00A561E2">
            <w:pPr>
              <w:rPr>
                <w:rFonts w:ascii="Times New Roman" w:hAnsi="Times New Roman" w:cs="Times New Roman"/>
              </w:rPr>
            </w:pPr>
            <w:r w:rsidRPr="00903FFD">
              <w:rPr>
                <w:rFonts w:ascii="Times New Roman" w:hAnsi="Times New Roman" w:cs="Times New Roman"/>
              </w:rPr>
              <w:t>51</w:t>
            </w:r>
          </w:p>
        </w:tc>
      </w:tr>
      <w:tr w:rsidR="00A561E2" w:rsidRPr="00903FFD" w14:paraId="26674B58" w14:textId="77777777" w:rsidTr="006A0307">
        <w:trPr>
          <w:cantSplit/>
          <w:jc w:val="center"/>
        </w:trPr>
        <w:tc>
          <w:tcPr>
            <w:tcW w:w="239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193D4EFA" w14:textId="77777777" w:rsidR="00A561E2" w:rsidRPr="00903FFD" w:rsidRDefault="00A561E2">
            <w:pPr>
              <w:rPr>
                <w:rFonts w:ascii="Times New Roman" w:hAnsi="Times New Roman" w:cs="Times New Roman"/>
              </w:rPr>
            </w:pPr>
            <w:r w:rsidRPr="00903FFD">
              <w:rPr>
                <w:rFonts w:ascii="Times New Roman" w:hAnsi="Times New Roman" w:cs="Times New Roman"/>
              </w:rPr>
              <w:t>Michigan</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600B7E32" w14:textId="77777777" w:rsidR="00A561E2" w:rsidRPr="00903FFD" w:rsidRDefault="00A561E2">
            <w:pPr>
              <w:rPr>
                <w:rFonts w:ascii="Times New Roman" w:hAnsi="Times New Roman" w:cs="Times New Roman"/>
              </w:rPr>
            </w:pPr>
            <w:r w:rsidRPr="00903FFD">
              <w:rPr>
                <w:rFonts w:ascii="Times New Roman" w:hAnsi="Times New Roman" w:cs="Times New Roman"/>
              </w:rPr>
              <w:t>MI</w:t>
            </w:r>
          </w:p>
        </w:tc>
        <w:tc>
          <w:tcPr>
            <w:tcW w:w="102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33F538E7" w14:textId="77777777" w:rsidR="00A561E2" w:rsidRPr="00903FFD" w:rsidRDefault="00A561E2">
            <w:pPr>
              <w:rPr>
                <w:rFonts w:ascii="Times New Roman" w:hAnsi="Times New Roman" w:cs="Times New Roman"/>
              </w:rPr>
            </w:pPr>
            <w:r w:rsidRPr="00903FFD">
              <w:rPr>
                <w:rFonts w:ascii="Times New Roman" w:hAnsi="Times New Roman" w:cs="Times New Roman"/>
              </w:rPr>
              <w:t>26</w:t>
            </w:r>
          </w:p>
        </w:tc>
        <w:tc>
          <w:tcPr>
            <w:tcW w:w="594" w:type="dxa"/>
            <w:tcBorders>
              <w:left w:val="single" w:sz="6" w:space="0" w:color="auto"/>
              <w:right w:val="single" w:sz="6" w:space="0" w:color="auto"/>
            </w:tcBorders>
            <w:shd w:val="clear" w:color="auto" w:fill="auto"/>
            <w:tcMar>
              <w:top w:w="14" w:type="dxa"/>
              <w:bottom w:w="14" w:type="dxa"/>
            </w:tcMar>
          </w:tcPr>
          <w:p w14:paraId="6194CF9B" w14:textId="77777777" w:rsidR="00A561E2" w:rsidRPr="00903FFD" w:rsidRDefault="00A561E2">
            <w:pPr>
              <w:rPr>
                <w:rFonts w:ascii="Times New Roman" w:hAnsi="Times New Roman" w:cs="Times New Roman"/>
                <w:b/>
              </w:rPr>
            </w:pPr>
          </w:p>
        </w:tc>
        <w:tc>
          <w:tcPr>
            <w:tcW w:w="228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24ED5769" w14:textId="77777777" w:rsidR="00A561E2" w:rsidRPr="00903FFD" w:rsidRDefault="00A561E2">
            <w:pPr>
              <w:rPr>
                <w:rFonts w:ascii="Times New Roman" w:hAnsi="Times New Roman" w:cs="Times New Roman"/>
              </w:rPr>
            </w:pPr>
            <w:r w:rsidRPr="00903FFD">
              <w:rPr>
                <w:rFonts w:ascii="Times New Roman" w:hAnsi="Times New Roman" w:cs="Times New Roman"/>
              </w:rPr>
              <w:t>Washington</w:t>
            </w:r>
          </w:p>
        </w:tc>
        <w:tc>
          <w:tcPr>
            <w:tcW w:w="95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403F126A" w14:textId="77777777" w:rsidR="00A561E2" w:rsidRPr="00903FFD" w:rsidRDefault="00A561E2">
            <w:pPr>
              <w:rPr>
                <w:rFonts w:ascii="Times New Roman" w:hAnsi="Times New Roman" w:cs="Times New Roman"/>
              </w:rPr>
            </w:pPr>
            <w:r w:rsidRPr="00903FFD">
              <w:rPr>
                <w:rFonts w:ascii="Times New Roman" w:hAnsi="Times New Roman" w:cs="Times New Roman"/>
              </w:rPr>
              <w:t>WA</w:t>
            </w:r>
          </w:p>
        </w:tc>
        <w:tc>
          <w:tcPr>
            <w:tcW w:w="1080"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4EB239FC" w14:textId="77777777" w:rsidR="00A561E2" w:rsidRPr="00903FFD" w:rsidRDefault="00A561E2">
            <w:pPr>
              <w:rPr>
                <w:rFonts w:ascii="Times New Roman" w:hAnsi="Times New Roman" w:cs="Times New Roman"/>
              </w:rPr>
            </w:pPr>
            <w:r w:rsidRPr="00903FFD">
              <w:rPr>
                <w:rFonts w:ascii="Times New Roman" w:hAnsi="Times New Roman" w:cs="Times New Roman"/>
              </w:rPr>
              <w:t>53</w:t>
            </w:r>
          </w:p>
        </w:tc>
      </w:tr>
      <w:tr w:rsidR="00A561E2" w:rsidRPr="00903FFD" w14:paraId="71D7BBB0" w14:textId="77777777" w:rsidTr="006A0307">
        <w:trPr>
          <w:cantSplit/>
          <w:jc w:val="center"/>
        </w:trPr>
        <w:tc>
          <w:tcPr>
            <w:tcW w:w="239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63C23DCB" w14:textId="77777777" w:rsidR="00A561E2" w:rsidRPr="00903FFD" w:rsidRDefault="00A561E2">
            <w:pPr>
              <w:rPr>
                <w:rFonts w:ascii="Times New Roman" w:hAnsi="Times New Roman" w:cs="Times New Roman"/>
              </w:rPr>
            </w:pPr>
            <w:r w:rsidRPr="00903FFD">
              <w:rPr>
                <w:rFonts w:ascii="Times New Roman" w:hAnsi="Times New Roman" w:cs="Times New Roman"/>
              </w:rPr>
              <w:t>Minnesota</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2DC971E2" w14:textId="77777777" w:rsidR="00A561E2" w:rsidRPr="00903FFD" w:rsidRDefault="00A561E2">
            <w:pPr>
              <w:rPr>
                <w:rFonts w:ascii="Times New Roman" w:hAnsi="Times New Roman" w:cs="Times New Roman"/>
              </w:rPr>
            </w:pPr>
            <w:r w:rsidRPr="00903FFD">
              <w:rPr>
                <w:rFonts w:ascii="Times New Roman" w:hAnsi="Times New Roman" w:cs="Times New Roman"/>
              </w:rPr>
              <w:t>MN</w:t>
            </w:r>
          </w:p>
        </w:tc>
        <w:tc>
          <w:tcPr>
            <w:tcW w:w="102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2422BC7A" w14:textId="77777777" w:rsidR="00A561E2" w:rsidRPr="00903FFD" w:rsidRDefault="00A561E2">
            <w:pPr>
              <w:rPr>
                <w:rFonts w:ascii="Times New Roman" w:hAnsi="Times New Roman" w:cs="Times New Roman"/>
              </w:rPr>
            </w:pPr>
            <w:r w:rsidRPr="00903FFD">
              <w:rPr>
                <w:rFonts w:ascii="Times New Roman" w:hAnsi="Times New Roman" w:cs="Times New Roman"/>
              </w:rPr>
              <w:t>27</w:t>
            </w:r>
          </w:p>
        </w:tc>
        <w:tc>
          <w:tcPr>
            <w:tcW w:w="594" w:type="dxa"/>
            <w:tcBorders>
              <w:left w:val="single" w:sz="6" w:space="0" w:color="auto"/>
              <w:right w:val="single" w:sz="6" w:space="0" w:color="auto"/>
            </w:tcBorders>
            <w:shd w:val="clear" w:color="auto" w:fill="auto"/>
            <w:tcMar>
              <w:top w:w="14" w:type="dxa"/>
              <w:bottom w:w="14" w:type="dxa"/>
            </w:tcMar>
          </w:tcPr>
          <w:p w14:paraId="63A551D6" w14:textId="77777777" w:rsidR="00A561E2" w:rsidRPr="00903FFD" w:rsidRDefault="00A561E2">
            <w:pPr>
              <w:rPr>
                <w:rFonts w:ascii="Times New Roman" w:hAnsi="Times New Roman" w:cs="Times New Roman"/>
                <w:b/>
              </w:rPr>
            </w:pPr>
          </w:p>
        </w:tc>
        <w:tc>
          <w:tcPr>
            <w:tcW w:w="228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58415D73" w14:textId="77777777" w:rsidR="00A561E2" w:rsidRPr="00903FFD" w:rsidRDefault="00A561E2">
            <w:pPr>
              <w:rPr>
                <w:rFonts w:ascii="Times New Roman" w:hAnsi="Times New Roman" w:cs="Times New Roman"/>
              </w:rPr>
            </w:pPr>
            <w:r w:rsidRPr="00903FFD">
              <w:rPr>
                <w:rFonts w:ascii="Times New Roman" w:hAnsi="Times New Roman" w:cs="Times New Roman"/>
              </w:rPr>
              <w:t>Washington D.C.</w:t>
            </w:r>
          </w:p>
        </w:tc>
        <w:tc>
          <w:tcPr>
            <w:tcW w:w="95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5EAAF565" w14:textId="77777777" w:rsidR="00A561E2" w:rsidRPr="00903FFD" w:rsidRDefault="00A561E2">
            <w:pPr>
              <w:rPr>
                <w:rFonts w:ascii="Times New Roman" w:hAnsi="Times New Roman" w:cs="Times New Roman"/>
              </w:rPr>
            </w:pPr>
            <w:r w:rsidRPr="00903FFD">
              <w:rPr>
                <w:rFonts w:ascii="Times New Roman" w:hAnsi="Times New Roman" w:cs="Times New Roman"/>
              </w:rPr>
              <w:t>DC</w:t>
            </w:r>
          </w:p>
        </w:tc>
        <w:tc>
          <w:tcPr>
            <w:tcW w:w="1080"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5F94FDC1" w14:textId="77777777" w:rsidR="00A561E2" w:rsidRPr="00903FFD" w:rsidRDefault="00A561E2">
            <w:pPr>
              <w:rPr>
                <w:rFonts w:ascii="Times New Roman" w:hAnsi="Times New Roman" w:cs="Times New Roman"/>
              </w:rPr>
            </w:pPr>
            <w:r w:rsidRPr="00903FFD">
              <w:rPr>
                <w:rFonts w:ascii="Times New Roman" w:hAnsi="Times New Roman" w:cs="Times New Roman"/>
              </w:rPr>
              <w:t>11</w:t>
            </w:r>
          </w:p>
        </w:tc>
      </w:tr>
      <w:tr w:rsidR="00A561E2" w:rsidRPr="00903FFD" w14:paraId="3A663391" w14:textId="77777777" w:rsidTr="006A0307">
        <w:trPr>
          <w:cantSplit/>
          <w:jc w:val="center"/>
        </w:trPr>
        <w:tc>
          <w:tcPr>
            <w:tcW w:w="239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7C484253" w14:textId="77777777" w:rsidR="00A561E2" w:rsidRPr="00903FFD" w:rsidRDefault="00A561E2">
            <w:pPr>
              <w:rPr>
                <w:rFonts w:ascii="Times New Roman" w:hAnsi="Times New Roman" w:cs="Times New Roman"/>
              </w:rPr>
            </w:pPr>
            <w:r w:rsidRPr="00903FFD">
              <w:rPr>
                <w:rFonts w:ascii="Times New Roman" w:hAnsi="Times New Roman" w:cs="Times New Roman"/>
              </w:rPr>
              <w:t>Mississippi</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7B255FDD" w14:textId="77777777" w:rsidR="00A561E2" w:rsidRPr="00903FFD" w:rsidRDefault="00A561E2">
            <w:pPr>
              <w:rPr>
                <w:rFonts w:ascii="Times New Roman" w:hAnsi="Times New Roman" w:cs="Times New Roman"/>
              </w:rPr>
            </w:pPr>
            <w:r w:rsidRPr="00903FFD">
              <w:rPr>
                <w:rFonts w:ascii="Times New Roman" w:hAnsi="Times New Roman" w:cs="Times New Roman"/>
              </w:rPr>
              <w:t>MS</w:t>
            </w:r>
          </w:p>
        </w:tc>
        <w:tc>
          <w:tcPr>
            <w:tcW w:w="102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63DB88E9" w14:textId="77777777" w:rsidR="00A561E2" w:rsidRPr="00903FFD" w:rsidRDefault="00A561E2">
            <w:pPr>
              <w:rPr>
                <w:rFonts w:ascii="Times New Roman" w:hAnsi="Times New Roman" w:cs="Times New Roman"/>
              </w:rPr>
            </w:pPr>
            <w:r w:rsidRPr="00903FFD">
              <w:rPr>
                <w:rFonts w:ascii="Times New Roman" w:hAnsi="Times New Roman" w:cs="Times New Roman"/>
              </w:rPr>
              <w:t>28</w:t>
            </w:r>
          </w:p>
        </w:tc>
        <w:tc>
          <w:tcPr>
            <w:tcW w:w="594" w:type="dxa"/>
            <w:tcBorders>
              <w:left w:val="single" w:sz="6" w:space="0" w:color="auto"/>
              <w:right w:val="single" w:sz="6" w:space="0" w:color="auto"/>
            </w:tcBorders>
            <w:shd w:val="clear" w:color="auto" w:fill="auto"/>
            <w:tcMar>
              <w:top w:w="14" w:type="dxa"/>
              <w:bottom w:w="14" w:type="dxa"/>
            </w:tcMar>
          </w:tcPr>
          <w:p w14:paraId="78203493" w14:textId="77777777" w:rsidR="00A561E2" w:rsidRPr="00903FFD" w:rsidRDefault="00A561E2">
            <w:pPr>
              <w:rPr>
                <w:rFonts w:ascii="Times New Roman" w:hAnsi="Times New Roman" w:cs="Times New Roman"/>
                <w:b/>
              </w:rPr>
            </w:pPr>
          </w:p>
        </w:tc>
        <w:tc>
          <w:tcPr>
            <w:tcW w:w="228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068DD4C1" w14:textId="77777777" w:rsidR="00A561E2" w:rsidRPr="00903FFD" w:rsidRDefault="00A561E2">
            <w:pPr>
              <w:rPr>
                <w:rFonts w:ascii="Times New Roman" w:hAnsi="Times New Roman" w:cs="Times New Roman"/>
              </w:rPr>
            </w:pPr>
            <w:r w:rsidRPr="00903FFD">
              <w:rPr>
                <w:rFonts w:ascii="Times New Roman" w:hAnsi="Times New Roman" w:cs="Times New Roman"/>
              </w:rPr>
              <w:t>West Virginia</w:t>
            </w:r>
          </w:p>
        </w:tc>
        <w:tc>
          <w:tcPr>
            <w:tcW w:w="95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0A27B294" w14:textId="77777777" w:rsidR="00A561E2" w:rsidRPr="00903FFD" w:rsidRDefault="00A561E2">
            <w:pPr>
              <w:rPr>
                <w:rFonts w:ascii="Times New Roman" w:hAnsi="Times New Roman" w:cs="Times New Roman"/>
              </w:rPr>
            </w:pPr>
            <w:r w:rsidRPr="00903FFD">
              <w:rPr>
                <w:rFonts w:ascii="Times New Roman" w:hAnsi="Times New Roman" w:cs="Times New Roman"/>
              </w:rPr>
              <w:t>WV</w:t>
            </w:r>
          </w:p>
        </w:tc>
        <w:tc>
          <w:tcPr>
            <w:tcW w:w="1080"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2FFA8FAA" w14:textId="77777777" w:rsidR="00A561E2" w:rsidRPr="00903FFD" w:rsidRDefault="00A561E2">
            <w:pPr>
              <w:rPr>
                <w:rFonts w:ascii="Times New Roman" w:hAnsi="Times New Roman" w:cs="Times New Roman"/>
              </w:rPr>
            </w:pPr>
            <w:r w:rsidRPr="00903FFD">
              <w:rPr>
                <w:rFonts w:ascii="Times New Roman" w:hAnsi="Times New Roman" w:cs="Times New Roman"/>
              </w:rPr>
              <w:t>54</w:t>
            </w:r>
          </w:p>
        </w:tc>
      </w:tr>
      <w:tr w:rsidR="00A561E2" w:rsidRPr="00903FFD" w14:paraId="2C4C6C38" w14:textId="77777777" w:rsidTr="006A0307">
        <w:trPr>
          <w:cantSplit/>
          <w:jc w:val="center"/>
        </w:trPr>
        <w:tc>
          <w:tcPr>
            <w:tcW w:w="239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7DD50E19" w14:textId="77777777" w:rsidR="00A561E2" w:rsidRPr="00903FFD" w:rsidRDefault="00A561E2">
            <w:pPr>
              <w:rPr>
                <w:rFonts w:ascii="Times New Roman" w:hAnsi="Times New Roman" w:cs="Times New Roman"/>
              </w:rPr>
            </w:pPr>
            <w:r w:rsidRPr="00903FFD">
              <w:rPr>
                <w:rFonts w:ascii="Times New Roman" w:hAnsi="Times New Roman" w:cs="Times New Roman"/>
              </w:rPr>
              <w:t>Missouri</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718ADFC6" w14:textId="77777777" w:rsidR="00A561E2" w:rsidRPr="00903FFD" w:rsidRDefault="00A561E2">
            <w:pPr>
              <w:rPr>
                <w:rFonts w:ascii="Times New Roman" w:hAnsi="Times New Roman" w:cs="Times New Roman"/>
              </w:rPr>
            </w:pPr>
            <w:r w:rsidRPr="00903FFD">
              <w:rPr>
                <w:rFonts w:ascii="Times New Roman" w:hAnsi="Times New Roman" w:cs="Times New Roman"/>
              </w:rPr>
              <w:t>MO</w:t>
            </w:r>
          </w:p>
        </w:tc>
        <w:tc>
          <w:tcPr>
            <w:tcW w:w="102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77B79128" w14:textId="77777777" w:rsidR="00A561E2" w:rsidRPr="00903FFD" w:rsidRDefault="00A561E2">
            <w:pPr>
              <w:rPr>
                <w:rFonts w:ascii="Times New Roman" w:hAnsi="Times New Roman" w:cs="Times New Roman"/>
              </w:rPr>
            </w:pPr>
            <w:r w:rsidRPr="00903FFD">
              <w:rPr>
                <w:rFonts w:ascii="Times New Roman" w:hAnsi="Times New Roman" w:cs="Times New Roman"/>
              </w:rPr>
              <w:t>29</w:t>
            </w:r>
          </w:p>
        </w:tc>
        <w:tc>
          <w:tcPr>
            <w:tcW w:w="594" w:type="dxa"/>
            <w:tcBorders>
              <w:left w:val="single" w:sz="6" w:space="0" w:color="auto"/>
              <w:right w:val="single" w:sz="6" w:space="0" w:color="auto"/>
            </w:tcBorders>
            <w:shd w:val="clear" w:color="auto" w:fill="auto"/>
            <w:tcMar>
              <w:top w:w="14" w:type="dxa"/>
              <w:bottom w:w="14" w:type="dxa"/>
            </w:tcMar>
          </w:tcPr>
          <w:p w14:paraId="5848B0D4" w14:textId="77777777" w:rsidR="00A561E2" w:rsidRPr="00903FFD" w:rsidRDefault="00A561E2">
            <w:pPr>
              <w:rPr>
                <w:rFonts w:ascii="Times New Roman" w:hAnsi="Times New Roman" w:cs="Times New Roman"/>
                <w:b/>
              </w:rPr>
            </w:pPr>
          </w:p>
        </w:tc>
        <w:tc>
          <w:tcPr>
            <w:tcW w:w="228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77B4943F" w14:textId="77777777" w:rsidR="00A561E2" w:rsidRPr="00903FFD" w:rsidRDefault="00A561E2">
            <w:pPr>
              <w:rPr>
                <w:rFonts w:ascii="Times New Roman" w:hAnsi="Times New Roman" w:cs="Times New Roman"/>
              </w:rPr>
            </w:pPr>
            <w:r w:rsidRPr="00903FFD">
              <w:rPr>
                <w:rFonts w:ascii="Times New Roman" w:hAnsi="Times New Roman" w:cs="Times New Roman"/>
              </w:rPr>
              <w:t>Wisconsin</w:t>
            </w:r>
          </w:p>
        </w:tc>
        <w:tc>
          <w:tcPr>
            <w:tcW w:w="95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65A82FEB" w14:textId="77777777" w:rsidR="00A561E2" w:rsidRPr="00903FFD" w:rsidRDefault="00A561E2">
            <w:pPr>
              <w:rPr>
                <w:rFonts w:ascii="Times New Roman" w:hAnsi="Times New Roman" w:cs="Times New Roman"/>
              </w:rPr>
            </w:pPr>
            <w:r w:rsidRPr="00903FFD">
              <w:rPr>
                <w:rFonts w:ascii="Times New Roman" w:hAnsi="Times New Roman" w:cs="Times New Roman"/>
              </w:rPr>
              <w:t>WI</w:t>
            </w:r>
          </w:p>
        </w:tc>
        <w:tc>
          <w:tcPr>
            <w:tcW w:w="1080"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00432E1B" w14:textId="77777777" w:rsidR="00A561E2" w:rsidRPr="00903FFD" w:rsidRDefault="00A561E2">
            <w:pPr>
              <w:rPr>
                <w:rFonts w:ascii="Times New Roman" w:hAnsi="Times New Roman" w:cs="Times New Roman"/>
              </w:rPr>
            </w:pPr>
            <w:r w:rsidRPr="00903FFD">
              <w:rPr>
                <w:rFonts w:ascii="Times New Roman" w:hAnsi="Times New Roman" w:cs="Times New Roman"/>
              </w:rPr>
              <w:t>55</w:t>
            </w:r>
          </w:p>
        </w:tc>
      </w:tr>
      <w:tr w:rsidR="00A561E2" w:rsidRPr="00903FFD" w14:paraId="3CB73FDC" w14:textId="77777777" w:rsidTr="006A0307">
        <w:trPr>
          <w:cantSplit/>
          <w:jc w:val="center"/>
        </w:trPr>
        <w:tc>
          <w:tcPr>
            <w:tcW w:w="239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0AE072D8" w14:textId="77777777" w:rsidR="00A561E2" w:rsidRPr="00903FFD" w:rsidRDefault="00A561E2">
            <w:pPr>
              <w:rPr>
                <w:rFonts w:ascii="Times New Roman" w:hAnsi="Times New Roman" w:cs="Times New Roman"/>
              </w:rPr>
            </w:pPr>
            <w:r w:rsidRPr="00903FFD">
              <w:rPr>
                <w:rFonts w:ascii="Times New Roman" w:hAnsi="Times New Roman" w:cs="Times New Roman"/>
              </w:rPr>
              <w:t>Montana</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5FA289CE" w14:textId="77777777" w:rsidR="00A561E2" w:rsidRPr="00903FFD" w:rsidRDefault="00A561E2">
            <w:pPr>
              <w:rPr>
                <w:rFonts w:ascii="Times New Roman" w:hAnsi="Times New Roman" w:cs="Times New Roman"/>
              </w:rPr>
            </w:pPr>
            <w:r w:rsidRPr="00903FFD">
              <w:rPr>
                <w:rFonts w:ascii="Times New Roman" w:hAnsi="Times New Roman" w:cs="Times New Roman"/>
              </w:rPr>
              <w:t>MT</w:t>
            </w:r>
          </w:p>
        </w:tc>
        <w:tc>
          <w:tcPr>
            <w:tcW w:w="102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798D8CA8" w14:textId="77777777" w:rsidR="00A561E2" w:rsidRPr="00903FFD" w:rsidRDefault="00A561E2">
            <w:pPr>
              <w:rPr>
                <w:rFonts w:ascii="Times New Roman" w:hAnsi="Times New Roman" w:cs="Times New Roman"/>
              </w:rPr>
            </w:pPr>
            <w:r w:rsidRPr="00903FFD">
              <w:rPr>
                <w:rFonts w:ascii="Times New Roman" w:hAnsi="Times New Roman" w:cs="Times New Roman"/>
              </w:rPr>
              <w:t>30</w:t>
            </w:r>
          </w:p>
        </w:tc>
        <w:tc>
          <w:tcPr>
            <w:tcW w:w="594" w:type="dxa"/>
            <w:tcBorders>
              <w:left w:val="single" w:sz="6" w:space="0" w:color="auto"/>
              <w:right w:val="single" w:sz="6" w:space="0" w:color="auto"/>
            </w:tcBorders>
            <w:shd w:val="clear" w:color="auto" w:fill="auto"/>
            <w:tcMar>
              <w:top w:w="14" w:type="dxa"/>
              <w:bottom w:w="14" w:type="dxa"/>
            </w:tcMar>
          </w:tcPr>
          <w:p w14:paraId="465A0DA7" w14:textId="77777777" w:rsidR="00A561E2" w:rsidRPr="00903FFD" w:rsidRDefault="00A561E2">
            <w:pPr>
              <w:rPr>
                <w:rFonts w:ascii="Times New Roman" w:hAnsi="Times New Roman" w:cs="Times New Roman"/>
                <w:b/>
              </w:rPr>
            </w:pPr>
          </w:p>
        </w:tc>
        <w:tc>
          <w:tcPr>
            <w:tcW w:w="228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07CAACFE" w14:textId="77777777" w:rsidR="00A561E2" w:rsidRPr="00903FFD" w:rsidRDefault="00A561E2">
            <w:pPr>
              <w:rPr>
                <w:rFonts w:ascii="Times New Roman" w:hAnsi="Times New Roman" w:cs="Times New Roman"/>
              </w:rPr>
            </w:pPr>
            <w:r w:rsidRPr="00903FFD">
              <w:rPr>
                <w:rFonts w:ascii="Times New Roman" w:hAnsi="Times New Roman" w:cs="Times New Roman"/>
              </w:rPr>
              <w:t>Wyoming</w:t>
            </w:r>
          </w:p>
        </w:tc>
        <w:tc>
          <w:tcPr>
            <w:tcW w:w="95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055B4047" w14:textId="77777777" w:rsidR="00A561E2" w:rsidRPr="00903FFD" w:rsidRDefault="00A561E2">
            <w:pPr>
              <w:rPr>
                <w:rFonts w:ascii="Times New Roman" w:hAnsi="Times New Roman" w:cs="Times New Roman"/>
              </w:rPr>
            </w:pPr>
            <w:r w:rsidRPr="00903FFD">
              <w:rPr>
                <w:rFonts w:ascii="Times New Roman" w:hAnsi="Times New Roman" w:cs="Times New Roman"/>
              </w:rPr>
              <w:t>WY</w:t>
            </w:r>
          </w:p>
        </w:tc>
        <w:tc>
          <w:tcPr>
            <w:tcW w:w="1080"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18BD9985" w14:textId="77777777" w:rsidR="00A561E2" w:rsidRPr="00903FFD" w:rsidRDefault="00A561E2">
            <w:pPr>
              <w:rPr>
                <w:rFonts w:ascii="Times New Roman" w:hAnsi="Times New Roman" w:cs="Times New Roman"/>
              </w:rPr>
            </w:pPr>
            <w:r w:rsidRPr="00903FFD">
              <w:rPr>
                <w:rFonts w:ascii="Times New Roman" w:hAnsi="Times New Roman" w:cs="Times New Roman"/>
              </w:rPr>
              <w:t>56</w:t>
            </w:r>
          </w:p>
        </w:tc>
      </w:tr>
      <w:tr w:rsidR="00A561E2" w:rsidRPr="00903FFD" w14:paraId="2086629F" w14:textId="77777777" w:rsidTr="006A0307">
        <w:trPr>
          <w:cantSplit/>
          <w:jc w:val="center"/>
        </w:trPr>
        <w:tc>
          <w:tcPr>
            <w:tcW w:w="9468" w:type="dxa"/>
            <w:gridSpan w:val="7"/>
            <w:shd w:val="clear" w:color="auto" w:fill="auto"/>
          </w:tcPr>
          <w:p w14:paraId="5D19ABC5" w14:textId="77777777" w:rsidR="00A561E2" w:rsidRPr="00903FFD" w:rsidRDefault="00A561E2">
            <w:pPr>
              <w:rPr>
                <w:rFonts w:ascii="Times New Roman" w:hAnsi="Times New Roman" w:cs="Times New Roman"/>
                <w:b/>
              </w:rPr>
            </w:pPr>
          </w:p>
          <w:p w14:paraId="3CDF7E08" w14:textId="77777777" w:rsidR="00EF0973" w:rsidRPr="00903FFD" w:rsidRDefault="00EF0973">
            <w:pPr>
              <w:rPr>
                <w:rFonts w:ascii="Times New Roman" w:hAnsi="Times New Roman" w:cs="Times New Roman"/>
                <w:b/>
              </w:rPr>
            </w:pPr>
          </w:p>
          <w:p w14:paraId="64F2CE19" w14:textId="0A0C90E8" w:rsidR="00EF0973" w:rsidRPr="00903FFD" w:rsidRDefault="00A561E2">
            <w:pPr>
              <w:jc w:val="center"/>
              <w:rPr>
                <w:rFonts w:ascii="Times New Roman" w:hAnsi="Times New Roman" w:cs="Times New Roman"/>
                <w:b/>
                <w:sz w:val="28"/>
                <w:szCs w:val="28"/>
              </w:rPr>
            </w:pPr>
            <w:r w:rsidRPr="00903FFD">
              <w:rPr>
                <w:rFonts w:ascii="Times New Roman" w:hAnsi="Times New Roman" w:cs="Times New Roman"/>
                <w:b/>
                <w:sz w:val="28"/>
                <w:szCs w:val="28"/>
              </w:rPr>
              <w:t>U.S.</w:t>
            </w:r>
            <w:r w:rsidR="00F35C3B">
              <w:rPr>
                <w:rFonts w:ascii="Times New Roman" w:hAnsi="Times New Roman" w:cs="Times New Roman"/>
                <w:b/>
                <w:sz w:val="28"/>
                <w:szCs w:val="28"/>
              </w:rPr>
              <w:t>-Affiliated</w:t>
            </w:r>
            <w:r w:rsidRPr="00903FFD">
              <w:rPr>
                <w:rFonts w:ascii="Times New Roman" w:hAnsi="Times New Roman" w:cs="Times New Roman"/>
                <w:b/>
                <w:sz w:val="28"/>
                <w:szCs w:val="28"/>
              </w:rPr>
              <w:t xml:space="preserve"> Island Reporting Area Codes</w:t>
            </w:r>
          </w:p>
          <w:p w14:paraId="51D98313" w14:textId="17DE7DFE" w:rsidR="00A561E2" w:rsidRPr="00903FFD" w:rsidRDefault="00A561E2" w:rsidP="008D4FD1">
            <w:pPr>
              <w:jc w:val="center"/>
              <w:rPr>
                <w:rFonts w:ascii="Times New Roman" w:hAnsi="Times New Roman" w:cs="Times New Roman"/>
                <w:b/>
              </w:rPr>
            </w:pPr>
            <w:r w:rsidRPr="00903FFD">
              <w:rPr>
                <w:rFonts w:ascii="Times New Roman" w:hAnsi="Times New Roman" w:cs="Times New Roman"/>
                <w:b/>
              </w:rPr>
              <w:br/>
              <w:t xml:space="preserve">For information on citizenship and “U.S.-born” for Island Areas see </w:t>
            </w:r>
            <w:r w:rsidR="008D4FD1">
              <w:rPr>
                <w:rFonts w:ascii="Times New Roman" w:hAnsi="Times New Roman" w:cs="Times New Roman"/>
                <w:b/>
              </w:rPr>
              <w:t>Nativity</w:t>
            </w:r>
            <w:r w:rsidRPr="00903FFD">
              <w:rPr>
                <w:rFonts w:ascii="Times New Roman" w:hAnsi="Times New Roman" w:cs="Times New Roman"/>
                <w:b/>
              </w:rPr>
              <w:t xml:space="preserve"> (item 1</w:t>
            </w:r>
            <w:r w:rsidR="008D4FD1">
              <w:rPr>
                <w:rFonts w:ascii="Times New Roman" w:hAnsi="Times New Roman" w:cs="Times New Roman"/>
                <w:b/>
              </w:rPr>
              <w:t>1</w:t>
            </w:r>
            <w:r w:rsidRPr="00903FFD">
              <w:rPr>
                <w:rFonts w:ascii="Times New Roman" w:hAnsi="Times New Roman" w:cs="Times New Roman"/>
                <w:b/>
              </w:rPr>
              <w:t>)</w:t>
            </w:r>
          </w:p>
        </w:tc>
      </w:tr>
      <w:tr w:rsidR="00A561E2" w:rsidRPr="00903FFD" w14:paraId="1D1E51F5" w14:textId="77777777" w:rsidTr="006A0307">
        <w:trPr>
          <w:cantSplit/>
          <w:jc w:val="center"/>
        </w:trPr>
        <w:tc>
          <w:tcPr>
            <w:tcW w:w="2394" w:type="dxa"/>
            <w:tcBorders>
              <w:top w:val="single" w:sz="4" w:space="0" w:color="auto"/>
              <w:left w:val="single" w:sz="6" w:space="0" w:color="auto"/>
              <w:bottom w:val="single" w:sz="6" w:space="0" w:color="auto"/>
              <w:right w:val="single" w:sz="6" w:space="0" w:color="auto"/>
            </w:tcBorders>
            <w:shd w:val="clear" w:color="auto" w:fill="C5E0B3" w:themeFill="accent6" w:themeFillTint="66"/>
          </w:tcPr>
          <w:p w14:paraId="5E8224C2" w14:textId="77777777" w:rsidR="00A561E2" w:rsidRPr="00903FFD" w:rsidRDefault="00A561E2">
            <w:pPr>
              <w:rPr>
                <w:rFonts w:ascii="Times New Roman" w:hAnsi="Times New Roman" w:cs="Times New Roman"/>
                <w:b/>
              </w:rPr>
            </w:pPr>
            <w:r w:rsidRPr="00903FFD">
              <w:rPr>
                <w:rFonts w:ascii="Times New Roman" w:hAnsi="Times New Roman" w:cs="Times New Roman"/>
                <w:b/>
              </w:rPr>
              <w:t xml:space="preserve"> Name</w:t>
            </w:r>
          </w:p>
        </w:tc>
        <w:tc>
          <w:tcPr>
            <w:tcW w:w="1134" w:type="dxa"/>
            <w:tcBorders>
              <w:top w:val="single" w:sz="4" w:space="0" w:color="auto"/>
              <w:left w:val="single" w:sz="6" w:space="0" w:color="auto"/>
              <w:bottom w:val="single" w:sz="6" w:space="0" w:color="auto"/>
              <w:right w:val="single" w:sz="6" w:space="0" w:color="auto"/>
            </w:tcBorders>
            <w:shd w:val="clear" w:color="auto" w:fill="C5E0B3" w:themeFill="accent6" w:themeFillTint="66"/>
          </w:tcPr>
          <w:p w14:paraId="41C90CC1" w14:textId="77777777" w:rsidR="00A561E2" w:rsidRPr="00903FFD" w:rsidRDefault="00A561E2">
            <w:pPr>
              <w:rPr>
                <w:rFonts w:ascii="Times New Roman" w:hAnsi="Times New Roman" w:cs="Times New Roman"/>
                <w:b/>
              </w:rPr>
            </w:pPr>
            <w:r w:rsidRPr="00903FFD">
              <w:rPr>
                <w:rFonts w:ascii="Times New Roman" w:hAnsi="Times New Roman" w:cs="Times New Roman"/>
                <w:b/>
              </w:rPr>
              <w:t>Alpha</w:t>
            </w:r>
          </w:p>
          <w:p w14:paraId="58FB1FA1" w14:textId="77777777" w:rsidR="00A561E2" w:rsidRPr="00903FFD" w:rsidRDefault="00A561E2">
            <w:pPr>
              <w:rPr>
                <w:rFonts w:ascii="Times New Roman" w:hAnsi="Times New Roman" w:cs="Times New Roman"/>
                <w:b/>
              </w:rPr>
            </w:pPr>
          </w:p>
        </w:tc>
        <w:tc>
          <w:tcPr>
            <w:tcW w:w="1026" w:type="dxa"/>
            <w:tcBorders>
              <w:top w:val="single" w:sz="4" w:space="0" w:color="auto"/>
              <w:left w:val="single" w:sz="6" w:space="0" w:color="auto"/>
              <w:bottom w:val="single" w:sz="6" w:space="0" w:color="auto"/>
              <w:right w:val="single" w:sz="6" w:space="0" w:color="auto"/>
            </w:tcBorders>
            <w:shd w:val="clear" w:color="auto" w:fill="C5E0B3" w:themeFill="accent6" w:themeFillTint="66"/>
          </w:tcPr>
          <w:p w14:paraId="34F94353" w14:textId="77777777" w:rsidR="00A561E2" w:rsidRPr="00903FFD" w:rsidRDefault="00A561E2">
            <w:pPr>
              <w:rPr>
                <w:rFonts w:ascii="Times New Roman" w:hAnsi="Times New Roman" w:cs="Times New Roman"/>
                <w:b/>
              </w:rPr>
            </w:pPr>
            <w:r w:rsidRPr="00903FFD">
              <w:rPr>
                <w:rFonts w:ascii="Times New Roman" w:hAnsi="Times New Roman" w:cs="Times New Roman"/>
                <w:b/>
              </w:rPr>
              <w:t>Code</w:t>
            </w:r>
          </w:p>
        </w:tc>
        <w:tc>
          <w:tcPr>
            <w:tcW w:w="594" w:type="dxa"/>
            <w:tcBorders>
              <w:left w:val="single" w:sz="6" w:space="0" w:color="auto"/>
              <w:right w:val="single" w:sz="6" w:space="0" w:color="auto"/>
            </w:tcBorders>
            <w:shd w:val="clear" w:color="auto" w:fill="auto"/>
          </w:tcPr>
          <w:p w14:paraId="599886D7" w14:textId="77777777" w:rsidR="00A561E2" w:rsidRPr="00903FFD" w:rsidRDefault="00A561E2">
            <w:pPr>
              <w:rPr>
                <w:rFonts w:ascii="Times New Roman" w:hAnsi="Times New Roman" w:cs="Times New Roman"/>
                <w:b/>
              </w:rPr>
            </w:pPr>
          </w:p>
        </w:tc>
        <w:tc>
          <w:tcPr>
            <w:tcW w:w="2286" w:type="dxa"/>
            <w:tcBorders>
              <w:top w:val="single" w:sz="4" w:space="0" w:color="auto"/>
              <w:left w:val="single" w:sz="6" w:space="0" w:color="auto"/>
              <w:bottom w:val="single" w:sz="6" w:space="0" w:color="auto"/>
              <w:right w:val="single" w:sz="6" w:space="0" w:color="auto"/>
            </w:tcBorders>
            <w:shd w:val="clear" w:color="auto" w:fill="C5E0B3" w:themeFill="accent6" w:themeFillTint="66"/>
          </w:tcPr>
          <w:p w14:paraId="4B79CF14" w14:textId="77777777" w:rsidR="00A561E2" w:rsidRPr="00903FFD" w:rsidRDefault="00A561E2">
            <w:pPr>
              <w:rPr>
                <w:rFonts w:ascii="Times New Roman" w:hAnsi="Times New Roman" w:cs="Times New Roman"/>
                <w:b/>
              </w:rPr>
            </w:pPr>
            <w:r w:rsidRPr="00903FFD">
              <w:rPr>
                <w:rFonts w:ascii="Times New Roman" w:hAnsi="Times New Roman" w:cs="Times New Roman"/>
                <w:b/>
              </w:rPr>
              <w:t>Name</w:t>
            </w:r>
          </w:p>
        </w:tc>
        <w:tc>
          <w:tcPr>
            <w:tcW w:w="954" w:type="dxa"/>
            <w:tcBorders>
              <w:top w:val="single" w:sz="4" w:space="0" w:color="auto"/>
              <w:left w:val="single" w:sz="6" w:space="0" w:color="auto"/>
              <w:bottom w:val="single" w:sz="6" w:space="0" w:color="auto"/>
              <w:right w:val="single" w:sz="6" w:space="0" w:color="auto"/>
            </w:tcBorders>
            <w:shd w:val="clear" w:color="auto" w:fill="C5E0B3" w:themeFill="accent6" w:themeFillTint="66"/>
          </w:tcPr>
          <w:p w14:paraId="1B0A1E77" w14:textId="77777777" w:rsidR="00A561E2" w:rsidRPr="00903FFD" w:rsidRDefault="00A561E2">
            <w:pPr>
              <w:rPr>
                <w:rFonts w:ascii="Times New Roman" w:hAnsi="Times New Roman" w:cs="Times New Roman"/>
                <w:b/>
              </w:rPr>
            </w:pPr>
            <w:r w:rsidRPr="00903FFD">
              <w:rPr>
                <w:rFonts w:ascii="Times New Roman" w:hAnsi="Times New Roman" w:cs="Times New Roman"/>
                <w:b/>
              </w:rPr>
              <w:t>Alpha</w:t>
            </w:r>
          </w:p>
          <w:p w14:paraId="6E3F79CB" w14:textId="77777777" w:rsidR="00A561E2" w:rsidRPr="00903FFD" w:rsidRDefault="00A561E2">
            <w:pPr>
              <w:rPr>
                <w:rFonts w:ascii="Times New Roman" w:hAnsi="Times New Roman" w:cs="Times New Roman"/>
                <w:b/>
              </w:rPr>
            </w:pPr>
          </w:p>
        </w:tc>
        <w:tc>
          <w:tcPr>
            <w:tcW w:w="1080" w:type="dxa"/>
            <w:tcBorders>
              <w:top w:val="single" w:sz="4" w:space="0" w:color="auto"/>
              <w:left w:val="single" w:sz="6" w:space="0" w:color="auto"/>
              <w:bottom w:val="single" w:sz="6" w:space="0" w:color="auto"/>
              <w:right w:val="single" w:sz="6" w:space="0" w:color="auto"/>
            </w:tcBorders>
            <w:shd w:val="clear" w:color="auto" w:fill="C5E0B3" w:themeFill="accent6" w:themeFillTint="66"/>
          </w:tcPr>
          <w:p w14:paraId="1430544A" w14:textId="77777777" w:rsidR="00A561E2" w:rsidRPr="00903FFD" w:rsidRDefault="00A561E2">
            <w:pPr>
              <w:rPr>
                <w:rFonts w:ascii="Times New Roman" w:hAnsi="Times New Roman" w:cs="Times New Roman"/>
                <w:b/>
              </w:rPr>
            </w:pPr>
            <w:r w:rsidRPr="00903FFD">
              <w:rPr>
                <w:rFonts w:ascii="Times New Roman" w:hAnsi="Times New Roman" w:cs="Times New Roman"/>
                <w:b/>
              </w:rPr>
              <w:t>Code</w:t>
            </w:r>
          </w:p>
        </w:tc>
      </w:tr>
      <w:tr w:rsidR="00A561E2" w:rsidRPr="00903FFD" w14:paraId="26695AB9" w14:textId="77777777" w:rsidTr="006A0307">
        <w:trPr>
          <w:cantSplit/>
          <w:jc w:val="center"/>
        </w:trPr>
        <w:tc>
          <w:tcPr>
            <w:tcW w:w="239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2F3AEAE3" w14:textId="77777777" w:rsidR="00A561E2" w:rsidRPr="00903FFD" w:rsidRDefault="00A561E2">
            <w:pPr>
              <w:rPr>
                <w:rFonts w:ascii="Times New Roman" w:hAnsi="Times New Roman" w:cs="Times New Roman"/>
              </w:rPr>
            </w:pPr>
            <w:r w:rsidRPr="00903FFD">
              <w:rPr>
                <w:rFonts w:ascii="Times New Roman" w:hAnsi="Times New Roman" w:cs="Times New Roman"/>
              </w:rPr>
              <w:t>American Samoa</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0251D9DD" w14:textId="0FDC445D" w:rsidR="00A561E2" w:rsidRPr="00903FFD" w:rsidRDefault="00B64AAB">
            <w:pPr>
              <w:rPr>
                <w:rFonts w:ascii="Times New Roman" w:hAnsi="Times New Roman" w:cs="Times New Roman"/>
              </w:rPr>
            </w:pPr>
            <w:r w:rsidRPr="00903FFD">
              <w:rPr>
                <w:rFonts w:ascii="Times New Roman" w:hAnsi="Times New Roman" w:cs="Times New Roman"/>
              </w:rPr>
              <w:t>AS</w:t>
            </w:r>
          </w:p>
        </w:tc>
        <w:tc>
          <w:tcPr>
            <w:tcW w:w="102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191FAD22" w14:textId="77777777" w:rsidR="00A561E2" w:rsidRPr="00903FFD" w:rsidRDefault="00A561E2">
            <w:pPr>
              <w:rPr>
                <w:rFonts w:ascii="Times New Roman" w:hAnsi="Times New Roman" w:cs="Times New Roman"/>
              </w:rPr>
            </w:pPr>
            <w:r w:rsidRPr="00903FFD">
              <w:rPr>
                <w:rFonts w:ascii="Times New Roman" w:hAnsi="Times New Roman" w:cs="Times New Roman"/>
              </w:rPr>
              <w:t>60</w:t>
            </w:r>
          </w:p>
        </w:tc>
        <w:tc>
          <w:tcPr>
            <w:tcW w:w="594" w:type="dxa"/>
            <w:tcBorders>
              <w:left w:val="single" w:sz="6" w:space="0" w:color="auto"/>
              <w:right w:val="single" w:sz="6" w:space="0" w:color="auto"/>
            </w:tcBorders>
            <w:shd w:val="clear" w:color="auto" w:fill="auto"/>
            <w:tcMar>
              <w:top w:w="14" w:type="dxa"/>
              <w:bottom w:w="14" w:type="dxa"/>
            </w:tcMar>
          </w:tcPr>
          <w:p w14:paraId="6F41AD85" w14:textId="77777777" w:rsidR="00A561E2" w:rsidRPr="00903FFD" w:rsidRDefault="00A561E2">
            <w:pPr>
              <w:rPr>
                <w:rFonts w:ascii="Times New Roman" w:hAnsi="Times New Roman" w:cs="Times New Roman"/>
                <w:b/>
              </w:rPr>
            </w:pPr>
          </w:p>
        </w:tc>
        <w:tc>
          <w:tcPr>
            <w:tcW w:w="228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45AAB2B0" w14:textId="397BF486" w:rsidR="00A561E2" w:rsidRPr="00903FFD" w:rsidRDefault="00493451">
            <w:pPr>
              <w:rPr>
                <w:rFonts w:ascii="Times New Roman" w:hAnsi="Times New Roman" w:cs="Times New Roman"/>
              </w:rPr>
            </w:pPr>
            <w:r>
              <w:rPr>
                <w:rFonts w:ascii="Times New Roman" w:hAnsi="Times New Roman" w:cs="Times New Roman"/>
              </w:rPr>
              <w:t xml:space="preserve">Republic of </w:t>
            </w:r>
            <w:r w:rsidR="00A561E2" w:rsidRPr="00903FFD">
              <w:rPr>
                <w:rFonts w:ascii="Times New Roman" w:hAnsi="Times New Roman" w:cs="Times New Roman"/>
              </w:rPr>
              <w:t>Palau</w:t>
            </w:r>
          </w:p>
        </w:tc>
        <w:tc>
          <w:tcPr>
            <w:tcW w:w="95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4095EF04" w14:textId="35272201" w:rsidR="00A561E2" w:rsidRPr="00903FFD" w:rsidRDefault="00B64AAB">
            <w:pPr>
              <w:rPr>
                <w:rFonts w:ascii="Times New Roman" w:hAnsi="Times New Roman" w:cs="Times New Roman"/>
              </w:rPr>
            </w:pPr>
            <w:r w:rsidRPr="00903FFD">
              <w:rPr>
                <w:rFonts w:ascii="Times New Roman" w:hAnsi="Times New Roman" w:cs="Times New Roman"/>
              </w:rPr>
              <w:t>PW</w:t>
            </w:r>
          </w:p>
        </w:tc>
        <w:tc>
          <w:tcPr>
            <w:tcW w:w="1080"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52FF4791" w14:textId="77777777" w:rsidR="00A561E2" w:rsidRPr="00903FFD" w:rsidRDefault="00A561E2">
            <w:pPr>
              <w:rPr>
                <w:rFonts w:ascii="Times New Roman" w:hAnsi="Times New Roman" w:cs="Times New Roman"/>
              </w:rPr>
            </w:pPr>
            <w:r w:rsidRPr="00903FFD">
              <w:rPr>
                <w:rFonts w:ascii="Times New Roman" w:hAnsi="Times New Roman" w:cs="Times New Roman"/>
              </w:rPr>
              <w:t>70</w:t>
            </w:r>
          </w:p>
        </w:tc>
      </w:tr>
      <w:tr w:rsidR="00A561E2" w:rsidRPr="00903FFD" w14:paraId="1BDE1396" w14:textId="77777777" w:rsidTr="006A0307">
        <w:trPr>
          <w:cantSplit/>
          <w:jc w:val="center"/>
        </w:trPr>
        <w:tc>
          <w:tcPr>
            <w:tcW w:w="239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32CA24E7" w14:textId="77777777" w:rsidR="00A561E2" w:rsidRPr="00903FFD" w:rsidRDefault="00A561E2">
            <w:pPr>
              <w:rPr>
                <w:rFonts w:ascii="Times New Roman" w:hAnsi="Times New Roman" w:cs="Times New Roman"/>
              </w:rPr>
            </w:pPr>
            <w:r w:rsidRPr="00903FFD">
              <w:rPr>
                <w:rFonts w:ascii="Times New Roman" w:hAnsi="Times New Roman" w:cs="Times New Roman"/>
              </w:rPr>
              <w:t>Federated States of Micronesia</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0FF68684" w14:textId="77777777" w:rsidR="00A561E2" w:rsidRPr="00903FFD" w:rsidRDefault="00A561E2">
            <w:pPr>
              <w:rPr>
                <w:rFonts w:ascii="Times New Roman" w:hAnsi="Times New Roman" w:cs="Times New Roman"/>
              </w:rPr>
            </w:pPr>
            <w:r w:rsidRPr="00903FFD">
              <w:rPr>
                <w:rFonts w:ascii="Times New Roman" w:hAnsi="Times New Roman" w:cs="Times New Roman"/>
              </w:rPr>
              <w:t>FM</w:t>
            </w:r>
          </w:p>
        </w:tc>
        <w:tc>
          <w:tcPr>
            <w:tcW w:w="102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7F932C33" w14:textId="77777777" w:rsidR="00A561E2" w:rsidRPr="00903FFD" w:rsidRDefault="00A561E2">
            <w:pPr>
              <w:rPr>
                <w:rFonts w:ascii="Times New Roman" w:hAnsi="Times New Roman" w:cs="Times New Roman"/>
              </w:rPr>
            </w:pPr>
            <w:r w:rsidRPr="00903FFD">
              <w:rPr>
                <w:rFonts w:ascii="Times New Roman" w:hAnsi="Times New Roman" w:cs="Times New Roman"/>
              </w:rPr>
              <w:t>64</w:t>
            </w:r>
          </w:p>
        </w:tc>
        <w:tc>
          <w:tcPr>
            <w:tcW w:w="594" w:type="dxa"/>
            <w:tcBorders>
              <w:left w:val="single" w:sz="6" w:space="0" w:color="auto"/>
              <w:right w:val="single" w:sz="6" w:space="0" w:color="auto"/>
            </w:tcBorders>
            <w:shd w:val="clear" w:color="auto" w:fill="auto"/>
            <w:tcMar>
              <w:top w:w="14" w:type="dxa"/>
              <w:bottom w:w="14" w:type="dxa"/>
            </w:tcMar>
          </w:tcPr>
          <w:p w14:paraId="4C138DD9" w14:textId="77777777" w:rsidR="00A561E2" w:rsidRPr="00903FFD" w:rsidRDefault="00A561E2">
            <w:pPr>
              <w:rPr>
                <w:rFonts w:ascii="Times New Roman" w:hAnsi="Times New Roman" w:cs="Times New Roman"/>
                <w:b/>
              </w:rPr>
            </w:pPr>
          </w:p>
        </w:tc>
        <w:tc>
          <w:tcPr>
            <w:tcW w:w="228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25359846" w14:textId="77777777" w:rsidR="00A561E2" w:rsidRPr="00903FFD" w:rsidRDefault="00A561E2">
            <w:pPr>
              <w:rPr>
                <w:rFonts w:ascii="Times New Roman" w:hAnsi="Times New Roman" w:cs="Times New Roman"/>
              </w:rPr>
            </w:pPr>
            <w:r w:rsidRPr="00903FFD">
              <w:rPr>
                <w:rFonts w:ascii="Times New Roman" w:hAnsi="Times New Roman" w:cs="Times New Roman"/>
              </w:rPr>
              <w:t>Puerto Rico</w:t>
            </w:r>
          </w:p>
        </w:tc>
        <w:tc>
          <w:tcPr>
            <w:tcW w:w="95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141F7220" w14:textId="77777777" w:rsidR="00A561E2" w:rsidRPr="00903FFD" w:rsidRDefault="00A561E2">
            <w:pPr>
              <w:rPr>
                <w:rFonts w:ascii="Times New Roman" w:hAnsi="Times New Roman" w:cs="Times New Roman"/>
              </w:rPr>
            </w:pPr>
            <w:r w:rsidRPr="00903FFD">
              <w:rPr>
                <w:rFonts w:ascii="Times New Roman" w:hAnsi="Times New Roman" w:cs="Times New Roman"/>
              </w:rPr>
              <w:t>PR</w:t>
            </w:r>
          </w:p>
        </w:tc>
        <w:tc>
          <w:tcPr>
            <w:tcW w:w="1080"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1569EE0D" w14:textId="77777777" w:rsidR="00A561E2" w:rsidRPr="00903FFD" w:rsidRDefault="00A561E2">
            <w:pPr>
              <w:rPr>
                <w:rFonts w:ascii="Times New Roman" w:hAnsi="Times New Roman" w:cs="Times New Roman"/>
              </w:rPr>
            </w:pPr>
            <w:r w:rsidRPr="00903FFD">
              <w:rPr>
                <w:rFonts w:ascii="Times New Roman" w:hAnsi="Times New Roman" w:cs="Times New Roman"/>
              </w:rPr>
              <w:t>72</w:t>
            </w:r>
          </w:p>
        </w:tc>
      </w:tr>
      <w:tr w:rsidR="00A561E2" w:rsidRPr="00903FFD" w14:paraId="65854DBF" w14:textId="77777777" w:rsidTr="006A0307">
        <w:trPr>
          <w:cantSplit/>
          <w:jc w:val="center"/>
        </w:trPr>
        <w:tc>
          <w:tcPr>
            <w:tcW w:w="239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31A21113" w14:textId="77777777" w:rsidR="00A561E2" w:rsidRPr="00903FFD" w:rsidRDefault="00A561E2">
            <w:pPr>
              <w:rPr>
                <w:rFonts w:ascii="Times New Roman" w:hAnsi="Times New Roman" w:cs="Times New Roman"/>
              </w:rPr>
            </w:pPr>
            <w:r w:rsidRPr="00903FFD">
              <w:rPr>
                <w:rFonts w:ascii="Times New Roman" w:hAnsi="Times New Roman" w:cs="Times New Roman"/>
              </w:rPr>
              <w:t>Guam</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3175C67E" w14:textId="77777777" w:rsidR="00A561E2" w:rsidRPr="00903FFD" w:rsidRDefault="00A561E2">
            <w:pPr>
              <w:rPr>
                <w:rFonts w:ascii="Times New Roman" w:hAnsi="Times New Roman" w:cs="Times New Roman"/>
              </w:rPr>
            </w:pPr>
            <w:r w:rsidRPr="00903FFD">
              <w:rPr>
                <w:rFonts w:ascii="Times New Roman" w:hAnsi="Times New Roman" w:cs="Times New Roman"/>
              </w:rPr>
              <w:t>GU</w:t>
            </w:r>
          </w:p>
        </w:tc>
        <w:tc>
          <w:tcPr>
            <w:tcW w:w="102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0E4C9948" w14:textId="77777777" w:rsidR="00A561E2" w:rsidRPr="00903FFD" w:rsidRDefault="00A561E2">
            <w:pPr>
              <w:rPr>
                <w:rFonts w:ascii="Times New Roman" w:hAnsi="Times New Roman" w:cs="Times New Roman"/>
              </w:rPr>
            </w:pPr>
            <w:r w:rsidRPr="00903FFD">
              <w:rPr>
                <w:rFonts w:ascii="Times New Roman" w:hAnsi="Times New Roman" w:cs="Times New Roman"/>
              </w:rPr>
              <w:t>66</w:t>
            </w:r>
          </w:p>
        </w:tc>
        <w:tc>
          <w:tcPr>
            <w:tcW w:w="594" w:type="dxa"/>
            <w:tcBorders>
              <w:left w:val="single" w:sz="6" w:space="0" w:color="auto"/>
              <w:right w:val="single" w:sz="6" w:space="0" w:color="auto"/>
            </w:tcBorders>
            <w:shd w:val="clear" w:color="auto" w:fill="auto"/>
            <w:tcMar>
              <w:top w:w="14" w:type="dxa"/>
              <w:bottom w:w="14" w:type="dxa"/>
            </w:tcMar>
          </w:tcPr>
          <w:p w14:paraId="2BA119E7" w14:textId="77777777" w:rsidR="00A561E2" w:rsidRPr="00903FFD" w:rsidRDefault="00A561E2">
            <w:pPr>
              <w:rPr>
                <w:rFonts w:ascii="Times New Roman" w:hAnsi="Times New Roman" w:cs="Times New Roman"/>
                <w:b/>
              </w:rPr>
            </w:pPr>
          </w:p>
        </w:tc>
        <w:tc>
          <w:tcPr>
            <w:tcW w:w="228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5E6B75FA" w14:textId="6AA92075" w:rsidR="00A561E2" w:rsidRPr="00903FFD" w:rsidRDefault="00A561E2">
            <w:pPr>
              <w:rPr>
                <w:rFonts w:ascii="Times New Roman" w:hAnsi="Times New Roman" w:cs="Times New Roman"/>
              </w:rPr>
            </w:pPr>
            <w:r w:rsidRPr="00903FFD">
              <w:rPr>
                <w:rFonts w:ascii="Times New Roman" w:hAnsi="Times New Roman" w:cs="Times New Roman"/>
              </w:rPr>
              <w:t xml:space="preserve">Republic of </w:t>
            </w:r>
            <w:r w:rsidR="00493451">
              <w:rPr>
                <w:rFonts w:ascii="Times New Roman" w:hAnsi="Times New Roman" w:cs="Times New Roman"/>
              </w:rPr>
              <w:t xml:space="preserve">the </w:t>
            </w:r>
            <w:r w:rsidRPr="00903FFD">
              <w:rPr>
                <w:rFonts w:ascii="Times New Roman" w:hAnsi="Times New Roman" w:cs="Times New Roman"/>
              </w:rPr>
              <w:t>Marshall Islands</w:t>
            </w:r>
          </w:p>
        </w:tc>
        <w:tc>
          <w:tcPr>
            <w:tcW w:w="95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5B99E776" w14:textId="5B50A6AC" w:rsidR="00A561E2" w:rsidRPr="00903FFD" w:rsidRDefault="00B64AAB">
            <w:pPr>
              <w:rPr>
                <w:rFonts w:ascii="Times New Roman" w:hAnsi="Times New Roman" w:cs="Times New Roman"/>
              </w:rPr>
            </w:pPr>
            <w:r w:rsidRPr="00903FFD">
              <w:rPr>
                <w:rFonts w:ascii="Times New Roman" w:hAnsi="Times New Roman" w:cs="Times New Roman"/>
              </w:rPr>
              <w:t>MH</w:t>
            </w:r>
          </w:p>
        </w:tc>
        <w:tc>
          <w:tcPr>
            <w:tcW w:w="1080"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3A518C6F" w14:textId="77777777" w:rsidR="00A561E2" w:rsidRPr="00903FFD" w:rsidRDefault="00A561E2">
            <w:pPr>
              <w:rPr>
                <w:rFonts w:ascii="Times New Roman" w:hAnsi="Times New Roman" w:cs="Times New Roman"/>
              </w:rPr>
            </w:pPr>
            <w:r w:rsidRPr="00903FFD">
              <w:rPr>
                <w:rFonts w:ascii="Times New Roman" w:hAnsi="Times New Roman" w:cs="Times New Roman"/>
              </w:rPr>
              <w:t>68</w:t>
            </w:r>
          </w:p>
        </w:tc>
      </w:tr>
      <w:tr w:rsidR="00A561E2" w:rsidRPr="00903FFD" w14:paraId="4B73E0F1" w14:textId="77777777" w:rsidTr="006A0307">
        <w:trPr>
          <w:cantSplit/>
          <w:jc w:val="center"/>
        </w:trPr>
        <w:tc>
          <w:tcPr>
            <w:tcW w:w="239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460486E8" w14:textId="0FCCB6F4" w:rsidR="00A561E2" w:rsidRPr="00903FFD" w:rsidRDefault="00493451">
            <w:pPr>
              <w:rPr>
                <w:rFonts w:ascii="Times New Roman" w:hAnsi="Times New Roman" w:cs="Times New Roman"/>
              </w:rPr>
            </w:pPr>
            <w:r>
              <w:rPr>
                <w:rFonts w:ascii="Times New Roman" w:hAnsi="Times New Roman" w:cs="Times New Roman"/>
              </w:rPr>
              <w:t xml:space="preserve">Commonwealth of the </w:t>
            </w:r>
            <w:r w:rsidR="00A561E2" w:rsidRPr="00903FFD">
              <w:rPr>
                <w:rFonts w:ascii="Times New Roman" w:hAnsi="Times New Roman" w:cs="Times New Roman"/>
              </w:rPr>
              <w:t>Northern Mariana Islands</w:t>
            </w:r>
          </w:p>
        </w:tc>
        <w:tc>
          <w:tcPr>
            <w:tcW w:w="113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36B8490D" w14:textId="4D42BAFC" w:rsidR="00A561E2" w:rsidRPr="00903FFD" w:rsidRDefault="00B64AAB">
            <w:pPr>
              <w:rPr>
                <w:rFonts w:ascii="Times New Roman" w:hAnsi="Times New Roman" w:cs="Times New Roman"/>
              </w:rPr>
            </w:pPr>
            <w:r w:rsidRPr="00903FFD">
              <w:rPr>
                <w:rFonts w:ascii="Times New Roman" w:hAnsi="Times New Roman" w:cs="Times New Roman"/>
              </w:rPr>
              <w:t>MP</w:t>
            </w:r>
          </w:p>
        </w:tc>
        <w:tc>
          <w:tcPr>
            <w:tcW w:w="102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56D7383C" w14:textId="77777777" w:rsidR="00A561E2" w:rsidRPr="00903FFD" w:rsidRDefault="00A561E2">
            <w:pPr>
              <w:rPr>
                <w:rFonts w:ascii="Times New Roman" w:hAnsi="Times New Roman" w:cs="Times New Roman"/>
              </w:rPr>
            </w:pPr>
            <w:r w:rsidRPr="00903FFD">
              <w:rPr>
                <w:rFonts w:ascii="Times New Roman" w:hAnsi="Times New Roman" w:cs="Times New Roman"/>
              </w:rPr>
              <w:t>69</w:t>
            </w:r>
          </w:p>
        </w:tc>
        <w:tc>
          <w:tcPr>
            <w:tcW w:w="594" w:type="dxa"/>
            <w:tcBorders>
              <w:left w:val="single" w:sz="6" w:space="0" w:color="auto"/>
              <w:right w:val="single" w:sz="6" w:space="0" w:color="auto"/>
            </w:tcBorders>
            <w:shd w:val="clear" w:color="auto" w:fill="auto"/>
            <w:tcMar>
              <w:top w:w="14" w:type="dxa"/>
              <w:bottom w:w="14" w:type="dxa"/>
            </w:tcMar>
          </w:tcPr>
          <w:p w14:paraId="19953EB3" w14:textId="77777777" w:rsidR="00A561E2" w:rsidRPr="00903FFD" w:rsidRDefault="00A561E2">
            <w:pPr>
              <w:rPr>
                <w:rFonts w:ascii="Times New Roman" w:hAnsi="Times New Roman" w:cs="Times New Roman"/>
                <w:b/>
              </w:rPr>
            </w:pPr>
          </w:p>
        </w:tc>
        <w:tc>
          <w:tcPr>
            <w:tcW w:w="2286"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0D9317E5" w14:textId="201E0242" w:rsidR="00A561E2" w:rsidRPr="00903FFD" w:rsidRDefault="00493451">
            <w:pPr>
              <w:rPr>
                <w:rFonts w:ascii="Times New Roman" w:hAnsi="Times New Roman" w:cs="Times New Roman"/>
              </w:rPr>
            </w:pPr>
            <w:r>
              <w:rPr>
                <w:rFonts w:ascii="Times New Roman" w:hAnsi="Times New Roman" w:cs="Times New Roman"/>
              </w:rPr>
              <w:t xml:space="preserve">U.S. </w:t>
            </w:r>
            <w:r w:rsidR="00A561E2" w:rsidRPr="00903FFD">
              <w:rPr>
                <w:rFonts w:ascii="Times New Roman" w:hAnsi="Times New Roman" w:cs="Times New Roman"/>
              </w:rPr>
              <w:t>Virgin Islands</w:t>
            </w:r>
          </w:p>
        </w:tc>
        <w:tc>
          <w:tcPr>
            <w:tcW w:w="954"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5F086EE0" w14:textId="32B39870" w:rsidR="00A561E2" w:rsidRPr="00903FFD" w:rsidRDefault="00B64AAB">
            <w:pPr>
              <w:rPr>
                <w:rFonts w:ascii="Times New Roman" w:hAnsi="Times New Roman" w:cs="Times New Roman"/>
              </w:rPr>
            </w:pPr>
            <w:r w:rsidRPr="00903FFD">
              <w:rPr>
                <w:rFonts w:ascii="Times New Roman" w:hAnsi="Times New Roman" w:cs="Times New Roman"/>
              </w:rPr>
              <w:t>VI</w:t>
            </w:r>
          </w:p>
        </w:tc>
        <w:tc>
          <w:tcPr>
            <w:tcW w:w="1080" w:type="dxa"/>
            <w:tcBorders>
              <w:top w:val="single" w:sz="6" w:space="0" w:color="auto"/>
              <w:left w:val="single" w:sz="6" w:space="0" w:color="auto"/>
              <w:bottom w:val="single" w:sz="6" w:space="0" w:color="auto"/>
              <w:right w:val="single" w:sz="6" w:space="0" w:color="auto"/>
            </w:tcBorders>
            <w:shd w:val="clear" w:color="auto" w:fill="auto"/>
            <w:tcMar>
              <w:top w:w="14" w:type="dxa"/>
              <w:bottom w:w="14" w:type="dxa"/>
            </w:tcMar>
          </w:tcPr>
          <w:p w14:paraId="61927A8A" w14:textId="77777777" w:rsidR="00A561E2" w:rsidRPr="00903FFD" w:rsidRDefault="00A561E2">
            <w:pPr>
              <w:rPr>
                <w:rFonts w:ascii="Times New Roman" w:hAnsi="Times New Roman" w:cs="Times New Roman"/>
              </w:rPr>
            </w:pPr>
            <w:r w:rsidRPr="00903FFD">
              <w:rPr>
                <w:rFonts w:ascii="Times New Roman" w:hAnsi="Times New Roman" w:cs="Times New Roman"/>
              </w:rPr>
              <w:t>78</w:t>
            </w:r>
          </w:p>
        </w:tc>
      </w:tr>
    </w:tbl>
    <w:p w14:paraId="49686955" w14:textId="77777777" w:rsidR="006048C1" w:rsidRPr="00903FFD" w:rsidRDefault="006048C1">
      <w:pPr>
        <w:rPr>
          <w:rFonts w:ascii="Times New Roman" w:hAnsi="Times New Roman" w:cs="Times New Roman"/>
        </w:rPr>
        <w:sectPr w:rsidR="006048C1" w:rsidRPr="00903FFD" w:rsidSect="008B18C6">
          <w:type w:val="continuous"/>
          <w:pgSz w:w="12240" w:h="15840"/>
          <w:pgMar w:top="1080" w:right="1080" w:bottom="1080" w:left="1080" w:header="720" w:footer="720" w:gutter="0"/>
          <w:cols w:space="720"/>
          <w:docGrid w:linePitch="360"/>
        </w:sectPr>
      </w:pPr>
    </w:p>
    <w:p w14:paraId="0ED01CAC" w14:textId="44E952BE" w:rsidR="00E16A43" w:rsidRPr="00903FFD" w:rsidRDefault="00FA54CC">
      <w:pPr>
        <w:pStyle w:val="Heading2"/>
        <w:jc w:val="center"/>
        <w:rPr>
          <w:rFonts w:ascii="Times New Roman" w:hAnsi="Times New Roman" w:cs="Times New Roman"/>
          <w:b/>
          <w:sz w:val="28"/>
          <w:szCs w:val="28"/>
        </w:rPr>
      </w:pPr>
      <w:r w:rsidRPr="00903FFD">
        <w:rPr>
          <w:rFonts w:ascii="Times New Roman" w:hAnsi="Times New Roman" w:cs="Times New Roman"/>
          <w:b/>
          <w:sz w:val="28"/>
          <w:szCs w:val="28"/>
        </w:rPr>
        <w:lastRenderedPageBreak/>
        <w:t>Appendix D</w:t>
      </w:r>
    </w:p>
    <w:p w14:paraId="5A917E61" w14:textId="5E69289B" w:rsidR="00DA6B0B" w:rsidRPr="00903FFD" w:rsidRDefault="00DA6B0B">
      <w:pPr>
        <w:rPr>
          <w:rFonts w:ascii="Times New Roman" w:hAnsi="Times New Roman" w:cs="Times New Roman"/>
        </w:rPr>
      </w:pPr>
    </w:p>
    <w:tbl>
      <w:tblPr>
        <w:tblStyle w:val="TableGrid4"/>
        <w:tblpPr w:leftFromText="180" w:rightFromText="180" w:vertAnchor="page" w:horzAnchor="margin" w:tblpY="2146"/>
        <w:tblW w:w="0" w:type="auto"/>
        <w:tblLook w:val="04A0" w:firstRow="1" w:lastRow="0" w:firstColumn="1" w:lastColumn="0" w:noHBand="0" w:noVBand="1"/>
      </w:tblPr>
      <w:tblGrid>
        <w:gridCol w:w="2999"/>
        <w:gridCol w:w="1496"/>
        <w:gridCol w:w="5575"/>
      </w:tblGrid>
      <w:tr w:rsidR="00DA6B0B" w:rsidRPr="00903FFD" w14:paraId="50D0A487" w14:textId="77777777" w:rsidTr="00800120">
        <w:trPr>
          <w:trHeight w:val="487"/>
        </w:trPr>
        <w:tc>
          <w:tcPr>
            <w:tcW w:w="2999" w:type="dxa"/>
            <w:shd w:val="clear" w:color="auto" w:fill="C5E0B3" w:themeFill="accent6" w:themeFillTint="66"/>
            <w:vAlign w:val="center"/>
          </w:tcPr>
          <w:p w14:paraId="425FE954" w14:textId="77777777" w:rsidR="00DA6B0B" w:rsidRPr="00903FFD" w:rsidRDefault="00DA6B0B" w:rsidP="00370BF3">
            <w:pPr>
              <w:jc w:val="both"/>
              <w:rPr>
                <w:rFonts w:ascii="Times New Roman" w:hAnsi="Times New Roman" w:cs="Times New Roman"/>
                <w:b/>
              </w:rPr>
            </w:pPr>
            <w:r w:rsidRPr="00903FFD">
              <w:rPr>
                <w:rFonts w:ascii="Times New Roman" w:hAnsi="Times New Roman" w:cs="Times New Roman"/>
                <w:b/>
              </w:rPr>
              <w:t>Drug name</w:t>
            </w:r>
          </w:p>
        </w:tc>
        <w:tc>
          <w:tcPr>
            <w:tcW w:w="1496" w:type="dxa"/>
            <w:shd w:val="clear" w:color="auto" w:fill="C5E0B3" w:themeFill="accent6" w:themeFillTint="66"/>
            <w:vAlign w:val="center"/>
          </w:tcPr>
          <w:p w14:paraId="74870372" w14:textId="77777777" w:rsidR="00DA6B0B" w:rsidRPr="00903FFD" w:rsidRDefault="00DA6B0B" w:rsidP="002C2AAA">
            <w:pPr>
              <w:spacing w:line="276" w:lineRule="auto"/>
              <w:jc w:val="both"/>
              <w:rPr>
                <w:rFonts w:ascii="Times New Roman" w:eastAsia="Arial" w:hAnsi="Times New Roman" w:cs="Times New Roman"/>
                <w:b/>
              </w:rPr>
            </w:pPr>
            <w:r w:rsidRPr="00903FFD">
              <w:rPr>
                <w:rFonts w:ascii="Times New Roman" w:eastAsia="Arial" w:hAnsi="Times New Roman" w:cs="Times New Roman"/>
                <w:b/>
              </w:rPr>
              <w:t>Gene name</w:t>
            </w:r>
          </w:p>
        </w:tc>
        <w:tc>
          <w:tcPr>
            <w:tcW w:w="5575" w:type="dxa"/>
            <w:shd w:val="clear" w:color="auto" w:fill="C5E0B3" w:themeFill="accent6" w:themeFillTint="66"/>
            <w:vAlign w:val="center"/>
          </w:tcPr>
          <w:p w14:paraId="7A9C14A3" w14:textId="77777777" w:rsidR="00DA6B0B" w:rsidRPr="00903FFD" w:rsidRDefault="00DA6B0B" w:rsidP="002C2AAA">
            <w:pPr>
              <w:spacing w:line="276" w:lineRule="auto"/>
              <w:jc w:val="both"/>
              <w:rPr>
                <w:rFonts w:ascii="Times New Roman" w:eastAsia="Arial" w:hAnsi="Times New Roman" w:cs="Times New Roman"/>
                <w:b/>
              </w:rPr>
            </w:pPr>
            <w:r w:rsidRPr="00903FFD">
              <w:rPr>
                <w:rFonts w:ascii="Times New Roman" w:eastAsia="Arial" w:hAnsi="Times New Roman" w:cs="Times New Roman"/>
                <w:b/>
              </w:rPr>
              <w:t>Comments</w:t>
            </w:r>
          </w:p>
        </w:tc>
      </w:tr>
      <w:tr w:rsidR="00CB733E" w:rsidRPr="00903FFD" w14:paraId="0C389089" w14:textId="77777777" w:rsidTr="00DA6B0B">
        <w:trPr>
          <w:trHeight w:val="487"/>
        </w:trPr>
        <w:tc>
          <w:tcPr>
            <w:tcW w:w="2999" w:type="dxa"/>
            <w:vAlign w:val="center"/>
          </w:tcPr>
          <w:p w14:paraId="6F44BDDC" w14:textId="18BC20D6" w:rsidR="00CB733E" w:rsidRPr="00903FFD" w:rsidRDefault="00CB733E" w:rsidP="00CB733E">
            <w:pPr>
              <w:rPr>
                <w:rFonts w:ascii="Times New Roman" w:hAnsi="Times New Roman" w:cs="Times New Roman"/>
              </w:rPr>
            </w:pPr>
            <w:r w:rsidRPr="0002094C">
              <w:rPr>
                <w:rFonts w:ascii="Times New Roman" w:hAnsi="Times New Roman" w:cs="Times New Roman"/>
              </w:rPr>
              <w:t>Isoniazid</w:t>
            </w:r>
          </w:p>
        </w:tc>
        <w:tc>
          <w:tcPr>
            <w:tcW w:w="1496" w:type="dxa"/>
            <w:vAlign w:val="center"/>
          </w:tcPr>
          <w:p w14:paraId="3B349390" w14:textId="0444721C" w:rsidR="00CB733E" w:rsidRPr="00903FFD" w:rsidRDefault="00CB733E" w:rsidP="00CB733E">
            <w:pPr>
              <w:spacing w:after="200" w:line="276" w:lineRule="auto"/>
              <w:jc w:val="center"/>
              <w:rPr>
                <w:rFonts w:ascii="Times New Roman" w:eastAsia="Arial" w:hAnsi="Times New Roman" w:cs="Times New Roman"/>
              </w:rPr>
            </w:pPr>
            <w:proofErr w:type="spellStart"/>
            <w:r w:rsidRPr="0002094C">
              <w:rPr>
                <w:rFonts w:ascii="Times New Roman" w:hAnsi="Times New Roman" w:cs="Times New Roman"/>
                <w:i/>
              </w:rPr>
              <w:t>katG</w:t>
            </w:r>
            <w:proofErr w:type="spellEnd"/>
          </w:p>
        </w:tc>
        <w:tc>
          <w:tcPr>
            <w:tcW w:w="5575" w:type="dxa"/>
            <w:vAlign w:val="center"/>
          </w:tcPr>
          <w:p w14:paraId="6B0DD1DA" w14:textId="77777777" w:rsidR="00CB733E" w:rsidRPr="00903FFD" w:rsidRDefault="00CB733E" w:rsidP="00CB733E">
            <w:pPr>
              <w:spacing w:after="200" w:line="276" w:lineRule="auto"/>
              <w:rPr>
                <w:rFonts w:ascii="Times New Roman" w:eastAsia="Arial" w:hAnsi="Times New Roman" w:cs="Times New Roman"/>
              </w:rPr>
            </w:pPr>
          </w:p>
        </w:tc>
      </w:tr>
      <w:tr w:rsidR="00CB733E" w:rsidRPr="00903FFD" w14:paraId="7E3FCE5F" w14:textId="77777777" w:rsidTr="00DA6B0B">
        <w:trPr>
          <w:trHeight w:val="487"/>
        </w:trPr>
        <w:tc>
          <w:tcPr>
            <w:tcW w:w="2999" w:type="dxa"/>
            <w:vAlign w:val="center"/>
          </w:tcPr>
          <w:p w14:paraId="710D8074" w14:textId="50DA50C5" w:rsidR="00CB733E" w:rsidRPr="00903FFD" w:rsidRDefault="00CB733E" w:rsidP="00CB733E">
            <w:pPr>
              <w:rPr>
                <w:rFonts w:ascii="Times New Roman" w:hAnsi="Times New Roman" w:cs="Times New Roman"/>
              </w:rPr>
            </w:pPr>
            <w:r w:rsidRPr="0002094C">
              <w:rPr>
                <w:rFonts w:ascii="Times New Roman" w:hAnsi="Times New Roman" w:cs="Times New Roman"/>
              </w:rPr>
              <w:t>Isoniazid and Ethionamide</w:t>
            </w:r>
          </w:p>
        </w:tc>
        <w:tc>
          <w:tcPr>
            <w:tcW w:w="1496" w:type="dxa"/>
            <w:vAlign w:val="center"/>
          </w:tcPr>
          <w:p w14:paraId="2E05D42F" w14:textId="62598309" w:rsidR="00CB733E" w:rsidRPr="00903FFD" w:rsidRDefault="00CB733E" w:rsidP="00CB733E">
            <w:pPr>
              <w:spacing w:after="200" w:line="276" w:lineRule="auto"/>
              <w:jc w:val="center"/>
              <w:rPr>
                <w:rFonts w:ascii="Times New Roman" w:eastAsia="Arial" w:hAnsi="Times New Roman" w:cs="Times New Roman"/>
              </w:rPr>
            </w:pPr>
            <w:proofErr w:type="spellStart"/>
            <w:r w:rsidRPr="0002094C">
              <w:rPr>
                <w:rFonts w:ascii="Times New Roman" w:hAnsi="Times New Roman" w:cs="Times New Roman"/>
                <w:i/>
              </w:rPr>
              <w:t>inhA</w:t>
            </w:r>
            <w:proofErr w:type="spellEnd"/>
          </w:p>
        </w:tc>
        <w:tc>
          <w:tcPr>
            <w:tcW w:w="5575" w:type="dxa"/>
            <w:vAlign w:val="center"/>
          </w:tcPr>
          <w:p w14:paraId="30A9D43C" w14:textId="1F04D892" w:rsidR="00CB733E" w:rsidRPr="00903FFD" w:rsidRDefault="00CB733E" w:rsidP="00CB733E">
            <w:pPr>
              <w:spacing w:line="276" w:lineRule="auto"/>
              <w:rPr>
                <w:rFonts w:ascii="Times New Roman" w:eastAsia="Arial" w:hAnsi="Times New Roman" w:cs="Times New Roman"/>
              </w:rPr>
            </w:pPr>
            <w:proofErr w:type="spellStart"/>
            <w:r w:rsidRPr="0002094C">
              <w:rPr>
                <w:rFonts w:ascii="Times New Roman" w:hAnsi="Times New Roman" w:cs="Times New Roman"/>
                <w:i/>
              </w:rPr>
              <w:t>InhA</w:t>
            </w:r>
            <w:proofErr w:type="spellEnd"/>
            <w:r w:rsidRPr="0002094C">
              <w:rPr>
                <w:rFonts w:ascii="Times New Roman" w:hAnsi="Times New Roman" w:cs="Times New Roman"/>
              </w:rPr>
              <w:t xml:space="preserve"> is associated with low level resistance to both isoniazid and ethionamide.  Note that ethionamide has another gene associated with resistance, </w:t>
            </w:r>
            <w:proofErr w:type="spellStart"/>
            <w:r w:rsidRPr="0002094C">
              <w:rPr>
                <w:rFonts w:ascii="Times New Roman" w:hAnsi="Times New Roman" w:cs="Times New Roman"/>
                <w:i/>
              </w:rPr>
              <w:t>ethA</w:t>
            </w:r>
            <w:proofErr w:type="spellEnd"/>
            <w:r w:rsidRPr="0002094C">
              <w:rPr>
                <w:rFonts w:ascii="Times New Roman" w:hAnsi="Times New Roman" w:cs="Times New Roman"/>
              </w:rPr>
              <w:t xml:space="preserve"> (shown below).</w:t>
            </w:r>
          </w:p>
        </w:tc>
      </w:tr>
      <w:tr w:rsidR="00CB733E" w:rsidRPr="00903FFD" w14:paraId="4AC99539" w14:textId="77777777" w:rsidTr="00DA6B0B">
        <w:trPr>
          <w:trHeight w:val="487"/>
        </w:trPr>
        <w:tc>
          <w:tcPr>
            <w:tcW w:w="2999" w:type="dxa"/>
            <w:vAlign w:val="center"/>
          </w:tcPr>
          <w:p w14:paraId="70DD04C6" w14:textId="17F52CE3" w:rsidR="00CB733E" w:rsidRPr="00903FFD" w:rsidRDefault="00CB733E" w:rsidP="00CB733E">
            <w:pPr>
              <w:rPr>
                <w:rFonts w:ascii="Times New Roman" w:hAnsi="Times New Roman" w:cs="Times New Roman"/>
              </w:rPr>
            </w:pPr>
            <w:r w:rsidRPr="0002094C">
              <w:rPr>
                <w:rFonts w:ascii="Times New Roman" w:hAnsi="Times New Roman" w:cs="Times New Roman"/>
              </w:rPr>
              <w:t>Isoniazid</w:t>
            </w:r>
          </w:p>
        </w:tc>
        <w:tc>
          <w:tcPr>
            <w:tcW w:w="1496" w:type="dxa"/>
            <w:vAlign w:val="center"/>
          </w:tcPr>
          <w:p w14:paraId="6A0D2048" w14:textId="33C7BDC2" w:rsidR="00CB733E" w:rsidRPr="00903FFD" w:rsidRDefault="00CB733E" w:rsidP="00CB733E">
            <w:pPr>
              <w:jc w:val="center"/>
              <w:rPr>
                <w:rFonts w:ascii="Times New Roman" w:hAnsi="Times New Roman" w:cs="Times New Roman"/>
                <w:i/>
              </w:rPr>
            </w:pPr>
            <w:proofErr w:type="spellStart"/>
            <w:r w:rsidRPr="0002094C">
              <w:rPr>
                <w:rFonts w:ascii="Times New Roman" w:hAnsi="Times New Roman" w:cs="Times New Roman"/>
                <w:i/>
              </w:rPr>
              <w:t>ahpC-oxyR</w:t>
            </w:r>
            <w:proofErr w:type="spellEnd"/>
          </w:p>
        </w:tc>
        <w:tc>
          <w:tcPr>
            <w:tcW w:w="5575" w:type="dxa"/>
            <w:vAlign w:val="center"/>
          </w:tcPr>
          <w:p w14:paraId="149C49D8" w14:textId="77777777" w:rsidR="00CB733E" w:rsidRPr="00903FFD" w:rsidRDefault="00CB733E" w:rsidP="00CB733E">
            <w:pPr>
              <w:spacing w:line="276" w:lineRule="auto"/>
              <w:rPr>
                <w:rFonts w:ascii="Times New Roman" w:eastAsia="Arial" w:hAnsi="Times New Roman" w:cs="Times New Roman"/>
                <w:i/>
              </w:rPr>
            </w:pPr>
          </w:p>
        </w:tc>
      </w:tr>
      <w:tr w:rsidR="00CB733E" w:rsidRPr="00903FFD" w14:paraId="39708EC8" w14:textId="77777777" w:rsidTr="00DA6B0B">
        <w:trPr>
          <w:trHeight w:val="890"/>
        </w:trPr>
        <w:tc>
          <w:tcPr>
            <w:tcW w:w="2999" w:type="dxa"/>
            <w:vAlign w:val="center"/>
          </w:tcPr>
          <w:p w14:paraId="326E7690" w14:textId="10C78549" w:rsidR="00CB733E" w:rsidRPr="00903FFD" w:rsidRDefault="00CB733E" w:rsidP="00CB733E">
            <w:pPr>
              <w:rPr>
                <w:rFonts w:ascii="Times New Roman" w:hAnsi="Times New Roman" w:cs="Times New Roman"/>
              </w:rPr>
            </w:pPr>
            <w:r w:rsidRPr="0002094C">
              <w:rPr>
                <w:rFonts w:ascii="Times New Roman" w:hAnsi="Times New Roman" w:cs="Times New Roman"/>
              </w:rPr>
              <w:t>Isoniazid</w:t>
            </w:r>
          </w:p>
        </w:tc>
        <w:tc>
          <w:tcPr>
            <w:tcW w:w="1496" w:type="dxa"/>
            <w:vAlign w:val="center"/>
          </w:tcPr>
          <w:p w14:paraId="52C73765" w14:textId="5150F1C6" w:rsidR="00CB733E" w:rsidRPr="00903FFD" w:rsidRDefault="00CB733E" w:rsidP="00CB733E">
            <w:pPr>
              <w:jc w:val="center"/>
              <w:rPr>
                <w:rFonts w:ascii="Times New Roman" w:hAnsi="Times New Roman" w:cs="Times New Roman"/>
                <w:i/>
              </w:rPr>
            </w:pPr>
            <w:r w:rsidRPr="0002094C">
              <w:rPr>
                <w:rFonts w:ascii="Times New Roman" w:hAnsi="Times New Roman" w:cs="Times New Roman"/>
                <w:i/>
              </w:rPr>
              <w:t>fabG1</w:t>
            </w:r>
          </w:p>
        </w:tc>
        <w:tc>
          <w:tcPr>
            <w:tcW w:w="5575" w:type="dxa"/>
            <w:vAlign w:val="center"/>
          </w:tcPr>
          <w:p w14:paraId="3FA509AA" w14:textId="633CCC66" w:rsidR="00CB733E" w:rsidRPr="00903FFD" w:rsidRDefault="00CB733E" w:rsidP="00CB733E">
            <w:pPr>
              <w:spacing w:line="276" w:lineRule="auto"/>
              <w:rPr>
                <w:rFonts w:ascii="Times New Roman" w:eastAsia="Arial" w:hAnsi="Times New Roman" w:cs="Times New Roman"/>
              </w:rPr>
            </w:pPr>
            <w:r w:rsidRPr="0002094C">
              <w:rPr>
                <w:rFonts w:ascii="Times New Roman" w:hAnsi="Times New Roman" w:cs="Times New Roman"/>
              </w:rPr>
              <w:t xml:space="preserve">Also known as </w:t>
            </w:r>
            <w:proofErr w:type="spellStart"/>
            <w:r w:rsidRPr="0002094C">
              <w:rPr>
                <w:rFonts w:ascii="Times New Roman" w:hAnsi="Times New Roman" w:cs="Times New Roman"/>
                <w:i/>
              </w:rPr>
              <w:t>mabA</w:t>
            </w:r>
            <w:proofErr w:type="spellEnd"/>
            <w:r w:rsidRPr="0002094C">
              <w:rPr>
                <w:rFonts w:ascii="Times New Roman" w:hAnsi="Times New Roman" w:cs="Times New Roman"/>
              </w:rPr>
              <w:t xml:space="preserve">.  Mutations </w:t>
            </w:r>
            <w:r w:rsidR="00021A92">
              <w:rPr>
                <w:rFonts w:ascii="Times New Roman" w:hAnsi="Times New Roman" w:cs="Times New Roman"/>
              </w:rPr>
              <w:t xml:space="preserve">associated with </w:t>
            </w:r>
            <w:r w:rsidRPr="0002094C">
              <w:rPr>
                <w:rFonts w:ascii="Times New Roman" w:hAnsi="Times New Roman" w:cs="Times New Roman"/>
              </w:rPr>
              <w:t>fabG1 (</w:t>
            </w:r>
            <w:proofErr w:type="spellStart"/>
            <w:r w:rsidRPr="0002094C">
              <w:rPr>
                <w:rFonts w:ascii="Times New Roman" w:hAnsi="Times New Roman" w:cs="Times New Roman"/>
              </w:rPr>
              <w:t>mabA</w:t>
            </w:r>
            <w:proofErr w:type="spellEnd"/>
            <w:r w:rsidRPr="0002094C">
              <w:rPr>
                <w:rFonts w:ascii="Times New Roman" w:hAnsi="Times New Roman" w:cs="Times New Roman"/>
              </w:rPr>
              <w:t xml:space="preserve">) </w:t>
            </w:r>
            <w:r w:rsidR="00992B7A">
              <w:rPr>
                <w:rFonts w:ascii="Times New Roman" w:hAnsi="Times New Roman" w:cs="Times New Roman"/>
              </w:rPr>
              <w:t>have also been reported for</w:t>
            </w:r>
            <w:r w:rsidR="00992B7A" w:rsidRPr="0002094C">
              <w:rPr>
                <w:rFonts w:ascii="Times New Roman" w:hAnsi="Times New Roman" w:cs="Times New Roman"/>
              </w:rPr>
              <w:t xml:space="preserve"> </w:t>
            </w:r>
            <w:r w:rsidRPr="0002094C">
              <w:rPr>
                <w:rFonts w:ascii="Times New Roman" w:hAnsi="Times New Roman" w:cs="Times New Roman"/>
              </w:rPr>
              <w:t xml:space="preserve">resistance to </w:t>
            </w:r>
            <w:proofErr w:type="spellStart"/>
            <w:r w:rsidRPr="0002094C">
              <w:rPr>
                <w:rFonts w:ascii="Times New Roman" w:hAnsi="Times New Roman" w:cs="Times New Roman"/>
              </w:rPr>
              <w:t>ethionaminde</w:t>
            </w:r>
            <w:proofErr w:type="spellEnd"/>
            <w:r w:rsidRPr="0002094C">
              <w:rPr>
                <w:rFonts w:ascii="Times New Roman" w:hAnsi="Times New Roman" w:cs="Times New Roman"/>
              </w:rPr>
              <w:t>.</w:t>
            </w:r>
          </w:p>
        </w:tc>
      </w:tr>
      <w:tr w:rsidR="00CB733E" w:rsidRPr="00903FFD" w14:paraId="25F83D59" w14:textId="77777777" w:rsidTr="00DA6B0B">
        <w:trPr>
          <w:trHeight w:val="473"/>
        </w:trPr>
        <w:tc>
          <w:tcPr>
            <w:tcW w:w="2999" w:type="dxa"/>
            <w:vAlign w:val="center"/>
          </w:tcPr>
          <w:p w14:paraId="2E226832" w14:textId="32B262CB" w:rsidR="00CB733E" w:rsidRPr="00903FFD" w:rsidRDefault="00CB733E" w:rsidP="00CB733E">
            <w:pPr>
              <w:rPr>
                <w:rFonts w:ascii="Times New Roman" w:hAnsi="Times New Roman" w:cs="Times New Roman"/>
              </w:rPr>
            </w:pPr>
            <w:r w:rsidRPr="0002094C">
              <w:rPr>
                <w:rFonts w:ascii="Times New Roman" w:hAnsi="Times New Roman" w:cs="Times New Roman"/>
              </w:rPr>
              <w:t>Rifampin</w:t>
            </w:r>
          </w:p>
        </w:tc>
        <w:tc>
          <w:tcPr>
            <w:tcW w:w="1496" w:type="dxa"/>
            <w:vAlign w:val="center"/>
          </w:tcPr>
          <w:p w14:paraId="79042253" w14:textId="0084C3DE" w:rsidR="00CB733E" w:rsidRPr="00903FFD" w:rsidRDefault="00CB733E" w:rsidP="00CB733E">
            <w:pPr>
              <w:spacing w:after="200" w:line="276" w:lineRule="auto"/>
              <w:jc w:val="center"/>
              <w:rPr>
                <w:rFonts w:ascii="Times New Roman" w:eastAsia="Arial" w:hAnsi="Times New Roman" w:cs="Times New Roman"/>
              </w:rPr>
            </w:pPr>
            <w:proofErr w:type="spellStart"/>
            <w:r w:rsidRPr="0002094C">
              <w:rPr>
                <w:rFonts w:ascii="Times New Roman" w:hAnsi="Times New Roman" w:cs="Times New Roman"/>
                <w:i/>
              </w:rPr>
              <w:t>rpoB</w:t>
            </w:r>
            <w:proofErr w:type="spellEnd"/>
          </w:p>
        </w:tc>
        <w:tc>
          <w:tcPr>
            <w:tcW w:w="5575" w:type="dxa"/>
            <w:vAlign w:val="center"/>
          </w:tcPr>
          <w:p w14:paraId="2EA5B407" w14:textId="21859C26" w:rsidR="00CB733E" w:rsidRPr="00903FFD" w:rsidRDefault="00CB733E" w:rsidP="00CB733E">
            <w:pPr>
              <w:spacing w:line="276" w:lineRule="auto"/>
              <w:rPr>
                <w:rFonts w:ascii="Times New Roman" w:eastAsia="Arial" w:hAnsi="Times New Roman" w:cs="Times New Roman"/>
              </w:rPr>
            </w:pPr>
            <w:r w:rsidRPr="0002094C">
              <w:rPr>
                <w:rFonts w:ascii="Times New Roman" w:hAnsi="Times New Roman" w:cs="Times New Roman"/>
              </w:rPr>
              <w:t xml:space="preserve">Rifampin is among the drug group rifamycins.  Rifamycins also include rifapentine and rifabutin.  A mutation in the </w:t>
            </w:r>
            <w:proofErr w:type="spellStart"/>
            <w:r w:rsidRPr="0002094C">
              <w:rPr>
                <w:rFonts w:ascii="Times New Roman" w:hAnsi="Times New Roman" w:cs="Times New Roman"/>
                <w:i/>
              </w:rPr>
              <w:t>rpoB</w:t>
            </w:r>
            <w:proofErr w:type="spellEnd"/>
            <w:r w:rsidRPr="0002094C">
              <w:rPr>
                <w:rFonts w:ascii="Times New Roman" w:hAnsi="Times New Roman" w:cs="Times New Roman"/>
              </w:rPr>
              <w:t xml:space="preserve"> gene does not necessarily confer resistance </w:t>
            </w:r>
            <w:r w:rsidR="00992B7A">
              <w:rPr>
                <w:rFonts w:ascii="Times New Roman" w:hAnsi="Times New Roman" w:cs="Times New Roman"/>
              </w:rPr>
              <w:t>to</w:t>
            </w:r>
            <w:r w:rsidR="00992B7A" w:rsidRPr="0002094C">
              <w:rPr>
                <w:rFonts w:ascii="Times New Roman" w:hAnsi="Times New Roman" w:cs="Times New Roman"/>
              </w:rPr>
              <w:t xml:space="preserve"> </w:t>
            </w:r>
            <w:r w:rsidRPr="0002094C">
              <w:rPr>
                <w:rFonts w:ascii="Times New Roman" w:hAnsi="Times New Roman" w:cs="Times New Roman"/>
              </w:rPr>
              <w:t>all rifamycin drugs.</w:t>
            </w:r>
          </w:p>
        </w:tc>
      </w:tr>
      <w:tr w:rsidR="00CB733E" w:rsidRPr="00903FFD" w14:paraId="31E41480" w14:textId="77777777" w:rsidTr="00DA6B0B">
        <w:trPr>
          <w:trHeight w:val="487"/>
        </w:trPr>
        <w:tc>
          <w:tcPr>
            <w:tcW w:w="2999" w:type="dxa"/>
            <w:vAlign w:val="center"/>
          </w:tcPr>
          <w:p w14:paraId="3F5639C7" w14:textId="345ECC1B" w:rsidR="00CB733E" w:rsidRPr="00903FFD" w:rsidRDefault="00CB733E" w:rsidP="00CB733E">
            <w:pPr>
              <w:rPr>
                <w:rFonts w:ascii="Times New Roman" w:hAnsi="Times New Roman" w:cs="Times New Roman"/>
              </w:rPr>
            </w:pPr>
            <w:r w:rsidRPr="0002094C">
              <w:rPr>
                <w:rFonts w:ascii="Times New Roman" w:hAnsi="Times New Roman" w:cs="Times New Roman"/>
              </w:rPr>
              <w:t>Pyrazinamide</w:t>
            </w:r>
          </w:p>
        </w:tc>
        <w:tc>
          <w:tcPr>
            <w:tcW w:w="1496" w:type="dxa"/>
            <w:vAlign w:val="center"/>
          </w:tcPr>
          <w:p w14:paraId="69F354D7" w14:textId="33C8EA02" w:rsidR="00CB733E" w:rsidRPr="00903FFD" w:rsidRDefault="00CB733E" w:rsidP="00CB733E">
            <w:pPr>
              <w:spacing w:after="200" w:line="276" w:lineRule="auto"/>
              <w:jc w:val="center"/>
              <w:rPr>
                <w:rFonts w:ascii="Times New Roman" w:eastAsia="Arial" w:hAnsi="Times New Roman" w:cs="Times New Roman"/>
              </w:rPr>
            </w:pPr>
            <w:proofErr w:type="spellStart"/>
            <w:r w:rsidRPr="0002094C">
              <w:rPr>
                <w:rFonts w:ascii="Times New Roman" w:hAnsi="Times New Roman" w:cs="Times New Roman"/>
                <w:i/>
              </w:rPr>
              <w:t>pncA</w:t>
            </w:r>
            <w:proofErr w:type="spellEnd"/>
          </w:p>
        </w:tc>
        <w:tc>
          <w:tcPr>
            <w:tcW w:w="5575" w:type="dxa"/>
            <w:vAlign w:val="center"/>
          </w:tcPr>
          <w:p w14:paraId="370ABC3C" w14:textId="77777777" w:rsidR="00CB733E" w:rsidRPr="00903FFD" w:rsidRDefault="00CB733E" w:rsidP="00CB733E">
            <w:pPr>
              <w:spacing w:line="276" w:lineRule="auto"/>
              <w:rPr>
                <w:rFonts w:ascii="Times New Roman" w:eastAsia="Arial" w:hAnsi="Times New Roman" w:cs="Times New Roman"/>
              </w:rPr>
            </w:pPr>
          </w:p>
        </w:tc>
      </w:tr>
      <w:tr w:rsidR="00CB733E" w:rsidRPr="00903FFD" w14:paraId="78E20B3B" w14:textId="77777777" w:rsidTr="00DA6B0B">
        <w:trPr>
          <w:trHeight w:val="487"/>
        </w:trPr>
        <w:tc>
          <w:tcPr>
            <w:tcW w:w="2999" w:type="dxa"/>
            <w:vAlign w:val="center"/>
          </w:tcPr>
          <w:p w14:paraId="15F35003" w14:textId="3DC613A9" w:rsidR="00CB733E" w:rsidRPr="00903FFD" w:rsidRDefault="00CB733E" w:rsidP="00CB733E">
            <w:pPr>
              <w:rPr>
                <w:rFonts w:ascii="Times New Roman" w:eastAsia="Arial" w:hAnsi="Times New Roman" w:cs="Times New Roman"/>
              </w:rPr>
            </w:pPr>
            <w:r w:rsidRPr="0002094C">
              <w:rPr>
                <w:rFonts w:ascii="Times New Roman" w:hAnsi="Times New Roman" w:cs="Times New Roman"/>
              </w:rPr>
              <w:t>Ethambutol</w:t>
            </w:r>
          </w:p>
        </w:tc>
        <w:tc>
          <w:tcPr>
            <w:tcW w:w="1496" w:type="dxa"/>
            <w:vAlign w:val="center"/>
          </w:tcPr>
          <w:p w14:paraId="325150F1" w14:textId="72ED186D" w:rsidR="00CB733E" w:rsidRPr="00903FFD" w:rsidRDefault="00CB733E" w:rsidP="00CB733E">
            <w:pPr>
              <w:spacing w:after="200" w:line="276" w:lineRule="auto"/>
              <w:jc w:val="center"/>
              <w:rPr>
                <w:rFonts w:ascii="Times New Roman" w:eastAsia="Arial" w:hAnsi="Times New Roman" w:cs="Times New Roman"/>
              </w:rPr>
            </w:pPr>
            <w:proofErr w:type="spellStart"/>
            <w:r w:rsidRPr="0002094C">
              <w:rPr>
                <w:rFonts w:ascii="Times New Roman" w:hAnsi="Times New Roman" w:cs="Times New Roman"/>
                <w:i/>
              </w:rPr>
              <w:t>embB</w:t>
            </w:r>
            <w:proofErr w:type="spellEnd"/>
          </w:p>
        </w:tc>
        <w:tc>
          <w:tcPr>
            <w:tcW w:w="5575" w:type="dxa"/>
            <w:vAlign w:val="center"/>
          </w:tcPr>
          <w:p w14:paraId="749AFCD2" w14:textId="77777777" w:rsidR="00CB733E" w:rsidRPr="00903FFD" w:rsidRDefault="00CB733E" w:rsidP="00CB733E">
            <w:pPr>
              <w:spacing w:line="276" w:lineRule="auto"/>
              <w:rPr>
                <w:rFonts w:ascii="Times New Roman" w:eastAsia="Arial" w:hAnsi="Times New Roman" w:cs="Times New Roman"/>
              </w:rPr>
            </w:pPr>
          </w:p>
        </w:tc>
      </w:tr>
      <w:tr w:rsidR="00CB733E" w:rsidRPr="00903FFD" w14:paraId="25871CDF" w14:textId="77777777" w:rsidTr="00DA6B0B">
        <w:trPr>
          <w:trHeight w:val="487"/>
        </w:trPr>
        <w:tc>
          <w:tcPr>
            <w:tcW w:w="2999" w:type="dxa"/>
            <w:vAlign w:val="center"/>
          </w:tcPr>
          <w:p w14:paraId="12D5DBE2" w14:textId="518A522E" w:rsidR="00CB733E" w:rsidRPr="00903FFD" w:rsidRDefault="00493451" w:rsidP="00CB733E">
            <w:pPr>
              <w:rPr>
                <w:rFonts w:ascii="Times New Roman" w:eastAsia="Arial" w:hAnsi="Times New Roman" w:cs="Times New Roman"/>
              </w:rPr>
            </w:pPr>
            <w:r>
              <w:rPr>
                <w:rFonts w:ascii="Times New Roman" w:hAnsi="Times New Roman" w:cs="Times New Roman"/>
              </w:rPr>
              <w:t>Second</w:t>
            </w:r>
            <w:r w:rsidR="00CB733E" w:rsidRPr="0002094C">
              <w:rPr>
                <w:rFonts w:ascii="Times New Roman" w:hAnsi="Times New Roman" w:cs="Times New Roman"/>
              </w:rPr>
              <w:t>-line injectables</w:t>
            </w:r>
          </w:p>
        </w:tc>
        <w:tc>
          <w:tcPr>
            <w:tcW w:w="1496" w:type="dxa"/>
            <w:vAlign w:val="center"/>
          </w:tcPr>
          <w:p w14:paraId="316133E9" w14:textId="7E14E602" w:rsidR="00CB733E" w:rsidRPr="00903FFD" w:rsidRDefault="00CB733E" w:rsidP="00CB733E">
            <w:pPr>
              <w:jc w:val="center"/>
              <w:rPr>
                <w:rFonts w:ascii="Times New Roman" w:hAnsi="Times New Roman" w:cs="Times New Roman"/>
                <w:i/>
              </w:rPr>
            </w:pPr>
            <w:proofErr w:type="spellStart"/>
            <w:r w:rsidRPr="0002094C">
              <w:rPr>
                <w:rFonts w:ascii="Times New Roman" w:hAnsi="Times New Roman" w:cs="Times New Roman"/>
                <w:i/>
              </w:rPr>
              <w:t>rrs</w:t>
            </w:r>
            <w:proofErr w:type="spellEnd"/>
          </w:p>
        </w:tc>
        <w:tc>
          <w:tcPr>
            <w:tcW w:w="5575" w:type="dxa"/>
            <w:vAlign w:val="center"/>
          </w:tcPr>
          <w:p w14:paraId="79113E11" w14:textId="34EAD543" w:rsidR="00CB733E" w:rsidRPr="00903FFD" w:rsidRDefault="00493451" w:rsidP="00CB733E">
            <w:pPr>
              <w:spacing w:line="276" w:lineRule="auto"/>
              <w:rPr>
                <w:rFonts w:ascii="Times New Roman" w:eastAsia="Arial" w:hAnsi="Times New Roman" w:cs="Times New Roman"/>
              </w:rPr>
            </w:pPr>
            <w:r>
              <w:rPr>
                <w:rFonts w:ascii="Times New Roman" w:hAnsi="Times New Roman" w:cs="Times New Roman"/>
              </w:rPr>
              <w:t>Second</w:t>
            </w:r>
            <w:r w:rsidR="00CB733E" w:rsidRPr="0002094C">
              <w:rPr>
                <w:rFonts w:ascii="Times New Roman" w:hAnsi="Times New Roman" w:cs="Times New Roman"/>
              </w:rPr>
              <w:t>-line injectables include Kanamycin (KAN), Amikacin (AM), Capreomycin (CAP). Note:</w:t>
            </w:r>
            <w:r w:rsidR="00CB733E" w:rsidRPr="0002094C">
              <w:rPr>
                <w:rFonts w:ascii="Times New Roman" w:hAnsi="Times New Roman" w:cs="Times New Roman"/>
                <w:i/>
              </w:rPr>
              <w:t xml:space="preserve"> </w:t>
            </w:r>
            <w:proofErr w:type="spellStart"/>
            <w:r w:rsidR="00CB733E" w:rsidRPr="0002094C">
              <w:rPr>
                <w:rFonts w:ascii="Times New Roman" w:hAnsi="Times New Roman" w:cs="Times New Roman"/>
                <w:i/>
              </w:rPr>
              <w:t>rrs</w:t>
            </w:r>
            <w:proofErr w:type="spellEnd"/>
            <w:r w:rsidR="00CB733E" w:rsidRPr="0002094C">
              <w:rPr>
                <w:rFonts w:ascii="Times New Roman" w:hAnsi="Times New Roman" w:cs="Times New Roman"/>
              </w:rPr>
              <w:t xml:space="preserve"> is also associated with streptomycin resistance. </w:t>
            </w:r>
            <w:proofErr w:type="spellStart"/>
            <w:r w:rsidR="00CB733E" w:rsidRPr="0002094C">
              <w:rPr>
                <w:rFonts w:ascii="Times New Roman" w:hAnsi="Times New Roman" w:cs="Times New Roman"/>
                <w:i/>
              </w:rPr>
              <w:t>rrs</w:t>
            </w:r>
            <w:proofErr w:type="spellEnd"/>
            <w:r w:rsidR="00CB733E" w:rsidRPr="0002094C">
              <w:rPr>
                <w:rFonts w:ascii="Times New Roman" w:hAnsi="Times New Roman" w:cs="Times New Roman"/>
              </w:rPr>
              <w:t xml:space="preserve"> is also known as 16S rRNA.</w:t>
            </w:r>
          </w:p>
        </w:tc>
      </w:tr>
      <w:tr w:rsidR="00CB733E" w:rsidRPr="00903FFD" w14:paraId="53E16ED3" w14:textId="77777777" w:rsidTr="00DA6B0B">
        <w:trPr>
          <w:trHeight w:val="487"/>
        </w:trPr>
        <w:tc>
          <w:tcPr>
            <w:tcW w:w="2999" w:type="dxa"/>
            <w:vAlign w:val="center"/>
          </w:tcPr>
          <w:p w14:paraId="4B6B52E1" w14:textId="6C41E846" w:rsidR="00CB733E" w:rsidRPr="00903FFD" w:rsidRDefault="00CB733E" w:rsidP="00CB733E">
            <w:pPr>
              <w:rPr>
                <w:rFonts w:ascii="Times New Roman" w:eastAsia="Arial" w:hAnsi="Times New Roman" w:cs="Times New Roman"/>
              </w:rPr>
            </w:pPr>
            <w:r w:rsidRPr="0002094C">
              <w:rPr>
                <w:rFonts w:ascii="Times New Roman" w:hAnsi="Times New Roman" w:cs="Times New Roman"/>
              </w:rPr>
              <w:t>Kanamycin</w:t>
            </w:r>
          </w:p>
        </w:tc>
        <w:tc>
          <w:tcPr>
            <w:tcW w:w="1496" w:type="dxa"/>
            <w:vAlign w:val="center"/>
          </w:tcPr>
          <w:p w14:paraId="6F576098" w14:textId="3778C376" w:rsidR="00CB733E" w:rsidRPr="00903FFD" w:rsidRDefault="00CB733E" w:rsidP="00CB733E">
            <w:pPr>
              <w:jc w:val="center"/>
              <w:rPr>
                <w:rFonts w:ascii="Times New Roman" w:hAnsi="Times New Roman" w:cs="Times New Roman"/>
                <w:i/>
              </w:rPr>
            </w:pPr>
            <w:proofErr w:type="spellStart"/>
            <w:r w:rsidRPr="0002094C">
              <w:rPr>
                <w:rFonts w:ascii="Times New Roman" w:hAnsi="Times New Roman" w:cs="Times New Roman"/>
                <w:i/>
              </w:rPr>
              <w:t>eis</w:t>
            </w:r>
            <w:proofErr w:type="spellEnd"/>
          </w:p>
        </w:tc>
        <w:tc>
          <w:tcPr>
            <w:tcW w:w="5575" w:type="dxa"/>
            <w:vAlign w:val="center"/>
          </w:tcPr>
          <w:p w14:paraId="0621A5C7" w14:textId="77777777" w:rsidR="00CB733E" w:rsidRPr="00903FFD" w:rsidRDefault="00CB733E" w:rsidP="00CB733E">
            <w:pPr>
              <w:spacing w:line="276" w:lineRule="auto"/>
              <w:rPr>
                <w:rFonts w:ascii="Times New Roman" w:eastAsia="Arial" w:hAnsi="Times New Roman" w:cs="Times New Roman"/>
              </w:rPr>
            </w:pPr>
          </w:p>
        </w:tc>
      </w:tr>
      <w:tr w:rsidR="00CB733E" w:rsidRPr="00903FFD" w14:paraId="46B65B91" w14:textId="77777777" w:rsidTr="00DA6B0B">
        <w:trPr>
          <w:trHeight w:val="487"/>
        </w:trPr>
        <w:tc>
          <w:tcPr>
            <w:tcW w:w="2999" w:type="dxa"/>
            <w:vAlign w:val="center"/>
          </w:tcPr>
          <w:p w14:paraId="0A6582F3" w14:textId="2EEF645A" w:rsidR="00CB733E" w:rsidRPr="00903FFD" w:rsidRDefault="00CB733E" w:rsidP="00CB733E">
            <w:pPr>
              <w:rPr>
                <w:rFonts w:ascii="Times New Roman" w:eastAsia="Arial" w:hAnsi="Times New Roman" w:cs="Times New Roman"/>
              </w:rPr>
            </w:pPr>
            <w:r w:rsidRPr="0002094C">
              <w:rPr>
                <w:rFonts w:ascii="Times New Roman" w:hAnsi="Times New Roman" w:cs="Times New Roman"/>
              </w:rPr>
              <w:t>Capreomycin</w:t>
            </w:r>
          </w:p>
        </w:tc>
        <w:tc>
          <w:tcPr>
            <w:tcW w:w="1496" w:type="dxa"/>
            <w:vAlign w:val="center"/>
          </w:tcPr>
          <w:p w14:paraId="735D6623" w14:textId="30E9AC69" w:rsidR="00CB733E" w:rsidRPr="00903FFD" w:rsidRDefault="00CB733E" w:rsidP="00CB733E">
            <w:pPr>
              <w:jc w:val="center"/>
              <w:rPr>
                <w:rFonts w:ascii="Times New Roman" w:hAnsi="Times New Roman" w:cs="Times New Roman"/>
              </w:rPr>
            </w:pPr>
            <w:proofErr w:type="spellStart"/>
            <w:r w:rsidRPr="0002094C">
              <w:rPr>
                <w:rFonts w:ascii="Times New Roman" w:hAnsi="Times New Roman" w:cs="Times New Roman"/>
                <w:i/>
              </w:rPr>
              <w:t>tlyA</w:t>
            </w:r>
            <w:proofErr w:type="spellEnd"/>
          </w:p>
        </w:tc>
        <w:tc>
          <w:tcPr>
            <w:tcW w:w="5575" w:type="dxa"/>
            <w:vAlign w:val="center"/>
          </w:tcPr>
          <w:p w14:paraId="61243FF4" w14:textId="77777777" w:rsidR="00CB733E" w:rsidRPr="00903FFD" w:rsidRDefault="00CB733E" w:rsidP="00CB733E">
            <w:pPr>
              <w:spacing w:line="276" w:lineRule="auto"/>
              <w:rPr>
                <w:rFonts w:ascii="Times New Roman" w:eastAsia="Arial" w:hAnsi="Times New Roman" w:cs="Times New Roman"/>
              </w:rPr>
            </w:pPr>
          </w:p>
        </w:tc>
      </w:tr>
      <w:tr w:rsidR="00CB733E" w:rsidRPr="00903FFD" w14:paraId="0754367E" w14:textId="77777777" w:rsidTr="00DA6B0B">
        <w:trPr>
          <w:trHeight w:val="487"/>
        </w:trPr>
        <w:tc>
          <w:tcPr>
            <w:tcW w:w="2999" w:type="dxa"/>
            <w:vAlign w:val="center"/>
          </w:tcPr>
          <w:p w14:paraId="5CE3A10A" w14:textId="0F87F836" w:rsidR="00CB733E" w:rsidRPr="00903FFD" w:rsidRDefault="00CB733E" w:rsidP="00CB733E">
            <w:pPr>
              <w:rPr>
                <w:rFonts w:ascii="Times New Roman" w:eastAsia="Arial" w:hAnsi="Times New Roman" w:cs="Times New Roman"/>
              </w:rPr>
            </w:pPr>
            <w:r w:rsidRPr="0002094C">
              <w:rPr>
                <w:rFonts w:ascii="Times New Roman" w:hAnsi="Times New Roman" w:cs="Times New Roman"/>
              </w:rPr>
              <w:t>Fluoroquinolones</w:t>
            </w:r>
          </w:p>
        </w:tc>
        <w:tc>
          <w:tcPr>
            <w:tcW w:w="1496" w:type="dxa"/>
            <w:vAlign w:val="center"/>
          </w:tcPr>
          <w:p w14:paraId="23A5F4E5" w14:textId="6E49EEB4" w:rsidR="00CB733E" w:rsidRPr="00903FFD" w:rsidRDefault="00CB733E" w:rsidP="00CB733E">
            <w:pPr>
              <w:jc w:val="center"/>
              <w:rPr>
                <w:rFonts w:ascii="Times New Roman" w:hAnsi="Times New Roman" w:cs="Times New Roman"/>
              </w:rPr>
            </w:pPr>
            <w:proofErr w:type="spellStart"/>
            <w:r w:rsidRPr="0002094C">
              <w:rPr>
                <w:rFonts w:ascii="Times New Roman" w:hAnsi="Times New Roman" w:cs="Times New Roman"/>
                <w:i/>
              </w:rPr>
              <w:t>gyrA</w:t>
            </w:r>
            <w:proofErr w:type="spellEnd"/>
          </w:p>
        </w:tc>
        <w:tc>
          <w:tcPr>
            <w:tcW w:w="5575" w:type="dxa"/>
            <w:vMerge w:val="restart"/>
            <w:vAlign w:val="center"/>
          </w:tcPr>
          <w:p w14:paraId="30B0BD20" w14:textId="0EE8EA77" w:rsidR="00CB733E" w:rsidRPr="00903FFD" w:rsidRDefault="00B60297" w:rsidP="00CB733E">
            <w:pPr>
              <w:rPr>
                <w:rFonts w:ascii="Times New Roman" w:eastAsia="Arial" w:hAnsi="Times New Roman" w:cs="Times New Roman"/>
              </w:rPr>
            </w:pPr>
            <w:r>
              <w:rPr>
                <w:rFonts w:ascii="Times New Roman" w:hAnsi="Times New Roman" w:cs="Times New Roman"/>
              </w:rPr>
              <w:t>Examples of f</w:t>
            </w:r>
            <w:r w:rsidR="00CB733E" w:rsidRPr="0002094C">
              <w:rPr>
                <w:rFonts w:ascii="Times New Roman" w:hAnsi="Times New Roman" w:cs="Times New Roman"/>
              </w:rPr>
              <w:t xml:space="preserve">luoroquinolone drugs include Moxifloxacin (MXF), Ofloxacin (OFL), Ciprofloxacin (CIP), </w:t>
            </w:r>
            <w:r>
              <w:rPr>
                <w:rFonts w:ascii="Times New Roman" w:hAnsi="Times New Roman" w:cs="Times New Roman"/>
              </w:rPr>
              <w:t xml:space="preserve">and </w:t>
            </w:r>
            <w:r w:rsidR="00CB733E" w:rsidRPr="0002094C">
              <w:rPr>
                <w:rFonts w:ascii="Times New Roman" w:hAnsi="Times New Roman" w:cs="Times New Roman"/>
              </w:rPr>
              <w:t xml:space="preserve">Levofloxacin (LEV) </w:t>
            </w:r>
          </w:p>
        </w:tc>
      </w:tr>
      <w:tr w:rsidR="00CB733E" w:rsidRPr="00903FFD" w14:paraId="710D08C5" w14:textId="77777777" w:rsidTr="00DA6B0B">
        <w:trPr>
          <w:trHeight w:val="487"/>
        </w:trPr>
        <w:tc>
          <w:tcPr>
            <w:tcW w:w="2999" w:type="dxa"/>
            <w:vAlign w:val="center"/>
          </w:tcPr>
          <w:p w14:paraId="44BB2649" w14:textId="260AAFD9" w:rsidR="00CB733E" w:rsidRPr="00903FFD" w:rsidRDefault="00CB733E" w:rsidP="00CB733E">
            <w:pPr>
              <w:rPr>
                <w:rFonts w:ascii="Times New Roman" w:eastAsia="Arial" w:hAnsi="Times New Roman" w:cs="Times New Roman"/>
              </w:rPr>
            </w:pPr>
            <w:r w:rsidRPr="0002094C">
              <w:rPr>
                <w:rFonts w:ascii="Times New Roman" w:hAnsi="Times New Roman" w:cs="Times New Roman"/>
              </w:rPr>
              <w:t>Fluoroquinolones</w:t>
            </w:r>
          </w:p>
        </w:tc>
        <w:tc>
          <w:tcPr>
            <w:tcW w:w="1496" w:type="dxa"/>
            <w:vAlign w:val="center"/>
          </w:tcPr>
          <w:p w14:paraId="5AB8A64B" w14:textId="0308DA5F" w:rsidR="00CB733E" w:rsidRPr="00903FFD" w:rsidRDefault="00CB733E" w:rsidP="00CB733E">
            <w:pPr>
              <w:jc w:val="center"/>
              <w:rPr>
                <w:rFonts w:ascii="Times New Roman" w:hAnsi="Times New Roman" w:cs="Times New Roman"/>
              </w:rPr>
            </w:pPr>
            <w:proofErr w:type="spellStart"/>
            <w:r w:rsidRPr="0002094C">
              <w:rPr>
                <w:rFonts w:ascii="Times New Roman" w:hAnsi="Times New Roman" w:cs="Times New Roman"/>
                <w:i/>
              </w:rPr>
              <w:t>gyrB</w:t>
            </w:r>
            <w:proofErr w:type="spellEnd"/>
          </w:p>
        </w:tc>
        <w:tc>
          <w:tcPr>
            <w:tcW w:w="5575" w:type="dxa"/>
            <w:vMerge/>
            <w:vAlign w:val="center"/>
          </w:tcPr>
          <w:p w14:paraId="78D07B09" w14:textId="77777777" w:rsidR="00CB733E" w:rsidRPr="00903FFD" w:rsidRDefault="00CB733E" w:rsidP="00CB733E">
            <w:pPr>
              <w:spacing w:line="276" w:lineRule="auto"/>
              <w:rPr>
                <w:rFonts w:ascii="Times New Roman" w:eastAsia="Arial" w:hAnsi="Times New Roman" w:cs="Times New Roman"/>
              </w:rPr>
            </w:pPr>
          </w:p>
        </w:tc>
      </w:tr>
      <w:tr w:rsidR="00CB733E" w:rsidRPr="00903FFD" w14:paraId="5A17000D" w14:textId="77777777" w:rsidTr="00DA6B0B">
        <w:trPr>
          <w:trHeight w:val="487"/>
        </w:trPr>
        <w:tc>
          <w:tcPr>
            <w:tcW w:w="2999" w:type="dxa"/>
            <w:vAlign w:val="center"/>
          </w:tcPr>
          <w:p w14:paraId="1C165B30" w14:textId="05AE2D61" w:rsidR="00CB733E" w:rsidRPr="00903FFD" w:rsidRDefault="00CB733E" w:rsidP="00CB733E">
            <w:pPr>
              <w:rPr>
                <w:rFonts w:ascii="Times New Roman" w:eastAsia="Arial" w:hAnsi="Times New Roman" w:cs="Times New Roman"/>
              </w:rPr>
            </w:pPr>
            <w:r w:rsidRPr="0002094C">
              <w:rPr>
                <w:rFonts w:ascii="Times New Roman" w:hAnsi="Times New Roman" w:cs="Times New Roman"/>
              </w:rPr>
              <w:t>Ethionamide</w:t>
            </w:r>
          </w:p>
        </w:tc>
        <w:tc>
          <w:tcPr>
            <w:tcW w:w="1496" w:type="dxa"/>
            <w:vAlign w:val="center"/>
          </w:tcPr>
          <w:p w14:paraId="20B51063" w14:textId="060FA4EE" w:rsidR="00CB733E" w:rsidRPr="00903FFD" w:rsidRDefault="00CB733E" w:rsidP="00CB733E">
            <w:pPr>
              <w:jc w:val="center"/>
              <w:rPr>
                <w:rFonts w:ascii="Times New Roman" w:hAnsi="Times New Roman" w:cs="Times New Roman"/>
                <w:i/>
              </w:rPr>
            </w:pPr>
            <w:proofErr w:type="spellStart"/>
            <w:r w:rsidRPr="0002094C">
              <w:rPr>
                <w:rFonts w:ascii="Times New Roman" w:hAnsi="Times New Roman" w:cs="Times New Roman"/>
                <w:i/>
              </w:rPr>
              <w:t>ethA</w:t>
            </w:r>
            <w:proofErr w:type="spellEnd"/>
          </w:p>
        </w:tc>
        <w:tc>
          <w:tcPr>
            <w:tcW w:w="5575" w:type="dxa"/>
            <w:vAlign w:val="center"/>
          </w:tcPr>
          <w:p w14:paraId="5D427889" w14:textId="77777777" w:rsidR="00CB733E" w:rsidRPr="00903FFD" w:rsidRDefault="00CB733E" w:rsidP="00CB733E">
            <w:pPr>
              <w:spacing w:line="276" w:lineRule="auto"/>
              <w:rPr>
                <w:rFonts w:ascii="Times New Roman" w:eastAsia="Arial" w:hAnsi="Times New Roman" w:cs="Times New Roman"/>
              </w:rPr>
            </w:pPr>
          </w:p>
        </w:tc>
      </w:tr>
      <w:tr w:rsidR="00CB733E" w:rsidRPr="00903FFD" w14:paraId="470C34CA" w14:textId="77777777" w:rsidTr="00DA6B0B">
        <w:trPr>
          <w:trHeight w:val="487"/>
        </w:trPr>
        <w:tc>
          <w:tcPr>
            <w:tcW w:w="2999" w:type="dxa"/>
            <w:vAlign w:val="center"/>
          </w:tcPr>
          <w:p w14:paraId="3F69DC39" w14:textId="2136FBE5" w:rsidR="00CB733E" w:rsidRPr="00903FFD" w:rsidRDefault="00CB733E" w:rsidP="00CB733E">
            <w:pPr>
              <w:rPr>
                <w:rFonts w:ascii="Times New Roman" w:eastAsia="Arial" w:hAnsi="Times New Roman" w:cs="Times New Roman"/>
              </w:rPr>
            </w:pPr>
            <w:r w:rsidRPr="0002094C">
              <w:rPr>
                <w:rFonts w:ascii="Times New Roman" w:hAnsi="Times New Roman" w:cs="Times New Roman"/>
              </w:rPr>
              <w:t>Streptomycin</w:t>
            </w:r>
          </w:p>
        </w:tc>
        <w:tc>
          <w:tcPr>
            <w:tcW w:w="1496" w:type="dxa"/>
            <w:vAlign w:val="center"/>
          </w:tcPr>
          <w:p w14:paraId="5B3246F4" w14:textId="556A48AD" w:rsidR="00CB733E" w:rsidRPr="00903FFD" w:rsidRDefault="00CB733E" w:rsidP="00CB733E">
            <w:pPr>
              <w:jc w:val="center"/>
              <w:rPr>
                <w:rFonts w:ascii="Times New Roman" w:hAnsi="Times New Roman" w:cs="Times New Roman"/>
                <w:i/>
              </w:rPr>
            </w:pPr>
            <w:proofErr w:type="spellStart"/>
            <w:r w:rsidRPr="0002094C">
              <w:rPr>
                <w:rFonts w:ascii="Times New Roman" w:hAnsi="Times New Roman" w:cs="Times New Roman"/>
                <w:i/>
              </w:rPr>
              <w:t>rpsL</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rrs</w:t>
            </w:r>
            <w:proofErr w:type="spellEnd"/>
          </w:p>
        </w:tc>
        <w:tc>
          <w:tcPr>
            <w:tcW w:w="5575" w:type="dxa"/>
            <w:vAlign w:val="center"/>
          </w:tcPr>
          <w:p w14:paraId="32D8ED16" w14:textId="77777777" w:rsidR="00CB733E" w:rsidRPr="00903FFD" w:rsidRDefault="00CB733E" w:rsidP="00CB733E">
            <w:pPr>
              <w:spacing w:line="276" w:lineRule="auto"/>
              <w:rPr>
                <w:rFonts w:ascii="Times New Roman" w:eastAsia="Arial" w:hAnsi="Times New Roman" w:cs="Times New Roman"/>
              </w:rPr>
            </w:pPr>
          </w:p>
        </w:tc>
      </w:tr>
      <w:tr w:rsidR="00CB733E" w:rsidRPr="00903FFD" w14:paraId="538A924C" w14:textId="77777777" w:rsidTr="00DA6B0B">
        <w:trPr>
          <w:trHeight w:val="487"/>
        </w:trPr>
        <w:tc>
          <w:tcPr>
            <w:tcW w:w="2999" w:type="dxa"/>
            <w:vAlign w:val="center"/>
          </w:tcPr>
          <w:p w14:paraId="3A521462" w14:textId="6972E88A" w:rsidR="00CB733E" w:rsidRPr="00903FFD" w:rsidRDefault="00CB733E" w:rsidP="00CB733E">
            <w:pPr>
              <w:rPr>
                <w:rFonts w:ascii="Times New Roman" w:eastAsia="Arial" w:hAnsi="Times New Roman" w:cs="Times New Roman"/>
              </w:rPr>
            </w:pPr>
            <w:proofErr w:type="spellStart"/>
            <w:r w:rsidRPr="0002094C">
              <w:rPr>
                <w:rFonts w:ascii="Times New Roman" w:hAnsi="Times New Roman" w:cs="Times New Roman"/>
              </w:rPr>
              <w:t>Bedaquiline</w:t>
            </w:r>
            <w:proofErr w:type="spellEnd"/>
          </w:p>
        </w:tc>
        <w:tc>
          <w:tcPr>
            <w:tcW w:w="1496" w:type="dxa"/>
            <w:vAlign w:val="center"/>
          </w:tcPr>
          <w:p w14:paraId="79E4B5C3" w14:textId="784FF236" w:rsidR="00CB733E" w:rsidRPr="00903FFD" w:rsidRDefault="00CB733E" w:rsidP="00CB733E">
            <w:pPr>
              <w:jc w:val="center"/>
              <w:rPr>
                <w:rFonts w:ascii="Times New Roman" w:hAnsi="Times New Roman" w:cs="Times New Roman"/>
                <w:i/>
              </w:rPr>
            </w:pPr>
            <w:proofErr w:type="spellStart"/>
            <w:r w:rsidRPr="0002094C">
              <w:rPr>
                <w:rFonts w:ascii="Times New Roman" w:hAnsi="Times New Roman" w:cs="Times New Roman"/>
                <w:i/>
                <w:iCs/>
              </w:rPr>
              <w:t>atpE</w:t>
            </w:r>
            <w:proofErr w:type="spellEnd"/>
            <w:r w:rsidRPr="0002094C">
              <w:rPr>
                <w:rFonts w:ascii="Times New Roman" w:hAnsi="Times New Roman" w:cs="Times New Roman"/>
                <w:i/>
              </w:rPr>
              <w:t xml:space="preserve">, rv0678, </w:t>
            </w:r>
            <w:proofErr w:type="spellStart"/>
            <w:r w:rsidRPr="0002094C">
              <w:rPr>
                <w:rFonts w:ascii="Times New Roman" w:hAnsi="Times New Roman" w:cs="Times New Roman"/>
                <w:i/>
              </w:rPr>
              <w:t>pepQ</w:t>
            </w:r>
            <w:proofErr w:type="spellEnd"/>
            <w:r w:rsidRPr="0002094C">
              <w:rPr>
                <w:rFonts w:ascii="Times New Roman" w:hAnsi="Times New Roman" w:cs="Times New Roman"/>
                <w:i/>
              </w:rPr>
              <w:t xml:space="preserve"> (rv2535c)</w:t>
            </w:r>
          </w:p>
        </w:tc>
        <w:tc>
          <w:tcPr>
            <w:tcW w:w="5575" w:type="dxa"/>
            <w:vAlign w:val="center"/>
          </w:tcPr>
          <w:p w14:paraId="561DE297" w14:textId="0B8ECE99" w:rsidR="00CB733E" w:rsidRPr="00903FFD" w:rsidRDefault="00CB733E" w:rsidP="00CB733E">
            <w:pPr>
              <w:spacing w:line="276" w:lineRule="auto"/>
              <w:rPr>
                <w:rFonts w:ascii="Times New Roman" w:eastAsia="Arial" w:hAnsi="Times New Roman" w:cs="Times New Roman"/>
              </w:rPr>
            </w:pPr>
            <w:proofErr w:type="spellStart"/>
            <w:r w:rsidRPr="0002094C">
              <w:rPr>
                <w:rFonts w:ascii="Times New Roman" w:hAnsi="Times New Roman" w:cs="Times New Roman"/>
              </w:rPr>
              <w:t>p</w:t>
            </w:r>
            <w:r w:rsidRPr="0002094C">
              <w:rPr>
                <w:rFonts w:ascii="Times New Roman" w:hAnsi="Times New Roman" w:cs="Times New Roman"/>
                <w:i/>
              </w:rPr>
              <w:t>epQ</w:t>
            </w:r>
            <w:proofErr w:type="spellEnd"/>
            <w:r w:rsidRPr="0002094C">
              <w:rPr>
                <w:rFonts w:ascii="Times New Roman" w:hAnsi="Times New Roman" w:cs="Times New Roman"/>
              </w:rPr>
              <w:t xml:space="preserve"> is also known as </w:t>
            </w:r>
            <w:r w:rsidRPr="0002094C">
              <w:rPr>
                <w:rFonts w:ascii="Times New Roman" w:hAnsi="Times New Roman" w:cs="Times New Roman"/>
                <w:i/>
              </w:rPr>
              <w:t>rv2535c.</w:t>
            </w:r>
            <w:r w:rsidR="00992B7A" w:rsidRPr="0002094C">
              <w:rPr>
                <w:rFonts w:ascii="Times New Roman" w:hAnsi="Times New Roman" w:cs="Times New Roman"/>
              </w:rPr>
              <w:t xml:space="preserve"> Mutation</w:t>
            </w:r>
            <w:r w:rsidR="00992B7A">
              <w:rPr>
                <w:rFonts w:ascii="Times New Roman" w:hAnsi="Times New Roman" w:cs="Times New Roman"/>
              </w:rPr>
              <w:t xml:space="preserve">s associated with </w:t>
            </w:r>
            <w:r w:rsidR="00992B7A" w:rsidRPr="0002094C">
              <w:rPr>
                <w:rFonts w:ascii="Times New Roman" w:hAnsi="Times New Roman" w:cs="Times New Roman"/>
                <w:i/>
              </w:rPr>
              <w:t>rv0678</w:t>
            </w:r>
            <w:r w:rsidR="00992B7A" w:rsidRPr="0002094C">
              <w:rPr>
                <w:rFonts w:ascii="Times New Roman" w:hAnsi="Times New Roman" w:cs="Times New Roman"/>
              </w:rPr>
              <w:t xml:space="preserve"> can </w:t>
            </w:r>
            <w:r w:rsidR="00992B7A">
              <w:rPr>
                <w:rFonts w:ascii="Times New Roman" w:hAnsi="Times New Roman" w:cs="Times New Roman"/>
              </w:rPr>
              <w:t>result in</w:t>
            </w:r>
            <w:r w:rsidR="00992B7A" w:rsidRPr="0002094C">
              <w:rPr>
                <w:rFonts w:ascii="Times New Roman" w:hAnsi="Times New Roman" w:cs="Times New Roman"/>
              </w:rPr>
              <w:t xml:space="preserve"> cross resistance with </w:t>
            </w:r>
            <w:r w:rsidR="00992B7A">
              <w:rPr>
                <w:rFonts w:ascii="Times New Roman" w:hAnsi="Times New Roman" w:cs="Times New Roman"/>
              </w:rPr>
              <w:t>clofazimine</w:t>
            </w:r>
            <w:r w:rsidR="00992B7A" w:rsidRPr="0002094C">
              <w:rPr>
                <w:rFonts w:ascii="Times New Roman" w:hAnsi="Times New Roman" w:cs="Times New Roman"/>
              </w:rPr>
              <w:t>.</w:t>
            </w:r>
          </w:p>
        </w:tc>
      </w:tr>
      <w:tr w:rsidR="00CB733E" w:rsidRPr="00903FFD" w14:paraId="61706635" w14:textId="77777777" w:rsidTr="00DA6B0B">
        <w:trPr>
          <w:trHeight w:val="487"/>
        </w:trPr>
        <w:tc>
          <w:tcPr>
            <w:tcW w:w="2999" w:type="dxa"/>
            <w:vAlign w:val="center"/>
          </w:tcPr>
          <w:p w14:paraId="061B467A" w14:textId="1C83B47D" w:rsidR="00CB733E" w:rsidRPr="00903FFD" w:rsidRDefault="00CB733E" w:rsidP="00CB733E">
            <w:pPr>
              <w:rPr>
                <w:rFonts w:ascii="Times New Roman" w:eastAsia="Arial" w:hAnsi="Times New Roman" w:cs="Times New Roman"/>
              </w:rPr>
            </w:pPr>
            <w:r w:rsidRPr="0002094C">
              <w:rPr>
                <w:rFonts w:ascii="Times New Roman" w:hAnsi="Times New Roman" w:cs="Times New Roman"/>
              </w:rPr>
              <w:t>Linezolid</w:t>
            </w:r>
          </w:p>
        </w:tc>
        <w:tc>
          <w:tcPr>
            <w:tcW w:w="1496" w:type="dxa"/>
            <w:vAlign w:val="center"/>
          </w:tcPr>
          <w:p w14:paraId="5F6B7A21" w14:textId="03AFE001" w:rsidR="00CB733E" w:rsidRPr="00903FFD" w:rsidRDefault="00CB733E" w:rsidP="00CB733E">
            <w:pPr>
              <w:jc w:val="center"/>
              <w:rPr>
                <w:rFonts w:ascii="Times New Roman" w:hAnsi="Times New Roman" w:cs="Times New Roman"/>
                <w:i/>
              </w:rPr>
            </w:pPr>
            <w:r w:rsidRPr="0002094C">
              <w:rPr>
                <w:rFonts w:ascii="Times New Roman" w:hAnsi="Times New Roman" w:cs="Times New Roman"/>
                <w:i/>
              </w:rPr>
              <w:t xml:space="preserve">23S rRNA, </w:t>
            </w:r>
            <w:proofErr w:type="spellStart"/>
            <w:r w:rsidRPr="0002094C">
              <w:rPr>
                <w:rFonts w:ascii="Times New Roman" w:hAnsi="Times New Roman" w:cs="Times New Roman"/>
                <w:i/>
              </w:rPr>
              <w:t>rplC</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rrl</w:t>
            </w:r>
            <w:proofErr w:type="spellEnd"/>
          </w:p>
        </w:tc>
        <w:tc>
          <w:tcPr>
            <w:tcW w:w="5575" w:type="dxa"/>
            <w:vAlign w:val="center"/>
          </w:tcPr>
          <w:p w14:paraId="39392C97" w14:textId="0D312982" w:rsidR="00CB733E" w:rsidRPr="00903FFD" w:rsidRDefault="00CB733E" w:rsidP="00CB733E">
            <w:pPr>
              <w:spacing w:line="276" w:lineRule="auto"/>
              <w:rPr>
                <w:rFonts w:ascii="Times New Roman" w:eastAsia="Arial" w:hAnsi="Times New Roman" w:cs="Times New Roman"/>
              </w:rPr>
            </w:pPr>
            <w:proofErr w:type="spellStart"/>
            <w:r w:rsidRPr="0002094C">
              <w:rPr>
                <w:rFonts w:ascii="Times New Roman" w:hAnsi="Times New Roman" w:cs="Times New Roman"/>
                <w:i/>
              </w:rPr>
              <w:t>rrl</w:t>
            </w:r>
            <w:proofErr w:type="spellEnd"/>
            <w:r w:rsidRPr="0002094C">
              <w:rPr>
                <w:rFonts w:ascii="Times New Roman" w:hAnsi="Times New Roman" w:cs="Times New Roman"/>
              </w:rPr>
              <w:t xml:space="preserve"> gene is also known as 23S</w:t>
            </w:r>
          </w:p>
        </w:tc>
      </w:tr>
      <w:tr w:rsidR="00CB733E" w:rsidRPr="00903FFD" w14:paraId="19EDBED7" w14:textId="77777777" w:rsidTr="00DA6B0B">
        <w:trPr>
          <w:trHeight w:val="487"/>
        </w:trPr>
        <w:tc>
          <w:tcPr>
            <w:tcW w:w="2999" w:type="dxa"/>
            <w:vAlign w:val="center"/>
          </w:tcPr>
          <w:p w14:paraId="300DF8CA" w14:textId="32121AF9" w:rsidR="00CB733E" w:rsidRPr="00903FFD" w:rsidRDefault="00CB733E" w:rsidP="00CB733E">
            <w:pPr>
              <w:rPr>
                <w:rFonts w:ascii="Times New Roman" w:eastAsia="Arial" w:hAnsi="Times New Roman" w:cs="Times New Roman"/>
              </w:rPr>
            </w:pPr>
            <w:r w:rsidRPr="0002094C">
              <w:rPr>
                <w:rFonts w:ascii="Times New Roman" w:hAnsi="Times New Roman" w:cs="Times New Roman"/>
              </w:rPr>
              <w:t>Clofazimine</w:t>
            </w:r>
          </w:p>
        </w:tc>
        <w:tc>
          <w:tcPr>
            <w:tcW w:w="1496" w:type="dxa"/>
            <w:vAlign w:val="center"/>
          </w:tcPr>
          <w:p w14:paraId="230E28B0" w14:textId="7BA18584" w:rsidR="00CB733E" w:rsidRPr="00903FFD" w:rsidRDefault="00CB733E" w:rsidP="00CB733E">
            <w:pPr>
              <w:jc w:val="center"/>
              <w:rPr>
                <w:rFonts w:ascii="Times New Roman" w:hAnsi="Times New Roman" w:cs="Times New Roman"/>
                <w:i/>
              </w:rPr>
            </w:pPr>
            <w:r w:rsidRPr="0002094C">
              <w:rPr>
                <w:rFonts w:ascii="Times New Roman" w:hAnsi="Times New Roman" w:cs="Times New Roman"/>
                <w:i/>
              </w:rPr>
              <w:t xml:space="preserve">rv0678, </w:t>
            </w:r>
            <w:proofErr w:type="spellStart"/>
            <w:r w:rsidRPr="0002094C">
              <w:rPr>
                <w:rFonts w:ascii="Times New Roman" w:hAnsi="Times New Roman" w:cs="Times New Roman"/>
                <w:i/>
              </w:rPr>
              <w:t>pepQ</w:t>
            </w:r>
            <w:proofErr w:type="spellEnd"/>
            <w:r w:rsidRPr="0002094C">
              <w:rPr>
                <w:rFonts w:ascii="Times New Roman" w:hAnsi="Times New Roman" w:cs="Times New Roman"/>
                <w:i/>
              </w:rPr>
              <w:t>, rv1979c</w:t>
            </w:r>
          </w:p>
        </w:tc>
        <w:tc>
          <w:tcPr>
            <w:tcW w:w="5575" w:type="dxa"/>
            <w:vAlign w:val="center"/>
          </w:tcPr>
          <w:p w14:paraId="713BB077" w14:textId="1143BAE7" w:rsidR="00CB733E" w:rsidRPr="00903FFD" w:rsidRDefault="00CB733E" w:rsidP="00CB733E">
            <w:pPr>
              <w:spacing w:line="276" w:lineRule="auto"/>
              <w:rPr>
                <w:rFonts w:ascii="Times New Roman" w:eastAsia="Arial" w:hAnsi="Times New Roman" w:cs="Times New Roman"/>
              </w:rPr>
            </w:pPr>
            <w:r w:rsidRPr="0002094C">
              <w:rPr>
                <w:rFonts w:ascii="Times New Roman" w:hAnsi="Times New Roman" w:cs="Times New Roman"/>
              </w:rPr>
              <w:t>Mutation</w:t>
            </w:r>
            <w:r w:rsidR="00F96353">
              <w:rPr>
                <w:rFonts w:ascii="Times New Roman" w:hAnsi="Times New Roman" w:cs="Times New Roman"/>
              </w:rPr>
              <w:t xml:space="preserve">s </w:t>
            </w:r>
            <w:r w:rsidR="00992B7A">
              <w:rPr>
                <w:rFonts w:ascii="Times New Roman" w:hAnsi="Times New Roman" w:cs="Times New Roman"/>
              </w:rPr>
              <w:t>associated with</w:t>
            </w:r>
            <w:r w:rsidR="00992B7A">
              <w:rPr>
                <w:rFonts w:ascii="Times New Roman" w:hAnsi="Times New Roman" w:cs="Times New Roman"/>
                <w:i/>
              </w:rPr>
              <w:t xml:space="preserve"> </w:t>
            </w:r>
            <w:r w:rsidRPr="0002094C">
              <w:rPr>
                <w:rFonts w:ascii="Times New Roman" w:hAnsi="Times New Roman" w:cs="Times New Roman"/>
                <w:i/>
              </w:rPr>
              <w:t>rv0678</w:t>
            </w:r>
            <w:r w:rsidRPr="0002094C">
              <w:rPr>
                <w:rFonts w:ascii="Times New Roman" w:hAnsi="Times New Roman" w:cs="Times New Roman"/>
              </w:rPr>
              <w:t xml:space="preserve"> can </w:t>
            </w:r>
            <w:r w:rsidR="00F96353">
              <w:rPr>
                <w:rFonts w:ascii="Times New Roman" w:hAnsi="Times New Roman" w:cs="Times New Roman"/>
              </w:rPr>
              <w:t>result in</w:t>
            </w:r>
            <w:r w:rsidR="00F96353" w:rsidRPr="0002094C">
              <w:rPr>
                <w:rFonts w:ascii="Times New Roman" w:hAnsi="Times New Roman" w:cs="Times New Roman"/>
              </w:rPr>
              <w:t xml:space="preserve"> </w:t>
            </w:r>
            <w:r w:rsidRPr="0002094C">
              <w:rPr>
                <w:rFonts w:ascii="Times New Roman" w:hAnsi="Times New Roman" w:cs="Times New Roman"/>
              </w:rPr>
              <w:t xml:space="preserve">cross resistance with </w:t>
            </w:r>
            <w:proofErr w:type="spellStart"/>
            <w:r w:rsidRPr="0002094C">
              <w:rPr>
                <w:rFonts w:ascii="Times New Roman" w:hAnsi="Times New Roman" w:cs="Times New Roman"/>
              </w:rPr>
              <w:t>bedaquiline</w:t>
            </w:r>
            <w:proofErr w:type="spellEnd"/>
            <w:r w:rsidRPr="0002094C">
              <w:rPr>
                <w:rFonts w:ascii="Times New Roman" w:hAnsi="Times New Roman" w:cs="Times New Roman"/>
              </w:rPr>
              <w:t>.</w:t>
            </w:r>
          </w:p>
        </w:tc>
      </w:tr>
      <w:tr w:rsidR="00CB733E" w:rsidRPr="00903FFD" w14:paraId="7F446F0C" w14:textId="77777777" w:rsidTr="00DA6B0B">
        <w:trPr>
          <w:trHeight w:val="755"/>
        </w:trPr>
        <w:tc>
          <w:tcPr>
            <w:tcW w:w="2999" w:type="dxa"/>
            <w:vAlign w:val="center"/>
          </w:tcPr>
          <w:p w14:paraId="50BF1073" w14:textId="5D32A1EF" w:rsidR="00CB733E" w:rsidRPr="00903FFD" w:rsidRDefault="00CB733E" w:rsidP="00CB733E">
            <w:pPr>
              <w:rPr>
                <w:rFonts w:ascii="Times New Roman" w:eastAsia="Arial" w:hAnsi="Times New Roman" w:cs="Times New Roman"/>
              </w:rPr>
            </w:pPr>
            <w:proofErr w:type="spellStart"/>
            <w:r w:rsidRPr="0002094C">
              <w:rPr>
                <w:rFonts w:ascii="Times New Roman" w:hAnsi="Times New Roman" w:cs="Times New Roman"/>
              </w:rPr>
              <w:t>Delamanid</w:t>
            </w:r>
            <w:proofErr w:type="spellEnd"/>
          </w:p>
        </w:tc>
        <w:tc>
          <w:tcPr>
            <w:tcW w:w="1496" w:type="dxa"/>
            <w:vAlign w:val="center"/>
          </w:tcPr>
          <w:p w14:paraId="4CE6FD85" w14:textId="7A7B2B42" w:rsidR="00CB733E" w:rsidRPr="00903FFD" w:rsidRDefault="00CB733E" w:rsidP="00CB733E">
            <w:pPr>
              <w:jc w:val="center"/>
              <w:rPr>
                <w:rFonts w:ascii="Times New Roman" w:hAnsi="Times New Roman" w:cs="Times New Roman"/>
                <w:i/>
              </w:rPr>
            </w:pPr>
            <w:proofErr w:type="spellStart"/>
            <w:r w:rsidRPr="0002094C">
              <w:rPr>
                <w:rFonts w:ascii="Times New Roman" w:hAnsi="Times New Roman" w:cs="Times New Roman"/>
                <w:i/>
              </w:rPr>
              <w:t>fbiA</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fbiB</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fbiC</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ddn</w:t>
            </w:r>
            <w:proofErr w:type="spellEnd"/>
            <w:r w:rsidRPr="0002094C">
              <w:rPr>
                <w:rFonts w:ascii="Times New Roman" w:hAnsi="Times New Roman" w:cs="Times New Roman"/>
                <w:i/>
              </w:rPr>
              <w:t>, fgd1</w:t>
            </w:r>
          </w:p>
        </w:tc>
        <w:tc>
          <w:tcPr>
            <w:tcW w:w="5575" w:type="dxa"/>
            <w:vAlign w:val="center"/>
          </w:tcPr>
          <w:p w14:paraId="5498A6D0" w14:textId="77777777" w:rsidR="00CB733E" w:rsidRPr="00903FFD" w:rsidRDefault="00CB733E" w:rsidP="00CB733E">
            <w:pPr>
              <w:spacing w:after="200" w:line="276" w:lineRule="auto"/>
              <w:rPr>
                <w:rFonts w:ascii="Times New Roman" w:eastAsia="Arial" w:hAnsi="Times New Roman" w:cs="Times New Roman"/>
              </w:rPr>
            </w:pPr>
          </w:p>
        </w:tc>
      </w:tr>
    </w:tbl>
    <w:p w14:paraId="1BF7C40C" w14:textId="68ED7E56" w:rsidR="00DA6B0B" w:rsidRPr="00903FFD" w:rsidRDefault="00AF61BB">
      <w:pPr>
        <w:jc w:val="center"/>
        <w:rPr>
          <w:rFonts w:ascii="Times New Roman" w:hAnsi="Times New Roman" w:cs="Times New Roman"/>
          <w:b/>
          <w:sz w:val="24"/>
          <w:szCs w:val="24"/>
        </w:rPr>
      </w:pPr>
      <w:r w:rsidRPr="00903FFD">
        <w:rPr>
          <w:rFonts w:ascii="Times New Roman" w:hAnsi="Times New Roman" w:cs="Times New Roman"/>
          <w:b/>
          <w:color w:val="000000"/>
          <w:sz w:val="24"/>
          <w:szCs w:val="24"/>
        </w:rPr>
        <w:t>Anti</w:t>
      </w:r>
      <w:r w:rsidR="005663A8">
        <w:rPr>
          <w:rFonts w:ascii="Times New Roman" w:hAnsi="Times New Roman" w:cs="Times New Roman"/>
          <w:b/>
          <w:color w:val="000000"/>
          <w:sz w:val="24"/>
          <w:szCs w:val="24"/>
        </w:rPr>
        <w:t>-T</w:t>
      </w:r>
      <w:r w:rsidR="008B1BCA">
        <w:rPr>
          <w:rFonts w:ascii="Times New Roman" w:hAnsi="Times New Roman" w:cs="Times New Roman"/>
          <w:b/>
          <w:color w:val="000000"/>
          <w:sz w:val="24"/>
          <w:szCs w:val="24"/>
        </w:rPr>
        <w:t>B</w:t>
      </w:r>
      <w:r w:rsidR="00B60575" w:rsidRPr="00903FFD">
        <w:rPr>
          <w:rFonts w:ascii="Times New Roman" w:hAnsi="Times New Roman" w:cs="Times New Roman"/>
          <w:b/>
          <w:color w:val="000000"/>
          <w:sz w:val="24"/>
          <w:szCs w:val="24"/>
        </w:rPr>
        <w:t xml:space="preserve"> </w:t>
      </w:r>
      <w:r w:rsidR="005663A8">
        <w:rPr>
          <w:rFonts w:ascii="Times New Roman" w:hAnsi="Times New Roman" w:cs="Times New Roman"/>
          <w:b/>
          <w:color w:val="000000"/>
          <w:sz w:val="24"/>
          <w:szCs w:val="24"/>
        </w:rPr>
        <w:t>D</w:t>
      </w:r>
      <w:r w:rsidR="00B60575" w:rsidRPr="00903FFD">
        <w:rPr>
          <w:rFonts w:ascii="Times New Roman" w:hAnsi="Times New Roman" w:cs="Times New Roman"/>
          <w:b/>
          <w:color w:val="000000"/>
          <w:sz w:val="24"/>
          <w:szCs w:val="24"/>
        </w:rPr>
        <w:t xml:space="preserve">rug </w:t>
      </w:r>
      <w:r w:rsidR="005663A8">
        <w:rPr>
          <w:rFonts w:ascii="Times New Roman" w:hAnsi="Times New Roman" w:cs="Times New Roman"/>
          <w:b/>
          <w:color w:val="000000"/>
          <w:sz w:val="24"/>
          <w:szCs w:val="24"/>
        </w:rPr>
        <w:t>N</w:t>
      </w:r>
      <w:r w:rsidR="00B60575" w:rsidRPr="00903FFD">
        <w:rPr>
          <w:rFonts w:ascii="Times New Roman" w:hAnsi="Times New Roman" w:cs="Times New Roman"/>
          <w:b/>
          <w:color w:val="000000"/>
          <w:sz w:val="24"/>
          <w:szCs w:val="24"/>
        </w:rPr>
        <w:t xml:space="preserve">ames and </w:t>
      </w:r>
      <w:r w:rsidR="005663A8">
        <w:rPr>
          <w:rFonts w:ascii="Times New Roman" w:hAnsi="Times New Roman" w:cs="Times New Roman"/>
          <w:b/>
          <w:color w:val="000000"/>
          <w:sz w:val="24"/>
          <w:szCs w:val="24"/>
        </w:rPr>
        <w:t>G</w:t>
      </w:r>
      <w:r w:rsidR="00B60575" w:rsidRPr="00903FFD">
        <w:rPr>
          <w:rFonts w:ascii="Times New Roman" w:hAnsi="Times New Roman" w:cs="Times New Roman"/>
          <w:b/>
          <w:color w:val="000000"/>
          <w:sz w:val="24"/>
          <w:szCs w:val="24"/>
        </w:rPr>
        <w:t xml:space="preserve">enes </w:t>
      </w:r>
      <w:r w:rsidR="005663A8">
        <w:rPr>
          <w:rFonts w:ascii="Times New Roman" w:hAnsi="Times New Roman" w:cs="Times New Roman"/>
          <w:b/>
          <w:color w:val="000000"/>
          <w:sz w:val="24"/>
          <w:szCs w:val="24"/>
        </w:rPr>
        <w:t>A</w:t>
      </w:r>
      <w:r w:rsidR="00B60575" w:rsidRPr="00903FFD">
        <w:rPr>
          <w:rFonts w:ascii="Times New Roman" w:hAnsi="Times New Roman" w:cs="Times New Roman"/>
          <w:b/>
          <w:color w:val="000000"/>
          <w:sz w:val="24"/>
          <w:szCs w:val="24"/>
        </w:rPr>
        <w:t xml:space="preserve">ssociated with </w:t>
      </w:r>
      <w:r w:rsidR="005663A8">
        <w:rPr>
          <w:rFonts w:ascii="Times New Roman" w:hAnsi="Times New Roman" w:cs="Times New Roman"/>
          <w:b/>
          <w:color w:val="000000"/>
          <w:sz w:val="24"/>
          <w:szCs w:val="24"/>
        </w:rPr>
        <w:t>R</w:t>
      </w:r>
      <w:r w:rsidR="00B60575" w:rsidRPr="00903FFD">
        <w:rPr>
          <w:rFonts w:ascii="Times New Roman" w:hAnsi="Times New Roman" w:cs="Times New Roman"/>
          <w:b/>
          <w:color w:val="000000"/>
          <w:sz w:val="24"/>
          <w:szCs w:val="24"/>
        </w:rPr>
        <w:t>esistance</w:t>
      </w:r>
      <w:r w:rsidR="00B60575" w:rsidRPr="00903FFD">
        <w:rPr>
          <w:rFonts w:ascii="Times New Roman" w:hAnsi="Times New Roman" w:cs="Times New Roman"/>
          <w:b/>
          <w:sz w:val="24"/>
          <w:szCs w:val="24"/>
        </w:rPr>
        <w:t xml:space="preserve"> </w:t>
      </w:r>
    </w:p>
    <w:p w14:paraId="5E927097" w14:textId="4F32312B" w:rsidR="003B2CC9" w:rsidRPr="00903FFD" w:rsidRDefault="003B2CC9">
      <w:pPr>
        <w:pStyle w:val="Heading2"/>
        <w:jc w:val="center"/>
        <w:rPr>
          <w:rFonts w:ascii="Times New Roman" w:hAnsi="Times New Roman" w:cs="Times New Roman"/>
          <w:b/>
          <w:sz w:val="28"/>
          <w:szCs w:val="28"/>
        </w:rPr>
      </w:pPr>
      <w:r w:rsidRPr="00903FFD">
        <w:rPr>
          <w:rFonts w:ascii="Times New Roman" w:hAnsi="Times New Roman" w:cs="Times New Roman"/>
          <w:b/>
          <w:sz w:val="28"/>
          <w:szCs w:val="28"/>
        </w:rPr>
        <w:lastRenderedPageBreak/>
        <w:t>Appendix E</w:t>
      </w:r>
    </w:p>
    <w:p w14:paraId="65A46887" w14:textId="77777777" w:rsidR="0002094C" w:rsidRDefault="0002094C" w:rsidP="0002094C">
      <w:pPr>
        <w:rPr>
          <w:rFonts w:ascii="Times New Roman" w:hAnsi="Times New Roman" w:cs="Times New Roman"/>
          <w:b/>
          <w:sz w:val="28"/>
          <w:szCs w:val="28"/>
        </w:rPr>
      </w:pPr>
    </w:p>
    <w:p w14:paraId="3851E759" w14:textId="24A4ED2C" w:rsidR="0002094C" w:rsidRPr="0002094C" w:rsidRDefault="0002094C" w:rsidP="0002094C">
      <w:pPr>
        <w:rPr>
          <w:rFonts w:ascii="Times New Roman" w:hAnsi="Times New Roman" w:cs="Times New Roman"/>
          <w:b/>
          <w:sz w:val="28"/>
          <w:szCs w:val="28"/>
        </w:rPr>
      </w:pPr>
      <w:r w:rsidRPr="0002094C">
        <w:rPr>
          <w:rFonts w:ascii="Times New Roman" w:hAnsi="Times New Roman" w:cs="Times New Roman"/>
          <w:b/>
          <w:sz w:val="28"/>
          <w:szCs w:val="28"/>
        </w:rPr>
        <w:t>RVCT Molecular (DST) Report</w:t>
      </w:r>
    </w:p>
    <w:p w14:paraId="39250DD6" w14:textId="77777777" w:rsidR="0002094C" w:rsidRPr="0002094C" w:rsidRDefault="0002094C" w:rsidP="0002094C">
      <w:pPr>
        <w:rPr>
          <w:rFonts w:ascii="Times New Roman" w:hAnsi="Times New Roman" w:cs="Times New Roman"/>
          <w:b/>
          <w:sz w:val="28"/>
          <w:szCs w:val="28"/>
        </w:rPr>
      </w:pPr>
    </w:p>
    <w:p w14:paraId="5D908FAD" w14:textId="77777777" w:rsidR="0002094C" w:rsidRPr="0002094C" w:rsidRDefault="0002094C" w:rsidP="0002094C">
      <w:pPr>
        <w:rPr>
          <w:rFonts w:ascii="Times New Roman" w:hAnsi="Times New Roman" w:cs="Times New Roman"/>
          <w:b/>
        </w:rPr>
      </w:pPr>
      <w:r w:rsidRPr="0002094C">
        <w:rPr>
          <w:rFonts w:ascii="Times New Roman" w:hAnsi="Times New Roman" w:cs="Times New Roman"/>
          <w:b/>
        </w:rPr>
        <w:t>Instructions</w:t>
      </w:r>
    </w:p>
    <w:p w14:paraId="0DE4BDE3" w14:textId="77777777" w:rsidR="0002094C" w:rsidRPr="0002094C" w:rsidRDefault="0002094C" w:rsidP="0002094C">
      <w:pPr>
        <w:rPr>
          <w:rFonts w:ascii="Times New Roman" w:hAnsi="Times New Roman" w:cs="Times New Roman"/>
          <w:b/>
        </w:rPr>
      </w:pPr>
    </w:p>
    <w:p w14:paraId="1B555F5F" w14:textId="77777777" w:rsidR="0002094C" w:rsidRPr="0002094C" w:rsidRDefault="0002094C" w:rsidP="0002094C">
      <w:pPr>
        <w:rPr>
          <w:rFonts w:ascii="Times New Roman" w:hAnsi="Times New Roman" w:cs="Times New Roman"/>
        </w:rPr>
      </w:pPr>
    </w:p>
    <w:p w14:paraId="353871F0" w14:textId="750A1F6E" w:rsidR="0002094C" w:rsidRPr="0002094C" w:rsidRDefault="0002094C" w:rsidP="0002094C">
      <w:pPr>
        <w:rPr>
          <w:rFonts w:ascii="Times New Roman" w:hAnsi="Times New Roman" w:cs="Times New Roman"/>
        </w:rPr>
      </w:pPr>
      <w:r w:rsidRPr="0002094C">
        <w:rPr>
          <w:rFonts w:ascii="Times New Roman" w:hAnsi="Times New Roman" w:cs="Times New Roman"/>
        </w:rPr>
        <w:t>The RVCT Molecular DST Report</w:t>
      </w:r>
      <w:r w:rsidRPr="0002094C">
        <w:rPr>
          <w:rFonts w:ascii="Times New Roman" w:hAnsi="Times New Roman" w:cs="Times New Roman"/>
          <w:b/>
        </w:rPr>
        <w:t xml:space="preserve"> </w:t>
      </w:r>
      <w:r w:rsidRPr="0002094C">
        <w:rPr>
          <w:rFonts w:ascii="Times New Roman" w:hAnsi="Times New Roman" w:cs="Times New Roman"/>
        </w:rPr>
        <w:t xml:space="preserve">provides information on test results for mutations associated with drug resistance. Complete this section for confirmed TB cases that have molecular testing performed for drug resistance. For each patient, report the full test results for the samples that have unique features, such as specimen type (sputum or another anatomic site), test type (sequencing or nonsequencing) or mutation (detected or not detected). There is no need to report test results that differ only by date or laboratory and where all other aspects are identical in regards to specimen type, test type, and/or the results of mutation. For example, if patient X has two sputum specimens collected one week apart and the first is sent to a hospital laboratory and found to have a mutation in </w:t>
      </w:r>
      <w:proofErr w:type="spellStart"/>
      <w:r w:rsidRPr="0002094C">
        <w:rPr>
          <w:rFonts w:ascii="Times New Roman" w:hAnsi="Times New Roman" w:cs="Times New Roman"/>
          <w:i/>
        </w:rPr>
        <w:t>rpoB</w:t>
      </w:r>
      <w:proofErr w:type="spellEnd"/>
      <w:r w:rsidRPr="0002094C">
        <w:rPr>
          <w:rFonts w:ascii="Times New Roman" w:hAnsi="Times New Roman" w:cs="Times New Roman"/>
        </w:rPr>
        <w:t xml:space="preserve"> by </w:t>
      </w:r>
      <w:proofErr w:type="spellStart"/>
      <w:r w:rsidRPr="0002094C">
        <w:rPr>
          <w:rFonts w:ascii="Times New Roman" w:hAnsi="Times New Roman" w:cs="Times New Roman"/>
        </w:rPr>
        <w:t>Xpert</w:t>
      </w:r>
      <w:proofErr w:type="spellEnd"/>
      <w:r w:rsidRPr="00D541A2">
        <w:rPr>
          <w:rFonts w:ascii="Times New Roman" w:hAnsi="Times New Roman" w:cs="Times New Roman"/>
          <w:vertAlign w:val="superscript"/>
        </w:rPr>
        <w:t>®</w:t>
      </w:r>
      <w:r w:rsidRPr="0002094C">
        <w:rPr>
          <w:rFonts w:ascii="Times New Roman" w:hAnsi="Times New Roman" w:cs="Times New Roman"/>
        </w:rPr>
        <w:t xml:space="preserve">, and the second is sent to the state laboratory and found to have the same result by </w:t>
      </w:r>
      <w:proofErr w:type="spellStart"/>
      <w:r w:rsidRPr="0002094C">
        <w:rPr>
          <w:rFonts w:ascii="Times New Roman" w:hAnsi="Times New Roman" w:cs="Times New Roman"/>
        </w:rPr>
        <w:t>Xpert</w:t>
      </w:r>
      <w:proofErr w:type="spellEnd"/>
      <w:r w:rsidRPr="00D541A2">
        <w:rPr>
          <w:rFonts w:ascii="Times New Roman" w:hAnsi="Times New Roman" w:cs="Times New Roman"/>
          <w:vertAlign w:val="superscript"/>
        </w:rPr>
        <w:t>®</w:t>
      </w:r>
      <w:r w:rsidRPr="0002094C">
        <w:rPr>
          <w:rFonts w:ascii="Times New Roman" w:hAnsi="Times New Roman" w:cs="Times New Roman"/>
        </w:rPr>
        <w:t xml:space="preserve">, then record only the </w:t>
      </w:r>
      <w:r w:rsidR="005A668E" w:rsidRPr="0002094C">
        <w:rPr>
          <w:rFonts w:ascii="Times New Roman" w:hAnsi="Times New Roman" w:cs="Times New Roman"/>
        </w:rPr>
        <w:t>earlie</w:t>
      </w:r>
      <w:r w:rsidR="005A668E">
        <w:rPr>
          <w:rFonts w:ascii="Times New Roman" w:hAnsi="Times New Roman" w:cs="Times New Roman"/>
        </w:rPr>
        <w:t>r</w:t>
      </w:r>
      <w:r w:rsidR="005A668E" w:rsidRPr="0002094C">
        <w:rPr>
          <w:rFonts w:ascii="Times New Roman" w:hAnsi="Times New Roman" w:cs="Times New Roman"/>
        </w:rPr>
        <w:t xml:space="preserve"> </w:t>
      </w:r>
      <w:r w:rsidRPr="0002094C">
        <w:rPr>
          <w:rFonts w:ascii="Times New Roman" w:hAnsi="Times New Roman" w:cs="Times New Roman"/>
        </w:rPr>
        <w:t xml:space="preserve">laboratory report. Enter any test result occurring for the first time, or if repeated, the result or conditions change (for example, a mutation for </w:t>
      </w:r>
      <w:proofErr w:type="spellStart"/>
      <w:r w:rsidRPr="0002094C">
        <w:rPr>
          <w:rFonts w:ascii="Times New Roman" w:hAnsi="Times New Roman" w:cs="Times New Roman"/>
          <w:i/>
        </w:rPr>
        <w:t>rpoB</w:t>
      </w:r>
      <w:proofErr w:type="spellEnd"/>
      <w:r w:rsidRPr="0002094C">
        <w:rPr>
          <w:rFonts w:ascii="Times New Roman" w:hAnsi="Times New Roman" w:cs="Times New Roman"/>
        </w:rPr>
        <w:t xml:space="preserve"> </w:t>
      </w:r>
      <w:proofErr w:type="spellStart"/>
      <w:r w:rsidRPr="0002094C">
        <w:rPr>
          <w:rFonts w:ascii="Times New Roman" w:hAnsi="Times New Roman" w:cs="Times New Roman"/>
          <w:i/>
        </w:rPr>
        <w:t>nonsequencing</w:t>
      </w:r>
      <w:proofErr w:type="spellEnd"/>
      <w:r w:rsidRPr="0002094C">
        <w:rPr>
          <w:rFonts w:ascii="Times New Roman" w:hAnsi="Times New Roman" w:cs="Times New Roman"/>
        </w:rPr>
        <w:t xml:space="preserve"> test is performed first, then a mutation for </w:t>
      </w:r>
      <w:proofErr w:type="spellStart"/>
      <w:r w:rsidRPr="0002094C">
        <w:rPr>
          <w:rFonts w:ascii="Times New Roman" w:hAnsi="Times New Roman" w:cs="Times New Roman"/>
          <w:i/>
        </w:rPr>
        <w:t>rpoB</w:t>
      </w:r>
      <w:proofErr w:type="spellEnd"/>
      <w:r w:rsidRPr="0002094C">
        <w:rPr>
          <w:rFonts w:ascii="Times New Roman" w:hAnsi="Times New Roman" w:cs="Times New Roman"/>
          <w:i/>
        </w:rPr>
        <w:t xml:space="preserve"> sequencing</w:t>
      </w:r>
      <w:r w:rsidRPr="0002094C">
        <w:rPr>
          <w:rFonts w:ascii="Times New Roman" w:hAnsi="Times New Roman" w:cs="Times New Roman"/>
        </w:rPr>
        <w:t xml:space="preserve"> test is performed two weeks later). </w:t>
      </w:r>
      <w:r w:rsidR="00024A21">
        <w:rPr>
          <w:rFonts w:ascii="Times New Roman" w:hAnsi="Times New Roman" w:cs="Times New Roman"/>
        </w:rPr>
        <w:t>E</w:t>
      </w:r>
      <w:r w:rsidRPr="0002094C">
        <w:rPr>
          <w:rFonts w:ascii="Times New Roman" w:hAnsi="Times New Roman" w:cs="Times New Roman"/>
        </w:rPr>
        <w:t>nter as many tests as needed to document possible drug resistance, drug susceptibility, or acquired resistance occurring throughout the patient’s clinical care.</w:t>
      </w:r>
    </w:p>
    <w:p w14:paraId="5177E764" w14:textId="77777777" w:rsidR="0002094C" w:rsidRPr="0002094C" w:rsidRDefault="0002094C" w:rsidP="0002094C">
      <w:pPr>
        <w:rPr>
          <w:rFonts w:ascii="Times New Roman" w:hAnsi="Times New Roman" w:cs="Times New Roman"/>
        </w:rPr>
      </w:pPr>
    </w:p>
    <w:p w14:paraId="7FF4D40C" w14:textId="52FC4414" w:rsidR="0002094C" w:rsidRPr="0002094C" w:rsidRDefault="0002094C" w:rsidP="0002094C">
      <w:pPr>
        <w:rPr>
          <w:rFonts w:ascii="Times New Roman" w:hAnsi="Times New Roman" w:cs="Times New Roman"/>
        </w:rPr>
      </w:pPr>
      <w:r w:rsidRPr="0002094C">
        <w:rPr>
          <w:rFonts w:ascii="Times New Roman" w:hAnsi="Times New Roman" w:cs="Times New Roman"/>
          <w:b/>
        </w:rPr>
        <w:t>Gene Name</w:t>
      </w:r>
      <w:r w:rsidRPr="0002094C">
        <w:rPr>
          <w:rFonts w:ascii="Times New Roman" w:hAnsi="Times New Roman" w:cs="Times New Roman"/>
        </w:rPr>
        <w:t xml:space="preserve">. The gene name is the name of the gene associated with resistance to an anti-TB drug. The most common gene names associated with anti-TB drug resistance, with their associated drug names, are listed in </w:t>
      </w:r>
      <w:r w:rsidR="005F029E">
        <w:rPr>
          <w:rFonts w:ascii="Times New Roman" w:hAnsi="Times New Roman" w:cs="Times New Roman"/>
        </w:rPr>
        <w:t>Appendix D</w:t>
      </w:r>
      <w:r w:rsidRPr="0002094C">
        <w:rPr>
          <w:rFonts w:ascii="Times New Roman" w:hAnsi="Times New Roman" w:cs="Times New Roman"/>
        </w:rPr>
        <w:t xml:space="preserve">. </w:t>
      </w:r>
      <w:r w:rsidR="00E06BB1">
        <w:rPr>
          <w:rFonts w:ascii="Times New Roman" w:hAnsi="Times New Roman" w:cs="Times New Roman"/>
        </w:rPr>
        <w:t>Indicate</w:t>
      </w:r>
      <w:r w:rsidR="00E06BB1" w:rsidRPr="0002094C">
        <w:rPr>
          <w:rFonts w:ascii="Times New Roman" w:hAnsi="Times New Roman" w:cs="Times New Roman"/>
        </w:rPr>
        <w:t xml:space="preserve"> </w:t>
      </w:r>
      <w:r w:rsidRPr="0002094C">
        <w:rPr>
          <w:rFonts w:ascii="Times New Roman" w:hAnsi="Times New Roman" w:cs="Times New Roman"/>
        </w:rPr>
        <w:t xml:space="preserve">the gene name listed on the laboratory report </w:t>
      </w:r>
      <w:r w:rsidR="00E06BB1">
        <w:rPr>
          <w:rFonts w:ascii="Times New Roman" w:hAnsi="Times New Roman" w:cs="Times New Roman"/>
        </w:rPr>
        <w:t>in the appropriate field</w:t>
      </w:r>
      <w:r w:rsidRPr="0002094C">
        <w:rPr>
          <w:rFonts w:ascii="Times New Roman" w:hAnsi="Times New Roman" w:cs="Times New Roman"/>
        </w:rPr>
        <w:t>.</w:t>
      </w:r>
    </w:p>
    <w:p w14:paraId="6E77BFB3" w14:textId="77777777" w:rsidR="0002094C" w:rsidRPr="0002094C" w:rsidRDefault="0002094C" w:rsidP="0002094C">
      <w:pPr>
        <w:rPr>
          <w:rFonts w:ascii="Times New Roman" w:hAnsi="Times New Roman" w:cs="Times New Roman"/>
        </w:rPr>
      </w:pPr>
    </w:p>
    <w:p w14:paraId="0302333D" w14:textId="4F2307BD" w:rsidR="0002094C" w:rsidRPr="0002094C" w:rsidRDefault="0002094C" w:rsidP="0002094C">
      <w:pPr>
        <w:rPr>
          <w:rFonts w:ascii="Times New Roman" w:hAnsi="Times New Roman" w:cs="Times New Roman"/>
        </w:rPr>
      </w:pPr>
      <w:r w:rsidRPr="0002094C">
        <w:rPr>
          <w:rFonts w:ascii="Times New Roman" w:hAnsi="Times New Roman" w:cs="Times New Roman"/>
          <w:b/>
        </w:rPr>
        <w:t>Collection Date</w:t>
      </w:r>
      <w:r w:rsidRPr="0002094C">
        <w:rPr>
          <w:rFonts w:ascii="Times New Roman" w:hAnsi="Times New Roman" w:cs="Times New Roman"/>
        </w:rPr>
        <w:t>. The collection date is the date that the specimen (clinical sample) was collected from the patient as it is listed on the laboratory report. Enter the month, day, and year (mm/dd/</w:t>
      </w:r>
      <w:proofErr w:type="spellStart"/>
      <w:r w:rsidRPr="0002094C">
        <w:rPr>
          <w:rFonts w:ascii="Times New Roman" w:hAnsi="Times New Roman" w:cs="Times New Roman"/>
        </w:rPr>
        <w:t>yyyy</w:t>
      </w:r>
      <w:proofErr w:type="spellEnd"/>
      <w:r w:rsidRPr="0002094C">
        <w:rPr>
          <w:rFonts w:ascii="Times New Roman" w:hAnsi="Times New Roman" w:cs="Times New Roman"/>
        </w:rPr>
        <w:t xml:space="preserve">) that the sample was collected as reported on the laboratory report. If the day is unknown enter 99 as the default value (e.g. 01/99/2019). Each test result should have a </w:t>
      </w:r>
      <w:r w:rsidRPr="0002094C">
        <w:rPr>
          <w:rFonts w:ascii="Times New Roman" w:hAnsi="Times New Roman" w:cs="Times New Roman"/>
          <w:i/>
        </w:rPr>
        <w:t>date specimen collected</w:t>
      </w:r>
      <w:r w:rsidRPr="0002094C">
        <w:rPr>
          <w:rFonts w:ascii="Times New Roman" w:hAnsi="Times New Roman" w:cs="Times New Roman"/>
        </w:rPr>
        <w:t>.</w:t>
      </w:r>
    </w:p>
    <w:p w14:paraId="06744C5B" w14:textId="77777777" w:rsidR="0002094C" w:rsidRPr="0002094C" w:rsidRDefault="0002094C" w:rsidP="0002094C">
      <w:pPr>
        <w:rPr>
          <w:rFonts w:ascii="Times New Roman" w:hAnsi="Times New Roman" w:cs="Times New Roman"/>
        </w:rPr>
      </w:pPr>
    </w:p>
    <w:p w14:paraId="36A20472" w14:textId="13EFB21B" w:rsidR="0002094C" w:rsidRDefault="0002094C" w:rsidP="0002094C">
      <w:pPr>
        <w:rPr>
          <w:rFonts w:ascii="Times New Roman" w:hAnsi="Times New Roman" w:cs="Times New Roman"/>
        </w:rPr>
      </w:pPr>
      <w:r w:rsidRPr="0002094C">
        <w:rPr>
          <w:rFonts w:ascii="Times New Roman" w:hAnsi="Times New Roman" w:cs="Times New Roman"/>
          <w:b/>
        </w:rPr>
        <w:t>Report Date</w:t>
      </w:r>
      <w:r w:rsidRPr="0002094C">
        <w:rPr>
          <w:rFonts w:ascii="Times New Roman" w:hAnsi="Times New Roman" w:cs="Times New Roman"/>
        </w:rPr>
        <w:t>. The report date is the date that the molecular DST test result was reported by the laboratory. The date is found on the laboratory report as the date the report is released or made available to the requestor. Enter the month, day, and year (mm/dd/</w:t>
      </w:r>
      <w:proofErr w:type="spellStart"/>
      <w:r w:rsidRPr="0002094C">
        <w:rPr>
          <w:rFonts w:ascii="Times New Roman" w:hAnsi="Times New Roman" w:cs="Times New Roman"/>
        </w:rPr>
        <w:t>yyyy</w:t>
      </w:r>
      <w:proofErr w:type="spellEnd"/>
      <w:r w:rsidRPr="0002094C">
        <w:rPr>
          <w:rFonts w:ascii="Times New Roman" w:hAnsi="Times New Roman" w:cs="Times New Roman"/>
        </w:rPr>
        <w:t>) the test result was made available by the laboratory as shown on the lab report (some labs don’t report this date but most do). If the day is unknown enter 99 as the default value (e.g. 01/99/2019).</w:t>
      </w:r>
    </w:p>
    <w:p w14:paraId="6D907160" w14:textId="77777777" w:rsidR="007D5186" w:rsidRPr="0002094C" w:rsidRDefault="007D5186" w:rsidP="0002094C">
      <w:pPr>
        <w:rPr>
          <w:rFonts w:ascii="Times New Roman" w:hAnsi="Times New Roman" w:cs="Times New Roman"/>
        </w:rPr>
      </w:pPr>
    </w:p>
    <w:p w14:paraId="63711798" w14:textId="381D3FD1" w:rsidR="0002094C" w:rsidRDefault="0002094C" w:rsidP="005A668E">
      <w:pPr>
        <w:rPr>
          <w:rFonts w:ascii="Times New Roman" w:hAnsi="Times New Roman" w:cs="Times New Roman"/>
        </w:rPr>
      </w:pPr>
      <w:r w:rsidRPr="0002094C">
        <w:rPr>
          <w:rFonts w:ascii="Times New Roman" w:hAnsi="Times New Roman" w:cs="Times New Roman"/>
          <w:b/>
        </w:rPr>
        <w:t>Specimen Type</w:t>
      </w:r>
      <w:r w:rsidRPr="0002094C">
        <w:rPr>
          <w:rFonts w:ascii="Times New Roman" w:hAnsi="Times New Roman" w:cs="Times New Roman"/>
        </w:rPr>
        <w:t>.</w:t>
      </w:r>
      <w:r w:rsidRPr="0002094C">
        <w:rPr>
          <w:rFonts w:ascii="Times New Roman" w:hAnsi="Times New Roman" w:cs="Times New Roman"/>
          <w:b/>
        </w:rPr>
        <w:t xml:space="preserve"> </w:t>
      </w:r>
      <w:r w:rsidRPr="0002094C">
        <w:rPr>
          <w:rFonts w:ascii="Times New Roman" w:hAnsi="Times New Roman" w:cs="Times New Roman"/>
        </w:rPr>
        <w:t xml:space="preserve">The specimen type </w:t>
      </w:r>
      <w:r w:rsidR="00E86D28">
        <w:rPr>
          <w:rFonts w:ascii="Times New Roman" w:hAnsi="Times New Roman" w:cs="Times New Roman"/>
        </w:rPr>
        <w:t xml:space="preserve">(Appendix I) </w:t>
      </w:r>
      <w:r w:rsidRPr="0002094C">
        <w:rPr>
          <w:rFonts w:ascii="Times New Roman" w:hAnsi="Times New Roman" w:cs="Times New Roman"/>
        </w:rPr>
        <w:t>is the source of clinical sample or isolate (sputum or other) that has been tested for a mutation associated with drug resistance.</w:t>
      </w:r>
    </w:p>
    <w:p w14:paraId="7A1DC887" w14:textId="77777777" w:rsidR="007D5186" w:rsidRPr="0002094C" w:rsidRDefault="007D5186" w:rsidP="0002094C">
      <w:pPr>
        <w:rPr>
          <w:rFonts w:ascii="Times New Roman" w:hAnsi="Times New Roman" w:cs="Times New Roman"/>
        </w:rPr>
      </w:pPr>
    </w:p>
    <w:p w14:paraId="04A2FBFD" w14:textId="77777777" w:rsidR="0002094C" w:rsidRPr="0002094C" w:rsidRDefault="0002094C" w:rsidP="0002094C">
      <w:pPr>
        <w:rPr>
          <w:rFonts w:ascii="Times New Roman" w:hAnsi="Times New Roman" w:cs="Times New Roman"/>
        </w:rPr>
      </w:pPr>
      <w:r w:rsidRPr="0002094C">
        <w:rPr>
          <w:rFonts w:ascii="Times New Roman" w:hAnsi="Times New Roman" w:cs="Times New Roman"/>
          <w:b/>
        </w:rPr>
        <w:t xml:space="preserve">Results. </w:t>
      </w:r>
      <w:r w:rsidRPr="0002094C">
        <w:rPr>
          <w:rFonts w:ascii="Times New Roman" w:hAnsi="Times New Roman" w:cs="Times New Roman"/>
        </w:rPr>
        <w:t>Select the results as shown on the laboratory report for the selected gene. If the gene was not tested leave the option blank.</w:t>
      </w:r>
    </w:p>
    <w:p w14:paraId="7BA9C8B6" w14:textId="77777777" w:rsidR="0002094C" w:rsidRPr="0002094C" w:rsidRDefault="0002094C" w:rsidP="0002094C">
      <w:pPr>
        <w:rPr>
          <w:rFonts w:ascii="Times New Roman" w:hAnsi="Times New Roman" w:cs="Times New Roman"/>
        </w:rPr>
      </w:pPr>
    </w:p>
    <w:p w14:paraId="3B85E9F9" w14:textId="77777777" w:rsidR="0002094C" w:rsidRPr="0002094C" w:rsidRDefault="0002094C" w:rsidP="00D541A2">
      <w:pPr>
        <w:ind w:left="360"/>
        <w:rPr>
          <w:rFonts w:ascii="Times New Roman" w:hAnsi="Times New Roman" w:cs="Times New Roman"/>
        </w:rPr>
      </w:pPr>
      <w:r w:rsidRPr="0002094C">
        <w:rPr>
          <w:rFonts w:ascii="Times New Roman" w:hAnsi="Times New Roman" w:cs="Times New Roman"/>
        </w:rPr>
        <w:t xml:space="preserve">a. Mutation detected </w:t>
      </w:r>
    </w:p>
    <w:p w14:paraId="1B6DD90A" w14:textId="77777777" w:rsidR="0002094C" w:rsidRPr="0002094C" w:rsidRDefault="0002094C" w:rsidP="00D541A2">
      <w:pPr>
        <w:ind w:left="360"/>
        <w:rPr>
          <w:rFonts w:ascii="Times New Roman" w:hAnsi="Times New Roman" w:cs="Times New Roman"/>
        </w:rPr>
      </w:pPr>
      <w:r w:rsidRPr="0002094C">
        <w:rPr>
          <w:rFonts w:ascii="Times New Roman" w:hAnsi="Times New Roman" w:cs="Times New Roman"/>
        </w:rPr>
        <w:t>b. Mutation not detected</w:t>
      </w:r>
    </w:p>
    <w:p w14:paraId="602C1778" w14:textId="77777777" w:rsidR="0002094C" w:rsidRPr="0002094C" w:rsidRDefault="0002094C" w:rsidP="00D541A2">
      <w:pPr>
        <w:ind w:left="360"/>
        <w:rPr>
          <w:rFonts w:ascii="Times New Roman" w:hAnsi="Times New Roman" w:cs="Times New Roman"/>
        </w:rPr>
      </w:pPr>
      <w:r w:rsidRPr="0002094C">
        <w:rPr>
          <w:rFonts w:ascii="Times New Roman" w:hAnsi="Times New Roman" w:cs="Times New Roman"/>
        </w:rPr>
        <w:t>c. Unknown</w:t>
      </w:r>
    </w:p>
    <w:p w14:paraId="168D3156" w14:textId="77777777" w:rsidR="0002094C" w:rsidRPr="0002094C" w:rsidRDefault="0002094C" w:rsidP="0002094C">
      <w:pPr>
        <w:rPr>
          <w:rFonts w:ascii="Times New Roman" w:hAnsi="Times New Roman" w:cs="Times New Roman"/>
        </w:rPr>
      </w:pPr>
    </w:p>
    <w:p w14:paraId="41AA6272" w14:textId="63A2E7AA" w:rsidR="0002094C" w:rsidRDefault="0002094C" w:rsidP="0002094C">
      <w:pPr>
        <w:rPr>
          <w:rFonts w:ascii="Times New Roman" w:hAnsi="Times New Roman" w:cs="Times New Roman"/>
        </w:rPr>
      </w:pPr>
      <w:r w:rsidRPr="0002094C">
        <w:rPr>
          <w:rFonts w:ascii="Times New Roman" w:hAnsi="Times New Roman" w:cs="Times New Roman"/>
        </w:rPr>
        <w:t>There are other items you may see on a laboratory report form. Below are a few definitions associated with mutations.</w:t>
      </w:r>
    </w:p>
    <w:p w14:paraId="7B9E5213" w14:textId="77777777" w:rsidR="007D5186" w:rsidRPr="0002094C" w:rsidRDefault="007D5186" w:rsidP="0002094C">
      <w:pPr>
        <w:rPr>
          <w:rFonts w:ascii="Times New Roman" w:hAnsi="Times New Roman" w:cs="Times New Roman"/>
        </w:rPr>
      </w:pPr>
    </w:p>
    <w:p w14:paraId="408F7DB7" w14:textId="47DC3BDA" w:rsidR="0002094C" w:rsidRPr="0002094C" w:rsidRDefault="0002094C" w:rsidP="0002094C">
      <w:pPr>
        <w:rPr>
          <w:rFonts w:ascii="Times New Roman" w:hAnsi="Times New Roman" w:cs="Times New Roman"/>
        </w:rPr>
      </w:pPr>
      <w:r w:rsidRPr="0002094C">
        <w:rPr>
          <w:rFonts w:ascii="Times New Roman" w:hAnsi="Times New Roman" w:cs="Times New Roman"/>
          <w:b/>
        </w:rPr>
        <w:t>Single nucleotide polymorphism (SNP)</w:t>
      </w:r>
      <w:r w:rsidRPr="0002094C">
        <w:rPr>
          <w:rFonts w:ascii="Times New Roman" w:hAnsi="Times New Roman" w:cs="Times New Roman"/>
        </w:rPr>
        <w:t xml:space="preserve"> - a change in a single nucleotide in the DNA sequence, an A, T, C, or G from what is commonly observed (i.e., wild type). Multiple point mutations can occur within the same locus.</w:t>
      </w:r>
    </w:p>
    <w:p w14:paraId="61DB9851" w14:textId="77777777" w:rsidR="00DD7685" w:rsidRDefault="00DD7685" w:rsidP="0002094C">
      <w:pPr>
        <w:rPr>
          <w:rFonts w:ascii="Times New Roman" w:hAnsi="Times New Roman" w:cs="Times New Roman"/>
          <w:b/>
        </w:rPr>
      </w:pPr>
    </w:p>
    <w:p w14:paraId="5BD6A833" w14:textId="3C1DE4B4" w:rsidR="0002094C" w:rsidRPr="0002094C" w:rsidRDefault="0002094C" w:rsidP="0002094C">
      <w:pPr>
        <w:rPr>
          <w:rFonts w:ascii="Times New Roman" w:hAnsi="Times New Roman" w:cs="Times New Roman"/>
        </w:rPr>
      </w:pPr>
      <w:r w:rsidRPr="0002094C">
        <w:rPr>
          <w:rFonts w:ascii="Times New Roman" w:hAnsi="Times New Roman" w:cs="Times New Roman"/>
          <w:b/>
        </w:rPr>
        <w:lastRenderedPageBreak/>
        <w:t>Deletion</w:t>
      </w:r>
      <w:r w:rsidRPr="0002094C">
        <w:rPr>
          <w:rFonts w:ascii="Times New Roman" w:hAnsi="Times New Roman" w:cs="Times New Roman"/>
        </w:rPr>
        <w:t xml:space="preserve"> - a mutation that can occur when a single nucleotide or set of nucleotides is removed from a DNA sequence. A deletion can be small (i.e., one to few nucleotides) or large (i.e., a whole segment of the chromosome) and the effect of the deletion on viability of the organism or antibiotic resistance will depend on the location of the deletion and how the deletion affects protein synthesis.</w:t>
      </w:r>
    </w:p>
    <w:p w14:paraId="15132A30" w14:textId="77777777" w:rsidR="00DD7685" w:rsidRDefault="00DD7685" w:rsidP="0002094C">
      <w:pPr>
        <w:rPr>
          <w:rFonts w:ascii="Times New Roman" w:hAnsi="Times New Roman" w:cs="Times New Roman"/>
          <w:b/>
        </w:rPr>
      </w:pPr>
    </w:p>
    <w:p w14:paraId="54FF9ABF" w14:textId="401C3467" w:rsidR="0002094C" w:rsidRPr="0002094C" w:rsidRDefault="0002094C" w:rsidP="0002094C">
      <w:pPr>
        <w:rPr>
          <w:rFonts w:ascii="Times New Roman" w:hAnsi="Times New Roman" w:cs="Times New Roman"/>
        </w:rPr>
      </w:pPr>
      <w:r w:rsidRPr="0002094C">
        <w:rPr>
          <w:rFonts w:ascii="Times New Roman" w:hAnsi="Times New Roman" w:cs="Times New Roman"/>
          <w:b/>
        </w:rPr>
        <w:t xml:space="preserve">Insertion </w:t>
      </w:r>
      <w:r w:rsidRPr="0002094C">
        <w:rPr>
          <w:rFonts w:ascii="Times New Roman" w:hAnsi="Times New Roman" w:cs="Times New Roman"/>
        </w:rPr>
        <w:t xml:space="preserve">- a mutation that can occur when a single nucleotide or set of nucleotides is inserted within a DNA sequence. An insertion can be small (i.e., one to few nucleotides) or large (i.e., a whole segment of the chromosome). </w:t>
      </w:r>
    </w:p>
    <w:p w14:paraId="6CE072A4" w14:textId="77777777" w:rsidR="0002094C" w:rsidRPr="0002094C" w:rsidRDefault="0002094C" w:rsidP="0002094C">
      <w:pPr>
        <w:rPr>
          <w:rFonts w:ascii="Times New Roman" w:hAnsi="Times New Roman" w:cs="Times New Roman"/>
        </w:rPr>
      </w:pPr>
    </w:p>
    <w:p w14:paraId="799AF4F0" w14:textId="77777777" w:rsidR="0002094C" w:rsidRPr="0002094C" w:rsidRDefault="0002094C" w:rsidP="00DD7685">
      <w:pPr>
        <w:ind w:left="720"/>
        <w:rPr>
          <w:rFonts w:ascii="Times New Roman" w:hAnsi="Times New Roman" w:cs="Times New Roman"/>
        </w:rPr>
      </w:pPr>
      <w:r w:rsidRPr="00D541A2">
        <w:rPr>
          <w:rFonts w:ascii="Times New Roman" w:hAnsi="Times New Roman" w:cs="Times New Roman"/>
          <w:i/>
        </w:rPr>
        <w:t xml:space="preserve">NOTE: </w:t>
      </w:r>
      <w:r w:rsidRPr="0002094C">
        <w:rPr>
          <w:rFonts w:ascii="Times New Roman" w:hAnsi="Times New Roman" w:cs="Times New Roman"/>
        </w:rPr>
        <w:t xml:space="preserve">Insertions and deletions are often referred to as </w:t>
      </w:r>
      <w:r w:rsidRPr="0002094C">
        <w:rPr>
          <w:rFonts w:ascii="Times New Roman" w:hAnsi="Times New Roman" w:cs="Times New Roman"/>
          <w:b/>
          <w:i/>
        </w:rPr>
        <w:t>indels</w:t>
      </w:r>
      <w:r w:rsidRPr="0002094C">
        <w:rPr>
          <w:rFonts w:ascii="Times New Roman" w:hAnsi="Times New Roman" w:cs="Times New Roman"/>
        </w:rPr>
        <w:t>. Also, insertions and deletions can result in what is known as a frameshift mutation (also called frameshift change or FSC). Therefore, if “frameshift” or “FSC” is listed as the result on the laboratory report, mark the gene name, the result of mutation, and the test type. You can record indels in a separate column (see below).</w:t>
      </w:r>
    </w:p>
    <w:p w14:paraId="48B382AA" w14:textId="77777777" w:rsidR="0002094C" w:rsidRPr="0002094C" w:rsidRDefault="0002094C" w:rsidP="0002094C">
      <w:pPr>
        <w:rPr>
          <w:rFonts w:ascii="Times New Roman" w:hAnsi="Times New Roman" w:cs="Times New Roman"/>
        </w:rPr>
      </w:pPr>
    </w:p>
    <w:p w14:paraId="29A887C1" w14:textId="684A9638" w:rsidR="0002094C" w:rsidRPr="0002094C" w:rsidRDefault="0002094C" w:rsidP="0002094C">
      <w:pPr>
        <w:rPr>
          <w:rFonts w:ascii="Times New Roman" w:hAnsi="Times New Roman" w:cs="Times New Roman"/>
        </w:rPr>
      </w:pPr>
      <w:r w:rsidRPr="0002094C">
        <w:rPr>
          <w:rFonts w:ascii="Times New Roman" w:hAnsi="Times New Roman" w:cs="Times New Roman"/>
          <w:b/>
        </w:rPr>
        <w:t>Nucleic Acid Change</w:t>
      </w:r>
      <w:r w:rsidRPr="0002094C">
        <w:rPr>
          <w:rFonts w:ascii="Times New Roman" w:hAnsi="Times New Roman" w:cs="Times New Roman"/>
        </w:rPr>
        <w:t>. For each SNP, insert the nucleic acid change associated with the mutation as indicated on the laboratory report. Nucleic acid changes appear only if a mutation has occurred and a sequencing test type was performed.</w:t>
      </w:r>
    </w:p>
    <w:p w14:paraId="416CC257" w14:textId="77777777" w:rsidR="0002094C" w:rsidRPr="0002094C" w:rsidRDefault="0002094C" w:rsidP="0002094C">
      <w:pPr>
        <w:rPr>
          <w:rFonts w:ascii="Times New Roman" w:hAnsi="Times New Roman" w:cs="Times New Roman"/>
        </w:rPr>
      </w:pPr>
    </w:p>
    <w:p w14:paraId="04686B89" w14:textId="2B664057" w:rsidR="0002094C" w:rsidRPr="0002094C" w:rsidRDefault="0002094C" w:rsidP="00DD7685">
      <w:pPr>
        <w:ind w:left="720"/>
        <w:rPr>
          <w:rFonts w:ascii="Times New Roman" w:hAnsi="Times New Roman" w:cs="Times New Roman"/>
        </w:rPr>
      </w:pPr>
      <w:r w:rsidRPr="0002094C">
        <w:rPr>
          <w:rFonts w:ascii="Times New Roman" w:hAnsi="Times New Roman" w:cs="Times New Roman"/>
        </w:rPr>
        <w:t xml:space="preserve">Please insert the nucleic acid change in </w:t>
      </w:r>
      <w:proofErr w:type="spellStart"/>
      <w:r w:rsidRPr="0002094C">
        <w:rPr>
          <w:rFonts w:ascii="Times New Roman" w:hAnsi="Times New Roman" w:cs="Times New Roman"/>
          <w:i/>
        </w:rPr>
        <w:t>abc</w:t>
      </w:r>
      <w:proofErr w:type="spellEnd"/>
      <w:r w:rsidRPr="0002094C">
        <w:rPr>
          <w:rFonts w:ascii="Times New Roman" w:hAnsi="Times New Roman" w:cs="Times New Roman"/>
          <w:i/>
        </w:rPr>
        <w:t>&gt;</w:t>
      </w:r>
      <w:proofErr w:type="spellStart"/>
      <w:r w:rsidRPr="0002094C">
        <w:rPr>
          <w:rFonts w:ascii="Times New Roman" w:hAnsi="Times New Roman" w:cs="Times New Roman"/>
          <w:i/>
        </w:rPr>
        <w:t>xyz</w:t>
      </w:r>
      <w:proofErr w:type="spellEnd"/>
      <w:r w:rsidRPr="0002094C">
        <w:rPr>
          <w:rFonts w:ascii="Times New Roman" w:hAnsi="Times New Roman" w:cs="Times New Roman"/>
        </w:rPr>
        <w:t xml:space="preserve"> format</w:t>
      </w:r>
      <w:r w:rsidR="00B82D67">
        <w:rPr>
          <w:rFonts w:ascii="Times New Roman" w:hAnsi="Times New Roman" w:cs="Times New Roman"/>
        </w:rPr>
        <w:t>, if included in the laboratory report</w:t>
      </w:r>
      <w:r w:rsidRPr="0002094C">
        <w:rPr>
          <w:rFonts w:ascii="Times New Roman" w:hAnsi="Times New Roman" w:cs="Times New Roman"/>
        </w:rPr>
        <w:t xml:space="preserve">. The </w:t>
      </w:r>
      <w:proofErr w:type="spellStart"/>
      <w:r w:rsidRPr="0002094C">
        <w:rPr>
          <w:rFonts w:ascii="Times New Roman" w:hAnsi="Times New Roman" w:cs="Times New Roman"/>
          <w:i/>
        </w:rPr>
        <w:t>abc</w:t>
      </w:r>
      <w:proofErr w:type="spellEnd"/>
      <w:r w:rsidRPr="0002094C">
        <w:rPr>
          <w:rFonts w:ascii="Times New Roman" w:hAnsi="Times New Roman" w:cs="Times New Roman"/>
        </w:rPr>
        <w:t xml:space="preserve"> is the 3-letter codon for the NA found in the naturally occurring bacterium, e.g. the nonresistant or sensitive (drug</w:t>
      </w:r>
      <w:r w:rsidR="005A668E">
        <w:rPr>
          <w:rFonts w:ascii="Times New Roman" w:hAnsi="Times New Roman" w:cs="Times New Roman"/>
        </w:rPr>
        <w:t>-</w:t>
      </w:r>
      <w:r w:rsidRPr="0002094C">
        <w:rPr>
          <w:rFonts w:ascii="Times New Roman" w:hAnsi="Times New Roman" w:cs="Times New Roman"/>
        </w:rPr>
        <w:t xml:space="preserve">susceptible) strain of </w:t>
      </w:r>
      <w:r w:rsidRPr="0002094C">
        <w:rPr>
          <w:rFonts w:ascii="Times New Roman" w:hAnsi="Times New Roman" w:cs="Times New Roman"/>
          <w:i/>
        </w:rPr>
        <w:t>M. tuberculosis</w:t>
      </w:r>
      <w:r w:rsidRPr="0002094C">
        <w:rPr>
          <w:rFonts w:ascii="Times New Roman" w:hAnsi="Times New Roman" w:cs="Times New Roman"/>
        </w:rPr>
        <w:t xml:space="preserve">. The </w:t>
      </w:r>
      <w:proofErr w:type="spellStart"/>
      <w:r w:rsidRPr="0002094C">
        <w:rPr>
          <w:rFonts w:ascii="Times New Roman" w:hAnsi="Times New Roman" w:cs="Times New Roman"/>
          <w:i/>
        </w:rPr>
        <w:t>xyz</w:t>
      </w:r>
      <w:proofErr w:type="spellEnd"/>
      <w:r w:rsidRPr="0002094C">
        <w:rPr>
          <w:rFonts w:ascii="Times New Roman" w:hAnsi="Times New Roman" w:cs="Times New Roman"/>
        </w:rPr>
        <w:t xml:space="preserve"> is the 3-letter codon for the </w:t>
      </w:r>
      <w:r w:rsidR="005A668E">
        <w:rPr>
          <w:rFonts w:ascii="Times New Roman" w:hAnsi="Times New Roman" w:cs="Times New Roman"/>
        </w:rPr>
        <w:t>nucleic acid</w:t>
      </w:r>
      <w:r w:rsidR="005A668E" w:rsidRPr="0002094C">
        <w:rPr>
          <w:rFonts w:ascii="Times New Roman" w:hAnsi="Times New Roman" w:cs="Times New Roman"/>
        </w:rPr>
        <w:t xml:space="preserve"> </w:t>
      </w:r>
      <w:r w:rsidRPr="0002094C">
        <w:rPr>
          <w:rFonts w:ascii="Times New Roman" w:hAnsi="Times New Roman" w:cs="Times New Roman"/>
        </w:rPr>
        <w:t xml:space="preserve">found in the sample tested. Nucleic acid changes and amino acid changes are specific to the gene where the mutation occurs. A codon is three consecutive nucleotides (consisting of adenosine </w:t>
      </w:r>
      <w:r w:rsidR="005A668E">
        <w:rPr>
          <w:rFonts w:ascii="Times New Roman" w:hAnsi="Times New Roman" w:cs="Times New Roman"/>
        </w:rPr>
        <w:t>[</w:t>
      </w:r>
      <w:r w:rsidRPr="0002094C">
        <w:rPr>
          <w:rFonts w:ascii="Times New Roman" w:hAnsi="Times New Roman" w:cs="Times New Roman"/>
        </w:rPr>
        <w:t>A</w:t>
      </w:r>
      <w:r w:rsidR="005A668E">
        <w:rPr>
          <w:rFonts w:ascii="Times New Roman" w:hAnsi="Times New Roman" w:cs="Times New Roman"/>
        </w:rPr>
        <w:t>]</w:t>
      </w:r>
      <w:r w:rsidRPr="0002094C">
        <w:rPr>
          <w:rFonts w:ascii="Times New Roman" w:hAnsi="Times New Roman" w:cs="Times New Roman"/>
        </w:rPr>
        <w:t xml:space="preserve">, thymidine </w:t>
      </w:r>
      <w:r w:rsidR="005A668E">
        <w:rPr>
          <w:rFonts w:ascii="Times New Roman" w:hAnsi="Times New Roman" w:cs="Times New Roman"/>
        </w:rPr>
        <w:t>[</w:t>
      </w:r>
      <w:r w:rsidRPr="0002094C">
        <w:rPr>
          <w:rFonts w:ascii="Times New Roman" w:hAnsi="Times New Roman" w:cs="Times New Roman"/>
        </w:rPr>
        <w:t>T</w:t>
      </w:r>
      <w:r w:rsidR="005A668E">
        <w:rPr>
          <w:rFonts w:ascii="Times New Roman" w:hAnsi="Times New Roman" w:cs="Times New Roman"/>
        </w:rPr>
        <w:t>]</w:t>
      </w:r>
      <w:r w:rsidRPr="0002094C">
        <w:rPr>
          <w:rFonts w:ascii="Times New Roman" w:hAnsi="Times New Roman" w:cs="Times New Roman"/>
        </w:rPr>
        <w:t xml:space="preserve">, cytidine </w:t>
      </w:r>
      <w:r w:rsidR="005A668E">
        <w:rPr>
          <w:rFonts w:ascii="Times New Roman" w:hAnsi="Times New Roman" w:cs="Times New Roman"/>
        </w:rPr>
        <w:t>[</w:t>
      </w:r>
      <w:r w:rsidRPr="0002094C">
        <w:rPr>
          <w:rFonts w:ascii="Times New Roman" w:hAnsi="Times New Roman" w:cs="Times New Roman"/>
        </w:rPr>
        <w:t>C</w:t>
      </w:r>
      <w:r w:rsidR="005A668E">
        <w:rPr>
          <w:rFonts w:ascii="Times New Roman" w:hAnsi="Times New Roman" w:cs="Times New Roman"/>
        </w:rPr>
        <w:t>]</w:t>
      </w:r>
      <w:r w:rsidRPr="0002094C">
        <w:rPr>
          <w:rFonts w:ascii="Times New Roman" w:hAnsi="Times New Roman" w:cs="Times New Roman"/>
        </w:rPr>
        <w:t xml:space="preserve">, or guanosine </w:t>
      </w:r>
      <w:r w:rsidR="005A668E">
        <w:rPr>
          <w:rFonts w:ascii="Times New Roman" w:hAnsi="Times New Roman" w:cs="Times New Roman"/>
        </w:rPr>
        <w:t>[</w:t>
      </w:r>
      <w:r w:rsidRPr="0002094C">
        <w:rPr>
          <w:rFonts w:ascii="Times New Roman" w:hAnsi="Times New Roman" w:cs="Times New Roman"/>
        </w:rPr>
        <w:t>G</w:t>
      </w:r>
      <w:r w:rsidR="005A668E">
        <w:rPr>
          <w:rFonts w:ascii="Times New Roman" w:hAnsi="Times New Roman" w:cs="Times New Roman"/>
        </w:rPr>
        <w:t>]</w:t>
      </w:r>
      <w:r w:rsidRPr="0002094C">
        <w:rPr>
          <w:rFonts w:ascii="Times New Roman" w:hAnsi="Times New Roman" w:cs="Times New Roman"/>
        </w:rPr>
        <w:t>) that enables the production of a specific amino acid.</w:t>
      </w:r>
      <w:r w:rsidR="00E06BB1">
        <w:rPr>
          <w:rFonts w:ascii="Times New Roman" w:hAnsi="Times New Roman" w:cs="Times New Roman"/>
        </w:rPr>
        <w:t xml:space="preserve"> I</w:t>
      </w:r>
      <w:r w:rsidR="00E06BB1" w:rsidRPr="00E06BB1">
        <w:rPr>
          <w:rFonts w:ascii="Times New Roman" w:hAnsi="Times New Roman" w:cs="Times New Roman"/>
        </w:rPr>
        <w:t xml:space="preserve">f </w:t>
      </w:r>
      <w:r w:rsidR="00E06BB1">
        <w:rPr>
          <w:rFonts w:ascii="Times New Roman" w:hAnsi="Times New Roman" w:cs="Times New Roman"/>
        </w:rPr>
        <w:t xml:space="preserve">the </w:t>
      </w:r>
      <w:r w:rsidR="00E06BB1" w:rsidRPr="00E06BB1">
        <w:rPr>
          <w:rFonts w:ascii="Times New Roman" w:hAnsi="Times New Roman" w:cs="Times New Roman"/>
        </w:rPr>
        <w:t>nucleic acid change is not provided in 3-letter codon format, please enter the information as reflected in the laboratory report (e.g., c&gt;z) or leave blank if not provided</w:t>
      </w:r>
      <w:r w:rsidR="00D44D0F">
        <w:rPr>
          <w:rFonts w:ascii="Times New Roman" w:hAnsi="Times New Roman" w:cs="Times New Roman"/>
        </w:rPr>
        <w:t>.</w:t>
      </w:r>
    </w:p>
    <w:p w14:paraId="34F217C6" w14:textId="77777777" w:rsidR="0002094C" w:rsidRPr="0002094C" w:rsidRDefault="0002094C" w:rsidP="0002094C">
      <w:pPr>
        <w:rPr>
          <w:rFonts w:ascii="Times New Roman" w:hAnsi="Times New Roman" w:cs="Times New Roman"/>
        </w:rPr>
      </w:pPr>
    </w:p>
    <w:p w14:paraId="4686D8D4" w14:textId="2AB131A8" w:rsidR="0002094C" w:rsidRPr="0002094C" w:rsidRDefault="0002094C" w:rsidP="00DD7685">
      <w:pPr>
        <w:ind w:left="720"/>
        <w:rPr>
          <w:rFonts w:ascii="Times New Roman" w:hAnsi="Times New Roman" w:cs="Times New Roman"/>
        </w:rPr>
      </w:pPr>
      <w:r w:rsidRPr="0002094C">
        <w:rPr>
          <w:rFonts w:ascii="Times New Roman" w:hAnsi="Times New Roman" w:cs="Times New Roman"/>
        </w:rPr>
        <w:t xml:space="preserve">Certain genes, such as </w:t>
      </w:r>
      <w:proofErr w:type="spellStart"/>
      <w:r w:rsidRPr="0002094C">
        <w:rPr>
          <w:rFonts w:ascii="Times New Roman" w:hAnsi="Times New Roman" w:cs="Times New Roman"/>
          <w:i/>
        </w:rPr>
        <w:t>inhA</w:t>
      </w:r>
      <w:proofErr w:type="spellEnd"/>
      <w:r w:rsidRPr="0002094C">
        <w:rPr>
          <w:rFonts w:ascii="Times New Roman" w:hAnsi="Times New Roman" w:cs="Times New Roman"/>
        </w:rPr>
        <w:t xml:space="preserve">, </w:t>
      </w:r>
      <w:proofErr w:type="spellStart"/>
      <w:r w:rsidRPr="0002094C">
        <w:rPr>
          <w:rFonts w:ascii="Times New Roman" w:hAnsi="Times New Roman" w:cs="Times New Roman"/>
          <w:i/>
        </w:rPr>
        <w:t>ahpC-oxyR</w:t>
      </w:r>
      <w:proofErr w:type="spellEnd"/>
      <w:r w:rsidRPr="0002094C">
        <w:rPr>
          <w:rFonts w:ascii="Times New Roman" w:hAnsi="Times New Roman" w:cs="Times New Roman"/>
        </w:rPr>
        <w:t xml:space="preserve">, </w:t>
      </w:r>
      <w:proofErr w:type="spellStart"/>
      <w:r w:rsidRPr="0002094C">
        <w:rPr>
          <w:rFonts w:ascii="Times New Roman" w:hAnsi="Times New Roman" w:cs="Times New Roman"/>
          <w:i/>
        </w:rPr>
        <w:t>rrs</w:t>
      </w:r>
      <w:proofErr w:type="spellEnd"/>
      <w:r w:rsidRPr="0002094C">
        <w:rPr>
          <w:rFonts w:ascii="Times New Roman" w:hAnsi="Times New Roman" w:cs="Times New Roman"/>
        </w:rPr>
        <w:t xml:space="preserve"> and </w:t>
      </w:r>
      <w:proofErr w:type="spellStart"/>
      <w:r w:rsidRPr="0002094C">
        <w:rPr>
          <w:rFonts w:ascii="Times New Roman" w:hAnsi="Times New Roman" w:cs="Times New Roman"/>
          <w:i/>
        </w:rPr>
        <w:t>eis</w:t>
      </w:r>
      <w:proofErr w:type="spellEnd"/>
      <w:r w:rsidRPr="0002094C">
        <w:rPr>
          <w:rFonts w:ascii="Times New Roman" w:hAnsi="Times New Roman" w:cs="Times New Roman"/>
        </w:rPr>
        <w:t xml:space="preserve"> will typically only have nucleic acid changes (i.e., no amino acid change to report). Nucleic acid changes in this group of genes may appear differently and the location of the mutation on the genome will be added to the nucleic acid change, e.g. ‘</w:t>
      </w:r>
      <w:r w:rsidRPr="0002094C">
        <w:rPr>
          <w:rFonts w:ascii="Times New Roman" w:hAnsi="Times New Roman" w:cs="Times New Roman"/>
          <w:i/>
        </w:rPr>
        <w:t>C(-34)G’</w:t>
      </w:r>
      <w:r w:rsidRPr="0002094C">
        <w:rPr>
          <w:rFonts w:ascii="Times New Roman" w:hAnsi="Times New Roman" w:cs="Times New Roman"/>
        </w:rPr>
        <w:t xml:space="preserve"> for </w:t>
      </w:r>
      <w:proofErr w:type="spellStart"/>
      <w:r w:rsidRPr="0002094C">
        <w:rPr>
          <w:rFonts w:ascii="Times New Roman" w:hAnsi="Times New Roman" w:cs="Times New Roman"/>
          <w:i/>
        </w:rPr>
        <w:t>inhA</w:t>
      </w:r>
      <w:proofErr w:type="spellEnd"/>
      <w:r w:rsidRPr="0002094C">
        <w:rPr>
          <w:rFonts w:ascii="Times New Roman" w:hAnsi="Times New Roman" w:cs="Times New Roman"/>
        </w:rPr>
        <w:t xml:space="preserve">, </w:t>
      </w:r>
      <w:r w:rsidRPr="0002094C">
        <w:rPr>
          <w:rFonts w:ascii="Times New Roman" w:hAnsi="Times New Roman" w:cs="Times New Roman"/>
          <w:i/>
        </w:rPr>
        <w:t>‘-45 AT insertion’</w:t>
      </w:r>
      <w:r w:rsidRPr="0002094C">
        <w:rPr>
          <w:rFonts w:ascii="Times New Roman" w:hAnsi="Times New Roman" w:cs="Times New Roman"/>
        </w:rPr>
        <w:t xml:space="preserve"> for </w:t>
      </w:r>
      <w:proofErr w:type="spellStart"/>
      <w:r w:rsidRPr="0002094C">
        <w:rPr>
          <w:rFonts w:ascii="Times New Roman" w:hAnsi="Times New Roman" w:cs="Times New Roman"/>
          <w:i/>
        </w:rPr>
        <w:t>ahpC-oxyR</w:t>
      </w:r>
      <w:proofErr w:type="spellEnd"/>
      <w:r w:rsidRPr="0002094C">
        <w:rPr>
          <w:rFonts w:ascii="Times New Roman" w:hAnsi="Times New Roman" w:cs="Times New Roman"/>
        </w:rPr>
        <w:t>, ‘</w:t>
      </w:r>
      <w:r w:rsidRPr="0002094C">
        <w:rPr>
          <w:rFonts w:ascii="Times New Roman" w:hAnsi="Times New Roman" w:cs="Times New Roman"/>
          <w:i/>
        </w:rPr>
        <w:t>A1410G</w:t>
      </w:r>
      <w:r w:rsidRPr="0002094C">
        <w:rPr>
          <w:rFonts w:ascii="Times New Roman" w:hAnsi="Times New Roman" w:cs="Times New Roman"/>
        </w:rPr>
        <w:t xml:space="preserve">’ for </w:t>
      </w:r>
      <w:proofErr w:type="spellStart"/>
      <w:r w:rsidRPr="0002094C">
        <w:rPr>
          <w:rFonts w:ascii="Times New Roman" w:hAnsi="Times New Roman" w:cs="Times New Roman"/>
          <w:i/>
        </w:rPr>
        <w:t>rrs</w:t>
      </w:r>
      <w:proofErr w:type="spellEnd"/>
      <w:r w:rsidRPr="0002094C">
        <w:rPr>
          <w:rFonts w:ascii="Times New Roman" w:hAnsi="Times New Roman" w:cs="Times New Roman"/>
        </w:rPr>
        <w:t xml:space="preserve">, or G(-10)A for </w:t>
      </w:r>
      <w:proofErr w:type="spellStart"/>
      <w:r w:rsidRPr="0002094C">
        <w:rPr>
          <w:rFonts w:ascii="Times New Roman" w:hAnsi="Times New Roman" w:cs="Times New Roman"/>
          <w:i/>
        </w:rPr>
        <w:t>eis</w:t>
      </w:r>
      <w:proofErr w:type="spellEnd"/>
      <w:r w:rsidRPr="0002094C">
        <w:rPr>
          <w:rFonts w:ascii="Times New Roman" w:hAnsi="Times New Roman" w:cs="Times New Roman"/>
        </w:rPr>
        <w:t>.</w:t>
      </w:r>
    </w:p>
    <w:p w14:paraId="3E3904F2" w14:textId="77777777" w:rsidR="0002094C" w:rsidRPr="0002094C" w:rsidRDefault="0002094C" w:rsidP="0002094C">
      <w:pPr>
        <w:rPr>
          <w:rFonts w:ascii="Times New Roman" w:hAnsi="Times New Roman" w:cs="Times New Roman"/>
        </w:rPr>
      </w:pPr>
    </w:p>
    <w:p w14:paraId="2C7FA024" w14:textId="6F820436" w:rsidR="0002094C" w:rsidRPr="0002094C" w:rsidRDefault="0002094C" w:rsidP="00DD7685">
      <w:pPr>
        <w:ind w:left="720"/>
        <w:rPr>
          <w:rFonts w:ascii="Times New Roman" w:hAnsi="Times New Roman" w:cs="Times New Roman"/>
        </w:rPr>
      </w:pPr>
      <w:r w:rsidRPr="0002094C">
        <w:rPr>
          <w:rFonts w:ascii="Times New Roman" w:hAnsi="Times New Roman" w:cs="Times New Roman"/>
        </w:rPr>
        <w:t xml:space="preserve">If no mutation has occurred then no </w:t>
      </w:r>
      <w:r w:rsidR="005A668E">
        <w:rPr>
          <w:rFonts w:ascii="Times New Roman" w:hAnsi="Times New Roman" w:cs="Times New Roman"/>
        </w:rPr>
        <w:t>nucleic acid</w:t>
      </w:r>
      <w:r w:rsidRPr="0002094C">
        <w:rPr>
          <w:rFonts w:ascii="Times New Roman" w:hAnsi="Times New Roman" w:cs="Times New Roman"/>
        </w:rPr>
        <w:t xml:space="preserve"> change should be listed on the laboratory report.  The examples below show common mutations occurring in drug resistant TB with the </w:t>
      </w:r>
      <w:r w:rsidR="005A668E">
        <w:rPr>
          <w:rFonts w:ascii="Times New Roman" w:hAnsi="Times New Roman" w:cs="Times New Roman"/>
        </w:rPr>
        <w:t>nucleic acid</w:t>
      </w:r>
      <w:r w:rsidR="005A668E" w:rsidRPr="0002094C">
        <w:rPr>
          <w:rFonts w:ascii="Times New Roman" w:hAnsi="Times New Roman" w:cs="Times New Roman"/>
        </w:rPr>
        <w:t xml:space="preserve"> </w:t>
      </w:r>
      <w:r w:rsidRPr="0002094C">
        <w:rPr>
          <w:rFonts w:ascii="Times New Roman" w:hAnsi="Times New Roman" w:cs="Times New Roman"/>
        </w:rPr>
        <w:t xml:space="preserve">and </w:t>
      </w:r>
      <w:r w:rsidR="005A668E">
        <w:rPr>
          <w:rFonts w:ascii="Times New Roman" w:hAnsi="Times New Roman" w:cs="Times New Roman"/>
        </w:rPr>
        <w:t xml:space="preserve">amino acid </w:t>
      </w:r>
      <w:r w:rsidRPr="0002094C">
        <w:rPr>
          <w:rFonts w:ascii="Times New Roman" w:hAnsi="Times New Roman" w:cs="Times New Roman"/>
        </w:rPr>
        <w:t>changes specific to the mutations occurring in the associated genes.</w:t>
      </w:r>
    </w:p>
    <w:p w14:paraId="372F51F5" w14:textId="77777777" w:rsidR="0002094C" w:rsidRPr="0002094C" w:rsidRDefault="0002094C" w:rsidP="0002094C">
      <w:pPr>
        <w:rPr>
          <w:rFonts w:ascii="Times New Roman" w:hAnsi="Times New Roman" w:cs="Times New Roman"/>
        </w:rPr>
      </w:pPr>
    </w:p>
    <w:p w14:paraId="71607B1C" w14:textId="77777777" w:rsidR="0002094C" w:rsidRPr="0002094C" w:rsidRDefault="0002094C" w:rsidP="00DD7685">
      <w:pPr>
        <w:ind w:firstLine="720"/>
        <w:rPr>
          <w:rFonts w:ascii="Times New Roman" w:hAnsi="Times New Roman" w:cs="Times New Roman"/>
        </w:rPr>
      </w:pPr>
      <w:r w:rsidRPr="0002094C">
        <w:rPr>
          <w:rFonts w:ascii="Times New Roman" w:hAnsi="Times New Roman" w:cs="Times New Roman"/>
        </w:rPr>
        <w:t xml:space="preserve">Example:  </w:t>
      </w:r>
      <w:r w:rsidRPr="0002094C">
        <w:rPr>
          <w:rFonts w:ascii="Times New Roman" w:hAnsi="Times New Roman" w:cs="Times New Roman"/>
        </w:rPr>
        <w:tab/>
        <w:t xml:space="preserve">Gene tested — </w:t>
      </w:r>
      <w:proofErr w:type="spellStart"/>
      <w:r w:rsidRPr="0002094C">
        <w:rPr>
          <w:rFonts w:ascii="Times New Roman" w:hAnsi="Times New Roman" w:cs="Times New Roman"/>
          <w:i/>
        </w:rPr>
        <w:t>katG</w:t>
      </w:r>
      <w:proofErr w:type="spellEnd"/>
    </w:p>
    <w:p w14:paraId="1D5FCEB8" w14:textId="77777777" w:rsidR="0002094C" w:rsidRPr="0002094C" w:rsidRDefault="0002094C" w:rsidP="00DD7685">
      <w:pPr>
        <w:ind w:firstLine="720"/>
        <w:rPr>
          <w:rFonts w:ascii="Times New Roman" w:hAnsi="Times New Roman" w:cs="Times New Roman"/>
        </w:rPr>
      </w:pPr>
      <w:r w:rsidRPr="0002094C">
        <w:rPr>
          <w:rFonts w:ascii="Times New Roman" w:hAnsi="Times New Roman" w:cs="Times New Roman"/>
        </w:rPr>
        <w:t>Results — mutation detected</w:t>
      </w:r>
    </w:p>
    <w:p w14:paraId="7F8A31E5" w14:textId="77777777" w:rsidR="0002094C" w:rsidRPr="0002094C" w:rsidRDefault="0002094C" w:rsidP="00DD7685">
      <w:pPr>
        <w:ind w:firstLine="720"/>
        <w:rPr>
          <w:rFonts w:ascii="Times New Roman" w:hAnsi="Times New Roman" w:cs="Times New Roman"/>
        </w:rPr>
      </w:pPr>
      <w:r w:rsidRPr="0002094C">
        <w:rPr>
          <w:rFonts w:ascii="Times New Roman" w:hAnsi="Times New Roman" w:cs="Times New Roman"/>
        </w:rPr>
        <w:t>Nucleic acid change — AGC&gt;ACC</w:t>
      </w:r>
    </w:p>
    <w:p w14:paraId="73A92236" w14:textId="77777777" w:rsidR="0002094C" w:rsidRPr="0002094C" w:rsidRDefault="0002094C" w:rsidP="00DD7685">
      <w:pPr>
        <w:ind w:firstLine="720"/>
        <w:rPr>
          <w:rFonts w:ascii="Times New Roman" w:hAnsi="Times New Roman" w:cs="Times New Roman"/>
        </w:rPr>
      </w:pPr>
      <w:r w:rsidRPr="0002094C">
        <w:rPr>
          <w:rFonts w:ascii="Times New Roman" w:hAnsi="Times New Roman" w:cs="Times New Roman"/>
        </w:rPr>
        <w:t>Amino acid change — Ser315Thr</w:t>
      </w:r>
    </w:p>
    <w:p w14:paraId="3A9273EB" w14:textId="77777777" w:rsidR="0002094C" w:rsidRPr="0002094C" w:rsidRDefault="0002094C" w:rsidP="0002094C">
      <w:pPr>
        <w:rPr>
          <w:rFonts w:ascii="Times New Roman" w:hAnsi="Times New Roman" w:cs="Times New Roman"/>
        </w:rPr>
      </w:pPr>
    </w:p>
    <w:p w14:paraId="1F75D36B" w14:textId="77777777" w:rsidR="0002094C" w:rsidRPr="0002094C" w:rsidRDefault="0002094C" w:rsidP="00DD7685">
      <w:pPr>
        <w:ind w:firstLine="720"/>
        <w:rPr>
          <w:rFonts w:ascii="Times New Roman" w:hAnsi="Times New Roman" w:cs="Times New Roman"/>
        </w:rPr>
      </w:pPr>
      <w:r w:rsidRPr="0002094C">
        <w:rPr>
          <w:rFonts w:ascii="Times New Roman" w:hAnsi="Times New Roman" w:cs="Times New Roman"/>
        </w:rPr>
        <w:t xml:space="preserve">Example:  </w:t>
      </w:r>
      <w:r w:rsidRPr="0002094C">
        <w:rPr>
          <w:rFonts w:ascii="Times New Roman" w:hAnsi="Times New Roman" w:cs="Times New Roman"/>
        </w:rPr>
        <w:tab/>
        <w:t xml:space="preserve">Gene tested — </w:t>
      </w:r>
      <w:proofErr w:type="spellStart"/>
      <w:r w:rsidRPr="0002094C">
        <w:rPr>
          <w:rFonts w:ascii="Times New Roman" w:hAnsi="Times New Roman" w:cs="Times New Roman"/>
          <w:i/>
        </w:rPr>
        <w:t>rpoB</w:t>
      </w:r>
      <w:proofErr w:type="spellEnd"/>
    </w:p>
    <w:p w14:paraId="063C6992" w14:textId="77777777" w:rsidR="0002094C" w:rsidRPr="0002094C" w:rsidRDefault="0002094C" w:rsidP="00DD7685">
      <w:pPr>
        <w:ind w:firstLine="720"/>
        <w:rPr>
          <w:rFonts w:ascii="Times New Roman" w:hAnsi="Times New Roman" w:cs="Times New Roman"/>
        </w:rPr>
      </w:pPr>
      <w:r w:rsidRPr="0002094C">
        <w:rPr>
          <w:rFonts w:ascii="Times New Roman" w:hAnsi="Times New Roman" w:cs="Times New Roman"/>
        </w:rPr>
        <w:t>Results — mutation detected</w:t>
      </w:r>
    </w:p>
    <w:p w14:paraId="56AAB445" w14:textId="77777777" w:rsidR="0002094C" w:rsidRPr="0002094C" w:rsidRDefault="0002094C" w:rsidP="00DD7685">
      <w:pPr>
        <w:ind w:firstLine="720"/>
        <w:rPr>
          <w:rFonts w:ascii="Times New Roman" w:hAnsi="Times New Roman" w:cs="Times New Roman"/>
        </w:rPr>
      </w:pPr>
      <w:r w:rsidRPr="0002094C">
        <w:rPr>
          <w:rFonts w:ascii="Times New Roman" w:hAnsi="Times New Roman" w:cs="Times New Roman"/>
        </w:rPr>
        <w:t>Nucleic acid change — TCG&gt;TTG</w:t>
      </w:r>
    </w:p>
    <w:p w14:paraId="6DD297AD" w14:textId="77777777" w:rsidR="0002094C" w:rsidRPr="0002094C" w:rsidRDefault="0002094C" w:rsidP="00DD7685">
      <w:pPr>
        <w:ind w:firstLine="720"/>
        <w:rPr>
          <w:rFonts w:ascii="Times New Roman" w:hAnsi="Times New Roman" w:cs="Times New Roman"/>
        </w:rPr>
      </w:pPr>
      <w:r w:rsidRPr="0002094C">
        <w:rPr>
          <w:rFonts w:ascii="Times New Roman" w:hAnsi="Times New Roman" w:cs="Times New Roman"/>
        </w:rPr>
        <w:t>Amino acid change — Ser531Leu</w:t>
      </w:r>
    </w:p>
    <w:p w14:paraId="4311B52B" w14:textId="77777777" w:rsidR="0002094C" w:rsidRPr="0002094C" w:rsidRDefault="0002094C" w:rsidP="0002094C">
      <w:pPr>
        <w:rPr>
          <w:rFonts w:ascii="Times New Roman" w:hAnsi="Times New Roman" w:cs="Times New Roman"/>
        </w:rPr>
      </w:pPr>
    </w:p>
    <w:p w14:paraId="19600D10" w14:textId="77777777" w:rsidR="0002094C" w:rsidRPr="0002094C" w:rsidRDefault="0002094C" w:rsidP="00D541A2">
      <w:pPr>
        <w:keepNext/>
        <w:keepLines/>
        <w:ind w:firstLine="720"/>
        <w:rPr>
          <w:rFonts w:ascii="Times New Roman" w:hAnsi="Times New Roman" w:cs="Times New Roman"/>
        </w:rPr>
      </w:pPr>
      <w:r w:rsidRPr="0002094C">
        <w:rPr>
          <w:rFonts w:ascii="Times New Roman" w:hAnsi="Times New Roman" w:cs="Times New Roman"/>
        </w:rPr>
        <w:t xml:space="preserve">Example:  </w:t>
      </w:r>
      <w:r w:rsidRPr="0002094C">
        <w:rPr>
          <w:rFonts w:ascii="Times New Roman" w:hAnsi="Times New Roman" w:cs="Times New Roman"/>
        </w:rPr>
        <w:tab/>
        <w:t xml:space="preserve">Gene tested — </w:t>
      </w:r>
      <w:proofErr w:type="spellStart"/>
      <w:r w:rsidRPr="0002094C">
        <w:rPr>
          <w:rFonts w:ascii="Times New Roman" w:hAnsi="Times New Roman" w:cs="Times New Roman"/>
          <w:i/>
        </w:rPr>
        <w:t>inhA</w:t>
      </w:r>
      <w:proofErr w:type="spellEnd"/>
    </w:p>
    <w:p w14:paraId="14E1DB82" w14:textId="081895C6" w:rsidR="0002094C" w:rsidRPr="0002094C" w:rsidRDefault="005A668E" w:rsidP="00D541A2">
      <w:pPr>
        <w:keepNext/>
        <w:keepLines/>
        <w:ind w:firstLine="720"/>
        <w:rPr>
          <w:rFonts w:ascii="Times New Roman" w:hAnsi="Times New Roman" w:cs="Times New Roman"/>
        </w:rPr>
      </w:pPr>
      <w:r>
        <w:rPr>
          <w:rFonts w:ascii="Times New Roman" w:hAnsi="Times New Roman" w:cs="Times New Roman"/>
        </w:rPr>
        <w:t>Results</w:t>
      </w:r>
      <w:r w:rsidR="0002094C" w:rsidRPr="0002094C">
        <w:rPr>
          <w:rFonts w:ascii="Times New Roman" w:hAnsi="Times New Roman" w:cs="Times New Roman"/>
        </w:rPr>
        <w:t xml:space="preserve"> — mutation detected</w:t>
      </w:r>
    </w:p>
    <w:p w14:paraId="37AEC2A6" w14:textId="5DD0C55D" w:rsidR="0002094C" w:rsidRPr="0002094C" w:rsidRDefault="0002094C" w:rsidP="00D541A2">
      <w:pPr>
        <w:keepNext/>
        <w:keepLines/>
        <w:ind w:left="720"/>
        <w:rPr>
          <w:rFonts w:ascii="Times New Roman" w:hAnsi="Times New Roman" w:cs="Times New Roman"/>
        </w:rPr>
      </w:pPr>
      <w:r w:rsidRPr="0002094C">
        <w:rPr>
          <w:rFonts w:ascii="Times New Roman" w:hAnsi="Times New Roman" w:cs="Times New Roman"/>
        </w:rPr>
        <w:t xml:space="preserve">Nucleic acid change — C-15T </w:t>
      </w:r>
      <w:r w:rsidRPr="00D541A2">
        <w:rPr>
          <w:rFonts w:ascii="Times New Roman" w:hAnsi="Times New Roman" w:cs="Times New Roman"/>
          <w:i/>
        </w:rPr>
        <w:t xml:space="preserve">(The position on the genome is -15. The nucleic acid change is from C </w:t>
      </w:r>
      <w:r w:rsidR="005A668E" w:rsidRPr="00D541A2">
        <w:rPr>
          <w:rFonts w:ascii="Times New Roman" w:hAnsi="Times New Roman" w:cs="Times New Roman"/>
          <w:i/>
        </w:rPr>
        <w:t>[</w:t>
      </w:r>
      <w:r w:rsidRPr="00D541A2">
        <w:rPr>
          <w:rFonts w:ascii="Times New Roman" w:hAnsi="Times New Roman" w:cs="Times New Roman"/>
          <w:i/>
        </w:rPr>
        <w:t>cytidine</w:t>
      </w:r>
      <w:r w:rsidR="005A668E" w:rsidRPr="00D541A2">
        <w:rPr>
          <w:rFonts w:ascii="Times New Roman" w:hAnsi="Times New Roman" w:cs="Times New Roman"/>
          <w:i/>
        </w:rPr>
        <w:t>]</w:t>
      </w:r>
      <w:r w:rsidRPr="00D541A2">
        <w:rPr>
          <w:rFonts w:ascii="Times New Roman" w:hAnsi="Times New Roman" w:cs="Times New Roman"/>
          <w:i/>
        </w:rPr>
        <w:t xml:space="preserve"> to T </w:t>
      </w:r>
      <w:r w:rsidR="005A668E" w:rsidRPr="00D541A2">
        <w:rPr>
          <w:rFonts w:ascii="Times New Roman" w:hAnsi="Times New Roman" w:cs="Times New Roman"/>
          <w:i/>
        </w:rPr>
        <w:t>[</w:t>
      </w:r>
      <w:r w:rsidRPr="00D541A2">
        <w:rPr>
          <w:rFonts w:ascii="Times New Roman" w:hAnsi="Times New Roman" w:cs="Times New Roman"/>
          <w:i/>
        </w:rPr>
        <w:t>thymidine</w:t>
      </w:r>
      <w:r w:rsidR="005A668E" w:rsidRPr="00D541A2">
        <w:rPr>
          <w:rFonts w:ascii="Times New Roman" w:hAnsi="Times New Roman" w:cs="Times New Roman"/>
          <w:i/>
        </w:rPr>
        <w:t>]</w:t>
      </w:r>
      <w:r w:rsidRPr="00D541A2">
        <w:rPr>
          <w:rFonts w:ascii="Times New Roman" w:hAnsi="Times New Roman" w:cs="Times New Roman"/>
          <w:i/>
        </w:rPr>
        <w:t>)</w:t>
      </w:r>
    </w:p>
    <w:p w14:paraId="466E2B87" w14:textId="77777777" w:rsidR="0002094C" w:rsidRPr="0002094C" w:rsidRDefault="0002094C" w:rsidP="00D541A2">
      <w:pPr>
        <w:keepNext/>
        <w:keepLines/>
        <w:ind w:left="720"/>
        <w:rPr>
          <w:rFonts w:ascii="Times New Roman" w:hAnsi="Times New Roman" w:cs="Times New Roman"/>
        </w:rPr>
      </w:pPr>
      <w:r w:rsidRPr="0002094C">
        <w:rPr>
          <w:rFonts w:ascii="Times New Roman" w:hAnsi="Times New Roman" w:cs="Times New Roman"/>
        </w:rPr>
        <w:t xml:space="preserve">Amino acid change — not applicable </w:t>
      </w:r>
    </w:p>
    <w:p w14:paraId="0B88AFFD" w14:textId="77777777" w:rsidR="0002094C" w:rsidRPr="0002094C" w:rsidRDefault="0002094C" w:rsidP="0002094C">
      <w:pPr>
        <w:rPr>
          <w:rFonts w:ascii="Times New Roman" w:hAnsi="Times New Roman" w:cs="Times New Roman"/>
        </w:rPr>
      </w:pPr>
    </w:p>
    <w:p w14:paraId="15D43D80" w14:textId="77777777" w:rsidR="0002094C" w:rsidRPr="0002094C" w:rsidRDefault="0002094C" w:rsidP="0002094C">
      <w:pPr>
        <w:rPr>
          <w:rFonts w:ascii="Times New Roman" w:hAnsi="Times New Roman" w:cs="Times New Roman"/>
          <w:b/>
        </w:rPr>
      </w:pPr>
    </w:p>
    <w:p w14:paraId="0A482102" w14:textId="6A4B507F" w:rsidR="0002094C" w:rsidRPr="0002094C" w:rsidRDefault="0002094C" w:rsidP="0002094C">
      <w:pPr>
        <w:rPr>
          <w:rFonts w:ascii="Times New Roman" w:hAnsi="Times New Roman" w:cs="Times New Roman"/>
          <w:b/>
        </w:rPr>
      </w:pPr>
      <w:r w:rsidRPr="0002094C">
        <w:rPr>
          <w:rFonts w:ascii="Times New Roman" w:hAnsi="Times New Roman" w:cs="Times New Roman"/>
          <w:b/>
        </w:rPr>
        <w:lastRenderedPageBreak/>
        <w:t>Amino Acid Change</w:t>
      </w:r>
      <w:r w:rsidRPr="0002094C">
        <w:rPr>
          <w:rFonts w:ascii="Times New Roman" w:hAnsi="Times New Roman" w:cs="Times New Roman"/>
        </w:rPr>
        <w:t xml:space="preserve">. </w:t>
      </w:r>
      <w:r w:rsidR="00E06BB1">
        <w:rPr>
          <w:rFonts w:ascii="Times New Roman" w:hAnsi="Times New Roman" w:cs="Times New Roman"/>
        </w:rPr>
        <w:t>Indicate</w:t>
      </w:r>
      <w:r w:rsidR="00E06BB1" w:rsidRPr="0002094C">
        <w:rPr>
          <w:rFonts w:ascii="Times New Roman" w:hAnsi="Times New Roman" w:cs="Times New Roman"/>
        </w:rPr>
        <w:t xml:space="preserve"> </w:t>
      </w:r>
      <w:r w:rsidRPr="0002094C">
        <w:rPr>
          <w:rFonts w:ascii="Times New Roman" w:hAnsi="Times New Roman" w:cs="Times New Roman"/>
        </w:rPr>
        <w:t>the amino acid change associated with the mutation as indicated on the laboratory report. A</w:t>
      </w:r>
      <w:r w:rsidR="006576C0">
        <w:rPr>
          <w:rFonts w:ascii="Times New Roman" w:hAnsi="Times New Roman" w:cs="Times New Roman"/>
        </w:rPr>
        <w:t>mino acid</w:t>
      </w:r>
      <w:r w:rsidRPr="0002094C">
        <w:rPr>
          <w:rFonts w:ascii="Times New Roman" w:hAnsi="Times New Roman" w:cs="Times New Roman"/>
        </w:rPr>
        <w:t xml:space="preserve"> changes appear only if a mutation resulting in a substitution has occurred and a sequencing test type was performed. Nucleic acid and </w:t>
      </w:r>
      <w:r w:rsidR="006576C0">
        <w:rPr>
          <w:rFonts w:ascii="Times New Roman" w:hAnsi="Times New Roman" w:cs="Times New Roman"/>
        </w:rPr>
        <w:t>amino acid</w:t>
      </w:r>
      <w:r w:rsidRPr="0002094C">
        <w:rPr>
          <w:rFonts w:ascii="Times New Roman" w:hAnsi="Times New Roman" w:cs="Times New Roman"/>
        </w:rPr>
        <w:t xml:space="preserve"> changes do not usually appear on a laboratory report if the test type used was a nonsequencing method.</w:t>
      </w:r>
    </w:p>
    <w:p w14:paraId="0C270479" w14:textId="77777777" w:rsidR="0002094C" w:rsidRPr="0002094C" w:rsidRDefault="0002094C" w:rsidP="0002094C">
      <w:pPr>
        <w:rPr>
          <w:rFonts w:ascii="Times New Roman" w:hAnsi="Times New Roman" w:cs="Times New Roman"/>
        </w:rPr>
      </w:pPr>
      <w:r w:rsidRPr="0002094C">
        <w:rPr>
          <w:rFonts w:ascii="Times New Roman" w:hAnsi="Times New Roman" w:cs="Times New Roman"/>
        </w:rPr>
        <w:tab/>
      </w:r>
    </w:p>
    <w:p w14:paraId="4FE35904" w14:textId="277DF093" w:rsidR="0002094C" w:rsidRPr="0002094C" w:rsidRDefault="0002094C" w:rsidP="00DD7685">
      <w:pPr>
        <w:ind w:left="720"/>
        <w:rPr>
          <w:rFonts w:ascii="Times New Roman" w:hAnsi="Times New Roman" w:cs="Times New Roman"/>
        </w:rPr>
      </w:pPr>
      <w:r w:rsidRPr="0002094C">
        <w:rPr>
          <w:rFonts w:ascii="Times New Roman" w:hAnsi="Times New Roman" w:cs="Times New Roman"/>
        </w:rPr>
        <w:t xml:space="preserve">Amino acid changes are associated with mutations to genes </w:t>
      </w:r>
      <w:proofErr w:type="spellStart"/>
      <w:r w:rsidRPr="0002094C">
        <w:rPr>
          <w:rFonts w:ascii="Times New Roman" w:hAnsi="Times New Roman" w:cs="Times New Roman"/>
          <w:i/>
        </w:rPr>
        <w:t>katG</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rpoB</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pncA</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embB</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tlyA</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gyrA</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gyrB</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ethA</w:t>
      </w:r>
      <w:proofErr w:type="spellEnd"/>
      <w:r w:rsidRPr="0002094C">
        <w:rPr>
          <w:rFonts w:ascii="Times New Roman" w:hAnsi="Times New Roman" w:cs="Times New Roman"/>
          <w:i/>
        </w:rPr>
        <w:t xml:space="preserve"> and </w:t>
      </w:r>
      <w:proofErr w:type="spellStart"/>
      <w:r w:rsidRPr="0002094C">
        <w:rPr>
          <w:rFonts w:ascii="Times New Roman" w:hAnsi="Times New Roman" w:cs="Times New Roman"/>
          <w:i/>
        </w:rPr>
        <w:t>rpsL</w:t>
      </w:r>
      <w:proofErr w:type="spellEnd"/>
      <w:r w:rsidRPr="0002094C">
        <w:rPr>
          <w:rFonts w:ascii="Times New Roman" w:hAnsi="Times New Roman" w:cs="Times New Roman"/>
        </w:rPr>
        <w:t xml:space="preserve">. If a mutation has not occurred then the </w:t>
      </w:r>
      <w:r w:rsidR="006576C0">
        <w:rPr>
          <w:rFonts w:ascii="Times New Roman" w:hAnsi="Times New Roman" w:cs="Times New Roman"/>
        </w:rPr>
        <w:t>amino acid</w:t>
      </w:r>
      <w:r w:rsidRPr="0002094C">
        <w:rPr>
          <w:rFonts w:ascii="Times New Roman" w:hAnsi="Times New Roman" w:cs="Times New Roman"/>
        </w:rPr>
        <w:t xml:space="preserve"> change, as well as a </w:t>
      </w:r>
      <w:r w:rsidR="006576C0">
        <w:rPr>
          <w:rFonts w:ascii="Times New Roman" w:hAnsi="Times New Roman" w:cs="Times New Roman"/>
        </w:rPr>
        <w:t>nucleic acid</w:t>
      </w:r>
      <w:r w:rsidRPr="0002094C">
        <w:rPr>
          <w:rFonts w:ascii="Times New Roman" w:hAnsi="Times New Roman" w:cs="Times New Roman"/>
        </w:rPr>
        <w:t xml:space="preserve"> change, should not appear on the laboratory report. The genes </w:t>
      </w:r>
      <w:proofErr w:type="spellStart"/>
      <w:r w:rsidRPr="0002094C">
        <w:rPr>
          <w:rFonts w:ascii="Times New Roman" w:hAnsi="Times New Roman" w:cs="Times New Roman"/>
          <w:i/>
        </w:rPr>
        <w:t>inhA</w:t>
      </w:r>
      <w:proofErr w:type="spellEnd"/>
      <w:r w:rsidRPr="0002094C">
        <w:rPr>
          <w:rFonts w:ascii="Times New Roman" w:hAnsi="Times New Roman" w:cs="Times New Roman"/>
        </w:rPr>
        <w:t xml:space="preserve"> and </w:t>
      </w:r>
      <w:proofErr w:type="spellStart"/>
      <w:r w:rsidRPr="0002094C">
        <w:rPr>
          <w:rFonts w:ascii="Times New Roman" w:hAnsi="Times New Roman" w:cs="Times New Roman"/>
          <w:i/>
        </w:rPr>
        <w:t>eis</w:t>
      </w:r>
      <w:proofErr w:type="spellEnd"/>
      <w:r w:rsidRPr="0002094C">
        <w:rPr>
          <w:rFonts w:ascii="Times New Roman" w:hAnsi="Times New Roman" w:cs="Times New Roman"/>
          <w:i/>
        </w:rPr>
        <w:t xml:space="preserve"> </w:t>
      </w:r>
      <w:r w:rsidRPr="0002094C">
        <w:rPr>
          <w:rFonts w:ascii="Times New Roman" w:hAnsi="Times New Roman" w:cs="Times New Roman"/>
        </w:rPr>
        <w:t xml:space="preserve">are usually associated with only </w:t>
      </w:r>
      <w:r w:rsidR="006576C0">
        <w:rPr>
          <w:rFonts w:ascii="Times New Roman" w:hAnsi="Times New Roman" w:cs="Times New Roman"/>
        </w:rPr>
        <w:t>nucleic acid</w:t>
      </w:r>
      <w:r w:rsidRPr="0002094C">
        <w:rPr>
          <w:rFonts w:ascii="Times New Roman" w:hAnsi="Times New Roman" w:cs="Times New Roman"/>
        </w:rPr>
        <w:t xml:space="preserve"> changes but some research has shown that </w:t>
      </w:r>
      <w:r w:rsidR="006576C0">
        <w:rPr>
          <w:rFonts w:ascii="Times New Roman" w:hAnsi="Times New Roman" w:cs="Times New Roman"/>
        </w:rPr>
        <w:t>amino acid</w:t>
      </w:r>
      <w:r w:rsidRPr="0002094C">
        <w:rPr>
          <w:rFonts w:ascii="Times New Roman" w:hAnsi="Times New Roman" w:cs="Times New Roman"/>
        </w:rPr>
        <w:t xml:space="preserve"> changes can occur.  </w:t>
      </w:r>
    </w:p>
    <w:p w14:paraId="5FDADE18" w14:textId="77777777" w:rsidR="0002094C" w:rsidRPr="0002094C" w:rsidRDefault="0002094C" w:rsidP="0002094C">
      <w:pPr>
        <w:rPr>
          <w:rFonts w:ascii="Times New Roman" w:hAnsi="Times New Roman" w:cs="Times New Roman"/>
        </w:rPr>
      </w:pPr>
    </w:p>
    <w:p w14:paraId="6A873148" w14:textId="06E9F159" w:rsidR="0002094C" w:rsidRPr="0002094C" w:rsidRDefault="0002094C" w:rsidP="00DD7685">
      <w:pPr>
        <w:ind w:left="720"/>
        <w:rPr>
          <w:rFonts w:ascii="Times New Roman" w:hAnsi="Times New Roman" w:cs="Times New Roman"/>
        </w:rPr>
      </w:pPr>
      <w:r w:rsidRPr="0002094C">
        <w:rPr>
          <w:rFonts w:ascii="Times New Roman" w:hAnsi="Times New Roman" w:cs="Times New Roman"/>
        </w:rPr>
        <w:t xml:space="preserve">A common </w:t>
      </w:r>
      <w:r w:rsidR="006576C0">
        <w:rPr>
          <w:rFonts w:ascii="Times New Roman" w:hAnsi="Times New Roman" w:cs="Times New Roman"/>
        </w:rPr>
        <w:t>amino acid</w:t>
      </w:r>
      <w:r w:rsidRPr="0002094C">
        <w:rPr>
          <w:rFonts w:ascii="Times New Roman" w:hAnsi="Times New Roman" w:cs="Times New Roman"/>
        </w:rPr>
        <w:t xml:space="preserve"> change found in drug resistant TB is the </w:t>
      </w:r>
      <w:r w:rsidR="006576C0">
        <w:rPr>
          <w:rFonts w:ascii="Times New Roman" w:hAnsi="Times New Roman" w:cs="Times New Roman"/>
        </w:rPr>
        <w:t>amino acid</w:t>
      </w:r>
      <w:r w:rsidRPr="0002094C">
        <w:rPr>
          <w:rFonts w:ascii="Times New Roman" w:hAnsi="Times New Roman" w:cs="Times New Roman"/>
        </w:rPr>
        <w:t xml:space="preserve"> change for the gene associated with rifampin resistance, </w:t>
      </w:r>
      <w:proofErr w:type="spellStart"/>
      <w:r w:rsidRPr="0002094C">
        <w:rPr>
          <w:rFonts w:ascii="Times New Roman" w:hAnsi="Times New Roman" w:cs="Times New Roman"/>
          <w:i/>
        </w:rPr>
        <w:t>rpoB</w:t>
      </w:r>
      <w:proofErr w:type="spellEnd"/>
      <w:r w:rsidRPr="0002094C">
        <w:rPr>
          <w:rFonts w:ascii="Times New Roman" w:hAnsi="Times New Roman" w:cs="Times New Roman"/>
        </w:rPr>
        <w:t>, Ser531Leu</w:t>
      </w:r>
      <w:r w:rsidR="00180CAF">
        <w:rPr>
          <w:rFonts w:ascii="Times New Roman" w:hAnsi="Times New Roman" w:cs="Times New Roman"/>
        </w:rPr>
        <w:t xml:space="preserve"> (or Ser450Leu depending on numbering system used)</w:t>
      </w:r>
      <w:r w:rsidRPr="0002094C">
        <w:rPr>
          <w:rFonts w:ascii="Times New Roman" w:hAnsi="Times New Roman" w:cs="Times New Roman"/>
        </w:rPr>
        <w:t xml:space="preserve">. In this example, 531 refers to the location or position of the codon in the </w:t>
      </w:r>
      <w:proofErr w:type="spellStart"/>
      <w:r w:rsidRPr="003951D3">
        <w:rPr>
          <w:rFonts w:ascii="Times New Roman" w:hAnsi="Times New Roman" w:cs="Times New Roman"/>
          <w:i/>
        </w:rPr>
        <w:t>rpoB</w:t>
      </w:r>
      <w:proofErr w:type="spellEnd"/>
      <w:r w:rsidRPr="0002094C">
        <w:rPr>
          <w:rFonts w:ascii="Times New Roman" w:hAnsi="Times New Roman" w:cs="Times New Roman"/>
        </w:rPr>
        <w:t xml:space="preserve"> gene and Ser to Leu refers to the change in amino acid (</w:t>
      </w:r>
      <w:r w:rsidR="006576C0">
        <w:rPr>
          <w:rFonts w:ascii="Times New Roman" w:hAnsi="Times New Roman" w:cs="Times New Roman"/>
        </w:rPr>
        <w:t>s</w:t>
      </w:r>
      <w:r w:rsidR="006576C0" w:rsidRPr="0002094C">
        <w:rPr>
          <w:rFonts w:ascii="Times New Roman" w:hAnsi="Times New Roman" w:cs="Times New Roman"/>
        </w:rPr>
        <w:t xml:space="preserve">erine </w:t>
      </w:r>
      <w:r w:rsidRPr="0002094C">
        <w:rPr>
          <w:rFonts w:ascii="Times New Roman" w:hAnsi="Times New Roman" w:cs="Times New Roman"/>
        </w:rPr>
        <w:t xml:space="preserve">to </w:t>
      </w:r>
      <w:r w:rsidR="006576C0">
        <w:rPr>
          <w:rFonts w:ascii="Times New Roman" w:hAnsi="Times New Roman" w:cs="Times New Roman"/>
        </w:rPr>
        <w:t>l</w:t>
      </w:r>
      <w:r w:rsidR="006576C0" w:rsidRPr="0002094C">
        <w:rPr>
          <w:rFonts w:ascii="Times New Roman" w:hAnsi="Times New Roman" w:cs="Times New Roman"/>
        </w:rPr>
        <w:t>eucine</w:t>
      </w:r>
      <w:r w:rsidRPr="0002094C">
        <w:rPr>
          <w:rFonts w:ascii="Times New Roman" w:hAnsi="Times New Roman" w:cs="Times New Roman"/>
        </w:rPr>
        <w:t>).</w:t>
      </w:r>
    </w:p>
    <w:p w14:paraId="5F7A8CF1" w14:textId="77777777" w:rsidR="0002094C" w:rsidRPr="0002094C" w:rsidRDefault="0002094C" w:rsidP="0002094C">
      <w:pPr>
        <w:rPr>
          <w:rFonts w:ascii="Times New Roman" w:hAnsi="Times New Roman" w:cs="Times New Roman"/>
        </w:rPr>
      </w:pPr>
    </w:p>
    <w:p w14:paraId="7B7DE811" w14:textId="34298929" w:rsidR="0002094C" w:rsidRPr="0002094C" w:rsidRDefault="0002094C" w:rsidP="0002094C">
      <w:pPr>
        <w:rPr>
          <w:rFonts w:ascii="Times New Roman" w:hAnsi="Times New Roman" w:cs="Times New Roman"/>
        </w:rPr>
      </w:pPr>
      <w:r w:rsidRPr="0002094C">
        <w:rPr>
          <w:rFonts w:ascii="Times New Roman" w:hAnsi="Times New Roman" w:cs="Times New Roman"/>
        </w:rPr>
        <w:t xml:space="preserve">The following explains the nomenclature used for reporting </w:t>
      </w:r>
      <w:r w:rsidR="006576C0">
        <w:rPr>
          <w:rFonts w:ascii="Times New Roman" w:hAnsi="Times New Roman" w:cs="Times New Roman"/>
        </w:rPr>
        <w:t>amino acid</w:t>
      </w:r>
      <w:r w:rsidRPr="0002094C">
        <w:rPr>
          <w:rFonts w:ascii="Times New Roman" w:hAnsi="Times New Roman" w:cs="Times New Roman"/>
        </w:rPr>
        <w:t xml:space="preserve"> changes, using Ser531Leu as an example:</w:t>
      </w:r>
    </w:p>
    <w:p w14:paraId="283CD14F" w14:textId="77777777" w:rsidR="0002094C" w:rsidRPr="0002094C" w:rsidRDefault="0002094C" w:rsidP="0002094C">
      <w:pPr>
        <w:rPr>
          <w:rFonts w:ascii="Times New Roman" w:hAnsi="Times New Roman" w:cs="Times New Roman"/>
        </w:rPr>
      </w:pPr>
    </w:p>
    <w:p w14:paraId="4036845D" w14:textId="77777777" w:rsidR="0002094C" w:rsidRPr="0002094C" w:rsidRDefault="0002094C" w:rsidP="00DD7685">
      <w:pPr>
        <w:ind w:firstLine="720"/>
        <w:rPr>
          <w:rFonts w:ascii="Times New Roman" w:hAnsi="Times New Roman" w:cs="Times New Roman"/>
        </w:rPr>
      </w:pPr>
      <w:r w:rsidRPr="0002094C">
        <w:rPr>
          <w:rFonts w:ascii="Times New Roman" w:hAnsi="Times New Roman" w:cs="Times New Roman"/>
          <w:b/>
        </w:rPr>
        <w:t>Ser531Leu</w:t>
      </w:r>
      <w:r w:rsidRPr="0002094C">
        <w:rPr>
          <w:rFonts w:ascii="Times New Roman" w:hAnsi="Times New Roman" w:cs="Times New Roman"/>
        </w:rPr>
        <w:t xml:space="preserve"> </w:t>
      </w:r>
    </w:p>
    <w:p w14:paraId="0680B443" w14:textId="77777777" w:rsidR="0002094C" w:rsidRPr="0002094C" w:rsidRDefault="0002094C" w:rsidP="0002094C">
      <w:pPr>
        <w:rPr>
          <w:rFonts w:ascii="Times New Roman" w:hAnsi="Times New Roman" w:cs="Times New Roman"/>
        </w:rPr>
      </w:pPr>
    </w:p>
    <w:p w14:paraId="129024F7" w14:textId="57E3B7A5" w:rsidR="0002094C" w:rsidRPr="0002094C" w:rsidRDefault="0002094C" w:rsidP="00DD7685">
      <w:pPr>
        <w:ind w:firstLine="720"/>
        <w:rPr>
          <w:rFonts w:ascii="Times New Roman" w:hAnsi="Times New Roman" w:cs="Times New Roman"/>
          <w:i/>
        </w:rPr>
      </w:pPr>
      <w:r w:rsidRPr="0002094C">
        <w:rPr>
          <w:rFonts w:ascii="Times New Roman" w:hAnsi="Times New Roman" w:cs="Times New Roman"/>
          <w:b/>
        </w:rPr>
        <w:t xml:space="preserve">Ser </w:t>
      </w:r>
      <w:r w:rsidRPr="0002094C">
        <w:rPr>
          <w:rFonts w:ascii="Times New Roman" w:hAnsi="Times New Roman" w:cs="Times New Roman"/>
        </w:rPr>
        <w:t xml:space="preserve">is the abbreviation for serine, the amino acid found in wild-type </w:t>
      </w:r>
      <w:r w:rsidRPr="0002094C">
        <w:rPr>
          <w:rFonts w:ascii="Times New Roman" w:hAnsi="Times New Roman" w:cs="Times New Roman"/>
          <w:i/>
        </w:rPr>
        <w:t>M. tuberculosis.</w:t>
      </w:r>
    </w:p>
    <w:p w14:paraId="3EE6DB2B" w14:textId="77777777" w:rsidR="0002094C" w:rsidRPr="0002094C" w:rsidRDefault="0002094C" w:rsidP="0002094C">
      <w:pPr>
        <w:rPr>
          <w:rFonts w:ascii="Times New Roman" w:hAnsi="Times New Roman" w:cs="Times New Roman"/>
        </w:rPr>
      </w:pPr>
    </w:p>
    <w:p w14:paraId="3972C661" w14:textId="2514BEDE" w:rsidR="0002094C" w:rsidRPr="0002094C" w:rsidRDefault="0002094C" w:rsidP="00DD7685">
      <w:pPr>
        <w:ind w:left="720"/>
        <w:rPr>
          <w:rFonts w:ascii="Times New Roman" w:hAnsi="Times New Roman" w:cs="Times New Roman"/>
        </w:rPr>
      </w:pPr>
      <w:r w:rsidRPr="0002094C">
        <w:rPr>
          <w:rFonts w:ascii="Times New Roman" w:hAnsi="Times New Roman" w:cs="Times New Roman"/>
          <w:b/>
        </w:rPr>
        <w:t>531</w:t>
      </w:r>
      <w:r w:rsidRPr="0002094C">
        <w:rPr>
          <w:rFonts w:ascii="Times New Roman" w:hAnsi="Times New Roman" w:cs="Times New Roman"/>
        </w:rPr>
        <w:t xml:space="preserve"> refers to the location or position of the codon</w:t>
      </w:r>
      <w:r w:rsidR="004755CF">
        <w:rPr>
          <w:rFonts w:ascii="Times New Roman" w:hAnsi="Times New Roman" w:cs="Times New Roman"/>
        </w:rPr>
        <w:t xml:space="preserve"> </w:t>
      </w:r>
      <w:r w:rsidRPr="0002094C">
        <w:rPr>
          <w:rFonts w:ascii="Times New Roman" w:hAnsi="Times New Roman" w:cs="Times New Roman"/>
        </w:rPr>
        <w:t xml:space="preserve">in the </w:t>
      </w:r>
      <w:r w:rsidR="006576C0" w:rsidRPr="0002094C">
        <w:rPr>
          <w:rFonts w:ascii="Times New Roman" w:hAnsi="Times New Roman" w:cs="Times New Roman"/>
        </w:rPr>
        <w:t>rifampin</w:t>
      </w:r>
      <w:r w:rsidR="006576C0">
        <w:rPr>
          <w:rFonts w:ascii="Times New Roman" w:hAnsi="Times New Roman" w:cs="Times New Roman"/>
        </w:rPr>
        <w:t>-</w:t>
      </w:r>
      <w:r w:rsidRPr="0002094C">
        <w:rPr>
          <w:rFonts w:ascii="Times New Roman" w:hAnsi="Times New Roman" w:cs="Times New Roman"/>
        </w:rPr>
        <w:t xml:space="preserve">resistant determining region (RRDR) of the </w:t>
      </w:r>
      <w:proofErr w:type="spellStart"/>
      <w:r w:rsidRPr="0002094C">
        <w:rPr>
          <w:rFonts w:ascii="Times New Roman" w:hAnsi="Times New Roman" w:cs="Times New Roman"/>
          <w:i/>
        </w:rPr>
        <w:t>rpoB</w:t>
      </w:r>
      <w:proofErr w:type="spellEnd"/>
      <w:r w:rsidRPr="0002094C">
        <w:rPr>
          <w:rFonts w:ascii="Times New Roman" w:hAnsi="Times New Roman" w:cs="Times New Roman"/>
        </w:rPr>
        <w:t xml:space="preserve"> gene where the mutation occurred. </w:t>
      </w:r>
    </w:p>
    <w:p w14:paraId="03315534" w14:textId="77777777" w:rsidR="0002094C" w:rsidRPr="0002094C" w:rsidRDefault="0002094C" w:rsidP="0002094C">
      <w:pPr>
        <w:rPr>
          <w:rFonts w:ascii="Times New Roman" w:hAnsi="Times New Roman" w:cs="Times New Roman"/>
        </w:rPr>
      </w:pPr>
    </w:p>
    <w:p w14:paraId="169E56D4" w14:textId="5FF76577" w:rsidR="0002094C" w:rsidRPr="0002094C" w:rsidRDefault="0002094C" w:rsidP="00DD7685">
      <w:pPr>
        <w:ind w:firstLine="720"/>
        <w:rPr>
          <w:rFonts w:ascii="Times New Roman" w:hAnsi="Times New Roman" w:cs="Times New Roman"/>
          <w:i/>
        </w:rPr>
      </w:pPr>
      <w:r w:rsidRPr="0002094C">
        <w:rPr>
          <w:rFonts w:ascii="Times New Roman" w:hAnsi="Times New Roman" w:cs="Times New Roman"/>
          <w:b/>
        </w:rPr>
        <w:t>Leu</w:t>
      </w:r>
      <w:r w:rsidRPr="0002094C">
        <w:rPr>
          <w:rFonts w:ascii="Times New Roman" w:hAnsi="Times New Roman" w:cs="Times New Roman"/>
        </w:rPr>
        <w:t xml:space="preserve"> is the abbreviation for leucine, the amino acid </w:t>
      </w:r>
      <w:r w:rsidR="006E4B10">
        <w:rPr>
          <w:rFonts w:ascii="Times New Roman" w:hAnsi="Times New Roman" w:cs="Times New Roman"/>
        </w:rPr>
        <w:t>substitution found</w:t>
      </w:r>
      <w:r w:rsidR="006E4B10" w:rsidRPr="0002094C">
        <w:rPr>
          <w:rFonts w:ascii="Times New Roman" w:hAnsi="Times New Roman" w:cs="Times New Roman"/>
        </w:rPr>
        <w:t xml:space="preserve"> </w:t>
      </w:r>
      <w:r w:rsidRPr="0002094C">
        <w:rPr>
          <w:rFonts w:ascii="Times New Roman" w:hAnsi="Times New Roman" w:cs="Times New Roman"/>
        </w:rPr>
        <w:t xml:space="preserve">in the resistant </w:t>
      </w:r>
      <w:r w:rsidRPr="0002094C">
        <w:rPr>
          <w:rFonts w:ascii="Times New Roman" w:hAnsi="Times New Roman" w:cs="Times New Roman"/>
          <w:i/>
        </w:rPr>
        <w:t>M. tuberculosis.</w:t>
      </w:r>
    </w:p>
    <w:p w14:paraId="5375B991" w14:textId="77777777" w:rsidR="0002094C" w:rsidRPr="0002094C" w:rsidRDefault="0002094C" w:rsidP="0002094C">
      <w:pPr>
        <w:rPr>
          <w:rFonts w:ascii="Times New Roman" w:hAnsi="Times New Roman" w:cs="Times New Roman"/>
        </w:rPr>
      </w:pPr>
    </w:p>
    <w:p w14:paraId="665CC325" w14:textId="64511A1B" w:rsidR="0002094C" w:rsidRPr="0002094C" w:rsidRDefault="0002094C" w:rsidP="00DD7685">
      <w:pPr>
        <w:ind w:left="720"/>
        <w:rPr>
          <w:rFonts w:ascii="Times New Roman" w:hAnsi="Times New Roman" w:cs="Times New Roman"/>
        </w:rPr>
      </w:pPr>
      <w:r w:rsidRPr="0002094C">
        <w:rPr>
          <w:rFonts w:ascii="Times New Roman" w:hAnsi="Times New Roman" w:cs="Times New Roman"/>
        </w:rPr>
        <w:t xml:space="preserve">This </w:t>
      </w:r>
      <w:r w:rsidR="006576C0">
        <w:rPr>
          <w:rFonts w:ascii="Times New Roman" w:hAnsi="Times New Roman" w:cs="Times New Roman"/>
        </w:rPr>
        <w:t>amino acid</w:t>
      </w:r>
      <w:r w:rsidRPr="0002094C">
        <w:rPr>
          <w:rFonts w:ascii="Times New Roman" w:hAnsi="Times New Roman" w:cs="Times New Roman"/>
        </w:rPr>
        <w:t xml:space="preserve"> change indicates there was a mutation in the RRDR of the </w:t>
      </w:r>
      <w:proofErr w:type="spellStart"/>
      <w:r w:rsidRPr="0002094C">
        <w:rPr>
          <w:rFonts w:ascii="Times New Roman" w:hAnsi="Times New Roman" w:cs="Times New Roman"/>
          <w:i/>
        </w:rPr>
        <w:t>rpoB</w:t>
      </w:r>
      <w:proofErr w:type="spellEnd"/>
      <w:r w:rsidRPr="0002094C">
        <w:rPr>
          <w:rFonts w:ascii="Times New Roman" w:hAnsi="Times New Roman" w:cs="Times New Roman"/>
        </w:rPr>
        <w:t xml:space="preserve"> gene at location </w:t>
      </w:r>
      <w:r w:rsidRPr="0002094C">
        <w:rPr>
          <w:rFonts w:ascii="Times New Roman" w:hAnsi="Times New Roman" w:cs="Times New Roman"/>
          <w:b/>
        </w:rPr>
        <w:t>531</w:t>
      </w:r>
      <w:r w:rsidRPr="0002094C">
        <w:rPr>
          <w:rFonts w:ascii="Times New Roman" w:hAnsi="Times New Roman" w:cs="Times New Roman"/>
        </w:rPr>
        <w:t xml:space="preserve"> resulting in a change of the corresponding </w:t>
      </w:r>
      <w:r w:rsidR="006576C0">
        <w:rPr>
          <w:rFonts w:ascii="Times New Roman" w:hAnsi="Times New Roman" w:cs="Times New Roman"/>
        </w:rPr>
        <w:t>amino acid</w:t>
      </w:r>
      <w:r w:rsidRPr="0002094C">
        <w:rPr>
          <w:rFonts w:ascii="Times New Roman" w:hAnsi="Times New Roman" w:cs="Times New Roman"/>
        </w:rPr>
        <w:t xml:space="preserve"> from </w:t>
      </w:r>
      <w:r w:rsidRPr="0002094C">
        <w:rPr>
          <w:rFonts w:ascii="Times New Roman" w:hAnsi="Times New Roman" w:cs="Times New Roman"/>
          <w:b/>
        </w:rPr>
        <w:t>serine</w:t>
      </w:r>
      <w:r w:rsidRPr="0002094C">
        <w:rPr>
          <w:rFonts w:ascii="Times New Roman" w:hAnsi="Times New Roman" w:cs="Times New Roman"/>
        </w:rPr>
        <w:t xml:space="preserve"> to </w:t>
      </w:r>
      <w:r w:rsidRPr="0002094C">
        <w:rPr>
          <w:rFonts w:ascii="Times New Roman" w:hAnsi="Times New Roman" w:cs="Times New Roman"/>
          <w:b/>
        </w:rPr>
        <w:t>leucine</w:t>
      </w:r>
      <w:r w:rsidRPr="0002094C">
        <w:rPr>
          <w:rFonts w:ascii="Times New Roman" w:hAnsi="Times New Roman" w:cs="Times New Roman"/>
        </w:rPr>
        <w:t>.</w:t>
      </w:r>
    </w:p>
    <w:p w14:paraId="0FB7499F" w14:textId="77777777" w:rsidR="0002094C" w:rsidRPr="0002094C" w:rsidRDefault="0002094C" w:rsidP="0002094C">
      <w:pPr>
        <w:rPr>
          <w:rFonts w:ascii="Times New Roman" w:hAnsi="Times New Roman" w:cs="Times New Roman"/>
        </w:rPr>
      </w:pPr>
    </w:p>
    <w:p w14:paraId="059010D0" w14:textId="77777777" w:rsidR="0002094C" w:rsidRPr="0002094C" w:rsidRDefault="0002094C" w:rsidP="0002094C">
      <w:pPr>
        <w:rPr>
          <w:rFonts w:ascii="Times New Roman" w:hAnsi="Times New Roman" w:cs="Times New Roman"/>
        </w:rPr>
      </w:pPr>
    </w:p>
    <w:p w14:paraId="02E1A9F2" w14:textId="16636969" w:rsidR="0002094C" w:rsidRPr="0002094C" w:rsidRDefault="0002094C" w:rsidP="0002094C">
      <w:pPr>
        <w:rPr>
          <w:rFonts w:ascii="Times New Roman" w:hAnsi="Times New Roman" w:cs="Times New Roman"/>
          <w:b/>
        </w:rPr>
      </w:pPr>
      <w:r w:rsidRPr="0002094C">
        <w:rPr>
          <w:rFonts w:ascii="Times New Roman" w:hAnsi="Times New Roman" w:cs="Times New Roman"/>
          <w:b/>
        </w:rPr>
        <w:t xml:space="preserve">Indels. </w:t>
      </w:r>
      <w:r w:rsidRPr="0002094C">
        <w:rPr>
          <w:rFonts w:ascii="Times New Roman" w:hAnsi="Times New Roman" w:cs="Times New Roman"/>
        </w:rPr>
        <w:t>If a laboratory reports an</w:t>
      </w:r>
      <w:r w:rsidRPr="0002094C">
        <w:rPr>
          <w:rFonts w:ascii="Times New Roman" w:hAnsi="Times New Roman" w:cs="Times New Roman"/>
          <w:b/>
        </w:rPr>
        <w:t xml:space="preserve"> </w:t>
      </w:r>
      <w:r w:rsidR="00DD7685" w:rsidRPr="006576C0">
        <w:rPr>
          <w:rFonts w:ascii="Times New Roman" w:hAnsi="Times New Roman" w:cs="Times New Roman"/>
          <w:b/>
        </w:rPr>
        <w:t>i</w:t>
      </w:r>
      <w:r w:rsidRPr="00D541A2">
        <w:rPr>
          <w:rFonts w:ascii="Times New Roman" w:hAnsi="Times New Roman" w:cs="Times New Roman"/>
          <w:b/>
        </w:rPr>
        <w:t>n</w:t>
      </w:r>
      <w:r w:rsidRPr="0002094C">
        <w:rPr>
          <w:rFonts w:ascii="Times New Roman" w:hAnsi="Times New Roman" w:cs="Times New Roman"/>
        </w:rPr>
        <w:t xml:space="preserve">sertion or a </w:t>
      </w:r>
      <w:r w:rsidRPr="00D541A2">
        <w:rPr>
          <w:rFonts w:ascii="Times New Roman" w:hAnsi="Times New Roman" w:cs="Times New Roman"/>
          <w:b/>
        </w:rPr>
        <w:t>del</w:t>
      </w:r>
      <w:r w:rsidRPr="0002094C">
        <w:rPr>
          <w:rFonts w:ascii="Times New Roman" w:hAnsi="Times New Roman" w:cs="Times New Roman"/>
        </w:rPr>
        <w:t xml:space="preserve">etion (or just simply calls it an “indel”) </w:t>
      </w:r>
      <w:r w:rsidR="00DD7685">
        <w:rPr>
          <w:rFonts w:ascii="Times New Roman" w:hAnsi="Times New Roman" w:cs="Times New Roman"/>
        </w:rPr>
        <w:t>select</w:t>
      </w:r>
      <w:r w:rsidRPr="0002094C">
        <w:rPr>
          <w:rFonts w:ascii="Times New Roman" w:hAnsi="Times New Roman" w:cs="Times New Roman"/>
        </w:rPr>
        <w:t xml:space="preserve"> the appropriate option.</w:t>
      </w:r>
    </w:p>
    <w:p w14:paraId="26416D1A" w14:textId="77777777" w:rsidR="0002094C" w:rsidRPr="0002094C" w:rsidRDefault="0002094C" w:rsidP="0002094C">
      <w:pPr>
        <w:rPr>
          <w:rFonts w:ascii="Times New Roman" w:hAnsi="Times New Roman" w:cs="Times New Roman"/>
          <w:b/>
        </w:rPr>
      </w:pPr>
    </w:p>
    <w:p w14:paraId="37033D2A" w14:textId="7F256B10" w:rsidR="0002094C" w:rsidRPr="0002094C" w:rsidRDefault="0002094C" w:rsidP="0048698B">
      <w:pPr>
        <w:numPr>
          <w:ilvl w:val="1"/>
          <w:numId w:val="47"/>
        </w:numPr>
        <w:rPr>
          <w:rFonts w:ascii="Times New Roman" w:hAnsi="Times New Roman" w:cs="Times New Roman"/>
        </w:rPr>
      </w:pPr>
      <w:r w:rsidRPr="0002094C">
        <w:rPr>
          <w:rFonts w:ascii="Times New Roman" w:hAnsi="Times New Roman" w:cs="Times New Roman"/>
        </w:rPr>
        <w:t>Deletion</w:t>
      </w:r>
      <w:r w:rsidRPr="0002094C">
        <w:rPr>
          <w:rFonts w:ascii="Times New Roman" w:hAnsi="Times New Roman" w:cs="Times New Roman"/>
        </w:rPr>
        <w:tab/>
        <w:t>(if a deletion is recorded or noted on the lab report)</w:t>
      </w:r>
    </w:p>
    <w:p w14:paraId="124E4003" w14:textId="59894264" w:rsidR="0002094C" w:rsidRPr="0002094C" w:rsidRDefault="0002094C" w:rsidP="0048698B">
      <w:pPr>
        <w:numPr>
          <w:ilvl w:val="1"/>
          <w:numId w:val="47"/>
        </w:numPr>
        <w:rPr>
          <w:rFonts w:ascii="Times New Roman" w:hAnsi="Times New Roman" w:cs="Times New Roman"/>
        </w:rPr>
      </w:pPr>
      <w:r w:rsidRPr="0002094C">
        <w:rPr>
          <w:rFonts w:ascii="Times New Roman" w:hAnsi="Times New Roman" w:cs="Times New Roman"/>
        </w:rPr>
        <w:t>Insertion</w:t>
      </w:r>
      <w:r w:rsidRPr="0002094C">
        <w:rPr>
          <w:rFonts w:ascii="Times New Roman" w:hAnsi="Times New Roman" w:cs="Times New Roman"/>
        </w:rPr>
        <w:tab/>
        <w:t>(if a insertion is recorded or noted on the lab report)</w:t>
      </w:r>
    </w:p>
    <w:p w14:paraId="5EFA7F11" w14:textId="01C4E0A8" w:rsidR="0002094C" w:rsidRPr="0002094C" w:rsidRDefault="0002094C" w:rsidP="0048698B">
      <w:pPr>
        <w:numPr>
          <w:ilvl w:val="1"/>
          <w:numId w:val="47"/>
        </w:numPr>
        <w:rPr>
          <w:rFonts w:ascii="Times New Roman" w:hAnsi="Times New Roman" w:cs="Times New Roman"/>
        </w:rPr>
      </w:pPr>
      <w:r w:rsidRPr="0002094C">
        <w:rPr>
          <w:rFonts w:ascii="Times New Roman" w:hAnsi="Times New Roman" w:cs="Times New Roman"/>
        </w:rPr>
        <w:t>“Indel”</w:t>
      </w:r>
      <w:r w:rsidR="00DD432A">
        <w:rPr>
          <w:rFonts w:ascii="Times New Roman" w:hAnsi="Times New Roman" w:cs="Times New Roman"/>
        </w:rPr>
        <w:tab/>
      </w:r>
      <w:r w:rsidRPr="0002094C">
        <w:rPr>
          <w:rFonts w:ascii="Times New Roman" w:hAnsi="Times New Roman" w:cs="Times New Roman"/>
        </w:rPr>
        <w:tab/>
        <w:t>(if an “indel” is recorded or noted on the lab report)</w:t>
      </w:r>
    </w:p>
    <w:p w14:paraId="4AE9900F" w14:textId="77777777" w:rsidR="0002094C" w:rsidRPr="0002094C" w:rsidRDefault="0002094C" w:rsidP="0002094C">
      <w:pPr>
        <w:rPr>
          <w:rFonts w:ascii="Times New Roman" w:hAnsi="Times New Roman" w:cs="Times New Roman"/>
        </w:rPr>
      </w:pPr>
    </w:p>
    <w:p w14:paraId="7D4863F7" w14:textId="77777777" w:rsidR="0002094C" w:rsidRPr="0002094C" w:rsidRDefault="0002094C" w:rsidP="0002094C">
      <w:pPr>
        <w:rPr>
          <w:rFonts w:ascii="Times New Roman" w:hAnsi="Times New Roman" w:cs="Times New Roman"/>
        </w:rPr>
      </w:pPr>
    </w:p>
    <w:p w14:paraId="5D2FF6BC" w14:textId="77777777" w:rsidR="0002094C" w:rsidRPr="0002094C" w:rsidRDefault="0002094C" w:rsidP="0002094C">
      <w:pPr>
        <w:rPr>
          <w:rFonts w:ascii="Times New Roman" w:hAnsi="Times New Roman" w:cs="Times New Roman"/>
        </w:rPr>
      </w:pPr>
      <w:r w:rsidRPr="0002094C">
        <w:rPr>
          <w:rFonts w:ascii="Times New Roman" w:hAnsi="Times New Roman" w:cs="Times New Roman"/>
          <w:b/>
        </w:rPr>
        <w:t>Test Type</w:t>
      </w:r>
      <w:r w:rsidRPr="0002094C">
        <w:rPr>
          <w:rFonts w:ascii="Times New Roman" w:hAnsi="Times New Roman" w:cs="Times New Roman"/>
        </w:rPr>
        <w:t>. Select the test type (method) used for the molecular test as reported on the laboratory report.</w:t>
      </w:r>
    </w:p>
    <w:p w14:paraId="14197BD1" w14:textId="77777777" w:rsidR="0002094C" w:rsidRPr="0002094C" w:rsidRDefault="0002094C" w:rsidP="0002094C">
      <w:pPr>
        <w:rPr>
          <w:rFonts w:ascii="Times New Roman" w:hAnsi="Times New Roman" w:cs="Times New Roman"/>
        </w:rPr>
      </w:pPr>
    </w:p>
    <w:p w14:paraId="30AFBB85" w14:textId="27C1A63D" w:rsidR="0002094C" w:rsidRPr="0002094C" w:rsidRDefault="0002094C" w:rsidP="00DD7685">
      <w:pPr>
        <w:ind w:left="720"/>
        <w:rPr>
          <w:rFonts w:ascii="Times New Roman" w:hAnsi="Times New Roman" w:cs="Times New Roman"/>
        </w:rPr>
      </w:pPr>
      <w:r w:rsidRPr="0002094C">
        <w:rPr>
          <w:rFonts w:ascii="Times New Roman" w:hAnsi="Times New Roman" w:cs="Times New Roman"/>
        </w:rPr>
        <w:t xml:space="preserve">a. Nonsequencing Methods:  Non-sequencing methods can be real-time PCR, line probe assay, or </w:t>
      </w:r>
      <w:proofErr w:type="spellStart"/>
      <w:r w:rsidRPr="0002094C">
        <w:rPr>
          <w:rFonts w:ascii="Times New Roman" w:hAnsi="Times New Roman" w:cs="Times New Roman"/>
        </w:rPr>
        <w:t>Xpert</w:t>
      </w:r>
      <w:proofErr w:type="spellEnd"/>
      <w:r w:rsidRPr="0002094C">
        <w:rPr>
          <w:rFonts w:ascii="Times New Roman" w:hAnsi="Times New Roman" w:cs="Times New Roman"/>
        </w:rPr>
        <w:t>® MTB/RIF (</w:t>
      </w:r>
      <w:proofErr w:type="spellStart"/>
      <w:r w:rsidRPr="0002094C">
        <w:rPr>
          <w:rFonts w:ascii="Times New Roman" w:hAnsi="Times New Roman" w:cs="Times New Roman"/>
        </w:rPr>
        <w:t>Xpert</w:t>
      </w:r>
      <w:proofErr w:type="spellEnd"/>
      <w:r w:rsidRPr="00D541A2">
        <w:rPr>
          <w:rFonts w:ascii="Times New Roman" w:hAnsi="Times New Roman" w:cs="Times New Roman"/>
          <w:vertAlign w:val="superscript"/>
        </w:rPr>
        <w:t>®</w:t>
      </w:r>
      <w:r w:rsidRPr="0002094C">
        <w:rPr>
          <w:rFonts w:ascii="Times New Roman" w:hAnsi="Times New Roman" w:cs="Times New Roman"/>
        </w:rPr>
        <w:t xml:space="preserve"> MTB/RIF applies only to the </w:t>
      </w:r>
      <w:proofErr w:type="spellStart"/>
      <w:r w:rsidRPr="0002094C">
        <w:rPr>
          <w:rFonts w:ascii="Times New Roman" w:hAnsi="Times New Roman" w:cs="Times New Roman"/>
          <w:i/>
        </w:rPr>
        <w:t>rpoB</w:t>
      </w:r>
      <w:proofErr w:type="spellEnd"/>
      <w:r w:rsidRPr="0002094C">
        <w:rPr>
          <w:rFonts w:ascii="Times New Roman" w:hAnsi="Times New Roman" w:cs="Times New Roman"/>
        </w:rPr>
        <w:t xml:space="preserve"> gene associated with rifampin resistance). Nonsequencing methods do not usually have </w:t>
      </w:r>
      <w:r w:rsidR="006576C0">
        <w:rPr>
          <w:rFonts w:ascii="Times New Roman" w:hAnsi="Times New Roman" w:cs="Times New Roman"/>
        </w:rPr>
        <w:t>nucleic acid</w:t>
      </w:r>
      <w:r w:rsidR="006576C0" w:rsidRPr="0002094C">
        <w:rPr>
          <w:rFonts w:ascii="Times New Roman" w:hAnsi="Times New Roman" w:cs="Times New Roman"/>
        </w:rPr>
        <w:t xml:space="preserve"> </w:t>
      </w:r>
      <w:r w:rsidRPr="0002094C">
        <w:rPr>
          <w:rFonts w:ascii="Times New Roman" w:hAnsi="Times New Roman" w:cs="Times New Roman"/>
        </w:rPr>
        <w:t xml:space="preserve">or </w:t>
      </w:r>
      <w:r w:rsidR="006576C0">
        <w:rPr>
          <w:rFonts w:ascii="Times New Roman" w:hAnsi="Times New Roman" w:cs="Times New Roman"/>
        </w:rPr>
        <w:t>amino acid</w:t>
      </w:r>
      <w:r w:rsidRPr="0002094C">
        <w:rPr>
          <w:rFonts w:ascii="Times New Roman" w:hAnsi="Times New Roman" w:cs="Times New Roman"/>
        </w:rPr>
        <w:t xml:space="preserve"> changes reported on the laboratory report form.</w:t>
      </w:r>
    </w:p>
    <w:p w14:paraId="60B9B8CD" w14:textId="77777777" w:rsidR="0002094C" w:rsidRPr="0002094C" w:rsidDel="006869EC" w:rsidRDefault="0002094C" w:rsidP="0002094C">
      <w:pPr>
        <w:rPr>
          <w:rFonts w:ascii="Times New Roman" w:hAnsi="Times New Roman" w:cs="Times New Roman"/>
        </w:rPr>
      </w:pPr>
    </w:p>
    <w:p w14:paraId="4FF3885B" w14:textId="0FE95F4C" w:rsidR="0002094C" w:rsidRPr="0002094C" w:rsidRDefault="0002094C" w:rsidP="00DD7685">
      <w:pPr>
        <w:ind w:left="720"/>
        <w:rPr>
          <w:rFonts w:ascii="Times New Roman" w:hAnsi="Times New Roman" w:cs="Times New Roman"/>
        </w:rPr>
      </w:pPr>
      <w:r w:rsidRPr="0002094C">
        <w:rPr>
          <w:rFonts w:ascii="Times New Roman" w:hAnsi="Times New Roman" w:cs="Times New Roman"/>
        </w:rPr>
        <w:t xml:space="preserve">b. Sequencing Methods:  </w:t>
      </w:r>
      <w:r w:rsidRPr="0002094C" w:rsidDel="006869EC">
        <w:rPr>
          <w:rFonts w:ascii="Times New Roman" w:hAnsi="Times New Roman" w:cs="Times New Roman"/>
        </w:rPr>
        <w:t>Pyrosequencing</w:t>
      </w:r>
      <w:r w:rsidRPr="0002094C">
        <w:rPr>
          <w:rFonts w:ascii="Times New Roman" w:hAnsi="Times New Roman" w:cs="Times New Roman"/>
        </w:rPr>
        <w:t xml:space="preserve">, </w:t>
      </w:r>
      <w:r w:rsidRPr="0002094C" w:rsidDel="006869EC">
        <w:rPr>
          <w:rFonts w:ascii="Times New Roman" w:hAnsi="Times New Roman" w:cs="Times New Roman"/>
        </w:rPr>
        <w:t>Sanger sequencing</w:t>
      </w:r>
      <w:r w:rsidRPr="0002094C">
        <w:rPr>
          <w:rFonts w:ascii="Times New Roman" w:hAnsi="Times New Roman" w:cs="Times New Roman"/>
        </w:rPr>
        <w:t xml:space="preserve">, Next Generation Sequencing (NGS), Targeted-Based Sequencing, Amplicon-Based Sequencing, Whole Genome Sequencing (WGS). Sequencing methods will usually have </w:t>
      </w:r>
      <w:r w:rsidR="005F029E">
        <w:rPr>
          <w:rFonts w:ascii="Times New Roman" w:hAnsi="Times New Roman" w:cs="Times New Roman"/>
        </w:rPr>
        <w:t>nucleic acid</w:t>
      </w:r>
      <w:r w:rsidR="005F029E" w:rsidRPr="0002094C">
        <w:rPr>
          <w:rFonts w:ascii="Times New Roman" w:hAnsi="Times New Roman" w:cs="Times New Roman"/>
        </w:rPr>
        <w:t xml:space="preserve"> </w:t>
      </w:r>
      <w:r w:rsidRPr="0002094C">
        <w:rPr>
          <w:rFonts w:ascii="Times New Roman" w:hAnsi="Times New Roman" w:cs="Times New Roman"/>
        </w:rPr>
        <w:t xml:space="preserve">or </w:t>
      </w:r>
      <w:r w:rsidR="005F029E">
        <w:rPr>
          <w:rFonts w:ascii="Times New Roman" w:hAnsi="Times New Roman" w:cs="Times New Roman"/>
        </w:rPr>
        <w:t>amino acid</w:t>
      </w:r>
      <w:r w:rsidRPr="0002094C">
        <w:rPr>
          <w:rFonts w:ascii="Times New Roman" w:hAnsi="Times New Roman" w:cs="Times New Roman"/>
        </w:rPr>
        <w:t xml:space="preserve"> changes recorded on the laboratory report form.</w:t>
      </w:r>
    </w:p>
    <w:p w14:paraId="4CC2FCE0" w14:textId="77777777" w:rsidR="0002094C" w:rsidRPr="0002094C" w:rsidRDefault="0002094C" w:rsidP="0002094C">
      <w:pPr>
        <w:rPr>
          <w:rFonts w:ascii="Times New Roman" w:hAnsi="Times New Roman" w:cs="Times New Roman"/>
        </w:rPr>
      </w:pPr>
    </w:p>
    <w:p w14:paraId="3B94C6A0" w14:textId="64741EA4" w:rsidR="006A38C5" w:rsidRDefault="0002094C" w:rsidP="0002094C">
      <w:pPr>
        <w:rPr>
          <w:rFonts w:ascii="Times New Roman" w:hAnsi="Times New Roman" w:cs="Times New Roman"/>
        </w:rPr>
        <w:sectPr w:rsidR="006A38C5" w:rsidSect="0002094C">
          <w:footerReference w:type="default" r:id="rId29"/>
          <w:pgSz w:w="12240" w:h="15840" w:code="1"/>
          <w:pgMar w:top="1080" w:right="1080" w:bottom="1080" w:left="1080" w:header="720" w:footer="720" w:gutter="0"/>
          <w:cols w:space="720"/>
          <w:docGrid w:linePitch="360"/>
        </w:sectPr>
      </w:pPr>
      <w:r w:rsidRPr="0002094C">
        <w:rPr>
          <w:rFonts w:ascii="Times New Roman" w:hAnsi="Times New Roman" w:cs="Times New Roman"/>
        </w:rPr>
        <w:t>c. Unknown: the testing method was unknown or not indicated on the laboratory report.</w:t>
      </w:r>
    </w:p>
    <w:p w14:paraId="308E1D25" w14:textId="77777777" w:rsidR="0002094C" w:rsidRPr="0002094C" w:rsidRDefault="0002094C" w:rsidP="0002094C">
      <w:pPr>
        <w:rPr>
          <w:rFonts w:ascii="Times New Roman" w:hAnsi="Times New Roman" w:cs="Times New Roman"/>
        </w:rPr>
      </w:pPr>
    </w:p>
    <w:p w14:paraId="6CD9AE42" w14:textId="5F0547A4" w:rsidR="00CB733E" w:rsidRDefault="00CB733E" w:rsidP="00CB733E">
      <w:pPr>
        <w:jc w:val="center"/>
        <w:rPr>
          <w:rFonts w:ascii="Times New Roman" w:hAnsi="Times New Roman" w:cs="Times New Roman"/>
          <w:b/>
          <w:sz w:val="28"/>
          <w:szCs w:val="28"/>
        </w:rPr>
      </w:pPr>
      <w:r>
        <w:rPr>
          <w:rFonts w:ascii="Times New Roman" w:hAnsi="Times New Roman" w:cs="Times New Roman"/>
          <w:b/>
          <w:sz w:val="28"/>
          <w:szCs w:val="28"/>
        </w:rPr>
        <w:t>APPENDIX F</w:t>
      </w:r>
    </w:p>
    <w:p w14:paraId="5A9C87FF" w14:textId="036C4D2F" w:rsidR="0002094C" w:rsidRPr="00CB733E" w:rsidRDefault="0002094C" w:rsidP="00CB733E">
      <w:pPr>
        <w:jc w:val="center"/>
        <w:rPr>
          <w:rFonts w:ascii="Times New Roman" w:hAnsi="Times New Roman" w:cs="Times New Roman"/>
          <w:b/>
          <w:sz w:val="28"/>
          <w:szCs w:val="28"/>
        </w:rPr>
      </w:pPr>
      <w:r w:rsidRPr="00CB733E">
        <w:rPr>
          <w:rFonts w:ascii="Times New Roman" w:hAnsi="Times New Roman" w:cs="Times New Roman"/>
          <w:b/>
          <w:sz w:val="28"/>
          <w:szCs w:val="28"/>
        </w:rPr>
        <w:t>RVCT Molecular DST Report</w:t>
      </w:r>
      <w:r w:rsidR="00CB733E" w:rsidRPr="00CB733E">
        <w:rPr>
          <w:rFonts w:ascii="Times New Roman" w:hAnsi="Times New Roman" w:cs="Times New Roman"/>
          <w:b/>
          <w:sz w:val="28"/>
          <w:szCs w:val="28"/>
        </w:rPr>
        <w:t xml:space="preserve"> </w:t>
      </w:r>
      <w:r w:rsidRPr="00CB733E">
        <w:rPr>
          <w:rFonts w:ascii="Times New Roman" w:hAnsi="Times New Roman" w:cs="Times New Roman"/>
          <w:b/>
          <w:sz w:val="28"/>
          <w:szCs w:val="28"/>
        </w:rPr>
        <w:t>Examples</w:t>
      </w:r>
    </w:p>
    <w:p w14:paraId="421A3B18" w14:textId="77777777" w:rsidR="0002094C" w:rsidRPr="0002094C" w:rsidRDefault="0002094C" w:rsidP="0002094C">
      <w:pPr>
        <w:rPr>
          <w:rFonts w:ascii="Times New Roman" w:hAnsi="Times New Roman" w:cs="Times New Roman"/>
          <w:b/>
        </w:rPr>
      </w:pPr>
    </w:p>
    <w:p w14:paraId="0359F26C" w14:textId="77777777" w:rsidR="0002094C" w:rsidRPr="0002094C" w:rsidRDefault="0002094C" w:rsidP="0002094C">
      <w:pPr>
        <w:rPr>
          <w:rFonts w:ascii="Times New Roman" w:hAnsi="Times New Roman" w:cs="Times New Roman"/>
        </w:rPr>
      </w:pPr>
      <w:r w:rsidRPr="0002094C">
        <w:rPr>
          <w:rFonts w:ascii="Times New Roman" w:hAnsi="Times New Roman" w:cs="Times New Roman"/>
        </w:rPr>
        <w:t>The following examples show how molecular DST results should be recorded on the RVCT according to the variable (item) definitions.</w:t>
      </w:r>
    </w:p>
    <w:p w14:paraId="2CB5BF86" w14:textId="77777777" w:rsidR="0002094C" w:rsidRPr="0002094C" w:rsidRDefault="0002094C" w:rsidP="0002094C">
      <w:pPr>
        <w:rPr>
          <w:rFonts w:ascii="Times New Roman" w:hAnsi="Times New Roman" w:cs="Times New Roman"/>
        </w:rPr>
      </w:pPr>
    </w:p>
    <w:p w14:paraId="53814A8D" w14:textId="77777777" w:rsidR="0002094C" w:rsidRPr="0002094C" w:rsidRDefault="0002094C" w:rsidP="0002094C">
      <w:pPr>
        <w:rPr>
          <w:rFonts w:ascii="Times New Roman" w:hAnsi="Times New Roman" w:cs="Times New Roman"/>
          <w:b/>
        </w:rPr>
      </w:pPr>
      <w:r w:rsidRPr="0002094C">
        <w:rPr>
          <w:rFonts w:ascii="Times New Roman" w:hAnsi="Times New Roman" w:cs="Times New Roman"/>
          <w:b/>
        </w:rPr>
        <w:t>Example 1</w:t>
      </w:r>
    </w:p>
    <w:p w14:paraId="2215D905" w14:textId="77777777" w:rsidR="0002094C" w:rsidRPr="0002094C" w:rsidRDefault="0002094C" w:rsidP="0002094C">
      <w:pPr>
        <w:rPr>
          <w:rFonts w:ascii="Times New Roman" w:hAnsi="Times New Roman" w:cs="Times New Roman"/>
        </w:rPr>
      </w:pPr>
    </w:p>
    <w:p w14:paraId="3B334778" w14:textId="77777777" w:rsidR="0002094C" w:rsidRPr="0002094C" w:rsidRDefault="0002094C" w:rsidP="0002094C">
      <w:pPr>
        <w:rPr>
          <w:rFonts w:ascii="Times New Roman" w:hAnsi="Times New Roman" w:cs="Times New Roman"/>
        </w:rPr>
      </w:pPr>
      <w:r w:rsidRPr="0002094C">
        <w:rPr>
          <w:rFonts w:ascii="Times New Roman" w:hAnsi="Times New Roman" w:cs="Times New Roman"/>
        </w:rPr>
        <w:t>Laboratory reports contained the following information:</w:t>
      </w:r>
    </w:p>
    <w:p w14:paraId="39499857" w14:textId="77777777" w:rsidR="0002094C" w:rsidRPr="0002094C" w:rsidRDefault="0002094C" w:rsidP="0002094C">
      <w:pPr>
        <w:rPr>
          <w:rFonts w:ascii="Times New Roman" w:hAnsi="Times New Roman" w:cs="Times New Roman"/>
        </w:rPr>
      </w:pPr>
    </w:p>
    <w:p w14:paraId="576621F6" w14:textId="73EBDDB8" w:rsidR="0002094C" w:rsidRPr="0002094C" w:rsidRDefault="0002094C" w:rsidP="0002094C">
      <w:pPr>
        <w:rPr>
          <w:rFonts w:ascii="Times New Roman" w:hAnsi="Times New Roman" w:cs="Times New Roman"/>
        </w:rPr>
      </w:pPr>
      <w:r w:rsidRPr="0002094C">
        <w:rPr>
          <w:rFonts w:ascii="Times New Roman" w:hAnsi="Times New Roman" w:cs="Times New Roman"/>
        </w:rPr>
        <w:t xml:space="preserve">Sputum samples from patient Y collected on 10/25/2017 and 1/6/2018, were sent to state public health laboratory and to CDC, respectively. The first specimen was tested using real-time PCR and found to have mutations in </w:t>
      </w:r>
      <w:proofErr w:type="spellStart"/>
      <w:r w:rsidRPr="0002094C">
        <w:rPr>
          <w:rFonts w:ascii="Times New Roman" w:hAnsi="Times New Roman" w:cs="Times New Roman"/>
          <w:i/>
        </w:rPr>
        <w:t>katG</w:t>
      </w:r>
      <w:proofErr w:type="spellEnd"/>
      <w:r w:rsidRPr="0002094C">
        <w:rPr>
          <w:rFonts w:ascii="Times New Roman" w:hAnsi="Times New Roman" w:cs="Times New Roman"/>
          <w:i/>
        </w:rPr>
        <w:t xml:space="preserve"> </w:t>
      </w:r>
      <w:r w:rsidRPr="0002094C">
        <w:rPr>
          <w:rFonts w:ascii="Times New Roman" w:hAnsi="Times New Roman" w:cs="Times New Roman"/>
        </w:rPr>
        <w:t>and</w:t>
      </w:r>
      <w:r w:rsidRPr="0002094C">
        <w:rPr>
          <w:rFonts w:ascii="Times New Roman" w:hAnsi="Times New Roman" w:cs="Times New Roman"/>
          <w:i/>
        </w:rPr>
        <w:t xml:space="preserve"> </w:t>
      </w:r>
      <w:proofErr w:type="spellStart"/>
      <w:r w:rsidRPr="0002094C">
        <w:rPr>
          <w:rFonts w:ascii="Times New Roman" w:hAnsi="Times New Roman" w:cs="Times New Roman"/>
          <w:i/>
        </w:rPr>
        <w:t>rpoB</w:t>
      </w:r>
      <w:proofErr w:type="spellEnd"/>
      <w:r w:rsidRPr="0002094C">
        <w:rPr>
          <w:rFonts w:ascii="Times New Roman" w:hAnsi="Times New Roman" w:cs="Times New Roman"/>
          <w:i/>
        </w:rPr>
        <w:t xml:space="preserve"> </w:t>
      </w:r>
      <w:r w:rsidRPr="0002094C">
        <w:rPr>
          <w:rFonts w:ascii="Times New Roman" w:hAnsi="Times New Roman" w:cs="Times New Roman"/>
        </w:rPr>
        <w:t xml:space="preserve">and reported to the state TB program on 10/27/2017. The second sputum specimen, collected on 1/6/2018, had mutations </w:t>
      </w:r>
      <w:proofErr w:type="spellStart"/>
      <w:r w:rsidRPr="0002094C">
        <w:rPr>
          <w:rFonts w:ascii="Times New Roman" w:hAnsi="Times New Roman" w:cs="Times New Roman"/>
          <w:i/>
        </w:rPr>
        <w:t>katG</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rpoB</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pncA</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embB</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gyrA</w:t>
      </w:r>
      <w:proofErr w:type="spellEnd"/>
      <w:r w:rsidRPr="0002094C">
        <w:rPr>
          <w:rFonts w:ascii="Times New Roman" w:hAnsi="Times New Roman" w:cs="Times New Roman"/>
        </w:rPr>
        <w:t xml:space="preserve"> and </w:t>
      </w:r>
      <w:proofErr w:type="spellStart"/>
      <w:r w:rsidRPr="0002094C">
        <w:rPr>
          <w:rFonts w:ascii="Times New Roman" w:hAnsi="Times New Roman" w:cs="Times New Roman"/>
          <w:i/>
        </w:rPr>
        <w:t>eis</w:t>
      </w:r>
      <w:proofErr w:type="spellEnd"/>
      <w:r w:rsidRPr="0002094C">
        <w:rPr>
          <w:rFonts w:ascii="Times New Roman" w:hAnsi="Times New Roman" w:cs="Times New Roman"/>
        </w:rPr>
        <w:t xml:space="preserve"> and </w:t>
      </w:r>
      <w:r w:rsidRPr="0002094C">
        <w:rPr>
          <w:rFonts w:ascii="Times New Roman" w:hAnsi="Times New Roman" w:cs="Times New Roman"/>
          <w:b/>
        </w:rPr>
        <w:t>no</w:t>
      </w:r>
      <w:r w:rsidRPr="0002094C">
        <w:rPr>
          <w:rFonts w:ascii="Times New Roman" w:hAnsi="Times New Roman" w:cs="Times New Roman"/>
        </w:rPr>
        <w:t xml:space="preserve"> mutations in </w:t>
      </w:r>
      <w:proofErr w:type="spellStart"/>
      <w:r w:rsidRPr="0002094C">
        <w:rPr>
          <w:rFonts w:ascii="Times New Roman" w:hAnsi="Times New Roman" w:cs="Times New Roman"/>
          <w:i/>
        </w:rPr>
        <w:t>inhA</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rrs</w:t>
      </w:r>
      <w:proofErr w:type="spellEnd"/>
      <w:r w:rsidRPr="0002094C">
        <w:rPr>
          <w:rFonts w:ascii="Times New Roman" w:hAnsi="Times New Roman" w:cs="Times New Roman"/>
        </w:rPr>
        <w:t xml:space="preserve">, or </w:t>
      </w:r>
      <w:proofErr w:type="spellStart"/>
      <w:r w:rsidRPr="0002094C">
        <w:rPr>
          <w:rFonts w:ascii="Times New Roman" w:hAnsi="Times New Roman" w:cs="Times New Roman"/>
          <w:i/>
        </w:rPr>
        <w:t>tlyA</w:t>
      </w:r>
      <w:proofErr w:type="spellEnd"/>
      <w:r w:rsidRPr="0002094C">
        <w:rPr>
          <w:rFonts w:ascii="Times New Roman" w:hAnsi="Times New Roman" w:cs="Times New Roman"/>
        </w:rPr>
        <w:t xml:space="preserve"> using Sanger sequencing</w:t>
      </w:r>
      <w:r w:rsidR="007A2474">
        <w:rPr>
          <w:rFonts w:ascii="Times New Roman" w:hAnsi="Times New Roman" w:cs="Times New Roman"/>
        </w:rPr>
        <w:t xml:space="preserve"> performed on an isolate</w:t>
      </w:r>
      <w:r w:rsidRPr="0002094C">
        <w:rPr>
          <w:rFonts w:ascii="Times New Roman" w:hAnsi="Times New Roman" w:cs="Times New Roman"/>
        </w:rPr>
        <w:t>. These results were reported to the state TB program on 4/15/2018.</w:t>
      </w:r>
    </w:p>
    <w:p w14:paraId="0431CAD7" w14:textId="77777777" w:rsidR="0002094C" w:rsidRPr="0002094C" w:rsidRDefault="0002094C" w:rsidP="0002094C">
      <w:pPr>
        <w:rPr>
          <w:rFonts w:ascii="Times New Roman" w:hAnsi="Times New Roman" w:cs="Times New Roman"/>
        </w:rPr>
      </w:pPr>
    </w:p>
    <w:p w14:paraId="053F3FE0" w14:textId="77777777" w:rsidR="0002094C" w:rsidRPr="0002094C" w:rsidRDefault="0002094C" w:rsidP="0002094C">
      <w:pPr>
        <w:rPr>
          <w:rFonts w:ascii="Times New Roman" w:hAnsi="Times New Roman" w:cs="Times New Roman"/>
        </w:rPr>
      </w:pPr>
      <w:r w:rsidRPr="0002094C">
        <w:rPr>
          <w:rFonts w:ascii="Times New Roman" w:hAnsi="Times New Roman" w:cs="Times New Roman"/>
        </w:rPr>
        <w:t>RVCT Molecular DST Report</w:t>
      </w:r>
    </w:p>
    <w:p w14:paraId="66821677" w14:textId="77777777" w:rsidR="0002094C" w:rsidRPr="0002094C" w:rsidRDefault="0002094C" w:rsidP="0002094C">
      <w:pPr>
        <w:rPr>
          <w:rFonts w:ascii="Times New Roman" w:hAnsi="Times New Roman" w:cs="Times New Roman"/>
        </w:rPr>
      </w:pPr>
    </w:p>
    <w:tbl>
      <w:tblPr>
        <w:tblStyle w:val="TableGrid"/>
        <w:tblpPr w:leftFromText="180" w:rightFromText="180" w:vertAnchor="text" w:horzAnchor="margin" w:tblpXSpec="center" w:tblpY="54"/>
        <w:tblW w:w="13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1710"/>
        <w:gridCol w:w="1530"/>
        <w:gridCol w:w="2430"/>
        <w:gridCol w:w="2250"/>
        <w:gridCol w:w="1260"/>
        <w:gridCol w:w="1260"/>
        <w:gridCol w:w="810"/>
        <w:gridCol w:w="1355"/>
      </w:tblGrid>
      <w:tr w:rsidR="001632DA" w:rsidRPr="0002094C" w14:paraId="0DECE12B" w14:textId="77777777" w:rsidTr="00F20A1E">
        <w:trPr>
          <w:trHeight w:val="1072"/>
        </w:trPr>
        <w:tc>
          <w:tcPr>
            <w:tcW w:w="805" w:type="dxa"/>
            <w:tcBorders>
              <w:top w:val="dotted" w:sz="4" w:space="0" w:color="auto"/>
              <w:left w:val="dotted" w:sz="4" w:space="0" w:color="auto"/>
              <w:bottom w:val="dotted" w:sz="4" w:space="0" w:color="auto"/>
              <w:right w:val="dotted" w:sz="4" w:space="0" w:color="auto"/>
            </w:tcBorders>
          </w:tcPr>
          <w:p w14:paraId="051C6012" w14:textId="77777777" w:rsidR="001632DA" w:rsidRPr="00D541A2" w:rsidRDefault="001632DA" w:rsidP="00BD67B9">
            <w:pPr>
              <w:jc w:val="center"/>
              <w:rPr>
                <w:rFonts w:ascii="Times New Roman" w:hAnsi="Times New Roman" w:cs="Times New Roman"/>
                <w:b/>
              </w:rPr>
            </w:pPr>
            <w:r w:rsidRPr="00D541A2">
              <w:rPr>
                <w:rFonts w:ascii="Times New Roman" w:hAnsi="Times New Roman" w:cs="Times New Roman"/>
                <w:b/>
              </w:rPr>
              <w:t>Gene Name</w:t>
            </w:r>
          </w:p>
          <w:p w14:paraId="2C9E4F88" w14:textId="77777777" w:rsidR="001632DA" w:rsidRPr="0002094C" w:rsidRDefault="001632DA" w:rsidP="0002094C">
            <w:pPr>
              <w:rPr>
                <w:rFonts w:ascii="Times New Roman" w:hAnsi="Times New Roman" w:cs="Times New Roman"/>
              </w:rPr>
            </w:pPr>
          </w:p>
          <w:p w14:paraId="505DE8B3" w14:textId="29C2FA72" w:rsidR="001632DA" w:rsidRPr="0002094C" w:rsidRDefault="001632DA" w:rsidP="0002094C">
            <w:pPr>
              <w:rPr>
                <w:rFonts w:ascii="Times New Roman" w:hAnsi="Times New Roman" w:cs="Times New Roman"/>
              </w:rPr>
            </w:pPr>
          </w:p>
        </w:tc>
        <w:tc>
          <w:tcPr>
            <w:tcW w:w="1710" w:type="dxa"/>
            <w:tcBorders>
              <w:top w:val="dotted" w:sz="4" w:space="0" w:color="auto"/>
              <w:left w:val="dotted" w:sz="4" w:space="0" w:color="auto"/>
              <w:bottom w:val="dotted" w:sz="4" w:space="0" w:color="auto"/>
              <w:right w:val="dotted" w:sz="4" w:space="0" w:color="auto"/>
            </w:tcBorders>
          </w:tcPr>
          <w:p w14:paraId="3DB50221" w14:textId="77777777" w:rsidR="001632DA" w:rsidRPr="00D541A2" w:rsidRDefault="001632DA" w:rsidP="00BD67B9">
            <w:pPr>
              <w:jc w:val="center"/>
              <w:rPr>
                <w:rFonts w:ascii="Times New Roman" w:hAnsi="Times New Roman" w:cs="Times New Roman"/>
                <w:b/>
              </w:rPr>
            </w:pPr>
            <w:r w:rsidRPr="00D541A2">
              <w:rPr>
                <w:rFonts w:ascii="Times New Roman" w:hAnsi="Times New Roman" w:cs="Times New Roman"/>
                <w:b/>
              </w:rPr>
              <w:t>Collection Date</w:t>
            </w:r>
          </w:p>
          <w:p w14:paraId="641F836D" w14:textId="77777777" w:rsidR="001632DA" w:rsidRPr="00BD67B9" w:rsidRDefault="001632DA" w:rsidP="00BD67B9">
            <w:pPr>
              <w:jc w:val="center"/>
              <w:rPr>
                <w:rFonts w:ascii="Times New Roman" w:hAnsi="Times New Roman" w:cs="Times New Roman"/>
                <w:sz w:val="16"/>
                <w:szCs w:val="16"/>
              </w:rPr>
            </w:pPr>
          </w:p>
          <w:p w14:paraId="2801EBD4" w14:textId="77777777" w:rsidR="001632DA" w:rsidRPr="0002094C" w:rsidRDefault="001632DA" w:rsidP="00BD67B9">
            <w:pPr>
              <w:jc w:val="center"/>
              <w:rPr>
                <w:rFonts w:ascii="Times New Roman" w:hAnsi="Times New Roman" w:cs="Times New Roman"/>
              </w:rPr>
            </w:pPr>
            <w:r w:rsidRPr="00BD67B9">
              <w:rPr>
                <w:rFonts w:ascii="Times New Roman" w:hAnsi="Times New Roman" w:cs="Times New Roman"/>
                <w:sz w:val="16"/>
                <w:szCs w:val="16"/>
              </w:rPr>
              <w:t>(mm/dd/</w:t>
            </w:r>
            <w:proofErr w:type="spellStart"/>
            <w:r w:rsidRPr="00BD67B9">
              <w:rPr>
                <w:rFonts w:ascii="Times New Roman" w:hAnsi="Times New Roman" w:cs="Times New Roman"/>
                <w:sz w:val="16"/>
                <w:szCs w:val="16"/>
              </w:rPr>
              <w:t>yyyy</w:t>
            </w:r>
            <w:proofErr w:type="spellEnd"/>
            <w:r w:rsidRPr="00BD67B9">
              <w:rPr>
                <w:rFonts w:ascii="Times New Roman" w:hAnsi="Times New Roman" w:cs="Times New Roman"/>
                <w:sz w:val="16"/>
                <w:szCs w:val="16"/>
              </w:rPr>
              <w:t>)</w:t>
            </w:r>
          </w:p>
        </w:tc>
        <w:tc>
          <w:tcPr>
            <w:tcW w:w="1530" w:type="dxa"/>
            <w:tcBorders>
              <w:top w:val="dotted" w:sz="4" w:space="0" w:color="auto"/>
              <w:left w:val="dotted" w:sz="4" w:space="0" w:color="auto"/>
              <w:bottom w:val="dotted" w:sz="4" w:space="0" w:color="auto"/>
              <w:right w:val="dotted" w:sz="4" w:space="0" w:color="auto"/>
            </w:tcBorders>
          </w:tcPr>
          <w:p w14:paraId="6CC0E7D3" w14:textId="77777777" w:rsidR="001632DA" w:rsidRPr="00D541A2" w:rsidRDefault="001632DA" w:rsidP="00BD67B9">
            <w:pPr>
              <w:jc w:val="center"/>
              <w:rPr>
                <w:rFonts w:ascii="Times New Roman" w:hAnsi="Times New Roman" w:cs="Times New Roman"/>
                <w:b/>
              </w:rPr>
            </w:pPr>
            <w:r w:rsidRPr="00D541A2">
              <w:rPr>
                <w:rFonts w:ascii="Times New Roman" w:hAnsi="Times New Roman" w:cs="Times New Roman"/>
                <w:b/>
              </w:rPr>
              <w:t>Report Date</w:t>
            </w:r>
          </w:p>
          <w:p w14:paraId="3F8A7241" w14:textId="77777777" w:rsidR="001632DA" w:rsidRPr="00BD67B9" w:rsidRDefault="001632DA" w:rsidP="00BD67B9">
            <w:pPr>
              <w:jc w:val="center"/>
              <w:rPr>
                <w:rFonts w:ascii="Times New Roman" w:hAnsi="Times New Roman" w:cs="Times New Roman"/>
                <w:sz w:val="16"/>
                <w:szCs w:val="16"/>
              </w:rPr>
            </w:pPr>
          </w:p>
          <w:p w14:paraId="3D4DF0F8" w14:textId="77777777" w:rsidR="001632DA" w:rsidRPr="0002094C" w:rsidRDefault="001632DA" w:rsidP="00BD67B9">
            <w:pPr>
              <w:jc w:val="center"/>
              <w:rPr>
                <w:rFonts w:ascii="Times New Roman" w:hAnsi="Times New Roman" w:cs="Times New Roman"/>
              </w:rPr>
            </w:pPr>
            <w:r w:rsidRPr="00BD67B9">
              <w:rPr>
                <w:rFonts w:ascii="Times New Roman" w:hAnsi="Times New Roman" w:cs="Times New Roman"/>
                <w:sz w:val="16"/>
                <w:szCs w:val="16"/>
              </w:rPr>
              <w:t>(mm/dd/</w:t>
            </w:r>
            <w:proofErr w:type="spellStart"/>
            <w:r w:rsidRPr="00BD67B9">
              <w:rPr>
                <w:rFonts w:ascii="Times New Roman" w:hAnsi="Times New Roman" w:cs="Times New Roman"/>
                <w:sz w:val="16"/>
                <w:szCs w:val="16"/>
              </w:rPr>
              <w:t>yyyy</w:t>
            </w:r>
            <w:proofErr w:type="spellEnd"/>
            <w:r w:rsidRPr="00BD67B9">
              <w:rPr>
                <w:rFonts w:ascii="Times New Roman" w:hAnsi="Times New Roman" w:cs="Times New Roman"/>
                <w:sz w:val="16"/>
                <w:szCs w:val="16"/>
              </w:rPr>
              <w:t>)</w:t>
            </w:r>
          </w:p>
        </w:tc>
        <w:tc>
          <w:tcPr>
            <w:tcW w:w="2430" w:type="dxa"/>
            <w:tcBorders>
              <w:top w:val="dotted" w:sz="4" w:space="0" w:color="auto"/>
              <w:left w:val="dotted" w:sz="4" w:space="0" w:color="auto"/>
              <w:bottom w:val="dotted" w:sz="4" w:space="0" w:color="auto"/>
              <w:right w:val="dotted" w:sz="4" w:space="0" w:color="auto"/>
            </w:tcBorders>
          </w:tcPr>
          <w:p w14:paraId="72222D43" w14:textId="77777777" w:rsidR="001632DA" w:rsidRPr="00D541A2" w:rsidRDefault="001632DA" w:rsidP="00BD67B9">
            <w:pPr>
              <w:jc w:val="center"/>
              <w:rPr>
                <w:rFonts w:ascii="Times New Roman" w:hAnsi="Times New Roman" w:cs="Times New Roman"/>
                <w:b/>
              </w:rPr>
            </w:pPr>
            <w:r w:rsidRPr="00D541A2">
              <w:rPr>
                <w:rFonts w:ascii="Times New Roman" w:hAnsi="Times New Roman" w:cs="Times New Roman"/>
                <w:b/>
              </w:rPr>
              <w:t>Specimen Type</w:t>
            </w:r>
          </w:p>
          <w:p w14:paraId="25E2F518" w14:textId="77777777" w:rsidR="001632DA" w:rsidRPr="00BD67B9" w:rsidRDefault="001632DA" w:rsidP="0002094C">
            <w:pPr>
              <w:rPr>
                <w:rFonts w:ascii="Times New Roman" w:hAnsi="Times New Roman" w:cs="Times New Roman"/>
                <w:sz w:val="16"/>
                <w:szCs w:val="16"/>
              </w:rPr>
            </w:pPr>
          </w:p>
          <w:p w14:paraId="0EE167DF" w14:textId="77777777" w:rsidR="001632DA" w:rsidRPr="00BD67B9" w:rsidRDefault="001632DA" w:rsidP="0002094C">
            <w:pPr>
              <w:rPr>
                <w:rFonts w:ascii="Times New Roman" w:hAnsi="Times New Roman" w:cs="Times New Roman"/>
                <w:sz w:val="16"/>
                <w:szCs w:val="16"/>
              </w:rPr>
            </w:pPr>
            <w:r w:rsidRPr="00BD67B9">
              <w:rPr>
                <w:rFonts w:ascii="Times New Roman" w:hAnsi="Times New Roman" w:cs="Times New Roman"/>
                <w:sz w:val="16"/>
                <w:szCs w:val="16"/>
              </w:rPr>
              <w:t>-sputum</w:t>
            </w:r>
          </w:p>
          <w:p w14:paraId="785A9ACB" w14:textId="563D6B20" w:rsidR="001632DA" w:rsidRPr="00BD67B9" w:rsidRDefault="001632DA" w:rsidP="0002094C">
            <w:pPr>
              <w:rPr>
                <w:rFonts w:ascii="Times New Roman" w:hAnsi="Times New Roman" w:cs="Times New Roman"/>
                <w:sz w:val="16"/>
                <w:szCs w:val="16"/>
              </w:rPr>
            </w:pPr>
            <w:r w:rsidRPr="00BD67B9">
              <w:rPr>
                <w:rFonts w:ascii="Times New Roman" w:hAnsi="Times New Roman" w:cs="Times New Roman"/>
                <w:sz w:val="16"/>
                <w:szCs w:val="16"/>
              </w:rPr>
              <w:t>-other (indicate site)</w:t>
            </w:r>
          </w:p>
          <w:p w14:paraId="46F15435" w14:textId="77777777" w:rsidR="001632DA" w:rsidRPr="0002094C" w:rsidRDefault="001632DA" w:rsidP="0002094C">
            <w:pPr>
              <w:rPr>
                <w:rFonts w:ascii="Times New Roman" w:hAnsi="Times New Roman" w:cs="Times New Roman"/>
              </w:rPr>
            </w:pPr>
          </w:p>
        </w:tc>
        <w:tc>
          <w:tcPr>
            <w:tcW w:w="2250" w:type="dxa"/>
            <w:tcBorders>
              <w:top w:val="dotted" w:sz="4" w:space="0" w:color="auto"/>
              <w:left w:val="dotted" w:sz="4" w:space="0" w:color="auto"/>
              <w:bottom w:val="dotted" w:sz="4" w:space="0" w:color="auto"/>
              <w:right w:val="dotted" w:sz="4" w:space="0" w:color="auto"/>
            </w:tcBorders>
          </w:tcPr>
          <w:p w14:paraId="333855D6" w14:textId="77777777" w:rsidR="001632DA" w:rsidRPr="00D541A2" w:rsidRDefault="001632DA" w:rsidP="00BD67B9">
            <w:pPr>
              <w:jc w:val="center"/>
              <w:rPr>
                <w:rFonts w:ascii="Times New Roman" w:hAnsi="Times New Roman" w:cs="Times New Roman"/>
                <w:b/>
              </w:rPr>
            </w:pPr>
            <w:r w:rsidRPr="00D541A2">
              <w:rPr>
                <w:rFonts w:ascii="Times New Roman" w:hAnsi="Times New Roman" w:cs="Times New Roman"/>
                <w:b/>
              </w:rPr>
              <w:t>Results</w:t>
            </w:r>
          </w:p>
          <w:p w14:paraId="1CAB4081" w14:textId="77777777" w:rsidR="001632DA" w:rsidRPr="00BD67B9" w:rsidRDefault="001632DA" w:rsidP="0002094C">
            <w:pPr>
              <w:rPr>
                <w:rFonts w:ascii="Times New Roman" w:hAnsi="Times New Roman" w:cs="Times New Roman"/>
                <w:sz w:val="16"/>
                <w:szCs w:val="16"/>
              </w:rPr>
            </w:pPr>
            <w:r w:rsidRPr="00BD67B9">
              <w:rPr>
                <w:rFonts w:ascii="Times New Roman" w:hAnsi="Times New Roman" w:cs="Times New Roman"/>
                <w:sz w:val="16"/>
                <w:szCs w:val="16"/>
              </w:rPr>
              <w:t>-Mutation detected</w:t>
            </w:r>
          </w:p>
          <w:p w14:paraId="70D653CD" w14:textId="77777777" w:rsidR="001632DA" w:rsidRPr="00BD67B9" w:rsidRDefault="001632DA" w:rsidP="0002094C">
            <w:pPr>
              <w:rPr>
                <w:rFonts w:ascii="Times New Roman" w:hAnsi="Times New Roman" w:cs="Times New Roman"/>
                <w:sz w:val="16"/>
                <w:szCs w:val="16"/>
              </w:rPr>
            </w:pPr>
            <w:r w:rsidRPr="00BD67B9">
              <w:rPr>
                <w:rFonts w:ascii="Times New Roman" w:hAnsi="Times New Roman" w:cs="Times New Roman"/>
                <w:sz w:val="16"/>
                <w:szCs w:val="16"/>
              </w:rPr>
              <w:t>-Mutation not detected</w:t>
            </w:r>
          </w:p>
          <w:p w14:paraId="6959CF7D" w14:textId="77777777" w:rsidR="001632DA" w:rsidRPr="00BD67B9" w:rsidRDefault="001632DA" w:rsidP="0002094C">
            <w:pPr>
              <w:rPr>
                <w:rFonts w:ascii="Times New Roman" w:hAnsi="Times New Roman" w:cs="Times New Roman"/>
                <w:sz w:val="16"/>
                <w:szCs w:val="16"/>
              </w:rPr>
            </w:pPr>
            <w:r w:rsidRPr="00BD67B9">
              <w:rPr>
                <w:rFonts w:ascii="Times New Roman" w:hAnsi="Times New Roman" w:cs="Times New Roman"/>
                <w:sz w:val="16"/>
                <w:szCs w:val="16"/>
              </w:rPr>
              <w:t>-Unknown</w:t>
            </w:r>
          </w:p>
          <w:p w14:paraId="3579DD88" w14:textId="77777777" w:rsidR="001632DA" w:rsidRPr="0002094C" w:rsidRDefault="001632DA" w:rsidP="0002094C">
            <w:pPr>
              <w:rPr>
                <w:rFonts w:ascii="Times New Roman" w:hAnsi="Times New Roman" w:cs="Times New Roman"/>
              </w:rPr>
            </w:pPr>
          </w:p>
        </w:tc>
        <w:tc>
          <w:tcPr>
            <w:tcW w:w="1260" w:type="dxa"/>
            <w:tcBorders>
              <w:top w:val="dotted" w:sz="4" w:space="0" w:color="auto"/>
              <w:left w:val="dotted" w:sz="4" w:space="0" w:color="auto"/>
              <w:bottom w:val="dotted" w:sz="4" w:space="0" w:color="auto"/>
              <w:right w:val="dotted" w:sz="4" w:space="0" w:color="auto"/>
            </w:tcBorders>
          </w:tcPr>
          <w:p w14:paraId="1F346C32" w14:textId="77777777" w:rsidR="001632DA" w:rsidRPr="00D541A2" w:rsidRDefault="001632DA" w:rsidP="00BD67B9">
            <w:pPr>
              <w:jc w:val="center"/>
              <w:rPr>
                <w:rFonts w:ascii="Times New Roman" w:hAnsi="Times New Roman" w:cs="Times New Roman"/>
                <w:b/>
              </w:rPr>
            </w:pPr>
            <w:r w:rsidRPr="00D541A2">
              <w:rPr>
                <w:rFonts w:ascii="Times New Roman" w:hAnsi="Times New Roman" w:cs="Times New Roman"/>
                <w:b/>
              </w:rPr>
              <w:t>Nucleic Acid Change</w:t>
            </w:r>
          </w:p>
          <w:p w14:paraId="39278013" w14:textId="77777777" w:rsidR="001632DA" w:rsidRPr="0002094C" w:rsidRDefault="001632DA" w:rsidP="0002094C">
            <w:pPr>
              <w:rPr>
                <w:rFonts w:ascii="Times New Roman" w:hAnsi="Times New Roman" w:cs="Times New Roman"/>
              </w:rPr>
            </w:pPr>
          </w:p>
        </w:tc>
        <w:tc>
          <w:tcPr>
            <w:tcW w:w="1260" w:type="dxa"/>
            <w:tcBorders>
              <w:top w:val="dotted" w:sz="4" w:space="0" w:color="auto"/>
              <w:left w:val="dotted" w:sz="4" w:space="0" w:color="auto"/>
              <w:bottom w:val="dotted" w:sz="4" w:space="0" w:color="auto"/>
              <w:right w:val="dotted" w:sz="4" w:space="0" w:color="auto"/>
            </w:tcBorders>
          </w:tcPr>
          <w:p w14:paraId="3B691E70" w14:textId="3E46904D" w:rsidR="001632DA" w:rsidRPr="00D541A2" w:rsidRDefault="001632DA" w:rsidP="00BD67B9">
            <w:pPr>
              <w:jc w:val="center"/>
              <w:rPr>
                <w:rFonts w:ascii="Times New Roman" w:hAnsi="Times New Roman" w:cs="Times New Roman"/>
                <w:b/>
              </w:rPr>
            </w:pPr>
            <w:r w:rsidRPr="00D541A2">
              <w:rPr>
                <w:rFonts w:ascii="Times New Roman" w:hAnsi="Times New Roman" w:cs="Times New Roman"/>
                <w:b/>
              </w:rPr>
              <w:t>Amino Acid Change</w:t>
            </w:r>
          </w:p>
          <w:p w14:paraId="4AC177BE" w14:textId="77777777" w:rsidR="001632DA" w:rsidRPr="0002094C" w:rsidRDefault="001632DA" w:rsidP="0002094C">
            <w:pPr>
              <w:rPr>
                <w:rFonts w:ascii="Times New Roman" w:hAnsi="Times New Roman" w:cs="Times New Roman"/>
              </w:rPr>
            </w:pPr>
          </w:p>
        </w:tc>
        <w:tc>
          <w:tcPr>
            <w:tcW w:w="810" w:type="dxa"/>
            <w:tcBorders>
              <w:top w:val="dotted" w:sz="4" w:space="0" w:color="auto"/>
              <w:left w:val="dotted" w:sz="4" w:space="0" w:color="auto"/>
              <w:bottom w:val="dotted" w:sz="4" w:space="0" w:color="auto"/>
              <w:right w:val="dotted" w:sz="4" w:space="0" w:color="auto"/>
            </w:tcBorders>
          </w:tcPr>
          <w:p w14:paraId="7B1B91AE" w14:textId="77777777" w:rsidR="001632DA" w:rsidRPr="00D541A2" w:rsidRDefault="001632DA" w:rsidP="00BD67B9">
            <w:pPr>
              <w:jc w:val="center"/>
              <w:rPr>
                <w:rFonts w:ascii="Times New Roman" w:hAnsi="Times New Roman" w:cs="Times New Roman"/>
                <w:b/>
              </w:rPr>
            </w:pPr>
            <w:r w:rsidRPr="00D541A2">
              <w:rPr>
                <w:rFonts w:ascii="Times New Roman" w:hAnsi="Times New Roman" w:cs="Times New Roman"/>
                <w:b/>
              </w:rPr>
              <w:t>Indels</w:t>
            </w:r>
          </w:p>
        </w:tc>
        <w:tc>
          <w:tcPr>
            <w:tcW w:w="1355" w:type="dxa"/>
            <w:tcBorders>
              <w:top w:val="dotted" w:sz="4" w:space="0" w:color="auto"/>
              <w:left w:val="dotted" w:sz="4" w:space="0" w:color="auto"/>
              <w:bottom w:val="dotted" w:sz="4" w:space="0" w:color="auto"/>
              <w:right w:val="dotted" w:sz="4" w:space="0" w:color="auto"/>
            </w:tcBorders>
          </w:tcPr>
          <w:p w14:paraId="6BB0C25C" w14:textId="77777777" w:rsidR="001632DA" w:rsidRPr="00D541A2" w:rsidRDefault="001632DA" w:rsidP="00BD67B9">
            <w:pPr>
              <w:jc w:val="center"/>
              <w:rPr>
                <w:rFonts w:ascii="Times New Roman" w:hAnsi="Times New Roman" w:cs="Times New Roman"/>
                <w:b/>
              </w:rPr>
            </w:pPr>
            <w:r w:rsidRPr="00D541A2">
              <w:rPr>
                <w:rFonts w:ascii="Times New Roman" w:hAnsi="Times New Roman" w:cs="Times New Roman"/>
                <w:b/>
              </w:rPr>
              <w:t>Test Type</w:t>
            </w:r>
          </w:p>
          <w:p w14:paraId="6ECF2AB7" w14:textId="77777777" w:rsidR="001632DA" w:rsidRDefault="001632DA" w:rsidP="0002094C">
            <w:pPr>
              <w:rPr>
                <w:rFonts w:ascii="Times New Roman" w:hAnsi="Times New Roman" w:cs="Times New Roman"/>
                <w:sz w:val="16"/>
                <w:szCs w:val="16"/>
              </w:rPr>
            </w:pPr>
          </w:p>
          <w:p w14:paraId="5A5B3CC7" w14:textId="71175E0D" w:rsidR="001632DA" w:rsidRPr="00BD67B9" w:rsidRDefault="001632DA" w:rsidP="0002094C">
            <w:pPr>
              <w:rPr>
                <w:rFonts w:ascii="Times New Roman" w:hAnsi="Times New Roman" w:cs="Times New Roman"/>
                <w:sz w:val="20"/>
                <w:szCs w:val="20"/>
              </w:rPr>
            </w:pPr>
            <w:r w:rsidRPr="00BD67B9">
              <w:rPr>
                <w:rFonts w:ascii="Times New Roman" w:hAnsi="Times New Roman" w:cs="Times New Roman"/>
                <w:sz w:val="16"/>
                <w:szCs w:val="16"/>
              </w:rPr>
              <w:t>-Nonsequencing</w:t>
            </w:r>
          </w:p>
          <w:p w14:paraId="793784CB" w14:textId="77777777" w:rsidR="001632DA" w:rsidRPr="00BD67B9" w:rsidRDefault="001632DA" w:rsidP="0002094C">
            <w:pPr>
              <w:rPr>
                <w:rFonts w:ascii="Times New Roman" w:hAnsi="Times New Roman" w:cs="Times New Roman"/>
                <w:sz w:val="16"/>
                <w:szCs w:val="16"/>
              </w:rPr>
            </w:pPr>
            <w:r w:rsidRPr="00BD67B9">
              <w:rPr>
                <w:rFonts w:ascii="Times New Roman" w:hAnsi="Times New Roman" w:cs="Times New Roman"/>
                <w:sz w:val="16"/>
                <w:szCs w:val="16"/>
              </w:rPr>
              <w:t>-Sequencing</w:t>
            </w:r>
          </w:p>
          <w:p w14:paraId="61EE4C2A" w14:textId="77777777" w:rsidR="001632DA" w:rsidRPr="0002094C" w:rsidRDefault="001632DA" w:rsidP="0002094C">
            <w:pPr>
              <w:rPr>
                <w:rFonts w:ascii="Times New Roman" w:hAnsi="Times New Roman" w:cs="Times New Roman"/>
              </w:rPr>
            </w:pPr>
            <w:r w:rsidRPr="00BD67B9">
              <w:rPr>
                <w:rFonts w:ascii="Times New Roman" w:hAnsi="Times New Roman" w:cs="Times New Roman"/>
                <w:sz w:val="16"/>
                <w:szCs w:val="16"/>
              </w:rPr>
              <w:t>-Unknown</w:t>
            </w:r>
          </w:p>
        </w:tc>
      </w:tr>
      <w:tr w:rsidR="001632DA" w:rsidRPr="0002094C" w14:paraId="44C6FAC1" w14:textId="77777777" w:rsidTr="00F20A1E">
        <w:trPr>
          <w:trHeight w:val="287"/>
        </w:trPr>
        <w:tc>
          <w:tcPr>
            <w:tcW w:w="805" w:type="dxa"/>
            <w:tcBorders>
              <w:top w:val="dotted" w:sz="4" w:space="0" w:color="auto"/>
              <w:left w:val="dotted" w:sz="4" w:space="0" w:color="auto"/>
              <w:bottom w:val="dotted" w:sz="4" w:space="0" w:color="auto"/>
              <w:right w:val="dotted" w:sz="4" w:space="0" w:color="auto"/>
            </w:tcBorders>
            <w:vAlign w:val="center"/>
          </w:tcPr>
          <w:p w14:paraId="7BA7A7B4" w14:textId="77777777" w:rsidR="001632DA" w:rsidRPr="0002094C" w:rsidRDefault="001632DA" w:rsidP="0002094C">
            <w:pPr>
              <w:rPr>
                <w:rFonts w:ascii="Times New Roman" w:hAnsi="Times New Roman" w:cs="Times New Roman"/>
              </w:rPr>
            </w:pPr>
            <w:proofErr w:type="spellStart"/>
            <w:r w:rsidRPr="0002094C">
              <w:rPr>
                <w:rFonts w:ascii="Times New Roman" w:hAnsi="Times New Roman" w:cs="Times New Roman"/>
                <w:i/>
              </w:rPr>
              <w:t>katG</w:t>
            </w:r>
            <w:proofErr w:type="spellEnd"/>
          </w:p>
        </w:tc>
        <w:tc>
          <w:tcPr>
            <w:tcW w:w="1710" w:type="dxa"/>
            <w:tcBorders>
              <w:top w:val="dotted" w:sz="4" w:space="0" w:color="auto"/>
              <w:left w:val="dotted" w:sz="4" w:space="0" w:color="auto"/>
              <w:bottom w:val="dotted" w:sz="4" w:space="0" w:color="auto"/>
              <w:right w:val="dotted" w:sz="4" w:space="0" w:color="auto"/>
            </w:tcBorders>
            <w:vAlign w:val="center"/>
          </w:tcPr>
          <w:p w14:paraId="69D99FDF"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10/25/2017</w:t>
            </w:r>
          </w:p>
        </w:tc>
        <w:tc>
          <w:tcPr>
            <w:tcW w:w="1530" w:type="dxa"/>
            <w:tcBorders>
              <w:top w:val="dotted" w:sz="4" w:space="0" w:color="auto"/>
              <w:left w:val="dotted" w:sz="4" w:space="0" w:color="auto"/>
              <w:bottom w:val="dotted" w:sz="4" w:space="0" w:color="auto"/>
              <w:right w:val="dotted" w:sz="4" w:space="0" w:color="auto"/>
            </w:tcBorders>
            <w:vAlign w:val="center"/>
          </w:tcPr>
          <w:p w14:paraId="5CD71509" w14:textId="2F663CCC" w:rsidR="001632DA" w:rsidRPr="0002094C" w:rsidRDefault="001632DA" w:rsidP="0002094C">
            <w:pPr>
              <w:rPr>
                <w:rFonts w:ascii="Times New Roman" w:hAnsi="Times New Roman" w:cs="Times New Roman"/>
              </w:rPr>
            </w:pPr>
            <w:r w:rsidRPr="0002094C">
              <w:rPr>
                <w:rFonts w:ascii="Times New Roman" w:hAnsi="Times New Roman" w:cs="Times New Roman"/>
              </w:rPr>
              <w:t>10/</w:t>
            </w:r>
            <w:r>
              <w:rPr>
                <w:rFonts w:ascii="Times New Roman" w:hAnsi="Times New Roman" w:cs="Times New Roman"/>
              </w:rPr>
              <w:t>27</w:t>
            </w:r>
            <w:r w:rsidRPr="0002094C">
              <w:rPr>
                <w:rFonts w:ascii="Times New Roman" w:hAnsi="Times New Roman" w:cs="Times New Roman"/>
              </w:rPr>
              <w:t>/2017</w:t>
            </w:r>
          </w:p>
        </w:tc>
        <w:tc>
          <w:tcPr>
            <w:tcW w:w="2430" w:type="dxa"/>
            <w:tcBorders>
              <w:top w:val="dotted" w:sz="4" w:space="0" w:color="auto"/>
              <w:left w:val="dotted" w:sz="4" w:space="0" w:color="auto"/>
              <w:bottom w:val="dotted" w:sz="4" w:space="0" w:color="auto"/>
              <w:right w:val="dotted" w:sz="4" w:space="0" w:color="auto"/>
            </w:tcBorders>
            <w:vAlign w:val="center"/>
          </w:tcPr>
          <w:p w14:paraId="424EF11B"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Sputum</w:t>
            </w:r>
          </w:p>
        </w:tc>
        <w:tc>
          <w:tcPr>
            <w:tcW w:w="2250" w:type="dxa"/>
            <w:tcBorders>
              <w:top w:val="dotted" w:sz="4" w:space="0" w:color="auto"/>
              <w:left w:val="dotted" w:sz="4" w:space="0" w:color="auto"/>
              <w:bottom w:val="dotted" w:sz="4" w:space="0" w:color="auto"/>
              <w:right w:val="dotted" w:sz="4" w:space="0" w:color="auto"/>
            </w:tcBorders>
            <w:vAlign w:val="center"/>
          </w:tcPr>
          <w:p w14:paraId="698475CB"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Mutation detected</w:t>
            </w:r>
          </w:p>
        </w:tc>
        <w:tc>
          <w:tcPr>
            <w:tcW w:w="1260" w:type="dxa"/>
            <w:tcBorders>
              <w:top w:val="dotted" w:sz="4" w:space="0" w:color="auto"/>
              <w:left w:val="dotted" w:sz="4" w:space="0" w:color="auto"/>
              <w:bottom w:val="dotted" w:sz="4" w:space="0" w:color="auto"/>
              <w:right w:val="dotted" w:sz="4" w:space="0" w:color="auto"/>
            </w:tcBorders>
            <w:vAlign w:val="center"/>
          </w:tcPr>
          <w:p w14:paraId="19A7D68C" w14:textId="77777777" w:rsidR="001632DA" w:rsidRPr="0002094C" w:rsidRDefault="001632DA" w:rsidP="0002094C">
            <w:pPr>
              <w:rPr>
                <w:rFonts w:ascii="Times New Roman" w:hAnsi="Times New Roman" w:cs="Times New Roman"/>
              </w:rPr>
            </w:pPr>
          </w:p>
        </w:tc>
        <w:tc>
          <w:tcPr>
            <w:tcW w:w="1260" w:type="dxa"/>
            <w:tcBorders>
              <w:top w:val="dotted" w:sz="4" w:space="0" w:color="auto"/>
              <w:left w:val="dotted" w:sz="4" w:space="0" w:color="auto"/>
              <w:bottom w:val="dotted" w:sz="4" w:space="0" w:color="auto"/>
              <w:right w:val="dotted" w:sz="4" w:space="0" w:color="auto"/>
            </w:tcBorders>
            <w:vAlign w:val="center"/>
          </w:tcPr>
          <w:p w14:paraId="56DE7E9E" w14:textId="77777777" w:rsidR="001632DA" w:rsidRPr="0002094C" w:rsidRDefault="001632DA" w:rsidP="0002094C">
            <w:pPr>
              <w:rPr>
                <w:rFonts w:ascii="Times New Roman" w:hAnsi="Times New Roman" w:cs="Times New Roman"/>
                <w:i/>
              </w:rPr>
            </w:pPr>
          </w:p>
        </w:tc>
        <w:tc>
          <w:tcPr>
            <w:tcW w:w="810" w:type="dxa"/>
            <w:tcBorders>
              <w:top w:val="dotted" w:sz="4" w:space="0" w:color="auto"/>
              <w:left w:val="dotted" w:sz="4" w:space="0" w:color="auto"/>
              <w:bottom w:val="dotted" w:sz="4" w:space="0" w:color="auto"/>
              <w:right w:val="dotted" w:sz="4" w:space="0" w:color="auto"/>
            </w:tcBorders>
            <w:vAlign w:val="center"/>
          </w:tcPr>
          <w:p w14:paraId="30AC515C" w14:textId="77777777" w:rsidR="001632DA" w:rsidRPr="0002094C" w:rsidRDefault="001632DA" w:rsidP="0002094C">
            <w:pPr>
              <w:rPr>
                <w:rFonts w:ascii="Times New Roman" w:hAnsi="Times New Roman" w:cs="Times New Roman"/>
              </w:rPr>
            </w:pPr>
          </w:p>
        </w:tc>
        <w:tc>
          <w:tcPr>
            <w:tcW w:w="1355" w:type="dxa"/>
            <w:tcBorders>
              <w:top w:val="dotted" w:sz="4" w:space="0" w:color="auto"/>
              <w:left w:val="dotted" w:sz="4" w:space="0" w:color="auto"/>
              <w:bottom w:val="dotted" w:sz="4" w:space="0" w:color="auto"/>
              <w:right w:val="dotted" w:sz="4" w:space="0" w:color="auto"/>
            </w:tcBorders>
            <w:vAlign w:val="center"/>
          </w:tcPr>
          <w:p w14:paraId="5DBA07B8"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Non-sequencing</w:t>
            </w:r>
          </w:p>
        </w:tc>
      </w:tr>
      <w:tr w:rsidR="001632DA" w:rsidRPr="0002094C" w14:paraId="40480073" w14:textId="77777777" w:rsidTr="00F20A1E">
        <w:trPr>
          <w:trHeight w:val="257"/>
        </w:trPr>
        <w:tc>
          <w:tcPr>
            <w:tcW w:w="805" w:type="dxa"/>
            <w:tcBorders>
              <w:top w:val="dotted" w:sz="4" w:space="0" w:color="auto"/>
              <w:left w:val="dotted" w:sz="4" w:space="0" w:color="auto"/>
              <w:bottom w:val="dotted" w:sz="4" w:space="0" w:color="auto"/>
              <w:right w:val="dotted" w:sz="4" w:space="0" w:color="auto"/>
            </w:tcBorders>
            <w:vAlign w:val="center"/>
          </w:tcPr>
          <w:p w14:paraId="1AC12DCC" w14:textId="77777777" w:rsidR="001632DA" w:rsidRPr="0002094C" w:rsidRDefault="001632DA" w:rsidP="0002094C">
            <w:pPr>
              <w:rPr>
                <w:rFonts w:ascii="Times New Roman" w:hAnsi="Times New Roman" w:cs="Times New Roman"/>
              </w:rPr>
            </w:pPr>
            <w:proofErr w:type="spellStart"/>
            <w:r w:rsidRPr="0002094C">
              <w:rPr>
                <w:rFonts w:ascii="Times New Roman" w:hAnsi="Times New Roman" w:cs="Times New Roman"/>
                <w:i/>
              </w:rPr>
              <w:t>rpoB</w:t>
            </w:r>
            <w:proofErr w:type="spellEnd"/>
          </w:p>
        </w:tc>
        <w:tc>
          <w:tcPr>
            <w:tcW w:w="1710" w:type="dxa"/>
            <w:tcBorders>
              <w:top w:val="dotted" w:sz="4" w:space="0" w:color="auto"/>
              <w:left w:val="dotted" w:sz="4" w:space="0" w:color="auto"/>
              <w:bottom w:val="dotted" w:sz="4" w:space="0" w:color="auto"/>
              <w:right w:val="dotted" w:sz="4" w:space="0" w:color="auto"/>
            </w:tcBorders>
            <w:vAlign w:val="center"/>
          </w:tcPr>
          <w:p w14:paraId="0006A256"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10/25/2017</w:t>
            </w:r>
          </w:p>
        </w:tc>
        <w:tc>
          <w:tcPr>
            <w:tcW w:w="1530" w:type="dxa"/>
            <w:tcBorders>
              <w:top w:val="dotted" w:sz="4" w:space="0" w:color="auto"/>
              <w:left w:val="dotted" w:sz="4" w:space="0" w:color="auto"/>
              <w:bottom w:val="dotted" w:sz="4" w:space="0" w:color="auto"/>
              <w:right w:val="dotted" w:sz="4" w:space="0" w:color="auto"/>
            </w:tcBorders>
            <w:vAlign w:val="center"/>
          </w:tcPr>
          <w:p w14:paraId="198E6BB3" w14:textId="7D78D3A2" w:rsidR="001632DA" w:rsidRPr="0002094C" w:rsidRDefault="001632DA" w:rsidP="0002094C">
            <w:pPr>
              <w:rPr>
                <w:rFonts w:ascii="Times New Roman" w:hAnsi="Times New Roman" w:cs="Times New Roman"/>
              </w:rPr>
            </w:pPr>
            <w:r w:rsidRPr="0002094C">
              <w:rPr>
                <w:rFonts w:ascii="Times New Roman" w:hAnsi="Times New Roman" w:cs="Times New Roman"/>
              </w:rPr>
              <w:t>10/</w:t>
            </w:r>
            <w:r>
              <w:rPr>
                <w:rFonts w:ascii="Times New Roman" w:hAnsi="Times New Roman" w:cs="Times New Roman"/>
              </w:rPr>
              <w:t>27</w:t>
            </w:r>
            <w:r w:rsidRPr="0002094C">
              <w:rPr>
                <w:rFonts w:ascii="Times New Roman" w:hAnsi="Times New Roman" w:cs="Times New Roman"/>
              </w:rPr>
              <w:t>/2017</w:t>
            </w:r>
          </w:p>
        </w:tc>
        <w:tc>
          <w:tcPr>
            <w:tcW w:w="2430" w:type="dxa"/>
            <w:tcBorders>
              <w:top w:val="dotted" w:sz="4" w:space="0" w:color="auto"/>
              <w:left w:val="dotted" w:sz="4" w:space="0" w:color="auto"/>
              <w:bottom w:val="dotted" w:sz="4" w:space="0" w:color="auto"/>
              <w:right w:val="dotted" w:sz="4" w:space="0" w:color="auto"/>
            </w:tcBorders>
            <w:vAlign w:val="center"/>
          </w:tcPr>
          <w:p w14:paraId="07C67D30"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Sputum</w:t>
            </w:r>
          </w:p>
        </w:tc>
        <w:tc>
          <w:tcPr>
            <w:tcW w:w="2250" w:type="dxa"/>
            <w:tcBorders>
              <w:top w:val="dotted" w:sz="4" w:space="0" w:color="auto"/>
              <w:left w:val="dotted" w:sz="4" w:space="0" w:color="auto"/>
              <w:bottom w:val="dotted" w:sz="4" w:space="0" w:color="auto"/>
              <w:right w:val="dotted" w:sz="4" w:space="0" w:color="auto"/>
            </w:tcBorders>
            <w:vAlign w:val="center"/>
          </w:tcPr>
          <w:p w14:paraId="64BD3C52"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Mutation detected</w:t>
            </w:r>
          </w:p>
        </w:tc>
        <w:tc>
          <w:tcPr>
            <w:tcW w:w="1260" w:type="dxa"/>
            <w:tcBorders>
              <w:top w:val="dotted" w:sz="4" w:space="0" w:color="auto"/>
              <w:left w:val="dotted" w:sz="4" w:space="0" w:color="auto"/>
              <w:bottom w:val="dotted" w:sz="4" w:space="0" w:color="auto"/>
              <w:right w:val="dotted" w:sz="4" w:space="0" w:color="auto"/>
            </w:tcBorders>
            <w:vAlign w:val="center"/>
          </w:tcPr>
          <w:p w14:paraId="4AC0120A" w14:textId="77777777" w:rsidR="001632DA" w:rsidRPr="0002094C" w:rsidRDefault="001632DA" w:rsidP="0002094C">
            <w:pPr>
              <w:rPr>
                <w:rFonts w:ascii="Times New Roman" w:hAnsi="Times New Roman" w:cs="Times New Roman"/>
              </w:rPr>
            </w:pPr>
          </w:p>
        </w:tc>
        <w:tc>
          <w:tcPr>
            <w:tcW w:w="1260" w:type="dxa"/>
            <w:tcBorders>
              <w:top w:val="dotted" w:sz="4" w:space="0" w:color="auto"/>
              <w:left w:val="dotted" w:sz="4" w:space="0" w:color="auto"/>
              <w:bottom w:val="dotted" w:sz="4" w:space="0" w:color="auto"/>
              <w:right w:val="dotted" w:sz="4" w:space="0" w:color="auto"/>
            </w:tcBorders>
            <w:vAlign w:val="center"/>
          </w:tcPr>
          <w:p w14:paraId="4580E1C0" w14:textId="77777777" w:rsidR="001632DA" w:rsidRPr="0002094C" w:rsidRDefault="001632DA" w:rsidP="0002094C">
            <w:pPr>
              <w:rPr>
                <w:rFonts w:ascii="Times New Roman" w:hAnsi="Times New Roman" w:cs="Times New Roman"/>
                <w:i/>
              </w:rPr>
            </w:pPr>
          </w:p>
        </w:tc>
        <w:tc>
          <w:tcPr>
            <w:tcW w:w="810" w:type="dxa"/>
            <w:tcBorders>
              <w:top w:val="dotted" w:sz="4" w:space="0" w:color="auto"/>
              <w:left w:val="dotted" w:sz="4" w:space="0" w:color="auto"/>
              <w:bottom w:val="dotted" w:sz="4" w:space="0" w:color="auto"/>
              <w:right w:val="dotted" w:sz="4" w:space="0" w:color="auto"/>
            </w:tcBorders>
            <w:vAlign w:val="center"/>
          </w:tcPr>
          <w:p w14:paraId="7C614D9A" w14:textId="77777777" w:rsidR="001632DA" w:rsidRPr="0002094C" w:rsidRDefault="001632DA" w:rsidP="0002094C">
            <w:pPr>
              <w:rPr>
                <w:rFonts w:ascii="Times New Roman" w:hAnsi="Times New Roman" w:cs="Times New Roman"/>
              </w:rPr>
            </w:pPr>
          </w:p>
        </w:tc>
        <w:tc>
          <w:tcPr>
            <w:tcW w:w="1355" w:type="dxa"/>
            <w:tcBorders>
              <w:top w:val="dotted" w:sz="4" w:space="0" w:color="auto"/>
              <w:left w:val="dotted" w:sz="4" w:space="0" w:color="auto"/>
              <w:bottom w:val="dotted" w:sz="4" w:space="0" w:color="auto"/>
              <w:right w:val="dotted" w:sz="4" w:space="0" w:color="auto"/>
            </w:tcBorders>
            <w:vAlign w:val="center"/>
          </w:tcPr>
          <w:p w14:paraId="3BEAF865"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Non-sequencing</w:t>
            </w:r>
          </w:p>
        </w:tc>
      </w:tr>
      <w:tr w:rsidR="001632DA" w:rsidRPr="0002094C" w14:paraId="4CFE5A99" w14:textId="77777777" w:rsidTr="00F20A1E">
        <w:trPr>
          <w:trHeight w:val="395"/>
        </w:trPr>
        <w:tc>
          <w:tcPr>
            <w:tcW w:w="805" w:type="dxa"/>
            <w:tcBorders>
              <w:top w:val="dotted" w:sz="4" w:space="0" w:color="auto"/>
              <w:left w:val="dotted" w:sz="4" w:space="0" w:color="auto"/>
              <w:bottom w:val="dotted" w:sz="4" w:space="0" w:color="auto"/>
              <w:right w:val="dotted" w:sz="4" w:space="0" w:color="auto"/>
            </w:tcBorders>
            <w:vAlign w:val="center"/>
          </w:tcPr>
          <w:p w14:paraId="0CAD9E82" w14:textId="77777777" w:rsidR="001632DA" w:rsidRPr="0002094C" w:rsidRDefault="001632DA" w:rsidP="0002094C">
            <w:pPr>
              <w:rPr>
                <w:rFonts w:ascii="Times New Roman" w:hAnsi="Times New Roman" w:cs="Times New Roman"/>
              </w:rPr>
            </w:pPr>
            <w:proofErr w:type="spellStart"/>
            <w:r w:rsidRPr="0002094C">
              <w:rPr>
                <w:rFonts w:ascii="Times New Roman" w:hAnsi="Times New Roman" w:cs="Times New Roman"/>
                <w:i/>
              </w:rPr>
              <w:t>katG</w:t>
            </w:r>
            <w:proofErr w:type="spellEnd"/>
          </w:p>
        </w:tc>
        <w:tc>
          <w:tcPr>
            <w:tcW w:w="1710" w:type="dxa"/>
            <w:tcBorders>
              <w:top w:val="dotted" w:sz="4" w:space="0" w:color="auto"/>
              <w:left w:val="dotted" w:sz="4" w:space="0" w:color="auto"/>
              <w:bottom w:val="dotted" w:sz="4" w:space="0" w:color="auto"/>
              <w:right w:val="dotted" w:sz="4" w:space="0" w:color="auto"/>
            </w:tcBorders>
            <w:vAlign w:val="center"/>
          </w:tcPr>
          <w:p w14:paraId="7BA6A1BD"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01/06/2018</w:t>
            </w:r>
          </w:p>
        </w:tc>
        <w:tc>
          <w:tcPr>
            <w:tcW w:w="1530" w:type="dxa"/>
            <w:tcBorders>
              <w:top w:val="dotted" w:sz="4" w:space="0" w:color="auto"/>
              <w:left w:val="dotted" w:sz="4" w:space="0" w:color="auto"/>
              <w:bottom w:val="dotted" w:sz="4" w:space="0" w:color="auto"/>
              <w:right w:val="dotted" w:sz="4" w:space="0" w:color="auto"/>
            </w:tcBorders>
            <w:vAlign w:val="center"/>
          </w:tcPr>
          <w:p w14:paraId="4297B88F" w14:textId="7880DC3C" w:rsidR="001632DA" w:rsidRPr="0002094C" w:rsidRDefault="001632DA" w:rsidP="0002094C">
            <w:pPr>
              <w:rPr>
                <w:rFonts w:ascii="Times New Roman" w:hAnsi="Times New Roman" w:cs="Times New Roman"/>
              </w:rPr>
            </w:pPr>
            <w:r w:rsidRPr="0002094C">
              <w:rPr>
                <w:rFonts w:ascii="Times New Roman" w:hAnsi="Times New Roman" w:cs="Times New Roman"/>
              </w:rPr>
              <w:t>0</w:t>
            </w:r>
            <w:r>
              <w:rPr>
                <w:rFonts w:ascii="Times New Roman" w:hAnsi="Times New Roman" w:cs="Times New Roman"/>
              </w:rPr>
              <w:t>4</w:t>
            </w:r>
            <w:r w:rsidRPr="0002094C">
              <w:rPr>
                <w:rFonts w:ascii="Times New Roman" w:hAnsi="Times New Roman" w:cs="Times New Roman"/>
              </w:rPr>
              <w:t>/1</w:t>
            </w:r>
            <w:r>
              <w:rPr>
                <w:rFonts w:ascii="Times New Roman" w:hAnsi="Times New Roman" w:cs="Times New Roman"/>
              </w:rPr>
              <w:t>5</w:t>
            </w:r>
            <w:r w:rsidRPr="0002094C">
              <w:rPr>
                <w:rFonts w:ascii="Times New Roman" w:hAnsi="Times New Roman" w:cs="Times New Roman"/>
              </w:rPr>
              <w:t>/201</w:t>
            </w:r>
            <w:r>
              <w:rPr>
                <w:rFonts w:ascii="Times New Roman" w:hAnsi="Times New Roman" w:cs="Times New Roman"/>
              </w:rPr>
              <w:t>8</w:t>
            </w:r>
          </w:p>
        </w:tc>
        <w:tc>
          <w:tcPr>
            <w:tcW w:w="2430" w:type="dxa"/>
            <w:tcBorders>
              <w:top w:val="dotted" w:sz="4" w:space="0" w:color="auto"/>
              <w:left w:val="dotted" w:sz="4" w:space="0" w:color="auto"/>
              <w:bottom w:val="dotted" w:sz="4" w:space="0" w:color="auto"/>
              <w:right w:val="dotted" w:sz="4" w:space="0" w:color="auto"/>
            </w:tcBorders>
            <w:vAlign w:val="center"/>
          </w:tcPr>
          <w:p w14:paraId="51902B2D"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Sputum</w:t>
            </w:r>
          </w:p>
        </w:tc>
        <w:tc>
          <w:tcPr>
            <w:tcW w:w="2250" w:type="dxa"/>
            <w:tcBorders>
              <w:top w:val="dotted" w:sz="4" w:space="0" w:color="auto"/>
              <w:left w:val="dotted" w:sz="4" w:space="0" w:color="auto"/>
              <w:bottom w:val="dotted" w:sz="4" w:space="0" w:color="auto"/>
              <w:right w:val="dotted" w:sz="4" w:space="0" w:color="auto"/>
            </w:tcBorders>
            <w:vAlign w:val="center"/>
          </w:tcPr>
          <w:p w14:paraId="22D54666"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Mutation detected</w:t>
            </w:r>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tcPr>
          <w:p w14:paraId="6AFA83DB"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AGC&gt;ACC</w:t>
            </w:r>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tcPr>
          <w:p w14:paraId="27A1495E" w14:textId="77777777" w:rsidR="001632DA" w:rsidRPr="0002094C" w:rsidRDefault="001632DA" w:rsidP="0002094C">
            <w:pPr>
              <w:rPr>
                <w:rFonts w:ascii="Times New Roman" w:hAnsi="Times New Roman" w:cs="Times New Roman"/>
                <w:i/>
              </w:rPr>
            </w:pPr>
            <w:r w:rsidRPr="0002094C">
              <w:rPr>
                <w:rFonts w:ascii="Times New Roman" w:hAnsi="Times New Roman" w:cs="Times New Roman"/>
              </w:rPr>
              <w:t>Ser315Thr</w:t>
            </w:r>
          </w:p>
        </w:tc>
        <w:tc>
          <w:tcPr>
            <w:tcW w:w="810" w:type="dxa"/>
            <w:tcBorders>
              <w:top w:val="dotted" w:sz="4" w:space="0" w:color="auto"/>
              <w:left w:val="dotted" w:sz="4" w:space="0" w:color="auto"/>
              <w:bottom w:val="dotted" w:sz="4" w:space="0" w:color="auto"/>
              <w:right w:val="dotted" w:sz="4" w:space="0" w:color="auto"/>
            </w:tcBorders>
            <w:shd w:val="clear" w:color="auto" w:fill="auto"/>
            <w:vAlign w:val="center"/>
          </w:tcPr>
          <w:p w14:paraId="718868B2" w14:textId="77777777" w:rsidR="001632DA" w:rsidRPr="0002094C" w:rsidRDefault="001632DA" w:rsidP="0002094C">
            <w:pPr>
              <w:rPr>
                <w:rFonts w:ascii="Times New Roman" w:hAnsi="Times New Roman" w:cs="Times New Roman"/>
              </w:rPr>
            </w:pPr>
          </w:p>
        </w:tc>
        <w:tc>
          <w:tcPr>
            <w:tcW w:w="1355" w:type="dxa"/>
            <w:tcBorders>
              <w:top w:val="dotted" w:sz="4" w:space="0" w:color="auto"/>
              <w:left w:val="dotted" w:sz="4" w:space="0" w:color="auto"/>
              <w:bottom w:val="dotted" w:sz="4" w:space="0" w:color="auto"/>
              <w:right w:val="dotted" w:sz="4" w:space="0" w:color="auto"/>
            </w:tcBorders>
            <w:shd w:val="clear" w:color="auto" w:fill="auto"/>
            <w:vAlign w:val="center"/>
          </w:tcPr>
          <w:p w14:paraId="192574CB"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Sequencing</w:t>
            </w:r>
          </w:p>
        </w:tc>
      </w:tr>
      <w:tr w:rsidR="001632DA" w:rsidRPr="0002094C" w14:paraId="3CAF50A7" w14:textId="77777777" w:rsidTr="00F20A1E">
        <w:trPr>
          <w:trHeight w:val="350"/>
        </w:trPr>
        <w:tc>
          <w:tcPr>
            <w:tcW w:w="805" w:type="dxa"/>
            <w:tcBorders>
              <w:top w:val="dotted" w:sz="4" w:space="0" w:color="auto"/>
              <w:left w:val="dotted" w:sz="4" w:space="0" w:color="auto"/>
              <w:bottom w:val="dotted" w:sz="4" w:space="0" w:color="auto"/>
              <w:right w:val="dotted" w:sz="4" w:space="0" w:color="auto"/>
            </w:tcBorders>
            <w:vAlign w:val="center"/>
          </w:tcPr>
          <w:p w14:paraId="2B707784" w14:textId="77777777" w:rsidR="001632DA" w:rsidRPr="0002094C" w:rsidRDefault="001632DA" w:rsidP="0002094C">
            <w:pPr>
              <w:rPr>
                <w:rFonts w:ascii="Times New Roman" w:hAnsi="Times New Roman" w:cs="Times New Roman"/>
              </w:rPr>
            </w:pPr>
            <w:proofErr w:type="spellStart"/>
            <w:r w:rsidRPr="0002094C">
              <w:rPr>
                <w:rFonts w:ascii="Times New Roman" w:hAnsi="Times New Roman" w:cs="Times New Roman"/>
                <w:i/>
              </w:rPr>
              <w:t>inhA</w:t>
            </w:r>
            <w:proofErr w:type="spellEnd"/>
          </w:p>
        </w:tc>
        <w:tc>
          <w:tcPr>
            <w:tcW w:w="1710" w:type="dxa"/>
            <w:tcBorders>
              <w:top w:val="dotted" w:sz="4" w:space="0" w:color="auto"/>
              <w:left w:val="dotted" w:sz="4" w:space="0" w:color="auto"/>
              <w:bottom w:val="dotted" w:sz="4" w:space="0" w:color="auto"/>
              <w:right w:val="dotted" w:sz="4" w:space="0" w:color="auto"/>
            </w:tcBorders>
            <w:vAlign w:val="center"/>
          </w:tcPr>
          <w:p w14:paraId="14A5D2FB"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01/06/2018</w:t>
            </w:r>
          </w:p>
        </w:tc>
        <w:tc>
          <w:tcPr>
            <w:tcW w:w="1530" w:type="dxa"/>
            <w:tcBorders>
              <w:top w:val="dotted" w:sz="4" w:space="0" w:color="auto"/>
              <w:left w:val="dotted" w:sz="4" w:space="0" w:color="auto"/>
              <w:bottom w:val="dotted" w:sz="4" w:space="0" w:color="auto"/>
              <w:right w:val="dotted" w:sz="4" w:space="0" w:color="auto"/>
            </w:tcBorders>
            <w:vAlign w:val="center"/>
          </w:tcPr>
          <w:p w14:paraId="389B9A5C" w14:textId="15516B5C" w:rsidR="001632DA" w:rsidRPr="0002094C" w:rsidRDefault="001632DA" w:rsidP="0002094C">
            <w:pPr>
              <w:rPr>
                <w:rFonts w:ascii="Times New Roman" w:hAnsi="Times New Roman" w:cs="Times New Roman"/>
              </w:rPr>
            </w:pPr>
            <w:r w:rsidRPr="0002094C">
              <w:rPr>
                <w:rFonts w:ascii="Times New Roman" w:hAnsi="Times New Roman" w:cs="Times New Roman"/>
              </w:rPr>
              <w:t>0</w:t>
            </w:r>
            <w:r>
              <w:rPr>
                <w:rFonts w:ascii="Times New Roman" w:hAnsi="Times New Roman" w:cs="Times New Roman"/>
              </w:rPr>
              <w:t>4</w:t>
            </w:r>
            <w:r w:rsidRPr="0002094C">
              <w:rPr>
                <w:rFonts w:ascii="Times New Roman" w:hAnsi="Times New Roman" w:cs="Times New Roman"/>
              </w:rPr>
              <w:t>/1</w:t>
            </w:r>
            <w:r>
              <w:rPr>
                <w:rFonts w:ascii="Times New Roman" w:hAnsi="Times New Roman" w:cs="Times New Roman"/>
              </w:rPr>
              <w:t>5</w:t>
            </w:r>
            <w:r w:rsidRPr="0002094C">
              <w:rPr>
                <w:rFonts w:ascii="Times New Roman" w:hAnsi="Times New Roman" w:cs="Times New Roman"/>
              </w:rPr>
              <w:t>/201</w:t>
            </w:r>
            <w:r>
              <w:rPr>
                <w:rFonts w:ascii="Times New Roman" w:hAnsi="Times New Roman" w:cs="Times New Roman"/>
              </w:rPr>
              <w:t>8</w:t>
            </w:r>
          </w:p>
        </w:tc>
        <w:tc>
          <w:tcPr>
            <w:tcW w:w="2430" w:type="dxa"/>
            <w:tcBorders>
              <w:top w:val="dotted" w:sz="4" w:space="0" w:color="auto"/>
              <w:left w:val="dotted" w:sz="4" w:space="0" w:color="auto"/>
              <w:bottom w:val="dotted" w:sz="4" w:space="0" w:color="auto"/>
              <w:right w:val="dotted" w:sz="4" w:space="0" w:color="auto"/>
            </w:tcBorders>
            <w:vAlign w:val="center"/>
          </w:tcPr>
          <w:p w14:paraId="447D9795"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Sputum</w:t>
            </w:r>
          </w:p>
        </w:tc>
        <w:tc>
          <w:tcPr>
            <w:tcW w:w="2250" w:type="dxa"/>
            <w:tcBorders>
              <w:top w:val="dotted" w:sz="4" w:space="0" w:color="auto"/>
              <w:left w:val="dotted" w:sz="4" w:space="0" w:color="auto"/>
              <w:bottom w:val="dotted" w:sz="4" w:space="0" w:color="auto"/>
              <w:right w:val="dotted" w:sz="4" w:space="0" w:color="auto"/>
            </w:tcBorders>
            <w:vAlign w:val="center"/>
          </w:tcPr>
          <w:p w14:paraId="212D1901"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Mutation not detected</w:t>
            </w:r>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tcPr>
          <w:p w14:paraId="5A250817" w14:textId="77777777" w:rsidR="001632DA" w:rsidRPr="0002094C" w:rsidRDefault="001632DA" w:rsidP="0002094C">
            <w:pPr>
              <w:rPr>
                <w:rFonts w:ascii="Times New Roman" w:hAnsi="Times New Roman" w:cs="Times New Roman"/>
              </w:rPr>
            </w:pPr>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tcPr>
          <w:p w14:paraId="59B43431" w14:textId="33A68600" w:rsidR="001632DA" w:rsidRPr="0002094C" w:rsidRDefault="001632DA" w:rsidP="0002094C">
            <w:pPr>
              <w:rPr>
                <w:rFonts w:ascii="Times New Roman" w:hAnsi="Times New Roman" w:cs="Times New Roman"/>
                <w:i/>
              </w:rPr>
            </w:pPr>
          </w:p>
        </w:tc>
        <w:tc>
          <w:tcPr>
            <w:tcW w:w="810" w:type="dxa"/>
            <w:tcBorders>
              <w:top w:val="dotted" w:sz="4" w:space="0" w:color="auto"/>
              <w:left w:val="dotted" w:sz="4" w:space="0" w:color="auto"/>
              <w:bottom w:val="dotted" w:sz="4" w:space="0" w:color="auto"/>
              <w:right w:val="dotted" w:sz="4" w:space="0" w:color="auto"/>
            </w:tcBorders>
            <w:shd w:val="clear" w:color="auto" w:fill="auto"/>
            <w:vAlign w:val="center"/>
          </w:tcPr>
          <w:p w14:paraId="714333D5" w14:textId="77777777" w:rsidR="001632DA" w:rsidRPr="0002094C" w:rsidRDefault="001632DA" w:rsidP="0002094C">
            <w:pPr>
              <w:rPr>
                <w:rFonts w:ascii="Times New Roman" w:hAnsi="Times New Roman" w:cs="Times New Roman"/>
              </w:rPr>
            </w:pPr>
          </w:p>
        </w:tc>
        <w:tc>
          <w:tcPr>
            <w:tcW w:w="1355" w:type="dxa"/>
            <w:tcBorders>
              <w:top w:val="dotted" w:sz="4" w:space="0" w:color="auto"/>
              <w:left w:val="dotted" w:sz="4" w:space="0" w:color="auto"/>
              <w:bottom w:val="dotted" w:sz="4" w:space="0" w:color="auto"/>
              <w:right w:val="dotted" w:sz="4" w:space="0" w:color="auto"/>
            </w:tcBorders>
            <w:shd w:val="clear" w:color="auto" w:fill="auto"/>
            <w:vAlign w:val="center"/>
          </w:tcPr>
          <w:p w14:paraId="3A287222"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Sequencing</w:t>
            </w:r>
          </w:p>
        </w:tc>
      </w:tr>
      <w:tr w:rsidR="001632DA" w:rsidRPr="0002094C" w14:paraId="1C48EEFB" w14:textId="77777777" w:rsidTr="00F20A1E">
        <w:trPr>
          <w:trHeight w:val="338"/>
        </w:trPr>
        <w:tc>
          <w:tcPr>
            <w:tcW w:w="805" w:type="dxa"/>
            <w:tcBorders>
              <w:top w:val="dotted" w:sz="4" w:space="0" w:color="auto"/>
              <w:left w:val="dotted" w:sz="4" w:space="0" w:color="auto"/>
              <w:bottom w:val="dotted" w:sz="4" w:space="0" w:color="auto"/>
              <w:right w:val="dotted" w:sz="4" w:space="0" w:color="auto"/>
            </w:tcBorders>
            <w:vAlign w:val="center"/>
          </w:tcPr>
          <w:p w14:paraId="59C7692F" w14:textId="77777777" w:rsidR="001632DA" w:rsidRPr="0002094C" w:rsidRDefault="001632DA" w:rsidP="0002094C">
            <w:pPr>
              <w:rPr>
                <w:rFonts w:ascii="Times New Roman" w:hAnsi="Times New Roman" w:cs="Times New Roman"/>
              </w:rPr>
            </w:pPr>
            <w:proofErr w:type="spellStart"/>
            <w:r w:rsidRPr="0002094C">
              <w:rPr>
                <w:rFonts w:ascii="Times New Roman" w:hAnsi="Times New Roman" w:cs="Times New Roman"/>
                <w:i/>
              </w:rPr>
              <w:t>rpoB</w:t>
            </w:r>
            <w:proofErr w:type="spellEnd"/>
          </w:p>
        </w:tc>
        <w:tc>
          <w:tcPr>
            <w:tcW w:w="1710" w:type="dxa"/>
            <w:tcBorders>
              <w:top w:val="dotted" w:sz="4" w:space="0" w:color="auto"/>
              <w:left w:val="dotted" w:sz="4" w:space="0" w:color="auto"/>
              <w:bottom w:val="dotted" w:sz="4" w:space="0" w:color="auto"/>
              <w:right w:val="dotted" w:sz="4" w:space="0" w:color="auto"/>
            </w:tcBorders>
            <w:vAlign w:val="center"/>
          </w:tcPr>
          <w:p w14:paraId="521B1155"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01/06/2018</w:t>
            </w:r>
          </w:p>
        </w:tc>
        <w:tc>
          <w:tcPr>
            <w:tcW w:w="1530" w:type="dxa"/>
            <w:tcBorders>
              <w:top w:val="dotted" w:sz="4" w:space="0" w:color="auto"/>
              <w:left w:val="dotted" w:sz="4" w:space="0" w:color="auto"/>
              <w:bottom w:val="dotted" w:sz="4" w:space="0" w:color="auto"/>
              <w:right w:val="dotted" w:sz="4" w:space="0" w:color="auto"/>
            </w:tcBorders>
            <w:vAlign w:val="center"/>
          </w:tcPr>
          <w:p w14:paraId="7374BAE0" w14:textId="5DCBC6FA" w:rsidR="001632DA" w:rsidRPr="00F20A1E" w:rsidRDefault="00582381" w:rsidP="0002094C">
            <w:pPr>
              <w:rPr>
                <w:rFonts w:ascii="Times New Roman" w:hAnsi="Times New Roman" w:cs="Times New Roman"/>
              </w:rPr>
            </w:pPr>
            <w:r w:rsidRPr="00F20A1E">
              <w:rPr>
                <w:rFonts w:ascii="Times New Roman" w:hAnsi="Times New Roman" w:cs="Times New Roman"/>
              </w:rPr>
              <w:t>0</w:t>
            </w:r>
            <w:r>
              <w:rPr>
                <w:rFonts w:ascii="Times New Roman" w:hAnsi="Times New Roman" w:cs="Times New Roman"/>
              </w:rPr>
              <w:t>4</w:t>
            </w:r>
            <w:r w:rsidR="001632DA" w:rsidRPr="00F20A1E">
              <w:rPr>
                <w:rFonts w:ascii="Times New Roman" w:hAnsi="Times New Roman" w:cs="Times New Roman"/>
              </w:rPr>
              <w:t>/</w:t>
            </w:r>
            <w:r w:rsidRPr="00F20A1E">
              <w:rPr>
                <w:rFonts w:ascii="Times New Roman" w:hAnsi="Times New Roman" w:cs="Times New Roman"/>
              </w:rPr>
              <w:t>1</w:t>
            </w:r>
            <w:r>
              <w:rPr>
                <w:rFonts w:ascii="Times New Roman" w:hAnsi="Times New Roman" w:cs="Times New Roman"/>
              </w:rPr>
              <w:t>5</w:t>
            </w:r>
            <w:r w:rsidR="001632DA" w:rsidRPr="00F20A1E">
              <w:rPr>
                <w:rFonts w:ascii="Times New Roman" w:hAnsi="Times New Roman" w:cs="Times New Roman"/>
              </w:rPr>
              <w:t>/</w:t>
            </w:r>
            <w:r w:rsidRPr="00F20A1E">
              <w:rPr>
                <w:rFonts w:ascii="Times New Roman" w:hAnsi="Times New Roman" w:cs="Times New Roman"/>
              </w:rPr>
              <w:t>201</w:t>
            </w:r>
            <w:r>
              <w:rPr>
                <w:rFonts w:ascii="Times New Roman" w:hAnsi="Times New Roman" w:cs="Times New Roman"/>
              </w:rPr>
              <w:t>8</w:t>
            </w:r>
          </w:p>
        </w:tc>
        <w:tc>
          <w:tcPr>
            <w:tcW w:w="2430" w:type="dxa"/>
            <w:tcBorders>
              <w:top w:val="dotted" w:sz="4" w:space="0" w:color="auto"/>
              <w:left w:val="dotted" w:sz="4" w:space="0" w:color="auto"/>
              <w:bottom w:val="dotted" w:sz="4" w:space="0" w:color="auto"/>
              <w:right w:val="dotted" w:sz="4" w:space="0" w:color="auto"/>
            </w:tcBorders>
            <w:vAlign w:val="center"/>
          </w:tcPr>
          <w:p w14:paraId="60320AC6"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Sputum</w:t>
            </w:r>
          </w:p>
        </w:tc>
        <w:tc>
          <w:tcPr>
            <w:tcW w:w="2250" w:type="dxa"/>
            <w:tcBorders>
              <w:top w:val="dotted" w:sz="4" w:space="0" w:color="auto"/>
              <w:left w:val="dotted" w:sz="4" w:space="0" w:color="auto"/>
              <w:bottom w:val="dotted" w:sz="4" w:space="0" w:color="auto"/>
              <w:right w:val="dotted" w:sz="4" w:space="0" w:color="auto"/>
            </w:tcBorders>
            <w:vAlign w:val="center"/>
          </w:tcPr>
          <w:p w14:paraId="7AD4413E"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Mutation detected</w:t>
            </w:r>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tcPr>
          <w:p w14:paraId="3BD7D645"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TCG&gt;TTG</w:t>
            </w:r>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tcPr>
          <w:p w14:paraId="6243DA86" w14:textId="77777777" w:rsidR="001632DA" w:rsidRPr="0002094C" w:rsidRDefault="001632DA" w:rsidP="0002094C">
            <w:pPr>
              <w:rPr>
                <w:rFonts w:ascii="Times New Roman" w:hAnsi="Times New Roman" w:cs="Times New Roman"/>
                <w:i/>
              </w:rPr>
            </w:pPr>
            <w:r w:rsidRPr="0002094C">
              <w:rPr>
                <w:rFonts w:ascii="Times New Roman" w:hAnsi="Times New Roman" w:cs="Times New Roman"/>
              </w:rPr>
              <w:t>Ser531Leu</w:t>
            </w:r>
          </w:p>
        </w:tc>
        <w:tc>
          <w:tcPr>
            <w:tcW w:w="810" w:type="dxa"/>
            <w:tcBorders>
              <w:top w:val="dotted" w:sz="4" w:space="0" w:color="auto"/>
              <w:left w:val="dotted" w:sz="4" w:space="0" w:color="auto"/>
              <w:bottom w:val="dotted" w:sz="4" w:space="0" w:color="auto"/>
              <w:right w:val="dotted" w:sz="4" w:space="0" w:color="auto"/>
            </w:tcBorders>
            <w:shd w:val="clear" w:color="auto" w:fill="auto"/>
            <w:vAlign w:val="center"/>
          </w:tcPr>
          <w:p w14:paraId="60232F21" w14:textId="77777777" w:rsidR="001632DA" w:rsidRPr="0002094C" w:rsidRDefault="001632DA" w:rsidP="0002094C">
            <w:pPr>
              <w:rPr>
                <w:rFonts w:ascii="Times New Roman" w:hAnsi="Times New Roman" w:cs="Times New Roman"/>
              </w:rPr>
            </w:pPr>
          </w:p>
        </w:tc>
        <w:tc>
          <w:tcPr>
            <w:tcW w:w="1355" w:type="dxa"/>
            <w:tcBorders>
              <w:top w:val="dotted" w:sz="4" w:space="0" w:color="auto"/>
              <w:left w:val="dotted" w:sz="4" w:space="0" w:color="auto"/>
              <w:bottom w:val="dotted" w:sz="4" w:space="0" w:color="auto"/>
              <w:right w:val="dotted" w:sz="4" w:space="0" w:color="auto"/>
            </w:tcBorders>
            <w:shd w:val="clear" w:color="auto" w:fill="auto"/>
            <w:vAlign w:val="center"/>
          </w:tcPr>
          <w:p w14:paraId="40D3E6C5"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Sequencing</w:t>
            </w:r>
          </w:p>
        </w:tc>
      </w:tr>
      <w:tr w:rsidR="001632DA" w:rsidRPr="0002094C" w14:paraId="14969740" w14:textId="77777777" w:rsidTr="00F20A1E">
        <w:trPr>
          <w:trHeight w:val="305"/>
        </w:trPr>
        <w:tc>
          <w:tcPr>
            <w:tcW w:w="805" w:type="dxa"/>
            <w:tcBorders>
              <w:top w:val="dotted" w:sz="4" w:space="0" w:color="auto"/>
              <w:left w:val="dotted" w:sz="4" w:space="0" w:color="auto"/>
              <w:bottom w:val="dotted" w:sz="4" w:space="0" w:color="auto"/>
              <w:right w:val="dotted" w:sz="4" w:space="0" w:color="auto"/>
            </w:tcBorders>
            <w:vAlign w:val="center"/>
          </w:tcPr>
          <w:p w14:paraId="16BB6B3D" w14:textId="77777777" w:rsidR="001632DA" w:rsidRPr="0002094C" w:rsidRDefault="001632DA" w:rsidP="0002094C">
            <w:pPr>
              <w:rPr>
                <w:rFonts w:ascii="Times New Roman" w:hAnsi="Times New Roman" w:cs="Times New Roman"/>
              </w:rPr>
            </w:pPr>
            <w:proofErr w:type="spellStart"/>
            <w:r w:rsidRPr="0002094C">
              <w:rPr>
                <w:rFonts w:ascii="Times New Roman" w:hAnsi="Times New Roman" w:cs="Times New Roman"/>
                <w:i/>
              </w:rPr>
              <w:t>pncA</w:t>
            </w:r>
            <w:proofErr w:type="spellEnd"/>
          </w:p>
        </w:tc>
        <w:tc>
          <w:tcPr>
            <w:tcW w:w="1710" w:type="dxa"/>
            <w:tcBorders>
              <w:top w:val="dotted" w:sz="4" w:space="0" w:color="auto"/>
              <w:left w:val="dotted" w:sz="4" w:space="0" w:color="auto"/>
              <w:bottom w:val="dotted" w:sz="4" w:space="0" w:color="auto"/>
              <w:right w:val="dotted" w:sz="4" w:space="0" w:color="auto"/>
            </w:tcBorders>
            <w:vAlign w:val="center"/>
          </w:tcPr>
          <w:p w14:paraId="2F0DB2E4"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01/06/2018</w:t>
            </w:r>
          </w:p>
        </w:tc>
        <w:tc>
          <w:tcPr>
            <w:tcW w:w="1530" w:type="dxa"/>
            <w:tcBorders>
              <w:top w:val="dotted" w:sz="4" w:space="0" w:color="auto"/>
              <w:left w:val="dotted" w:sz="4" w:space="0" w:color="auto"/>
              <w:bottom w:val="dotted" w:sz="4" w:space="0" w:color="auto"/>
              <w:right w:val="dotted" w:sz="4" w:space="0" w:color="auto"/>
            </w:tcBorders>
            <w:vAlign w:val="center"/>
          </w:tcPr>
          <w:p w14:paraId="3B94A35B" w14:textId="07DEFB72" w:rsidR="001632DA" w:rsidRPr="00F20A1E" w:rsidRDefault="00582381" w:rsidP="0002094C">
            <w:pPr>
              <w:rPr>
                <w:rFonts w:ascii="Times New Roman" w:hAnsi="Times New Roman" w:cs="Times New Roman"/>
              </w:rPr>
            </w:pPr>
            <w:r w:rsidRPr="00F20A1E">
              <w:rPr>
                <w:rFonts w:ascii="Times New Roman" w:hAnsi="Times New Roman" w:cs="Times New Roman"/>
              </w:rPr>
              <w:t>0</w:t>
            </w:r>
            <w:r>
              <w:rPr>
                <w:rFonts w:ascii="Times New Roman" w:hAnsi="Times New Roman" w:cs="Times New Roman"/>
              </w:rPr>
              <w:t>4</w:t>
            </w:r>
            <w:r w:rsidR="001632DA" w:rsidRPr="00F20A1E">
              <w:rPr>
                <w:rFonts w:ascii="Times New Roman" w:hAnsi="Times New Roman" w:cs="Times New Roman"/>
              </w:rPr>
              <w:t>/</w:t>
            </w:r>
            <w:r w:rsidRPr="00F20A1E">
              <w:rPr>
                <w:rFonts w:ascii="Times New Roman" w:hAnsi="Times New Roman" w:cs="Times New Roman"/>
              </w:rPr>
              <w:t>1</w:t>
            </w:r>
            <w:r>
              <w:rPr>
                <w:rFonts w:ascii="Times New Roman" w:hAnsi="Times New Roman" w:cs="Times New Roman"/>
              </w:rPr>
              <w:t>5</w:t>
            </w:r>
            <w:r w:rsidR="001632DA" w:rsidRPr="00F20A1E">
              <w:rPr>
                <w:rFonts w:ascii="Times New Roman" w:hAnsi="Times New Roman" w:cs="Times New Roman"/>
              </w:rPr>
              <w:t>/</w:t>
            </w:r>
            <w:r w:rsidRPr="00F20A1E">
              <w:rPr>
                <w:rFonts w:ascii="Times New Roman" w:hAnsi="Times New Roman" w:cs="Times New Roman"/>
              </w:rPr>
              <w:t>201</w:t>
            </w:r>
            <w:r>
              <w:rPr>
                <w:rFonts w:ascii="Times New Roman" w:hAnsi="Times New Roman" w:cs="Times New Roman"/>
              </w:rPr>
              <w:t>8</w:t>
            </w:r>
          </w:p>
        </w:tc>
        <w:tc>
          <w:tcPr>
            <w:tcW w:w="2430" w:type="dxa"/>
            <w:tcBorders>
              <w:top w:val="dotted" w:sz="4" w:space="0" w:color="auto"/>
              <w:left w:val="dotted" w:sz="4" w:space="0" w:color="auto"/>
              <w:bottom w:val="dotted" w:sz="4" w:space="0" w:color="auto"/>
              <w:right w:val="dotted" w:sz="4" w:space="0" w:color="auto"/>
            </w:tcBorders>
            <w:vAlign w:val="center"/>
          </w:tcPr>
          <w:p w14:paraId="504B9B52"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Sputum</w:t>
            </w:r>
          </w:p>
        </w:tc>
        <w:tc>
          <w:tcPr>
            <w:tcW w:w="2250" w:type="dxa"/>
            <w:tcBorders>
              <w:top w:val="dotted" w:sz="4" w:space="0" w:color="auto"/>
              <w:left w:val="dotted" w:sz="4" w:space="0" w:color="auto"/>
              <w:bottom w:val="dotted" w:sz="4" w:space="0" w:color="auto"/>
              <w:right w:val="dotted" w:sz="4" w:space="0" w:color="auto"/>
            </w:tcBorders>
            <w:vAlign w:val="center"/>
          </w:tcPr>
          <w:p w14:paraId="7F927AA4"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Mutation detected</w:t>
            </w:r>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tcPr>
          <w:p w14:paraId="3177EE53"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ATC&gt;CTC</w:t>
            </w:r>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tcPr>
          <w:p w14:paraId="60FEACA8" w14:textId="77777777" w:rsidR="001632DA" w:rsidRPr="0002094C" w:rsidRDefault="001632DA" w:rsidP="0002094C">
            <w:pPr>
              <w:rPr>
                <w:rFonts w:ascii="Times New Roman" w:hAnsi="Times New Roman" w:cs="Times New Roman"/>
                <w:i/>
              </w:rPr>
            </w:pPr>
            <w:r w:rsidRPr="0002094C">
              <w:rPr>
                <w:rFonts w:ascii="Times New Roman" w:hAnsi="Times New Roman" w:cs="Times New Roman"/>
              </w:rPr>
              <w:t>Ile6Leu</w:t>
            </w:r>
          </w:p>
        </w:tc>
        <w:tc>
          <w:tcPr>
            <w:tcW w:w="810" w:type="dxa"/>
            <w:tcBorders>
              <w:top w:val="dotted" w:sz="4" w:space="0" w:color="auto"/>
              <w:left w:val="dotted" w:sz="4" w:space="0" w:color="auto"/>
              <w:bottom w:val="dotted" w:sz="4" w:space="0" w:color="auto"/>
              <w:right w:val="dotted" w:sz="4" w:space="0" w:color="auto"/>
            </w:tcBorders>
            <w:shd w:val="clear" w:color="auto" w:fill="auto"/>
            <w:vAlign w:val="center"/>
          </w:tcPr>
          <w:p w14:paraId="2532A650" w14:textId="77777777" w:rsidR="001632DA" w:rsidRPr="0002094C" w:rsidRDefault="001632DA" w:rsidP="0002094C">
            <w:pPr>
              <w:rPr>
                <w:rFonts w:ascii="Times New Roman" w:hAnsi="Times New Roman" w:cs="Times New Roman"/>
              </w:rPr>
            </w:pPr>
          </w:p>
        </w:tc>
        <w:tc>
          <w:tcPr>
            <w:tcW w:w="1355" w:type="dxa"/>
            <w:tcBorders>
              <w:top w:val="dotted" w:sz="4" w:space="0" w:color="auto"/>
              <w:left w:val="dotted" w:sz="4" w:space="0" w:color="auto"/>
              <w:bottom w:val="dotted" w:sz="4" w:space="0" w:color="auto"/>
              <w:right w:val="dotted" w:sz="4" w:space="0" w:color="auto"/>
            </w:tcBorders>
            <w:shd w:val="clear" w:color="auto" w:fill="auto"/>
            <w:vAlign w:val="center"/>
          </w:tcPr>
          <w:p w14:paraId="23231984"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Sequencing</w:t>
            </w:r>
          </w:p>
        </w:tc>
      </w:tr>
      <w:tr w:rsidR="001632DA" w:rsidRPr="0002094C" w14:paraId="4893E807" w14:textId="77777777" w:rsidTr="00F20A1E">
        <w:trPr>
          <w:trHeight w:val="260"/>
        </w:trPr>
        <w:tc>
          <w:tcPr>
            <w:tcW w:w="805" w:type="dxa"/>
            <w:tcBorders>
              <w:top w:val="dotted" w:sz="4" w:space="0" w:color="auto"/>
              <w:left w:val="dotted" w:sz="4" w:space="0" w:color="auto"/>
              <w:bottom w:val="dotted" w:sz="4" w:space="0" w:color="auto"/>
              <w:right w:val="dotted" w:sz="4" w:space="0" w:color="auto"/>
            </w:tcBorders>
            <w:vAlign w:val="center"/>
          </w:tcPr>
          <w:p w14:paraId="43C6CD4B" w14:textId="77777777" w:rsidR="001632DA" w:rsidRPr="0002094C" w:rsidRDefault="001632DA" w:rsidP="0002094C">
            <w:pPr>
              <w:rPr>
                <w:rFonts w:ascii="Times New Roman" w:hAnsi="Times New Roman" w:cs="Times New Roman"/>
              </w:rPr>
            </w:pPr>
            <w:proofErr w:type="spellStart"/>
            <w:r w:rsidRPr="0002094C">
              <w:rPr>
                <w:rFonts w:ascii="Times New Roman" w:hAnsi="Times New Roman" w:cs="Times New Roman"/>
                <w:i/>
              </w:rPr>
              <w:t>embB</w:t>
            </w:r>
            <w:proofErr w:type="spellEnd"/>
          </w:p>
        </w:tc>
        <w:tc>
          <w:tcPr>
            <w:tcW w:w="1710" w:type="dxa"/>
            <w:tcBorders>
              <w:top w:val="dotted" w:sz="4" w:space="0" w:color="auto"/>
              <w:left w:val="dotted" w:sz="4" w:space="0" w:color="auto"/>
              <w:bottom w:val="dotted" w:sz="4" w:space="0" w:color="auto"/>
              <w:right w:val="dotted" w:sz="4" w:space="0" w:color="auto"/>
            </w:tcBorders>
            <w:vAlign w:val="center"/>
          </w:tcPr>
          <w:p w14:paraId="3CBE8033"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01/06/2018</w:t>
            </w:r>
          </w:p>
        </w:tc>
        <w:tc>
          <w:tcPr>
            <w:tcW w:w="1530" w:type="dxa"/>
            <w:tcBorders>
              <w:top w:val="dotted" w:sz="4" w:space="0" w:color="auto"/>
              <w:left w:val="dotted" w:sz="4" w:space="0" w:color="auto"/>
              <w:bottom w:val="dotted" w:sz="4" w:space="0" w:color="auto"/>
              <w:right w:val="dotted" w:sz="4" w:space="0" w:color="auto"/>
            </w:tcBorders>
            <w:vAlign w:val="center"/>
          </w:tcPr>
          <w:p w14:paraId="73490914" w14:textId="5744CFBA" w:rsidR="001632DA" w:rsidRPr="00F20A1E" w:rsidRDefault="00582381" w:rsidP="00F176A0">
            <w:pPr>
              <w:rPr>
                <w:rFonts w:ascii="Times New Roman" w:hAnsi="Times New Roman" w:cs="Times New Roman"/>
              </w:rPr>
            </w:pPr>
            <w:r w:rsidRPr="00F20A1E">
              <w:rPr>
                <w:rFonts w:ascii="Times New Roman" w:hAnsi="Times New Roman" w:cs="Times New Roman"/>
              </w:rPr>
              <w:t>0</w:t>
            </w:r>
            <w:r>
              <w:rPr>
                <w:rFonts w:ascii="Times New Roman" w:hAnsi="Times New Roman" w:cs="Times New Roman"/>
              </w:rPr>
              <w:t>4</w:t>
            </w:r>
            <w:r w:rsidR="001632DA" w:rsidRPr="00F20A1E">
              <w:rPr>
                <w:rFonts w:ascii="Times New Roman" w:hAnsi="Times New Roman" w:cs="Times New Roman"/>
              </w:rPr>
              <w:t>/</w:t>
            </w:r>
            <w:r w:rsidRPr="00F20A1E">
              <w:rPr>
                <w:rFonts w:ascii="Times New Roman" w:hAnsi="Times New Roman" w:cs="Times New Roman"/>
              </w:rPr>
              <w:t>1</w:t>
            </w:r>
            <w:r>
              <w:rPr>
                <w:rFonts w:ascii="Times New Roman" w:hAnsi="Times New Roman" w:cs="Times New Roman"/>
              </w:rPr>
              <w:t>5</w:t>
            </w:r>
            <w:r w:rsidR="001632DA" w:rsidRPr="00F20A1E">
              <w:rPr>
                <w:rFonts w:ascii="Times New Roman" w:hAnsi="Times New Roman" w:cs="Times New Roman"/>
              </w:rPr>
              <w:t>/</w:t>
            </w:r>
            <w:r w:rsidRPr="00F20A1E">
              <w:rPr>
                <w:rFonts w:ascii="Times New Roman" w:hAnsi="Times New Roman" w:cs="Times New Roman"/>
              </w:rPr>
              <w:t>201</w:t>
            </w:r>
            <w:r>
              <w:rPr>
                <w:rFonts w:ascii="Times New Roman" w:hAnsi="Times New Roman" w:cs="Times New Roman"/>
              </w:rPr>
              <w:t>8</w:t>
            </w:r>
          </w:p>
        </w:tc>
        <w:tc>
          <w:tcPr>
            <w:tcW w:w="2430" w:type="dxa"/>
            <w:tcBorders>
              <w:top w:val="dotted" w:sz="4" w:space="0" w:color="auto"/>
              <w:left w:val="dotted" w:sz="4" w:space="0" w:color="auto"/>
              <w:bottom w:val="dotted" w:sz="4" w:space="0" w:color="auto"/>
              <w:right w:val="dotted" w:sz="4" w:space="0" w:color="auto"/>
            </w:tcBorders>
            <w:vAlign w:val="center"/>
          </w:tcPr>
          <w:p w14:paraId="53EE3B53"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Sputum</w:t>
            </w:r>
          </w:p>
        </w:tc>
        <w:tc>
          <w:tcPr>
            <w:tcW w:w="2250" w:type="dxa"/>
            <w:tcBorders>
              <w:top w:val="dotted" w:sz="4" w:space="0" w:color="auto"/>
              <w:left w:val="dotted" w:sz="4" w:space="0" w:color="auto"/>
              <w:bottom w:val="dotted" w:sz="4" w:space="0" w:color="auto"/>
              <w:right w:val="dotted" w:sz="4" w:space="0" w:color="auto"/>
            </w:tcBorders>
            <w:vAlign w:val="center"/>
          </w:tcPr>
          <w:p w14:paraId="7566D11E"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Mutation detected</w:t>
            </w:r>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tcPr>
          <w:p w14:paraId="0471504E"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GAC&gt;GCC</w:t>
            </w:r>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tcPr>
          <w:p w14:paraId="0A22831A" w14:textId="77777777" w:rsidR="001632DA" w:rsidRPr="0002094C" w:rsidRDefault="001632DA" w:rsidP="0002094C">
            <w:pPr>
              <w:rPr>
                <w:rFonts w:ascii="Times New Roman" w:hAnsi="Times New Roman" w:cs="Times New Roman"/>
                <w:i/>
              </w:rPr>
            </w:pPr>
            <w:r w:rsidRPr="0002094C">
              <w:rPr>
                <w:rFonts w:ascii="Times New Roman" w:hAnsi="Times New Roman" w:cs="Times New Roman"/>
              </w:rPr>
              <w:t>Asp354Ala</w:t>
            </w:r>
          </w:p>
        </w:tc>
        <w:tc>
          <w:tcPr>
            <w:tcW w:w="810" w:type="dxa"/>
            <w:tcBorders>
              <w:top w:val="dotted" w:sz="4" w:space="0" w:color="auto"/>
              <w:left w:val="dotted" w:sz="4" w:space="0" w:color="auto"/>
              <w:bottom w:val="dotted" w:sz="4" w:space="0" w:color="auto"/>
              <w:right w:val="dotted" w:sz="4" w:space="0" w:color="auto"/>
            </w:tcBorders>
            <w:shd w:val="clear" w:color="auto" w:fill="auto"/>
            <w:vAlign w:val="center"/>
          </w:tcPr>
          <w:p w14:paraId="690C29DA" w14:textId="77777777" w:rsidR="001632DA" w:rsidRPr="0002094C" w:rsidRDefault="001632DA" w:rsidP="0002094C">
            <w:pPr>
              <w:rPr>
                <w:rFonts w:ascii="Times New Roman" w:hAnsi="Times New Roman" w:cs="Times New Roman"/>
              </w:rPr>
            </w:pPr>
          </w:p>
        </w:tc>
        <w:tc>
          <w:tcPr>
            <w:tcW w:w="1355" w:type="dxa"/>
            <w:tcBorders>
              <w:top w:val="dotted" w:sz="4" w:space="0" w:color="auto"/>
              <w:left w:val="dotted" w:sz="4" w:space="0" w:color="auto"/>
              <w:bottom w:val="dotted" w:sz="4" w:space="0" w:color="auto"/>
              <w:right w:val="dotted" w:sz="4" w:space="0" w:color="auto"/>
            </w:tcBorders>
            <w:shd w:val="clear" w:color="auto" w:fill="auto"/>
            <w:vAlign w:val="center"/>
          </w:tcPr>
          <w:p w14:paraId="12AE6CE2"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Sequencing</w:t>
            </w:r>
          </w:p>
        </w:tc>
      </w:tr>
      <w:tr w:rsidR="001632DA" w:rsidRPr="0002094C" w14:paraId="3BF4461D" w14:textId="77777777" w:rsidTr="00F20A1E">
        <w:trPr>
          <w:trHeight w:val="338"/>
        </w:trPr>
        <w:tc>
          <w:tcPr>
            <w:tcW w:w="805" w:type="dxa"/>
            <w:tcBorders>
              <w:top w:val="dotted" w:sz="4" w:space="0" w:color="auto"/>
              <w:left w:val="dotted" w:sz="4" w:space="0" w:color="auto"/>
              <w:bottom w:val="dotted" w:sz="4" w:space="0" w:color="auto"/>
              <w:right w:val="dotted" w:sz="4" w:space="0" w:color="auto"/>
            </w:tcBorders>
            <w:vAlign w:val="center"/>
          </w:tcPr>
          <w:p w14:paraId="452B3D7B" w14:textId="77777777" w:rsidR="001632DA" w:rsidRPr="0002094C" w:rsidRDefault="001632DA" w:rsidP="0002094C">
            <w:pPr>
              <w:rPr>
                <w:rFonts w:ascii="Times New Roman" w:hAnsi="Times New Roman" w:cs="Times New Roman"/>
              </w:rPr>
            </w:pPr>
            <w:proofErr w:type="spellStart"/>
            <w:r w:rsidRPr="0002094C">
              <w:rPr>
                <w:rFonts w:ascii="Times New Roman" w:hAnsi="Times New Roman" w:cs="Times New Roman"/>
                <w:i/>
              </w:rPr>
              <w:t>rrs</w:t>
            </w:r>
            <w:proofErr w:type="spellEnd"/>
          </w:p>
        </w:tc>
        <w:tc>
          <w:tcPr>
            <w:tcW w:w="1710" w:type="dxa"/>
            <w:tcBorders>
              <w:top w:val="dotted" w:sz="4" w:space="0" w:color="auto"/>
              <w:left w:val="dotted" w:sz="4" w:space="0" w:color="auto"/>
              <w:bottom w:val="dotted" w:sz="4" w:space="0" w:color="auto"/>
              <w:right w:val="dotted" w:sz="4" w:space="0" w:color="auto"/>
            </w:tcBorders>
            <w:vAlign w:val="center"/>
          </w:tcPr>
          <w:p w14:paraId="26E27738"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01/06/2018</w:t>
            </w:r>
          </w:p>
        </w:tc>
        <w:tc>
          <w:tcPr>
            <w:tcW w:w="1530" w:type="dxa"/>
            <w:tcBorders>
              <w:top w:val="dotted" w:sz="4" w:space="0" w:color="auto"/>
              <w:left w:val="dotted" w:sz="4" w:space="0" w:color="auto"/>
              <w:bottom w:val="dotted" w:sz="4" w:space="0" w:color="auto"/>
              <w:right w:val="dotted" w:sz="4" w:space="0" w:color="auto"/>
            </w:tcBorders>
            <w:vAlign w:val="center"/>
          </w:tcPr>
          <w:p w14:paraId="59046986" w14:textId="2AD5CA2B" w:rsidR="001632DA" w:rsidRPr="00F20A1E" w:rsidRDefault="00582381" w:rsidP="00F176A0">
            <w:pPr>
              <w:rPr>
                <w:rFonts w:ascii="Times New Roman" w:hAnsi="Times New Roman" w:cs="Times New Roman"/>
              </w:rPr>
            </w:pPr>
            <w:r w:rsidRPr="00F20A1E">
              <w:rPr>
                <w:rFonts w:ascii="Times New Roman" w:hAnsi="Times New Roman" w:cs="Times New Roman"/>
              </w:rPr>
              <w:t>0</w:t>
            </w:r>
            <w:r>
              <w:rPr>
                <w:rFonts w:ascii="Times New Roman" w:hAnsi="Times New Roman" w:cs="Times New Roman"/>
              </w:rPr>
              <w:t>4</w:t>
            </w:r>
            <w:r w:rsidR="001632DA" w:rsidRPr="00F20A1E">
              <w:rPr>
                <w:rFonts w:ascii="Times New Roman" w:hAnsi="Times New Roman" w:cs="Times New Roman"/>
              </w:rPr>
              <w:t>/</w:t>
            </w:r>
            <w:r w:rsidRPr="00F20A1E">
              <w:rPr>
                <w:rFonts w:ascii="Times New Roman" w:hAnsi="Times New Roman" w:cs="Times New Roman"/>
              </w:rPr>
              <w:t>1</w:t>
            </w:r>
            <w:r>
              <w:rPr>
                <w:rFonts w:ascii="Times New Roman" w:hAnsi="Times New Roman" w:cs="Times New Roman"/>
              </w:rPr>
              <w:t>5</w:t>
            </w:r>
            <w:r w:rsidR="001632DA" w:rsidRPr="00F20A1E">
              <w:rPr>
                <w:rFonts w:ascii="Times New Roman" w:hAnsi="Times New Roman" w:cs="Times New Roman"/>
              </w:rPr>
              <w:t>/</w:t>
            </w:r>
            <w:r w:rsidRPr="00F20A1E">
              <w:rPr>
                <w:rFonts w:ascii="Times New Roman" w:hAnsi="Times New Roman" w:cs="Times New Roman"/>
              </w:rPr>
              <w:t>201</w:t>
            </w:r>
            <w:r>
              <w:rPr>
                <w:rFonts w:ascii="Times New Roman" w:hAnsi="Times New Roman" w:cs="Times New Roman"/>
              </w:rPr>
              <w:t>8</w:t>
            </w:r>
          </w:p>
        </w:tc>
        <w:tc>
          <w:tcPr>
            <w:tcW w:w="2430" w:type="dxa"/>
            <w:tcBorders>
              <w:top w:val="dotted" w:sz="4" w:space="0" w:color="auto"/>
              <w:left w:val="dotted" w:sz="4" w:space="0" w:color="auto"/>
              <w:bottom w:val="dotted" w:sz="4" w:space="0" w:color="auto"/>
              <w:right w:val="dotted" w:sz="4" w:space="0" w:color="auto"/>
            </w:tcBorders>
            <w:vAlign w:val="center"/>
          </w:tcPr>
          <w:p w14:paraId="19510CC7"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Sputum</w:t>
            </w:r>
          </w:p>
        </w:tc>
        <w:tc>
          <w:tcPr>
            <w:tcW w:w="2250" w:type="dxa"/>
            <w:tcBorders>
              <w:top w:val="dotted" w:sz="4" w:space="0" w:color="auto"/>
              <w:left w:val="dotted" w:sz="4" w:space="0" w:color="auto"/>
              <w:bottom w:val="dotted" w:sz="4" w:space="0" w:color="auto"/>
              <w:right w:val="dotted" w:sz="4" w:space="0" w:color="auto"/>
            </w:tcBorders>
            <w:vAlign w:val="center"/>
          </w:tcPr>
          <w:p w14:paraId="5563F2A0"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Mutation not detected</w:t>
            </w:r>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tcPr>
          <w:p w14:paraId="765FD723" w14:textId="77777777" w:rsidR="001632DA" w:rsidRPr="0002094C" w:rsidRDefault="001632DA" w:rsidP="0002094C">
            <w:pPr>
              <w:rPr>
                <w:rFonts w:ascii="Times New Roman" w:hAnsi="Times New Roman" w:cs="Times New Roman"/>
              </w:rPr>
            </w:pPr>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tcPr>
          <w:p w14:paraId="55CD52F3" w14:textId="7F043DEE" w:rsidR="001632DA" w:rsidRPr="0002094C" w:rsidRDefault="001632DA" w:rsidP="0002094C">
            <w:pPr>
              <w:rPr>
                <w:rFonts w:ascii="Times New Roman" w:hAnsi="Times New Roman" w:cs="Times New Roman"/>
                <w:i/>
              </w:rPr>
            </w:pPr>
          </w:p>
        </w:tc>
        <w:tc>
          <w:tcPr>
            <w:tcW w:w="810" w:type="dxa"/>
            <w:tcBorders>
              <w:top w:val="dotted" w:sz="4" w:space="0" w:color="auto"/>
              <w:left w:val="dotted" w:sz="4" w:space="0" w:color="auto"/>
              <w:bottom w:val="dotted" w:sz="4" w:space="0" w:color="auto"/>
              <w:right w:val="dotted" w:sz="4" w:space="0" w:color="auto"/>
            </w:tcBorders>
            <w:shd w:val="clear" w:color="auto" w:fill="auto"/>
            <w:vAlign w:val="center"/>
          </w:tcPr>
          <w:p w14:paraId="40F40A38" w14:textId="77777777" w:rsidR="001632DA" w:rsidRPr="0002094C" w:rsidRDefault="001632DA" w:rsidP="0002094C">
            <w:pPr>
              <w:rPr>
                <w:rFonts w:ascii="Times New Roman" w:hAnsi="Times New Roman" w:cs="Times New Roman"/>
              </w:rPr>
            </w:pPr>
          </w:p>
        </w:tc>
        <w:tc>
          <w:tcPr>
            <w:tcW w:w="1355" w:type="dxa"/>
            <w:tcBorders>
              <w:top w:val="dotted" w:sz="4" w:space="0" w:color="auto"/>
              <w:left w:val="dotted" w:sz="4" w:space="0" w:color="auto"/>
              <w:bottom w:val="dotted" w:sz="4" w:space="0" w:color="auto"/>
              <w:right w:val="dotted" w:sz="4" w:space="0" w:color="auto"/>
            </w:tcBorders>
            <w:shd w:val="clear" w:color="auto" w:fill="auto"/>
            <w:vAlign w:val="center"/>
          </w:tcPr>
          <w:p w14:paraId="6D38ED4B"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Sequencing</w:t>
            </w:r>
          </w:p>
        </w:tc>
      </w:tr>
      <w:tr w:rsidR="001632DA" w:rsidRPr="0002094C" w14:paraId="074A44D1" w14:textId="77777777" w:rsidTr="00F20A1E">
        <w:trPr>
          <w:trHeight w:val="257"/>
        </w:trPr>
        <w:tc>
          <w:tcPr>
            <w:tcW w:w="805" w:type="dxa"/>
            <w:tcBorders>
              <w:top w:val="dotted" w:sz="4" w:space="0" w:color="auto"/>
              <w:left w:val="dotted" w:sz="4" w:space="0" w:color="auto"/>
              <w:bottom w:val="dotted" w:sz="4" w:space="0" w:color="auto"/>
              <w:right w:val="dotted" w:sz="4" w:space="0" w:color="auto"/>
            </w:tcBorders>
            <w:vAlign w:val="center"/>
          </w:tcPr>
          <w:p w14:paraId="235907E0" w14:textId="77777777" w:rsidR="001632DA" w:rsidRPr="0002094C" w:rsidRDefault="001632DA" w:rsidP="0002094C">
            <w:pPr>
              <w:rPr>
                <w:rFonts w:ascii="Times New Roman" w:hAnsi="Times New Roman" w:cs="Times New Roman"/>
              </w:rPr>
            </w:pPr>
            <w:proofErr w:type="spellStart"/>
            <w:r w:rsidRPr="0002094C">
              <w:rPr>
                <w:rFonts w:ascii="Times New Roman" w:hAnsi="Times New Roman" w:cs="Times New Roman"/>
                <w:i/>
              </w:rPr>
              <w:t>eis</w:t>
            </w:r>
            <w:proofErr w:type="spellEnd"/>
          </w:p>
        </w:tc>
        <w:tc>
          <w:tcPr>
            <w:tcW w:w="1710" w:type="dxa"/>
            <w:tcBorders>
              <w:top w:val="dotted" w:sz="4" w:space="0" w:color="auto"/>
              <w:left w:val="dotted" w:sz="4" w:space="0" w:color="auto"/>
              <w:bottom w:val="dotted" w:sz="4" w:space="0" w:color="auto"/>
              <w:right w:val="dotted" w:sz="4" w:space="0" w:color="auto"/>
            </w:tcBorders>
            <w:vAlign w:val="center"/>
          </w:tcPr>
          <w:p w14:paraId="298FE189"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01/06/2018</w:t>
            </w:r>
          </w:p>
        </w:tc>
        <w:tc>
          <w:tcPr>
            <w:tcW w:w="1530" w:type="dxa"/>
            <w:tcBorders>
              <w:top w:val="dotted" w:sz="4" w:space="0" w:color="auto"/>
              <w:left w:val="dotted" w:sz="4" w:space="0" w:color="auto"/>
              <w:bottom w:val="dotted" w:sz="4" w:space="0" w:color="auto"/>
              <w:right w:val="dotted" w:sz="4" w:space="0" w:color="auto"/>
            </w:tcBorders>
            <w:vAlign w:val="center"/>
          </w:tcPr>
          <w:p w14:paraId="0FCC1159" w14:textId="298853E2" w:rsidR="001632DA" w:rsidRPr="00F20A1E" w:rsidRDefault="00582381" w:rsidP="00F176A0">
            <w:pPr>
              <w:rPr>
                <w:rFonts w:ascii="Times New Roman" w:hAnsi="Times New Roman" w:cs="Times New Roman"/>
              </w:rPr>
            </w:pPr>
            <w:r w:rsidRPr="00F20A1E">
              <w:rPr>
                <w:rFonts w:ascii="Times New Roman" w:hAnsi="Times New Roman" w:cs="Times New Roman"/>
              </w:rPr>
              <w:t>0</w:t>
            </w:r>
            <w:r>
              <w:rPr>
                <w:rFonts w:ascii="Times New Roman" w:hAnsi="Times New Roman" w:cs="Times New Roman"/>
              </w:rPr>
              <w:t>4</w:t>
            </w:r>
            <w:r w:rsidR="001632DA" w:rsidRPr="00F20A1E">
              <w:rPr>
                <w:rFonts w:ascii="Times New Roman" w:hAnsi="Times New Roman" w:cs="Times New Roman"/>
              </w:rPr>
              <w:t>/</w:t>
            </w:r>
            <w:r w:rsidRPr="00F20A1E">
              <w:rPr>
                <w:rFonts w:ascii="Times New Roman" w:hAnsi="Times New Roman" w:cs="Times New Roman"/>
              </w:rPr>
              <w:t>1</w:t>
            </w:r>
            <w:r>
              <w:rPr>
                <w:rFonts w:ascii="Times New Roman" w:hAnsi="Times New Roman" w:cs="Times New Roman"/>
              </w:rPr>
              <w:t>5</w:t>
            </w:r>
            <w:r w:rsidR="001632DA" w:rsidRPr="00F20A1E">
              <w:rPr>
                <w:rFonts w:ascii="Times New Roman" w:hAnsi="Times New Roman" w:cs="Times New Roman"/>
              </w:rPr>
              <w:t>/</w:t>
            </w:r>
            <w:r w:rsidRPr="00F20A1E">
              <w:rPr>
                <w:rFonts w:ascii="Times New Roman" w:hAnsi="Times New Roman" w:cs="Times New Roman"/>
              </w:rPr>
              <w:t>201</w:t>
            </w:r>
            <w:r>
              <w:rPr>
                <w:rFonts w:ascii="Times New Roman" w:hAnsi="Times New Roman" w:cs="Times New Roman"/>
              </w:rPr>
              <w:t>8</w:t>
            </w:r>
          </w:p>
        </w:tc>
        <w:tc>
          <w:tcPr>
            <w:tcW w:w="2430" w:type="dxa"/>
            <w:tcBorders>
              <w:top w:val="dotted" w:sz="4" w:space="0" w:color="auto"/>
              <w:left w:val="dotted" w:sz="4" w:space="0" w:color="auto"/>
              <w:bottom w:val="dotted" w:sz="4" w:space="0" w:color="auto"/>
              <w:right w:val="dotted" w:sz="4" w:space="0" w:color="auto"/>
            </w:tcBorders>
            <w:vAlign w:val="center"/>
          </w:tcPr>
          <w:p w14:paraId="22C24F3D"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Sputum</w:t>
            </w:r>
          </w:p>
        </w:tc>
        <w:tc>
          <w:tcPr>
            <w:tcW w:w="2250" w:type="dxa"/>
            <w:tcBorders>
              <w:top w:val="dotted" w:sz="4" w:space="0" w:color="auto"/>
              <w:left w:val="dotted" w:sz="4" w:space="0" w:color="auto"/>
              <w:bottom w:val="dotted" w:sz="4" w:space="0" w:color="auto"/>
              <w:right w:val="dotted" w:sz="4" w:space="0" w:color="auto"/>
            </w:tcBorders>
            <w:vAlign w:val="center"/>
          </w:tcPr>
          <w:p w14:paraId="13668AB7"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Mutation detected</w:t>
            </w:r>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tcPr>
          <w:p w14:paraId="5FE440C1" w14:textId="1A816280" w:rsidR="001632DA" w:rsidRPr="0002094C" w:rsidRDefault="001632DA" w:rsidP="0002094C">
            <w:pPr>
              <w:rPr>
                <w:rFonts w:ascii="Times New Roman" w:hAnsi="Times New Roman" w:cs="Times New Roman"/>
              </w:rPr>
            </w:pPr>
            <w:r>
              <w:rPr>
                <w:rFonts w:ascii="Times New Roman" w:hAnsi="Times New Roman" w:cs="Times New Roman"/>
              </w:rPr>
              <w:t>C-14T</w:t>
            </w:r>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tcPr>
          <w:p w14:paraId="529527BF" w14:textId="440A3CCB" w:rsidR="001632DA" w:rsidRPr="0002094C" w:rsidRDefault="001632DA" w:rsidP="0002094C">
            <w:pPr>
              <w:rPr>
                <w:rFonts w:ascii="Times New Roman" w:hAnsi="Times New Roman" w:cs="Times New Roman"/>
                <w:i/>
              </w:rPr>
            </w:pPr>
          </w:p>
        </w:tc>
        <w:tc>
          <w:tcPr>
            <w:tcW w:w="810" w:type="dxa"/>
            <w:tcBorders>
              <w:top w:val="dotted" w:sz="4" w:space="0" w:color="auto"/>
              <w:left w:val="dotted" w:sz="4" w:space="0" w:color="auto"/>
              <w:bottom w:val="dotted" w:sz="4" w:space="0" w:color="auto"/>
              <w:right w:val="dotted" w:sz="4" w:space="0" w:color="auto"/>
            </w:tcBorders>
            <w:shd w:val="clear" w:color="auto" w:fill="auto"/>
            <w:vAlign w:val="center"/>
          </w:tcPr>
          <w:p w14:paraId="3F2298FD" w14:textId="77777777" w:rsidR="001632DA" w:rsidRPr="0002094C" w:rsidRDefault="001632DA" w:rsidP="0002094C">
            <w:pPr>
              <w:rPr>
                <w:rFonts w:ascii="Times New Roman" w:hAnsi="Times New Roman" w:cs="Times New Roman"/>
              </w:rPr>
            </w:pPr>
          </w:p>
        </w:tc>
        <w:tc>
          <w:tcPr>
            <w:tcW w:w="1355" w:type="dxa"/>
            <w:tcBorders>
              <w:top w:val="dotted" w:sz="4" w:space="0" w:color="auto"/>
              <w:left w:val="dotted" w:sz="4" w:space="0" w:color="auto"/>
              <w:bottom w:val="dotted" w:sz="4" w:space="0" w:color="auto"/>
              <w:right w:val="dotted" w:sz="4" w:space="0" w:color="auto"/>
            </w:tcBorders>
            <w:shd w:val="clear" w:color="auto" w:fill="auto"/>
            <w:vAlign w:val="center"/>
          </w:tcPr>
          <w:p w14:paraId="2D53EA24"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Sequencing</w:t>
            </w:r>
          </w:p>
        </w:tc>
      </w:tr>
      <w:tr w:rsidR="001632DA" w:rsidRPr="0002094C" w14:paraId="0E607AD1" w14:textId="77777777" w:rsidTr="00F20A1E">
        <w:trPr>
          <w:trHeight w:val="338"/>
        </w:trPr>
        <w:tc>
          <w:tcPr>
            <w:tcW w:w="805" w:type="dxa"/>
            <w:tcBorders>
              <w:top w:val="dotted" w:sz="4" w:space="0" w:color="auto"/>
              <w:left w:val="dotted" w:sz="4" w:space="0" w:color="auto"/>
              <w:bottom w:val="dotted" w:sz="4" w:space="0" w:color="auto"/>
              <w:right w:val="dotted" w:sz="4" w:space="0" w:color="auto"/>
            </w:tcBorders>
            <w:vAlign w:val="center"/>
          </w:tcPr>
          <w:p w14:paraId="4DB186B3" w14:textId="77777777" w:rsidR="001632DA" w:rsidRPr="0002094C" w:rsidRDefault="001632DA" w:rsidP="0002094C">
            <w:pPr>
              <w:rPr>
                <w:rFonts w:ascii="Times New Roman" w:hAnsi="Times New Roman" w:cs="Times New Roman"/>
              </w:rPr>
            </w:pPr>
            <w:proofErr w:type="spellStart"/>
            <w:r w:rsidRPr="0002094C">
              <w:rPr>
                <w:rFonts w:ascii="Times New Roman" w:hAnsi="Times New Roman" w:cs="Times New Roman"/>
                <w:i/>
              </w:rPr>
              <w:t>tlyA</w:t>
            </w:r>
            <w:proofErr w:type="spellEnd"/>
          </w:p>
        </w:tc>
        <w:tc>
          <w:tcPr>
            <w:tcW w:w="1710" w:type="dxa"/>
            <w:tcBorders>
              <w:top w:val="dotted" w:sz="4" w:space="0" w:color="auto"/>
              <w:left w:val="dotted" w:sz="4" w:space="0" w:color="auto"/>
              <w:bottom w:val="dotted" w:sz="4" w:space="0" w:color="auto"/>
              <w:right w:val="dotted" w:sz="4" w:space="0" w:color="auto"/>
            </w:tcBorders>
            <w:vAlign w:val="center"/>
          </w:tcPr>
          <w:p w14:paraId="2E8962BC"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01/06/2018</w:t>
            </w:r>
          </w:p>
        </w:tc>
        <w:tc>
          <w:tcPr>
            <w:tcW w:w="1530" w:type="dxa"/>
            <w:tcBorders>
              <w:top w:val="dotted" w:sz="4" w:space="0" w:color="auto"/>
              <w:left w:val="dotted" w:sz="4" w:space="0" w:color="auto"/>
              <w:bottom w:val="dotted" w:sz="4" w:space="0" w:color="auto"/>
              <w:right w:val="dotted" w:sz="4" w:space="0" w:color="auto"/>
            </w:tcBorders>
            <w:vAlign w:val="center"/>
          </w:tcPr>
          <w:p w14:paraId="679D9ABD" w14:textId="24919936" w:rsidR="001632DA" w:rsidRPr="00F20A1E" w:rsidRDefault="00582381" w:rsidP="00F176A0">
            <w:pPr>
              <w:rPr>
                <w:rFonts w:ascii="Times New Roman" w:hAnsi="Times New Roman" w:cs="Times New Roman"/>
              </w:rPr>
            </w:pPr>
            <w:r w:rsidRPr="00F20A1E">
              <w:rPr>
                <w:rFonts w:ascii="Times New Roman" w:hAnsi="Times New Roman" w:cs="Times New Roman"/>
              </w:rPr>
              <w:t>0</w:t>
            </w:r>
            <w:r>
              <w:rPr>
                <w:rFonts w:ascii="Times New Roman" w:hAnsi="Times New Roman" w:cs="Times New Roman"/>
              </w:rPr>
              <w:t>4</w:t>
            </w:r>
            <w:r w:rsidR="001632DA" w:rsidRPr="00F20A1E">
              <w:rPr>
                <w:rFonts w:ascii="Times New Roman" w:hAnsi="Times New Roman" w:cs="Times New Roman"/>
              </w:rPr>
              <w:t>/</w:t>
            </w:r>
            <w:r w:rsidRPr="00F20A1E">
              <w:rPr>
                <w:rFonts w:ascii="Times New Roman" w:hAnsi="Times New Roman" w:cs="Times New Roman"/>
              </w:rPr>
              <w:t>1</w:t>
            </w:r>
            <w:r>
              <w:rPr>
                <w:rFonts w:ascii="Times New Roman" w:hAnsi="Times New Roman" w:cs="Times New Roman"/>
              </w:rPr>
              <w:t>5</w:t>
            </w:r>
            <w:r w:rsidR="001632DA" w:rsidRPr="00F20A1E">
              <w:rPr>
                <w:rFonts w:ascii="Times New Roman" w:hAnsi="Times New Roman" w:cs="Times New Roman"/>
              </w:rPr>
              <w:t>/</w:t>
            </w:r>
            <w:r w:rsidRPr="00F20A1E">
              <w:rPr>
                <w:rFonts w:ascii="Times New Roman" w:hAnsi="Times New Roman" w:cs="Times New Roman"/>
              </w:rPr>
              <w:t>201</w:t>
            </w:r>
            <w:r>
              <w:rPr>
                <w:rFonts w:ascii="Times New Roman" w:hAnsi="Times New Roman" w:cs="Times New Roman"/>
              </w:rPr>
              <w:t>8</w:t>
            </w:r>
          </w:p>
        </w:tc>
        <w:tc>
          <w:tcPr>
            <w:tcW w:w="2430" w:type="dxa"/>
            <w:tcBorders>
              <w:top w:val="dotted" w:sz="4" w:space="0" w:color="auto"/>
              <w:left w:val="dotted" w:sz="4" w:space="0" w:color="auto"/>
              <w:bottom w:val="dotted" w:sz="4" w:space="0" w:color="auto"/>
              <w:right w:val="dotted" w:sz="4" w:space="0" w:color="auto"/>
            </w:tcBorders>
            <w:vAlign w:val="center"/>
          </w:tcPr>
          <w:p w14:paraId="244639B3"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Sputum</w:t>
            </w:r>
          </w:p>
        </w:tc>
        <w:tc>
          <w:tcPr>
            <w:tcW w:w="2250" w:type="dxa"/>
            <w:tcBorders>
              <w:top w:val="dotted" w:sz="4" w:space="0" w:color="auto"/>
              <w:left w:val="dotted" w:sz="4" w:space="0" w:color="auto"/>
              <w:bottom w:val="dotted" w:sz="4" w:space="0" w:color="auto"/>
              <w:right w:val="dotted" w:sz="4" w:space="0" w:color="auto"/>
            </w:tcBorders>
            <w:vAlign w:val="center"/>
          </w:tcPr>
          <w:p w14:paraId="3520573A"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Mutation not detected</w:t>
            </w:r>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tcPr>
          <w:p w14:paraId="34BF25B0" w14:textId="77777777" w:rsidR="001632DA" w:rsidRPr="0002094C" w:rsidRDefault="001632DA" w:rsidP="0002094C">
            <w:pPr>
              <w:rPr>
                <w:rFonts w:ascii="Times New Roman" w:hAnsi="Times New Roman" w:cs="Times New Roman"/>
              </w:rPr>
            </w:pPr>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tcPr>
          <w:p w14:paraId="24158DB5" w14:textId="77777777" w:rsidR="001632DA" w:rsidRPr="0002094C" w:rsidRDefault="001632DA" w:rsidP="0002094C">
            <w:pPr>
              <w:rPr>
                <w:rFonts w:ascii="Times New Roman" w:hAnsi="Times New Roman" w:cs="Times New Roman"/>
              </w:rPr>
            </w:pPr>
          </w:p>
        </w:tc>
        <w:tc>
          <w:tcPr>
            <w:tcW w:w="810" w:type="dxa"/>
            <w:tcBorders>
              <w:top w:val="dotted" w:sz="4" w:space="0" w:color="auto"/>
              <w:left w:val="dotted" w:sz="4" w:space="0" w:color="auto"/>
              <w:bottom w:val="dotted" w:sz="4" w:space="0" w:color="auto"/>
              <w:right w:val="dotted" w:sz="4" w:space="0" w:color="auto"/>
            </w:tcBorders>
            <w:shd w:val="clear" w:color="auto" w:fill="auto"/>
            <w:vAlign w:val="center"/>
          </w:tcPr>
          <w:p w14:paraId="69EA1824" w14:textId="77777777" w:rsidR="001632DA" w:rsidRPr="0002094C" w:rsidRDefault="001632DA" w:rsidP="0002094C">
            <w:pPr>
              <w:rPr>
                <w:rFonts w:ascii="Times New Roman" w:hAnsi="Times New Roman" w:cs="Times New Roman"/>
              </w:rPr>
            </w:pPr>
          </w:p>
        </w:tc>
        <w:tc>
          <w:tcPr>
            <w:tcW w:w="1355" w:type="dxa"/>
            <w:tcBorders>
              <w:top w:val="dotted" w:sz="4" w:space="0" w:color="auto"/>
              <w:left w:val="dotted" w:sz="4" w:space="0" w:color="auto"/>
              <w:bottom w:val="dotted" w:sz="4" w:space="0" w:color="auto"/>
              <w:right w:val="dotted" w:sz="4" w:space="0" w:color="auto"/>
            </w:tcBorders>
            <w:shd w:val="clear" w:color="auto" w:fill="auto"/>
            <w:vAlign w:val="center"/>
          </w:tcPr>
          <w:p w14:paraId="54AD108B"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Sequencing</w:t>
            </w:r>
          </w:p>
        </w:tc>
      </w:tr>
      <w:tr w:rsidR="001632DA" w:rsidRPr="0002094C" w14:paraId="6F9A57EC" w14:textId="77777777" w:rsidTr="00F20A1E">
        <w:trPr>
          <w:trHeight w:val="365"/>
        </w:trPr>
        <w:tc>
          <w:tcPr>
            <w:tcW w:w="805" w:type="dxa"/>
            <w:tcBorders>
              <w:top w:val="dotted" w:sz="4" w:space="0" w:color="auto"/>
              <w:left w:val="dotted" w:sz="4" w:space="0" w:color="auto"/>
              <w:bottom w:val="dotted" w:sz="4" w:space="0" w:color="auto"/>
              <w:right w:val="dotted" w:sz="4" w:space="0" w:color="auto"/>
            </w:tcBorders>
            <w:vAlign w:val="center"/>
          </w:tcPr>
          <w:p w14:paraId="0E19CB8A" w14:textId="77777777" w:rsidR="001632DA" w:rsidRPr="0002094C" w:rsidRDefault="001632DA" w:rsidP="0002094C">
            <w:pPr>
              <w:rPr>
                <w:rFonts w:ascii="Times New Roman" w:hAnsi="Times New Roman" w:cs="Times New Roman"/>
              </w:rPr>
            </w:pPr>
            <w:proofErr w:type="spellStart"/>
            <w:r w:rsidRPr="0002094C">
              <w:rPr>
                <w:rFonts w:ascii="Times New Roman" w:hAnsi="Times New Roman" w:cs="Times New Roman"/>
                <w:i/>
              </w:rPr>
              <w:t>gyrA</w:t>
            </w:r>
            <w:proofErr w:type="spellEnd"/>
          </w:p>
        </w:tc>
        <w:tc>
          <w:tcPr>
            <w:tcW w:w="1710" w:type="dxa"/>
            <w:tcBorders>
              <w:top w:val="dotted" w:sz="4" w:space="0" w:color="auto"/>
              <w:left w:val="dotted" w:sz="4" w:space="0" w:color="auto"/>
              <w:bottom w:val="dotted" w:sz="4" w:space="0" w:color="auto"/>
              <w:right w:val="dotted" w:sz="4" w:space="0" w:color="auto"/>
            </w:tcBorders>
            <w:vAlign w:val="center"/>
          </w:tcPr>
          <w:p w14:paraId="0EA229C1"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01/06/2018</w:t>
            </w:r>
          </w:p>
        </w:tc>
        <w:tc>
          <w:tcPr>
            <w:tcW w:w="1530" w:type="dxa"/>
            <w:tcBorders>
              <w:top w:val="dotted" w:sz="4" w:space="0" w:color="auto"/>
              <w:left w:val="dotted" w:sz="4" w:space="0" w:color="auto"/>
              <w:bottom w:val="dotted" w:sz="4" w:space="0" w:color="auto"/>
              <w:right w:val="dotted" w:sz="4" w:space="0" w:color="auto"/>
            </w:tcBorders>
            <w:vAlign w:val="center"/>
          </w:tcPr>
          <w:p w14:paraId="7E288290" w14:textId="2D558C80" w:rsidR="001632DA" w:rsidRPr="00F20A1E" w:rsidRDefault="00582381" w:rsidP="00F176A0">
            <w:pPr>
              <w:rPr>
                <w:rFonts w:ascii="Times New Roman" w:hAnsi="Times New Roman" w:cs="Times New Roman"/>
              </w:rPr>
            </w:pPr>
            <w:r w:rsidRPr="00F20A1E">
              <w:rPr>
                <w:rFonts w:ascii="Times New Roman" w:hAnsi="Times New Roman" w:cs="Times New Roman"/>
              </w:rPr>
              <w:t>0</w:t>
            </w:r>
            <w:r>
              <w:rPr>
                <w:rFonts w:ascii="Times New Roman" w:hAnsi="Times New Roman" w:cs="Times New Roman"/>
              </w:rPr>
              <w:t>4</w:t>
            </w:r>
            <w:r w:rsidR="001632DA" w:rsidRPr="00F20A1E">
              <w:rPr>
                <w:rFonts w:ascii="Times New Roman" w:hAnsi="Times New Roman" w:cs="Times New Roman"/>
              </w:rPr>
              <w:t>/</w:t>
            </w:r>
            <w:r w:rsidRPr="00F20A1E">
              <w:rPr>
                <w:rFonts w:ascii="Times New Roman" w:hAnsi="Times New Roman" w:cs="Times New Roman"/>
              </w:rPr>
              <w:t>1</w:t>
            </w:r>
            <w:r>
              <w:rPr>
                <w:rFonts w:ascii="Times New Roman" w:hAnsi="Times New Roman" w:cs="Times New Roman"/>
              </w:rPr>
              <w:t>5</w:t>
            </w:r>
            <w:r w:rsidR="001632DA" w:rsidRPr="00F20A1E">
              <w:rPr>
                <w:rFonts w:ascii="Times New Roman" w:hAnsi="Times New Roman" w:cs="Times New Roman"/>
              </w:rPr>
              <w:t>/</w:t>
            </w:r>
            <w:r w:rsidRPr="00F20A1E">
              <w:rPr>
                <w:rFonts w:ascii="Times New Roman" w:hAnsi="Times New Roman" w:cs="Times New Roman"/>
              </w:rPr>
              <w:t>201</w:t>
            </w:r>
            <w:r>
              <w:rPr>
                <w:rFonts w:ascii="Times New Roman" w:hAnsi="Times New Roman" w:cs="Times New Roman"/>
              </w:rPr>
              <w:t>8</w:t>
            </w:r>
          </w:p>
        </w:tc>
        <w:tc>
          <w:tcPr>
            <w:tcW w:w="2430" w:type="dxa"/>
            <w:tcBorders>
              <w:top w:val="dotted" w:sz="4" w:space="0" w:color="auto"/>
              <w:left w:val="dotted" w:sz="4" w:space="0" w:color="auto"/>
              <w:bottom w:val="dotted" w:sz="4" w:space="0" w:color="auto"/>
              <w:right w:val="dotted" w:sz="4" w:space="0" w:color="auto"/>
            </w:tcBorders>
            <w:vAlign w:val="center"/>
          </w:tcPr>
          <w:p w14:paraId="7325CA04"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Sputum</w:t>
            </w:r>
          </w:p>
        </w:tc>
        <w:tc>
          <w:tcPr>
            <w:tcW w:w="2250" w:type="dxa"/>
            <w:tcBorders>
              <w:top w:val="dotted" w:sz="4" w:space="0" w:color="auto"/>
              <w:left w:val="dotted" w:sz="4" w:space="0" w:color="auto"/>
              <w:bottom w:val="dotted" w:sz="4" w:space="0" w:color="auto"/>
              <w:right w:val="dotted" w:sz="4" w:space="0" w:color="auto"/>
            </w:tcBorders>
            <w:vAlign w:val="center"/>
          </w:tcPr>
          <w:p w14:paraId="0BC3F777"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Mutation detected</w:t>
            </w:r>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tcPr>
          <w:p w14:paraId="77F93504"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GGC&gt;TGC</w:t>
            </w:r>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tcPr>
          <w:p w14:paraId="2E73E1C6"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Gly88Cys</w:t>
            </w:r>
          </w:p>
        </w:tc>
        <w:tc>
          <w:tcPr>
            <w:tcW w:w="810" w:type="dxa"/>
            <w:tcBorders>
              <w:top w:val="dotted" w:sz="4" w:space="0" w:color="auto"/>
              <w:left w:val="dotted" w:sz="4" w:space="0" w:color="auto"/>
              <w:bottom w:val="dotted" w:sz="4" w:space="0" w:color="auto"/>
              <w:right w:val="dotted" w:sz="4" w:space="0" w:color="auto"/>
            </w:tcBorders>
            <w:shd w:val="clear" w:color="auto" w:fill="auto"/>
            <w:vAlign w:val="center"/>
          </w:tcPr>
          <w:p w14:paraId="2EA94492" w14:textId="77777777" w:rsidR="001632DA" w:rsidRPr="0002094C" w:rsidRDefault="001632DA" w:rsidP="0002094C">
            <w:pPr>
              <w:rPr>
                <w:rFonts w:ascii="Times New Roman" w:hAnsi="Times New Roman" w:cs="Times New Roman"/>
              </w:rPr>
            </w:pPr>
          </w:p>
        </w:tc>
        <w:tc>
          <w:tcPr>
            <w:tcW w:w="1355" w:type="dxa"/>
            <w:tcBorders>
              <w:top w:val="dotted" w:sz="4" w:space="0" w:color="auto"/>
              <w:left w:val="dotted" w:sz="4" w:space="0" w:color="auto"/>
              <w:bottom w:val="dotted" w:sz="4" w:space="0" w:color="auto"/>
              <w:right w:val="dotted" w:sz="4" w:space="0" w:color="auto"/>
            </w:tcBorders>
            <w:shd w:val="clear" w:color="auto" w:fill="auto"/>
            <w:vAlign w:val="center"/>
          </w:tcPr>
          <w:p w14:paraId="2EB84E23" w14:textId="77777777" w:rsidR="001632DA" w:rsidRPr="0002094C" w:rsidRDefault="001632DA" w:rsidP="0002094C">
            <w:pPr>
              <w:rPr>
                <w:rFonts w:ascii="Times New Roman" w:hAnsi="Times New Roman" w:cs="Times New Roman"/>
              </w:rPr>
            </w:pPr>
            <w:r w:rsidRPr="0002094C">
              <w:rPr>
                <w:rFonts w:ascii="Times New Roman" w:hAnsi="Times New Roman" w:cs="Times New Roman"/>
              </w:rPr>
              <w:t>Sequencing</w:t>
            </w:r>
          </w:p>
        </w:tc>
      </w:tr>
      <w:tr w:rsidR="001632DA" w:rsidRPr="0002094C" w14:paraId="5C0BAA77" w14:textId="77777777" w:rsidTr="00F20A1E">
        <w:trPr>
          <w:trHeight w:val="230"/>
        </w:trPr>
        <w:tc>
          <w:tcPr>
            <w:tcW w:w="805" w:type="dxa"/>
          </w:tcPr>
          <w:p w14:paraId="24954563" w14:textId="77777777" w:rsidR="001632DA" w:rsidRPr="0002094C" w:rsidRDefault="001632DA" w:rsidP="0002094C">
            <w:pPr>
              <w:rPr>
                <w:rFonts w:ascii="Times New Roman" w:hAnsi="Times New Roman" w:cs="Times New Roman"/>
              </w:rPr>
            </w:pPr>
          </w:p>
        </w:tc>
        <w:tc>
          <w:tcPr>
            <w:tcW w:w="1710" w:type="dxa"/>
          </w:tcPr>
          <w:p w14:paraId="0D93B724" w14:textId="77777777" w:rsidR="001632DA" w:rsidRPr="0002094C" w:rsidRDefault="001632DA" w:rsidP="0002094C">
            <w:pPr>
              <w:rPr>
                <w:rFonts w:ascii="Times New Roman" w:hAnsi="Times New Roman" w:cs="Times New Roman"/>
              </w:rPr>
            </w:pPr>
          </w:p>
        </w:tc>
        <w:tc>
          <w:tcPr>
            <w:tcW w:w="1530" w:type="dxa"/>
          </w:tcPr>
          <w:p w14:paraId="76E5A130" w14:textId="77777777" w:rsidR="001632DA" w:rsidRPr="0002094C" w:rsidRDefault="001632DA" w:rsidP="0002094C">
            <w:pPr>
              <w:rPr>
                <w:rFonts w:ascii="Times New Roman" w:hAnsi="Times New Roman" w:cs="Times New Roman"/>
              </w:rPr>
            </w:pPr>
          </w:p>
        </w:tc>
        <w:tc>
          <w:tcPr>
            <w:tcW w:w="2430" w:type="dxa"/>
          </w:tcPr>
          <w:p w14:paraId="6265A8B8" w14:textId="77777777" w:rsidR="001632DA" w:rsidRPr="0002094C" w:rsidRDefault="001632DA" w:rsidP="0002094C">
            <w:pPr>
              <w:rPr>
                <w:rFonts w:ascii="Times New Roman" w:hAnsi="Times New Roman" w:cs="Times New Roman"/>
              </w:rPr>
            </w:pPr>
          </w:p>
        </w:tc>
        <w:tc>
          <w:tcPr>
            <w:tcW w:w="2250" w:type="dxa"/>
          </w:tcPr>
          <w:p w14:paraId="71068577" w14:textId="77777777" w:rsidR="001632DA" w:rsidRPr="0002094C" w:rsidRDefault="001632DA" w:rsidP="0002094C">
            <w:pPr>
              <w:rPr>
                <w:rFonts w:ascii="Times New Roman" w:hAnsi="Times New Roman" w:cs="Times New Roman"/>
              </w:rPr>
            </w:pPr>
          </w:p>
        </w:tc>
        <w:tc>
          <w:tcPr>
            <w:tcW w:w="1260" w:type="dxa"/>
          </w:tcPr>
          <w:p w14:paraId="223B1247" w14:textId="77777777" w:rsidR="001632DA" w:rsidRPr="0002094C" w:rsidRDefault="001632DA" w:rsidP="0002094C">
            <w:pPr>
              <w:rPr>
                <w:rFonts w:ascii="Times New Roman" w:hAnsi="Times New Roman" w:cs="Times New Roman"/>
              </w:rPr>
            </w:pPr>
          </w:p>
        </w:tc>
        <w:tc>
          <w:tcPr>
            <w:tcW w:w="1260" w:type="dxa"/>
          </w:tcPr>
          <w:p w14:paraId="4F3904EF" w14:textId="77777777" w:rsidR="001632DA" w:rsidRPr="0002094C" w:rsidRDefault="001632DA" w:rsidP="0002094C">
            <w:pPr>
              <w:rPr>
                <w:rFonts w:ascii="Times New Roman" w:hAnsi="Times New Roman" w:cs="Times New Roman"/>
              </w:rPr>
            </w:pPr>
          </w:p>
        </w:tc>
        <w:tc>
          <w:tcPr>
            <w:tcW w:w="810" w:type="dxa"/>
          </w:tcPr>
          <w:p w14:paraId="597F282E" w14:textId="77777777" w:rsidR="001632DA" w:rsidRPr="0002094C" w:rsidRDefault="001632DA" w:rsidP="0002094C">
            <w:pPr>
              <w:rPr>
                <w:rFonts w:ascii="Times New Roman" w:hAnsi="Times New Roman" w:cs="Times New Roman"/>
              </w:rPr>
            </w:pPr>
          </w:p>
        </w:tc>
        <w:tc>
          <w:tcPr>
            <w:tcW w:w="1355" w:type="dxa"/>
          </w:tcPr>
          <w:p w14:paraId="7E354100" w14:textId="77777777" w:rsidR="001632DA" w:rsidRPr="0002094C" w:rsidRDefault="001632DA" w:rsidP="0002094C">
            <w:pPr>
              <w:rPr>
                <w:rFonts w:ascii="Times New Roman" w:hAnsi="Times New Roman" w:cs="Times New Roman"/>
              </w:rPr>
            </w:pPr>
          </w:p>
        </w:tc>
      </w:tr>
    </w:tbl>
    <w:p w14:paraId="4CDA2539" w14:textId="77777777" w:rsidR="0002094C" w:rsidRPr="00D541A2" w:rsidRDefault="0002094C" w:rsidP="0002094C">
      <w:pPr>
        <w:rPr>
          <w:rFonts w:ascii="Times New Roman" w:hAnsi="Times New Roman" w:cs="Times New Roman"/>
          <w:i/>
        </w:rPr>
      </w:pPr>
      <w:r w:rsidRPr="00D541A2">
        <w:rPr>
          <w:rFonts w:ascii="Times New Roman" w:hAnsi="Times New Roman" w:cs="Times New Roman"/>
          <w:i/>
        </w:rPr>
        <w:lastRenderedPageBreak/>
        <w:t>Example 1 -- Notes</w:t>
      </w:r>
    </w:p>
    <w:p w14:paraId="67D2D1DF" w14:textId="77777777" w:rsidR="0002094C" w:rsidRPr="0002094C" w:rsidRDefault="0002094C" w:rsidP="0002094C">
      <w:pPr>
        <w:rPr>
          <w:rFonts w:ascii="Times New Roman" w:hAnsi="Times New Roman" w:cs="Times New Roman"/>
        </w:rPr>
      </w:pPr>
    </w:p>
    <w:p w14:paraId="1DCA53DF" w14:textId="77777777" w:rsidR="0002094C" w:rsidRPr="0002094C" w:rsidRDefault="0002094C" w:rsidP="0002094C">
      <w:pPr>
        <w:rPr>
          <w:rFonts w:ascii="Times New Roman" w:hAnsi="Times New Roman" w:cs="Times New Roman"/>
        </w:rPr>
      </w:pPr>
      <w:r w:rsidRPr="0002094C">
        <w:rPr>
          <w:rFonts w:ascii="Times New Roman" w:hAnsi="Times New Roman" w:cs="Times New Roman"/>
        </w:rPr>
        <w:t>Record both sputum specimen results collected on different dates when the results or test type differ.</w:t>
      </w:r>
    </w:p>
    <w:p w14:paraId="76004F26" w14:textId="77777777" w:rsidR="0002094C" w:rsidRPr="0002094C" w:rsidRDefault="0002094C" w:rsidP="0002094C">
      <w:pPr>
        <w:rPr>
          <w:rFonts w:ascii="Times New Roman" w:hAnsi="Times New Roman" w:cs="Times New Roman"/>
        </w:rPr>
      </w:pPr>
    </w:p>
    <w:p w14:paraId="04E96D67" w14:textId="5A688DD5" w:rsidR="0002094C" w:rsidRPr="0002094C" w:rsidRDefault="0002094C" w:rsidP="0002094C">
      <w:pPr>
        <w:rPr>
          <w:rFonts w:ascii="Times New Roman" w:hAnsi="Times New Roman" w:cs="Times New Roman"/>
        </w:rPr>
      </w:pPr>
      <w:r w:rsidRPr="0002094C">
        <w:rPr>
          <w:rFonts w:ascii="Times New Roman" w:hAnsi="Times New Roman" w:cs="Times New Roman"/>
        </w:rPr>
        <w:t xml:space="preserve">In Example 1, the patient had two sputum specimens collected on different dates (10/25/2017 and 1/6/2018) using two different testing methods. The first specimen was sent to the state public health laboratory and was tested using a real-time PCR test which found two mutations, one for </w:t>
      </w:r>
      <w:proofErr w:type="spellStart"/>
      <w:r w:rsidRPr="0002094C">
        <w:rPr>
          <w:rFonts w:ascii="Times New Roman" w:hAnsi="Times New Roman" w:cs="Times New Roman"/>
          <w:i/>
        </w:rPr>
        <w:t>katG</w:t>
      </w:r>
      <w:proofErr w:type="spellEnd"/>
      <w:r w:rsidRPr="0002094C">
        <w:rPr>
          <w:rFonts w:ascii="Times New Roman" w:hAnsi="Times New Roman" w:cs="Times New Roman"/>
        </w:rPr>
        <w:t xml:space="preserve"> (isoniazid) and one for </w:t>
      </w:r>
      <w:proofErr w:type="spellStart"/>
      <w:r w:rsidRPr="0002094C">
        <w:rPr>
          <w:rFonts w:ascii="Times New Roman" w:hAnsi="Times New Roman" w:cs="Times New Roman"/>
          <w:i/>
        </w:rPr>
        <w:t>rpoB</w:t>
      </w:r>
      <w:proofErr w:type="spellEnd"/>
      <w:r w:rsidRPr="0002094C">
        <w:rPr>
          <w:rFonts w:ascii="Times New Roman" w:hAnsi="Times New Roman" w:cs="Times New Roman"/>
        </w:rPr>
        <w:t xml:space="preserve"> (</w:t>
      </w:r>
      <w:r w:rsidR="00F20A1E">
        <w:rPr>
          <w:rFonts w:ascii="Times New Roman" w:hAnsi="Times New Roman" w:cs="Times New Roman"/>
        </w:rPr>
        <w:t>r</w:t>
      </w:r>
      <w:r w:rsidR="00F20A1E" w:rsidRPr="0002094C">
        <w:rPr>
          <w:rFonts w:ascii="Times New Roman" w:hAnsi="Times New Roman" w:cs="Times New Roman"/>
        </w:rPr>
        <w:t>ifampin</w:t>
      </w:r>
      <w:r w:rsidRPr="0002094C">
        <w:rPr>
          <w:rFonts w:ascii="Times New Roman" w:hAnsi="Times New Roman" w:cs="Times New Roman"/>
        </w:rPr>
        <w:t>). For the second specimen, collected on 1/6/2016, the laboratory report noted that the testing method was Sanger sequencing. Due to the two different methods used in testing you would want to record both specimens and test results on this patient in the RVCT.</w:t>
      </w:r>
    </w:p>
    <w:p w14:paraId="0A16C0FE" w14:textId="77777777" w:rsidR="0002094C" w:rsidRPr="0002094C" w:rsidRDefault="0002094C" w:rsidP="0002094C">
      <w:pPr>
        <w:rPr>
          <w:rFonts w:ascii="Times New Roman" w:hAnsi="Times New Roman" w:cs="Times New Roman"/>
        </w:rPr>
      </w:pPr>
    </w:p>
    <w:p w14:paraId="25F68912" w14:textId="77777777" w:rsidR="0002094C" w:rsidRPr="0002094C" w:rsidRDefault="0002094C" w:rsidP="0002094C">
      <w:pPr>
        <w:rPr>
          <w:rFonts w:ascii="Times New Roman" w:hAnsi="Times New Roman" w:cs="Times New Roman"/>
        </w:rPr>
      </w:pPr>
      <w:r w:rsidRPr="0002094C">
        <w:rPr>
          <w:rFonts w:ascii="Times New Roman" w:hAnsi="Times New Roman" w:cs="Times New Roman"/>
        </w:rPr>
        <w:t>Record the test type for all tests used to test for mutations.</w:t>
      </w:r>
    </w:p>
    <w:p w14:paraId="7DF5453C" w14:textId="77777777" w:rsidR="0002094C" w:rsidRPr="0002094C" w:rsidRDefault="0002094C" w:rsidP="0002094C">
      <w:pPr>
        <w:rPr>
          <w:rFonts w:ascii="Times New Roman" w:hAnsi="Times New Roman" w:cs="Times New Roman"/>
        </w:rPr>
      </w:pPr>
    </w:p>
    <w:p w14:paraId="456E1CDC" w14:textId="7A95B667" w:rsidR="0002094C" w:rsidRPr="0002094C" w:rsidRDefault="0002094C" w:rsidP="0002094C">
      <w:pPr>
        <w:rPr>
          <w:rFonts w:ascii="Times New Roman" w:hAnsi="Times New Roman" w:cs="Times New Roman"/>
        </w:rPr>
      </w:pPr>
      <w:r w:rsidRPr="0002094C">
        <w:rPr>
          <w:rFonts w:ascii="Times New Roman" w:hAnsi="Times New Roman" w:cs="Times New Roman"/>
        </w:rPr>
        <w:t xml:space="preserve">The test type or method used on the first specimen was recorded as real-time PCR on the laboratory report form. Therefore, one would mark “Nonsequencing” as the test type. Since nonsequencing tests do not provide </w:t>
      </w:r>
      <w:r w:rsidR="00F176A0">
        <w:rPr>
          <w:rFonts w:ascii="Times New Roman" w:hAnsi="Times New Roman" w:cs="Times New Roman"/>
        </w:rPr>
        <w:t>nucleic acid</w:t>
      </w:r>
      <w:r w:rsidR="00F176A0" w:rsidRPr="0002094C">
        <w:rPr>
          <w:rFonts w:ascii="Times New Roman" w:hAnsi="Times New Roman" w:cs="Times New Roman"/>
        </w:rPr>
        <w:t xml:space="preserve"> </w:t>
      </w:r>
      <w:r w:rsidRPr="0002094C">
        <w:rPr>
          <w:rFonts w:ascii="Times New Roman" w:hAnsi="Times New Roman" w:cs="Times New Roman"/>
        </w:rPr>
        <w:t xml:space="preserve">or </w:t>
      </w:r>
      <w:r w:rsidR="00F176A0">
        <w:rPr>
          <w:rFonts w:ascii="Times New Roman" w:hAnsi="Times New Roman" w:cs="Times New Roman"/>
        </w:rPr>
        <w:t>amino acid</w:t>
      </w:r>
      <w:r w:rsidRPr="0002094C">
        <w:rPr>
          <w:rFonts w:ascii="Times New Roman" w:hAnsi="Times New Roman" w:cs="Times New Roman"/>
        </w:rPr>
        <w:t xml:space="preserve"> changes, one would not mark responses to those variables.</w:t>
      </w:r>
    </w:p>
    <w:p w14:paraId="2C560CC0" w14:textId="77777777" w:rsidR="0002094C" w:rsidRPr="0002094C" w:rsidRDefault="0002094C" w:rsidP="0002094C">
      <w:pPr>
        <w:rPr>
          <w:rFonts w:ascii="Times New Roman" w:hAnsi="Times New Roman" w:cs="Times New Roman"/>
        </w:rPr>
      </w:pPr>
    </w:p>
    <w:p w14:paraId="7C33D9A5" w14:textId="3BC92D70" w:rsidR="0002094C" w:rsidRPr="0002094C" w:rsidRDefault="0002094C" w:rsidP="0002094C">
      <w:pPr>
        <w:rPr>
          <w:rFonts w:ascii="Times New Roman" w:hAnsi="Times New Roman" w:cs="Times New Roman"/>
        </w:rPr>
      </w:pPr>
      <w:r w:rsidRPr="0002094C">
        <w:rPr>
          <w:rFonts w:ascii="Times New Roman" w:hAnsi="Times New Roman" w:cs="Times New Roman"/>
        </w:rPr>
        <w:t xml:space="preserve">The test type or method used on the second specimen was reported as Sanger sequencing on the laboratory report form. Therefore, one would mark “Sequencing” as the test type and because sequencing tests often provide the </w:t>
      </w:r>
      <w:r w:rsidR="00F176A0">
        <w:rPr>
          <w:rFonts w:ascii="Times New Roman" w:hAnsi="Times New Roman" w:cs="Times New Roman"/>
        </w:rPr>
        <w:t>nucleic acid</w:t>
      </w:r>
      <w:r w:rsidRPr="0002094C">
        <w:rPr>
          <w:rFonts w:ascii="Times New Roman" w:hAnsi="Times New Roman" w:cs="Times New Roman"/>
        </w:rPr>
        <w:t xml:space="preserve"> and </w:t>
      </w:r>
      <w:r w:rsidR="00F176A0">
        <w:rPr>
          <w:rFonts w:ascii="Times New Roman" w:hAnsi="Times New Roman" w:cs="Times New Roman"/>
        </w:rPr>
        <w:t>amino acid</w:t>
      </w:r>
      <w:r w:rsidRPr="0002094C">
        <w:rPr>
          <w:rFonts w:ascii="Times New Roman" w:hAnsi="Times New Roman" w:cs="Times New Roman"/>
        </w:rPr>
        <w:t xml:space="preserve"> changes, one would mark responses to those items as well.  </w:t>
      </w:r>
    </w:p>
    <w:p w14:paraId="6C317C1C" w14:textId="77777777" w:rsidR="0002094C" w:rsidRPr="0002094C" w:rsidRDefault="0002094C" w:rsidP="0002094C">
      <w:pPr>
        <w:rPr>
          <w:rFonts w:ascii="Times New Roman" w:hAnsi="Times New Roman" w:cs="Times New Roman"/>
        </w:rPr>
      </w:pPr>
    </w:p>
    <w:p w14:paraId="4173310A" w14:textId="6401A884" w:rsidR="0002094C" w:rsidRPr="0002094C" w:rsidRDefault="0002094C" w:rsidP="0002094C">
      <w:pPr>
        <w:rPr>
          <w:rFonts w:ascii="Times New Roman" w:hAnsi="Times New Roman" w:cs="Times New Roman"/>
        </w:rPr>
      </w:pPr>
      <w:r w:rsidRPr="0002094C">
        <w:rPr>
          <w:rFonts w:ascii="Times New Roman" w:hAnsi="Times New Roman" w:cs="Times New Roman"/>
        </w:rPr>
        <w:t xml:space="preserve">When a mutation occurs record the </w:t>
      </w:r>
      <w:r w:rsidR="00F176A0">
        <w:rPr>
          <w:rFonts w:ascii="Times New Roman" w:hAnsi="Times New Roman" w:cs="Times New Roman"/>
        </w:rPr>
        <w:t>nucleic acid</w:t>
      </w:r>
      <w:r w:rsidRPr="0002094C">
        <w:rPr>
          <w:rFonts w:ascii="Times New Roman" w:hAnsi="Times New Roman" w:cs="Times New Roman"/>
        </w:rPr>
        <w:t xml:space="preserve"> or </w:t>
      </w:r>
      <w:r w:rsidR="00F176A0">
        <w:rPr>
          <w:rFonts w:ascii="Times New Roman" w:hAnsi="Times New Roman" w:cs="Times New Roman"/>
        </w:rPr>
        <w:t>amino acid</w:t>
      </w:r>
      <w:r w:rsidRPr="0002094C">
        <w:rPr>
          <w:rFonts w:ascii="Times New Roman" w:hAnsi="Times New Roman" w:cs="Times New Roman"/>
        </w:rPr>
        <w:t xml:space="preserve"> changes, as applicable.</w:t>
      </w:r>
    </w:p>
    <w:p w14:paraId="7B2D11A3" w14:textId="77777777" w:rsidR="0002094C" w:rsidRPr="0002094C" w:rsidRDefault="0002094C" w:rsidP="0002094C">
      <w:pPr>
        <w:rPr>
          <w:rFonts w:ascii="Times New Roman" w:hAnsi="Times New Roman" w:cs="Times New Roman"/>
        </w:rPr>
      </w:pPr>
    </w:p>
    <w:p w14:paraId="0B0AA596" w14:textId="10739919" w:rsidR="0002094C" w:rsidRPr="0002094C" w:rsidRDefault="0002094C" w:rsidP="0002094C">
      <w:pPr>
        <w:rPr>
          <w:rFonts w:ascii="Times New Roman" w:hAnsi="Times New Roman" w:cs="Times New Roman"/>
        </w:rPr>
      </w:pPr>
      <w:r w:rsidRPr="0002094C">
        <w:rPr>
          <w:rFonts w:ascii="Times New Roman" w:hAnsi="Times New Roman" w:cs="Times New Roman"/>
        </w:rPr>
        <w:t xml:space="preserve">This patient’s sputum had mutations using a sequencing method for genes </w:t>
      </w:r>
      <w:proofErr w:type="spellStart"/>
      <w:r w:rsidRPr="0002094C">
        <w:rPr>
          <w:rFonts w:ascii="Times New Roman" w:hAnsi="Times New Roman" w:cs="Times New Roman"/>
          <w:i/>
        </w:rPr>
        <w:t>katG</w:t>
      </w:r>
      <w:proofErr w:type="spellEnd"/>
      <w:r w:rsidRPr="0002094C">
        <w:rPr>
          <w:rFonts w:ascii="Times New Roman" w:hAnsi="Times New Roman" w:cs="Times New Roman"/>
        </w:rPr>
        <w:t xml:space="preserve">, </w:t>
      </w:r>
      <w:proofErr w:type="spellStart"/>
      <w:r w:rsidRPr="0002094C">
        <w:rPr>
          <w:rFonts w:ascii="Times New Roman" w:hAnsi="Times New Roman" w:cs="Times New Roman"/>
          <w:i/>
        </w:rPr>
        <w:t>rpoB</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pncA</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embB</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eis</w:t>
      </w:r>
      <w:proofErr w:type="spellEnd"/>
      <w:r w:rsidRPr="0002094C">
        <w:rPr>
          <w:rFonts w:ascii="Times New Roman" w:hAnsi="Times New Roman" w:cs="Times New Roman"/>
          <w:i/>
        </w:rPr>
        <w:t xml:space="preserve">, </w:t>
      </w:r>
      <w:r w:rsidRPr="0002094C">
        <w:rPr>
          <w:rFonts w:ascii="Times New Roman" w:hAnsi="Times New Roman" w:cs="Times New Roman"/>
        </w:rPr>
        <w:t>and</w:t>
      </w:r>
      <w:r w:rsidRPr="0002094C">
        <w:rPr>
          <w:rFonts w:ascii="Times New Roman" w:hAnsi="Times New Roman" w:cs="Times New Roman"/>
          <w:i/>
        </w:rPr>
        <w:t xml:space="preserve"> </w:t>
      </w:r>
      <w:proofErr w:type="spellStart"/>
      <w:r w:rsidRPr="0002094C">
        <w:rPr>
          <w:rFonts w:ascii="Times New Roman" w:hAnsi="Times New Roman" w:cs="Times New Roman"/>
          <w:i/>
        </w:rPr>
        <w:t>gyrA</w:t>
      </w:r>
      <w:proofErr w:type="spellEnd"/>
      <w:r w:rsidRPr="0002094C">
        <w:rPr>
          <w:rFonts w:ascii="Times New Roman" w:hAnsi="Times New Roman" w:cs="Times New Roman"/>
          <w:i/>
        </w:rPr>
        <w:t xml:space="preserve">. </w:t>
      </w:r>
      <w:r w:rsidRPr="0002094C">
        <w:rPr>
          <w:rFonts w:ascii="Times New Roman" w:hAnsi="Times New Roman" w:cs="Times New Roman"/>
        </w:rPr>
        <w:t xml:space="preserve">Therefore you would expect to find the </w:t>
      </w:r>
      <w:r w:rsidR="00F176A0">
        <w:rPr>
          <w:rFonts w:ascii="Times New Roman" w:hAnsi="Times New Roman" w:cs="Times New Roman"/>
        </w:rPr>
        <w:t xml:space="preserve">nucleic acid </w:t>
      </w:r>
      <w:r w:rsidRPr="0002094C">
        <w:rPr>
          <w:rFonts w:ascii="Times New Roman" w:hAnsi="Times New Roman" w:cs="Times New Roman"/>
        </w:rPr>
        <w:t xml:space="preserve">or </w:t>
      </w:r>
      <w:r w:rsidR="00F176A0">
        <w:rPr>
          <w:rFonts w:ascii="Times New Roman" w:hAnsi="Times New Roman" w:cs="Times New Roman"/>
        </w:rPr>
        <w:t>amino acid</w:t>
      </w:r>
      <w:r w:rsidRPr="0002094C">
        <w:rPr>
          <w:rFonts w:ascii="Times New Roman" w:hAnsi="Times New Roman" w:cs="Times New Roman"/>
        </w:rPr>
        <w:t xml:space="preserve"> changes recorded on the laboratory report form. The genes </w:t>
      </w:r>
      <w:proofErr w:type="spellStart"/>
      <w:r w:rsidRPr="0002094C">
        <w:rPr>
          <w:rFonts w:ascii="Times New Roman" w:hAnsi="Times New Roman" w:cs="Times New Roman"/>
          <w:i/>
        </w:rPr>
        <w:t>katG</w:t>
      </w:r>
      <w:proofErr w:type="spellEnd"/>
      <w:r w:rsidRPr="0002094C">
        <w:rPr>
          <w:rFonts w:ascii="Times New Roman" w:hAnsi="Times New Roman" w:cs="Times New Roman"/>
        </w:rPr>
        <w:t xml:space="preserve">, </w:t>
      </w:r>
      <w:proofErr w:type="spellStart"/>
      <w:r w:rsidRPr="0002094C">
        <w:rPr>
          <w:rFonts w:ascii="Times New Roman" w:hAnsi="Times New Roman" w:cs="Times New Roman"/>
          <w:i/>
        </w:rPr>
        <w:t>rpoB</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pncA</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embB</w:t>
      </w:r>
      <w:proofErr w:type="spellEnd"/>
      <w:r w:rsidRPr="0002094C">
        <w:rPr>
          <w:rFonts w:ascii="Times New Roman" w:hAnsi="Times New Roman" w:cs="Times New Roman"/>
          <w:i/>
        </w:rPr>
        <w:t xml:space="preserve"> </w:t>
      </w:r>
      <w:r w:rsidRPr="0002094C">
        <w:rPr>
          <w:rFonts w:ascii="Times New Roman" w:hAnsi="Times New Roman" w:cs="Times New Roman"/>
        </w:rPr>
        <w:t xml:space="preserve">and </w:t>
      </w:r>
      <w:proofErr w:type="spellStart"/>
      <w:r w:rsidRPr="0002094C">
        <w:rPr>
          <w:rFonts w:ascii="Times New Roman" w:hAnsi="Times New Roman" w:cs="Times New Roman"/>
          <w:i/>
        </w:rPr>
        <w:t>gyrA</w:t>
      </w:r>
      <w:proofErr w:type="spellEnd"/>
      <w:r w:rsidRPr="0002094C">
        <w:rPr>
          <w:rFonts w:ascii="Times New Roman" w:hAnsi="Times New Roman" w:cs="Times New Roman"/>
        </w:rPr>
        <w:t xml:space="preserve"> typically have </w:t>
      </w:r>
      <w:r w:rsidR="00F176A0">
        <w:rPr>
          <w:rFonts w:ascii="Times New Roman" w:hAnsi="Times New Roman" w:cs="Times New Roman"/>
        </w:rPr>
        <w:t>nucleic acid</w:t>
      </w:r>
      <w:r w:rsidRPr="0002094C">
        <w:rPr>
          <w:rFonts w:ascii="Times New Roman" w:hAnsi="Times New Roman" w:cs="Times New Roman"/>
        </w:rPr>
        <w:t xml:space="preserve"> changes and the corresponding </w:t>
      </w:r>
      <w:r w:rsidR="00F176A0">
        <w:rPr>
          <w:rFonts w:ascii="Times New Roman" w:hAnsi="Times New Roman" w:cs="Times New Roman"/>
        </w:rPr>
        <w:t>amino acid</w:t>
      </w:r>
      <w:r w:rsidR="00F176A0" w:rsidRPr="0002094C">
        <w:rPr>
          <w:rFonts w:ascii="Times New Roman" w:hAnsi="Times New Roman" w:cs="Times New Roman"/>
        </w:rPr>
        <w:t xml:space="preserve"> </w:t>
      </w:r>
      <w:r w:rsidRPr="0002094C">
        <w:rPr>
          <w:rFonts w:ascii="Times New Roman" w:hAnsi="Times New Roman" w:cs="Times New Roman"/>
        </w:rPr>
        <w:t xml:space="preserve">changes when a mutation occurs. The genes </w:t>
      </w:r>
      <w:proofErr w:type="spellStart"/>
      <w:r w:rsidRPr="0002094C">
        <w:rPr>
          <w:rFonts w:ascii="Times New Roman" w:hAnsi="Times New Roman" w:cs="Times New Roman"/>
          <w:i/>
        </w:rPr>
        <w:t>inhA</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rrs</w:t>
      </w:r>
      <w:proofErr w:type="spellEnd"/>
      <w:r w:rsidRPr="0002094C">
        <w:rPr>
          <w:rFonts w:ascii="Times New Roman" w:hAnsi="Times New Roman" w:cs="Times New Roman"/>
        </w:rPr>
        <w:t xml:space="preserve">, and </w:t>
      </w:r>
      <w:proofErr w:type="spellStart"/>
      <w:r w:rsidRPr="0002094C">
        <w:rPr>
          <w:rFonts w:ascii="Times New Roman" w:hAnsi="Times New Roman" w:cs="Times New Roman"/>
          <w:i/>
        </w:rPr>
        <w:t>eis</w:t>
      </w:r>
      <w:proofErr w:type="spellEnd"/>
      <w:r w:rsidRPr="0002094C">
        <w:rPr>
          <w:rFonts w:ascii="Times New Roman" w:hAnsi="Times New Roman" w:cs="Times New Roman"/>
        </w:rPr>
        <w:t xml:space="preserve"> typically have only </w:t>
      </w:r>
      <w:r w:rsidR="00F176A0">
        <w:rPr>
          <w:rFonts w:ascii="Times New Roman" w:hAnsi="Times New Roman" w:cs="Times New Roman"/>
        </w:rPr>
        <w:t>nucleic acid</w:t>
      </w:r>
      <w:r w:rsidRPr="0002094C">
        <w:rPr>
          <w:rFonts w:ascii="Times New Roman" w:hAnsi="Times New Roman" w:cs="Times New Roman"/>
        </w:rPr>
        <w:t xml:space="preserve"> changes when a mutation occurs and no corresponding </w:t>
      </w:r>
      <w:r w:rsidR="00F176A0">
        <w:rPr>
          <w:rFonts w:ascii="Times New Roman" w:hAnsi="Times New Roman" w:cs="Times New Roman"/>
        </w:rPr>
        <w:t>amino acid</w:t>
      </w:r>
      <w:r w:rsidRPr="0002094C">
        <w:rPr>
          <w:rFonts w:ascii="Times New Roman" w:hAnsi="Times New Roman" w:cs="Times New Roman"/>
        </w:rPr>
        <w:t xml:space="preserve"> changes.</w:t>
      </w:r>
    </w:p>
    <w:p w14:paraId="327F1946" w14:textId="77777777" w:rsidR="0002094C" w:rsidRPr="0002094C" w:rsidRDefault="0002094C" w:rsidP="0002094C">
      <w:pPr>
        <w:rPr>
          <w:rFonts w:ascii="Times New Roman" w:hAnsi="Times New Roman" w:cs="Times New Roman"/>
        </w:rPr>
      </w:pPr>
    </w:p>
    <w:p w14:paraId="50F96B98" w14:textId="207FB154" w:rsidR="0002094C" w:rsidRPr="0002094C" w:rsidRDefault="00F20A1E" w:rsidP="0002094C">
      <w:pPr>
        <w:rPr>
          <w:rFonts w:ascii="Times New Roman" w:hAnsi="Times New Roman" w:cs="Times New Roman"/>
        </w:rPr>
      </w:pPr>
      <w:r>
        <w:rPr>
          <w:rFonts w:ascii="Times New Roman" w:hAnsi="Times New Roman" w:cs="Times New Roman"/>
        </w:rPr>
        <w:t>L</w:t>
      </w:r>
      <w:r w:rsidRPr="0002094C">
        <w:rPr>
          <w:rFonts w:ascii="Times New Roman" w:hAnsi="Times New Roman" w:cs="Times New Roman"/>
        </w:rPr>
        <w:t xml:space="preserve">eave </w:t>
      </w:r>
      <w:r>
        <w:rPr>
          <w:rFonts w:ascii="Times New Roman" w:hAnsi="Times New Roman" w:cs="Times New Roman"/>
        </w:rPr>
        <w:t>cells in the table</w:t>
      </w:r>
      <w:r w:rsidRPr="0002094C">
        <w:rPr>
          <w:rFonts w:ascii="Times New Roman" w:hAnsi="Times New Roman" w:cs="Times New Roman"/>
        </w:rPr>
        <w:t xml:space="preserve"> blank </w:t>
      </w:r>
      <w:r>
        <w:rPr>
          <w:rFonts w:ascii="Times New Roman" w:hAnsi="Times New Roman" w:cs="Times New Roman"/>
        </w:rPr>
        <w:t>when the necessary i</w:t>
      </w:r>
      <w:r w:rsidR="0002094C" w:rsidRPr="0002094C">
        <w:rPr>
          <w:rFonts w:ascii="Times New Roman" w:hAnsi="Times New Roman" w:cs="Times New Roman"/>
        </w:rPr>
        <w:t xml:space="preserve">nformation not available on the laboratory report form. </w:t>
      </w:r>
    </w:p>
    <w:p w14:paraId="0BA185E8" w14:textId="77777777" w:rsidR="0002094C" w:rsidRPr="0002094C" w:rsidRDefault="0002094C" w:rsidP="0002094C">
      <w:pPr>
        <w:rPr>
          <w:rFonts w:ascii="Times New Roman" w:hAnsi="Times New Roman" w:cs="Times New Roman"/>
        </w:rPr>
      </w:pPr>
    </w:p>
    <w:p w14:paraId="4E9AC708" w14:textId="77777777" w:rsidR="0002094C" w:rsidRPr="0002094C" w:rsidRDefault="0002094C" w:rsidP="0002094C">
      <w:pPr>
        <w:rPr>
          <w:rFonts w:ascii="Times New Roman" w:hAnsi="Times New Roman" w:cs="Times New Roman"/>
        </w:rPr>
      </w:pPr>
    </w:p>
    <w:p w14:paraId="22D26F20" w14:textId="77777777" w:rsidR="0002094C" w:rsidRPr="0002094C" w:rsidRDefault="0002094C" w:rsidP="0002094C">
      <w:pPr>
        <w:rPr>
          <w:rFonts w:ascii="Times New Roman" w:hAnsi="Times New Roman" w:cs="Times New Roman"/>
        </w:rPr>
      </w:pPr>
      <w:r w:rsidRPr="0002094C">
        <w:rPr>
          <w:rFonts w:ascii="Times New Roman" w:hAnsi="Times New Roman" w:cs="Times New Roman"/>
          <w:b/>
        </w:rPr>
        <w:t>Example 2</w:t>
      </w:r>
      <w:r w:rsidRPr="0002094C">
        <w:rPr>
          <w:rFonts w:ascii="Times New Roman" w:hAnsi="Times New Roman" w:cs="Times New Roman"/>
        </w:rPr>
        <w:t xml:space="preserve"> </w:t>
      </w:r>
    </w:p>
    <w:p w14:paraId="7DFDE3B5" w14:textId="77777777" w:rsidR="0002094C" w:rsidRPr="0002094C" w:rsidRDefault="0002094C" w:rsidP="0002094C">
      <w:pPr>
        <w:rPr>
          <w:rFonts w:ascii="Times New Roman" w:hAnsi="Times New Roman" w:cs="Times New Roman"/>
        </w:rPr>
      </w:pPr>
      <w:r w:rsidRPr="0002094C">
        <w:rPr>
          <w:rFonts w:ascii="Times New Roman" w:hAnsi="Times New Roman" w:cs="Times New Roman"/>
        </w:rPr>
        <w:t>Laboratory reports contained the following information:</w:t>
      </w:r>
    </w:p>
    <w:p w14:paraId="101582BB" w14:textId="77777777" w:rsidR="0002094C" w:rsidRPr="0002094C" w:rsidRDefault="0002094C" w:rsidP="0002094C">
      <w:pPr>
        <w:rPr>
          <w:rFonts w:ascii="Times New Roman" w:hAnsi="Times New Roman" w:cs="Times New Roman"/>
        </w:rPr>
      </w:pPr>
    </w:p>
    <w:p w14:paraId="2444E9AC" w14:textId="7F01548C" w:rsidR="0002094C" w:rsidRPr="0002094C" w:rsidRDefault="0002094C" w:rsidP="0002094C">
      <w:pPr>
        <w:rPr>
          <w:rFonts w:ascii="Times New Roman" w:hAnsi="Times New Roman" w:cs="Times New Roman"/>
        </w:rPr>
      </w:pPr>
      <w:r w:rsidRPr="0002094C">
        <w:rPr>
          <w:rFonts w:ascii="Times New Roman" w:hAnsi="Times New Roman" w:cs="Times New Roman"/>
        </w:rPr>
        <w:t xml:space="preserve">Sputum samples from patient X collected on 7/4/2018 and 7/26/2018, were sent to the state public health laboratory. They were tested using real-time PCR and found to have </w:t>
      </w:r>
      <w:r w:rsidRPr="0002094C">
        <w:rPr>
          <w:rFonts w:ascii="Times New Roman" w:hAnsi="Times New Roman" w:cs="Times New Roman"/>
          <w:b/>
        </w:rPr>
        <w:t>no</w:t>
      </w:r>
      <w:r w:rsidRPr="0002094C">
        <w:rPr>
          <w:rFonts w:ascii="Times New Roman" w:hAnsi="Times New Roman" w:cs="Times New Roman"/>
        </w:rPr>
        <w:t xml:space="preserve"> mutations in </w:t>
      </w:r>
      <w:proofErr w:type="spellStart"/>
      <w:r w:rsidRPr="0002094C">
        <w:rPr>
          <w:rFonts w:ascii="Times New Roman" w:hAnsi="Times New Roman" w:cs="Times New Roman"/>
          <w:i/>
        </w:rPr>
        <w:t>katG</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inhA</w:t>
      </w:r>
      <w:proofErr w:type="spellEnd"/>
      <w:r w:rsidRPr="0002094C">
        <w:rPr>
          <w:rFonts w:ascii="Times New Roman" w:hAnsi="Times New Roman" w:cs="Times New Roman"/>
        </w:rPr>
        <w:t>, or</w:t>
      </w:r>
      <w:r w:rsidRPr="0002094C">
        <w:rPr>
          <w:rFonts w:ascii="Times New Roman" w:hAnsi="Times New Roman" w:cs="Times New Roman"/>
          <w:i/>
        </w:rPr>
        <w:t xml:space="preserve"> </w:t>
      </w:r>
      <w:proofErr w:type="spellStart"/>
      <w:r w:rsidRPr="0002094C">
        <w:rPr>
          <w:rFonts w:ascii="Times New Roman" w:hAnsi="Times New Roman" w:cs="Times New Roman"/>
          <w:i/>
        </w:rPr>
        <w:t>rpoB</w:t>
      </w:r>
      <w:proofErr w:type="spellEnd"/>
      <w:r w:rsidRPr="0002094C">
        <w:rPr>
          <w:rFonts w:ascii="Times New Roman" w:hAnsi="Times New Roman" w:cs="Times New Roman"/>
        </w:rPr>
        <w:t>. The specimen collected on 7/4/</w:t>
      </w:r>
      <w:r w:rsidR="007F5E9B" w:rsidRPr="0002094C">
        <w:rPr>
          <w:rFonts w:ascii="Times New Roman" w:hAnsi="Times New Roman" w:cs="Times New Roman"/>
        </w:rPr>
        <w:t>201</w:t>
      </w:r>
      <w:r w:rsidR="007F5E9B">
        <w:rPr>
          <w:rFonts w:ascii="Times New Roman" w:hAnsi="Times New Roman" w:cs="Times New Roman"/>
        </w:rPr>
        <w:t>8</w:t>
      </w:r>
      <w:r w:rsidR="007F5E9B" w:rsidRPr="0002094C">
        <w:rPr>
          <w:rFonts w:ascii="Times New Roman" w:hAnsi="Times New Roman" w:cs="Times New Roman"/>
        </w:rPr>
        <w:t xml:space="preserve"> </w:t>
      </w:r>
      <w:r w:rsidRPr="0002094C">
        <w:rPr>
          <w:rFonts w:ascii="Times New Roman" w:hAnsi="Times New Roman" w:cs="Times New Roman"/>
        </w:rPr>
        <w:t>was reported to the state TB program on 11/10/2018. The specimen collected on 7/26/2018 was reported to the state TB program on 11/18/2018 and found to have identical results.</w:t>
      </w:r>
    </w:p>
    <w:p w14:paraId="02C525A2" w14:textId="266B0D6E" w:rsidR="0002094C" w:rsidRDefault="0002094C" w:rsidP="0002094C">
      <w:pPr>
        <w:rPr>
          <w:rFonts w:ascii="Times New Roman" w:hAnsi="Times New Roman" w:cs="Times New Roman"/>
        </w:rPr>
      </w:pPr>
    </w:p>
    <w:p w14:paraId="73EEF0E7" w14:textId="6C06174A" w:rsidR="00BD67B9" w:rsidRDefault="00BD67B9" w:rsidP="0002094C">
      <w:pPr>
        <w:rPr>
          <w:rFonts w:ascii="Times New Roman" w:hAnsi="Times New Roman" w:cs="Times New Roman"/>
        </w:rPr>
      </w:pPr>
    </w:p>
    <w:p w14:paraId="40B865CC" w14:textId="55769F67" w:rsidR="00BD67B9" w:rsidRDefault="00BD67B9" w:rsidP="0002094C">
      <w:pPr>
        <w:rPr>
          <w:rFonts w:ascii="Times New Roman" w:hAnsi="Times New Roman" w:cs="Times New Roman"/>
        </w:rPr>
      </w:pPr>
    </w:p>
    <w:p w14:paraId="42CE115A" w14:textId="77777777" w:rsidR="00BD67B9" w:rsidRPr="0002094C" w:rsidRDefault="00BD67B9" w:rsidP="0002094C">
      <w:pPr>
        <w:rPr>
          <w:rFonts w:ascii="Times New Roman" w:hAnsi="Times New Roman" w:cs="Times New Roman"/>
        </w:rPr>
      </w:pPr>
    </w:p>
    <w:p w14:paraId="60416987" w14:textId="77777777" w:rsidR="0002094C" w:rsidRPr="0002094C" w:rsidRDefault="0002094C" w:rsidP="0002094C">
      <w:pPr>
        <w:rPr>
          <w:rFonts w:ascii="Times New Roman" w:hAnsi="Times New Roman" w:cs="Times New Roman"/>
        </w:rPr>
      </w:pPr>
      <w:r w:rsidRPr="0002094C">
        <w:rPr>
          <w:rFonts w:ascii="Times New Roman" w:hAnsi="Times New Roman" w:cs="Times New Roman"/>
        </w:rPr>
        <w:lastRenderedPageBreak/>
        <w:t>RVCT Molecular DST Report</w:t>
      </w:r>
    </w:p>
    <w:p w14:paraId="487A4A4B" w14:textId="77777777" w:rsidR="0002094C" w:rsidRPr="0002094C" w:rsidRDefault="0002094C" w:rsidP="0002094C">
      <w:pPr>
        <w:rPr>
          <w:rFonts w:ascii="Times New Roman" w:hAnsi="Times New Roman" w:cs="Times New Roman"/>
        </w:rPr>
      </w:pPr>
    </w:p>
    <w:tbl>
      <w:tblPr>
        <w:tblStyle w:val="TableGrid"/>
        <w:tblpPr w:leftFromText="180" w:rightFromText="180" w:vertAnchor="text" w:horzAnchor="margin" w:tblpY="53"/>
        <w:tblW w:w="13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
        <w:gridCol w:w="1994"/>
        <w:gridCol w:w="1901"/>
        <w:gridCol w:w="1121"/>
        <w:gridCol w:w="1490"/>
        <w:gridCol w:w="1257"/>
        <w:gridCol w:w="1157"/>
        <w:gridCol w:w="1366"/>
        <w:gridCol w:w="2238"/>
      </w:tblGrid>
      <w:tr w:rsidR="00F20A1E" w:rsidRPr="0002094C" w14:paraId="55CC1E54" w14:textId="77777777" w:rsidTr="00BD67B9">
        <w:trPr>
          <w:trHeight w:val="1434"/>
        </w:trPr>
        <w:tc>
          <w:tcPr>
            <w:tcW w:w="791" w:type="dxa"/>
            <w:tcBorders>
              <w:top w:val="dotted" w:sz="4" w:space="0" w:color="auto"/>
              <w:left w:val="dotted" w:sz="4" w:space="0" w:color="auto"/>
              <w:bottom w:val="dotted" w:sz="4" w:space="0" w:color="auto"/>
              <w:right w:val="dotted" w:sz="4" w:space="0" w:color="auto"/>
            </w:tcBorders>
          </w:tcPr>
          <w:p w14:paraId="1D9B3637" w14:textId="77777777" w:rsidR="00F20A1E" w:rsidRPr="00D541A2" w:rsidRDefault="00F20A1E" w:rsidP="00F20A1E">
            <w:pPr>
              <w:jc w:val="center"/>
              <w:rPr>
                <w:rFonts w:ascii="Times New Roman" w:hAnsi="Times New Roman" w:cs="Times New Roman"/>
                <w:b/>
              </w:rPr>
            </w:pPr>
            <w:r w:rsidRPr="00D541A2">
              <w:rPr>
                <w:rFonts w:ascii="Times New Roman" w:hAnsi="Times New Roman" w:cs="Times New Roman"/>
                <w:b/>
              </w:rPr>
              <w:t>Gene Name</w:t>
            </w:r>
          </w:p>
          <w:p w14:paraId="667B9AC5" w14:textId="77777777" w:rsidR="00F20A1E" w:rsidRPr="0002094C" w:rsidRDefault="00F20A1E" w:rsidP="00BD67B9">
            <w:pPr>
              <w:jc w:val="center"/>
              <w:rPr>
                <w:rFonts w:ascii="Times New Roman" w:hAnsi="Times New Roman" w:cs="Times New Roman"/>
              </w:rPr>
            </w:pPr>
          </w:p>
          <w:p w14:paraId="3323C15A" w14:textId="7264012C" w:rsidR="00F20A1E" w:rsidRPr="0002094C" w:rsidRDefault="00F20A1E" w:rsidP="00BD67B9">
            <w:pPr>
              <w:jc w:val="center"/>
              <w:rPr>
                <w:rFonts w:ascii="Times New Roman" w:hAnsi="Times New Roman" w:cs="Times New Roman"/>
              </w:rPr>
            </w:pPr>
          </w:p>
        </w:tc>
        <w:tc>
          <w:tcPr>
            <w:tcW w:w="1994" w:type="dxa"/>
            <w:tcBorders>
              <w:top w:val="dotted" w:sz="4" w:space="0" w:color="auto"/>
              <w:left w:val="dotted" w:sz="4" w:space="0" w:color="auto"/>
              <w:bottom w:val="dotted" w:sz="4" w:space="0" w:color="auto"/>
              <w:right w:val="dotted" w:sz="4" w:space="0" w:color="auto"/>
            </w:tcBorders>
          </w:tcPr>
          <w:p w14:paraId="65F12731" w14:textId="77777777" w:rsidR="00F20A1E" w:rsidRPr="00D541A2" w:rsidRDefault="00F20A1E" w:rsidP="00F20A1E">
            <w:pPr>
              <w:jc w:val="center"/>
              <w:rPr>
                <w:rFonts w:ascii="Times New Roman" w:hAnsi="Times New Roman" w:cs="Times New Roman"/>
                <w:b/>
              </w:rPr>
            </w:pPr>
            <w:r w:rsidRPr="00D541A2">
              <w:rPr>
                <w:rFonts w:ascii="Times New Roman" w:hAnsi="Times New Roman" w:cs="Times New Roman"/>
                <w:b/>
              </w:rPr>
              <w:t>Collection Date</w:t>
            </w:r>
          </w:p>
          <w:p w14:paraId="6F7971FE" w14:textId="77777777" w:rsidR="00F20A1E" w:rsidRPr="002F14AE" w:rsidRDefault="00F20A1E" w:rsidP="00F20A1E">
            <w:pPr>
              <w:jc w:val="center"/>
              <w:rPr>
                <w:rFonts w:ascii="Times New Roman" w:hAnsi="Times New Roman" w:cs="Times New Roman"/>
                <w:sz w:val="16"/>
                <w:szCs w:val="16"/>
              </w:rPr>
            </w:pPr>
          </w:p>
          <w:p w14:paraId="58356E5E" w14:textId="03C93D15" w:rsidR="00F20A1E" w:rsidRPr="0002094C" w:rsidRDefault="00F20A1E" w:rsidP="00BD67B9">
            <w:pPr>
              <w:jc w:val="center"/>
              <w:rPr>
                <w:rFonts w:ascii="Times New Roman" w:hAnsi="Times New Roman" w:cs="Times New Roman"/>
              </w:rPr>
            </w:pPr>
            <w:r w:rsidRPr="002F14AE">
              <w:rPr>
                <w:rFonts w:ascii="Times New Roman" w:hAnsi="Times New Roman" w:cs="Times New Roman"/>
                <w:sz w:val="16"/>
                <w:szCs w:val="16"/>
              </w:rPr>
              <w:t>(mm/dd/</w:t>
            </w:r>
            <w:proofErr w:type="spellStart"/>
            <w:r w:rsidRPr="002F14AE">
              <w:rPr>
                <w:rFonts w:ascii="Times New Roman" w:hAnsi="Times New Roman" w:cs="Times New Roman"/>
                <w:sz w:val="16"/>
                <w:szCs w:val="16"/>
              </w:rPr>
              <w:t>yyyy</w:t>
            </w:r>
            <w:proofErr w:type="spellEnd"/>
            <w:r w:rsidRPr="002F14AE">
              <w:rPr>
                <w:rFonts w:ascii="Times New Roman" w:hAnsi="Times New Roman" w:cs="Times New Roman"/>
                <w:sz w:val="16"/>
                <w:szCs w:val="16"/>
              </w:rPr>
              <w:t>)</w:t>
            </w:r>
          </w:p>
        </w:tc>
        <w:tc>
          <w:tcPr>
            <w:tcW w:w="1901" w:type="dxa"/>
            <w:tcBorders>
              <w:top w:val="dotted" w:sz="4" w:space="0" w:color="auto"/>
              <w:left w:val="dotted" w:sz="4" w:space="0" w:color="auto"/>
              <w:bottom w:val="dotted" w:sz="4" w:space="0" w:color="auto"/>
              <w:right w:val="dotted" w:sz="4" w:space="0" w:color="auto"/>
            </w:tcBorders>
          </w:tcPr>
          <w:p w14:paraId="07E117A7" w14:textId="77777777" w:rsidR="00F20A1E" w:rsidRPr="00D541A2" w:rsidRDefault="00F20A1E" w:rsidP="00F20A1E">
            <w:pPr>
              <w:jc w:val="center"/>
              <w:rPr>
                <w:rFonts w:ascii="Times New Roman" w:hAnsi="Times New Roman" w:cs="Times New Roman"/>
                <w:b/>
              </w:rPr>
            </w:pPr>
            <w:r w:rsidRPr="00D541A2">
              <w:rPr>
                <w:rFonts w:ascii="Times New Roman" w:hAnsi="Times New Roman" w:cs="Times New Roman"/>
                <w:b/>
              </w:rPr>
              <w:t>Report Date</w:t>
            </w:r>
          </w:p>
          <w:p w14:paraId="615528D9" w14:textId="77777777" w:rsidR="00F20A1E" w:rsidRPr="002F14AE" w:rsidRDefault="00F20A1E" w:rsidP="00F20A1E">
            <w:pPr>
              <w:jc w:val="center"/>
              <w:rPr>
                <w:rFonts w:ascii="Times New Roman" w:hAnsi="Times New Roman" w:cs="Times New Roman"/>
                <w:sz w:val="16"/>
                <w:szCs w:val="16"/>
              </w:rPr>
            </w:pPr>
          </w:p>
          <w:p w14:paraId="3816F19B" w14:textId="1E4D7D24" w:rsidR="00F20A1E" w:rsidRPr="0002094C" w:rsidRDefault="00F20A1E" w:rsidP="00BD67B9">
            <w:pPr>
              <w:jc w:val="center"/>
              <w:rPr>
                <w:rFonts w:ascii="Times New Roman" w:hAnsi="Times New Roman" w:cs="Times New Roman"/>
              </w:rPr>
            </w:pPr>
            <w:r w:rsidRPr="002F14AE">
              <w:rPr>
                <w:rFonts w:ascii="Times New Roman" w:hAnsi="Times New Roman" w:cs="Times New Roman"/>
                <w:sz w:val="16"/>
                <w:szCs w:val="16"/>
              </w:rPr>
              <w:t>(mm/dd/</w:t>
            </w:r>
            <w:proofErr w:type="spellStart"/>
            <w:r w:rsidRPr="002F14AE">
              <w:rPr>
                <w:rFonts w:ascii="Times New Roman" w:hAnsi="Times New Roman" w:cs="Times New Roman"/>
                <w:sz w:val="16"/>
                <w:szCs w:val="16"/>
              </w:rPr>
              <w:t>yyyy</w:t>
            </w:r>
            <w:proofErr w:type="spellEnd"/>
            <w:r w:rsidRPr="002F14AE">
              <w:rPr>
                <w:rFonts w:ascii="Times New Roman" w:hAnsi="Times New Roman" w:cs="Times New Roman"/>
                <w:sz w:val="16"/>
                <w:szCs w:val="16"/>
              </w:rPr>
              <w:t>)</w:t>
            </w:r>
          </w:p>
        </w:tc>
        <w:tc>
          <w:tcPr>
            <w:tcW w:w="1121" w:type="dxa"/>
            <w:tcBorders>
              <w:top w:val="dotted" w:sz="4" w:space="0" w:color="auto"/>
              <w:left w:val="dotted" w:sz="4" w:space="0" w:color="auto"/>
              <w:bottom w:val="dotted" w:sz="4" w:space="0" w:color="auto"/>
              <w:right w:val="dotted" w:sz="4" w:space="0" w:color="auto"/>
            </w:tcBorders>
          </w:tcPr>
          <w:p w14:paraId="5157018E" w14:textId="77777777" w:rsidR="00F20A1E" w:rsidRPr="00D541A2" w:rsidRDefault="00F20A1E" w:rsidP="00F20A1E">
            <w:pPr>
              <w:jc w:val="center"/>
              <w:rPr>
                <w:rFonts w:ascii="Times New Roman" w:hAnsi="Times New Roman" w:cs="Times New Roman"/>
                <w:b/>
              </w:rPr>
            </w:pPr>
            <w:r w:rsidRPr="00D541A2">
              <w:rPr>
                <w:rFonts w:ascii="Times New Roman" w:hAnsi="Times New Roman" w:cs="Times New Roman"/>
                <w:b/>
              </w:rPr>
              <w:t>Specimen Type</w:t>
            </w:r>
          </w:p>
          <w:p w14:paraId="11E37656" w14:textId="77777777" w:rsidR="00F20A1E" w:rsidRPr="002F14AE" w:rsidRDefault="00F20A1E" w:rsidP="00BD67B9">
            <w:pPr>
              <w:jc w:val="center"/>
              <w:rPr>
                <w:rFonts w:ascii="Times New Roman" w:hAnsi="Times New Roman" w:cs="Times New Roman"/>
                <w:sz w:val="16"/>
                <w:szCs w:val="16"/>
              </w:rPr>
            </w:pPr>
          </w:p>
          <w:p w14:paraId="5E3F7B3C" w14:textId="77777777" w:rsidR="00F20A1E" w:rsidRPr="002F14AE" w:rsidRDefault="00F20A1E" w:rsidP="00F20A1E">
            <w:pPr>
              <w:rPr>
                <w:rFonts w:ascii="Times New Roman" w:hAnsi="Times New Roman" w:cs="Times New Roman"/>
                <w:sz w:val="16"/>
                <w:szCs w:val="16"/>
              </w:rPr>
            </w:pPr>
            <w:r w:rsidRPr="002F14AE">
              <w:rPr>
                <w:rFonts w:ascii="Times New Roman" w:hAnsi="Times New Roman" w:cs="Times New Roman"/>
                <w:sz w:val="16"/>
                <w:szCs w:val="16"/>
              </w:rPr>
              <w:t>-sputum</w:t>
            </w:r>
          </w:p>
          <w:p w14:paraId="44679D44" w14:textId="77777777" w:rsidR="00F20A1E" w:rsidRPr="002F14AE" w:rsidRDefault="00F20A1E" w:rsidP="00F20A1E">
            <w:pPr>
              <w:rPr>
                <w:rFonts w:ascii="Times New Roman" w:hAnsi="Times New Roman" w:cs="Times New Roman"/>
                <w:sz w:val="16"/>
                <w:szCs w:val="16"/>
              </w:rPr>
            </w:pPr>
            <w:r w:rsidRPr="002F14AE">
              <w:rPr>
                <w:rFonts w:ascii="Times New Roman" w:hAnsi="Times New Roman" w:cs="Times New Roman"/>
                <w:sz w:val="16"/>
                <w:szCs w:val="16"/>
              </w:rPr>
              <w:t>-other (indicate site)</w:t>
            </w:r>
          </w:p>
          <w:p w14:paraId="733325E1" w14:textId="77777777" w:rsidR="00F20A1E" w:rsidRPr="0002094C" w:rsidRDefault="00F20A1E" w:rsidP="00BD67B9">
            <w:pPr>
              <w:jc w:val="center"/>
              <w:rPr>
                <w:rFonts w:ascii="Times New Roman" w:hAnsi="Times New Roman" w:cs="Times New Roman"/>
              </w:rPr>
            </w:pPr>
          </w:p>
        </w:tc>
        <w:tc>
          <w:tcPr>
            <w:tcW w:w="1490" w:type="dxa"/>
            <w:tcBorders>
              <w:top w:val="dotted" w:sz="4" w:space="0" w:color="auto"/>
              <w:left w:val="dotted" w:sz="4" w:space="0" w:color="auto"/>
              <w:bottom w:val="dotted" w:sz="4" w:space="0" w:color="auto"/>
              <w:right w:val="dotted" w:sz="4" w:space="0" w:color="auto"/>
            </w:tcBorders>
          </w:tcPr>
          <w:p w14:paraId="55176DAB" w14:textId="77777777" w:rsidR="00F20A1E" w:rsidRPr="00D541A2" w:rsidRDefault="00F20A1E" w:rsidP="00F20A1E">
            <w:pPr>
              <w:jc w:val="center"/>
              <w:rPr>
                <w:rFonts w:ascii="Times New Roman" w:hAnsi="Times New Roman" w:cs="Times New Roman"/>
                <w:b/>
              </w:rPr>
            </w:pPr>
            <w:r w:rsidRPr="00D541A2">
              <w:rPr>
                <w:rFonts w:ascii="Times New Roman" w:hAnsi="Times New Roman" w:cs="Times New Roman"/>
                <w:b/>
              </w:rPr>
              <w:t>Results</w:t>
            </w:r>
          </w:p>
          <w:p w14:paraId="512B8856" w14:textId="77777777" w:rsidR="00F20A1E" w:rsidRDefault="00F20A1E" w:rsidP="00F20A1E">
            <w:pPr>
              <w:rPr>
                <w:rFonts w:ascii="Times New Roman" w:hAnsi="Times New Roman" w:cs="Times New Roman"/>
                <w:sz w:val="16"/>
                <w:szCs w:val="16"/>
              </w:rPr>
            </w:pPr>
          </w:p>
          <w:p w14:paraId="7ED7222B" w14:textId="4017191F" w:rsidR="00F20A1E" w:rsidRPr="002F14AE" w:rsidRDefault="00F20A1E" w:rsidP="00F20A1E">
            <w:pPr>
              <w:rPr>
                <w:rFonts w:ascii="Times New Roman" w:hAnsi="Times New Roman" w:cs="Times New Roman"/>
                <w:sz w:val="16"/>
                <w:szCs w:val="16"/>
              </w:rPr>
            </w:pPr>
            <w:r w:rsidRPr="002F14AE">
              <w:rPr>
                <w:rFonts w:ascii="Times New Roman" w:hAnsi="Times New Roman" w:cs="Times New Roman"/>
                <w:sz w:val="16"/>
                <w:szCs w:val="16"/>
              </w:rPr>
              <w:t>-Mutation detected</w:t>
            </w:r>
          </w:p>
          <w:p w14:paraId="1E46BECA" w14:textId="77777777" w:rsidR="00F20A1E" w:rsidRPr="002F14AE" w:rsidRDefault="00F20A1E" w:rsidP="00F20A1E">
            <w:pPr>
              <w:rPr>
                <w:rFonts w:ascii="Times New Roman" w:hAnsi="Times New Roman" w:cs="Times New Roman"/>
                <w:sz w:val="16"/>
                <w:szCs w:val="16"/>
              </w:rPr>
            </w:pPr>
            <w:r w:rsidRPr="002F14AE">
              <w:rPr>
                <w:rFonts w:ascii="Times New Roman" w:hAnsi="Times New Roman" w:cs="Times New Roman"/>
                <w:sz w:val="16"/>
                <w:szCs w:val="16"/>
              </w:rPr>
              <w:t>-Mutation not detected</w:t>
            </w:r>
          </w:p>
          <w:p w14:paraId="1B1205E8" w14:textId="77777777" w:rsidR="00F20A1E" w:rsidRPr="002F14AE" w:rsidRDefault="00F20A1E" w:rsidP="00F20A1E">
            <w:pPr>
              <w:rPr>
                <w:rFonts w:ascii="Times New Roman" w:hAnsi="Times New Roman" w:cs="Times New Roman"/>
                <w:sz w:val="16"/>
                <w:szCs w:val="16"/>
              </w:rPr>
            </w:pPr>
            <w:r w:rsidRPr="002F14AE">
              <w:rPr>
                <w:rFonts w:ascii="Times New Roman" w:hAnsi="Times New Roman" w:cs="Times New Roman"/>
                <w:sz w:val="16"/>
                <w:szCs w:val="16"/>
              </w:rPr>
              <w:t>-Unknown</w:t>
            </w:r>
          </w:p>
          <w:p w14:paraId="5D694B6E" w14:textId="77777777" w:rsidR="00F20A1E" w:rsidRPr="0002094C" w:rsidRDefault="00F20A1E" w:rsidP="00BD67B9">
            <w:pPr>
              <w:jc w:val="center"/>
              <w:rPr>
                <w:rFonts w:ascii="Times New Roman" w:hAnsi="Times New Roman" w:cs="Times New Roman"/>
              </w:rPr>
            </w:pPr>
          </w:p>
        </w:tc>
        <w:tc>
          <w:tcPr>
            <w:tcW w:w="1257" w:type="dxa"/>
            <w:tcBorders>
              <w:top w:val="dotted" w:sz="4" w:space="0" w:color="auto"/>
              <w:left w:val="dotted" w:sz="4" w:space="0" w:color="auto"/>
              <w:bottom w:val="dotted" w:sz="4" w:space="0" w:color="auto"/>
              <w:right w:val="dotted" w:sz="4" w:space="0" w:color="auto"/>
            </w:tcBorders>
          </w:tcPr>
          <w:p w14:paraId="01FC88F6" w14:textId="77777777" w:rsidR="00F20A1E" w:rsidRPr="00D541A2" w:rsidRDefault="00F20A1E" w:rsidP="00F20A1E">
            <w:pPr>
              <w:jc w:val="center"/>
              <w:rPr>
                <w:rFonts w:ascii="Times New Roman" w:hAnsi="Times New Roman" w:cs="Times New Roman"/>
                <w:b/>
              </w:rPr>
            </w:pPr>
            <w:r w:rsidRPr="00D541A2">
              <w:rPr>
                <w:rFonts w:ascii="Times New Roman" w:hAnsi="Times New Roman" w:cs="Times New Roman"/>
                <w:b/>
              </w:rPr>
              <w:t>Nucleic Acid Change</w:t>
            </w:r>
          </w:p>
          <w:p w14:paraId="58C70AC8" w14:textId="77777777" w:rsidR="00F20A1E" w:rsidRPr="0002094C" w:rsidRDefault="00F20A1E" w:rsidP="00BD67B9">
            <w:pPr>
              <w:jc w:val="center"/>
              <w:rPr>
                <w:rFonts w:ascii="Times New Roman" w:hAnsi="Times New Roman" w:cs="Times New Roman"/>
              </w:rPr>
            </w:pPr>
          </w:p>
        </w:tc>
        <w:tc>
          <w:tcPr>
            <w:tcW w:w="1157" w:type="dxa"/>
            <w:tcBorders>
              <w:top w:val="dotted" w:sz="4" w:space="0" w:color="auto"/>
              <w:left w:val="dotted" w:sz="4" w:space="0" w:color="auto"/>
              <w:bottom w:val="dotted" w:sz="4" w:space="0" w:color="auto"/>
              <w:right w:val="dotted" w:sz="4" w:space="0" w:color="auto"/>
            </w:tcBorders>
          </w:tcPr>
          <w:p w14:paraId="59925140" w14:textId="77777777" w:rsidR="00F20A1E" w:rsidRPr="00D541A2" w:rsidRDefault="00F20A1E" w:rsidP="00F20A1E">
            <w:pPr>
              <w:jc w:val="center"/>
              <w:rPr>
                <w:rFonts w:ascii="Times New Roman" w:hAnsi="Times New Roman" w:cs="Times New Roman"/>
                <w:b/>
              </w:rPr>
            </w:pPr>
            <w:r w:rsidRPr="00D541A2">
              <w:rPr>
                <w:rFonts w:ascii="Times New Roman" w:hAnsi="Times New Roman" w:cs="Times New Roman"/>
                <w:b/>
              </w:rPr>
              <w:t>Amino Acid Change</w:t>
            </w:r>
          </w:p>
          <w:p w14:paraId="72A270E0" w14:textId="77777777" w:rsidR="00F20A1E" w:rsidRPr="0002094C" w:rsidRDefault="00F20A1E" w:rsidP="00BD67B9">
            <w:pPr>
              <w:jc w:val="center"/>
              <w:rPr>
                <w:rFonts w:ascii="Times New Roman" w:hAnsi="Times New Roman" w:cs="Times New Roman"/>
              </w:rPr>
            </w:pPr>
          </w:p>
        </w:tc>
        <w:tc>
          <w:tcPr>
            <w:tcW w:w="1366" w:type="dxa"/>
            <w:tcBorders>
              <w:top w:val="dotted" w:sz="4" w:space="0" w:color="auto"/>
              <w:left w:val="dotted" w:sz="4" w:space="0" w:color="auto"/>
              <w:bottom w:val="dotted" w:sz="4" w:space="0" w:color="auto"/>
              <w:right w:val="dotted" w:sz="4" w:space="0" w:color="auto"/>
            </w:tcBorders>
          </w:tcPr>
          <w:p w14:paraId="5CD124A7" w14:textId="6697CED5" w:rsidR="00F20A1E" w:rsidRPr="00D541A2" w:rsidRDefault="00F20A1E" w:rsidP="00BD67B9">
            <w:pPr>
              <w:jc w:val="center"/>
              <w:rPr>
                <w:rFonts w:ascii="Times New Roman" w:hAnsi="Times New Roman" w:cs="Times New Roman"/>
                <w:b/>
              </w:rPr>
            </w:pPr>
            <w:r w:rsidRPr="00D541A2">
              <w:rPr>
                <w:rFonts w:ascii="Times New Roman" w:hAnsi="Times New Roman" w:cs="Times New Roman"/>
                <w:b/>
              </w:rPr>
              <w:t>Indels</w:t>
            </w:r>
          </w:p>
        </w:tc>
        <w:tc>
          <w:tcPr>
            <w:tcW w:w="2238" w:type="dxa"/>
            <w:tcBorders>
              <w:top w:val="dotted" w:sz="4" w:space="0" w:color="auto"/>
              <w:left w:val="dotted" w:sz="4" w:space="0" w:color="auto"/>
              <w:bottom w:val="dotted" w:sz="4" w:space="0" w:color="auto"/>
              <w:right w:val="dotted" w:sz="4" w:space="0" w:color="auto"/>
            </w:tcBorders>
          </w:tcPr>
          <w:p w14:paraId="29E2A385" w14:textId="77777777" w:rsidR="00F20A1E" w:rsidRPr="00D541A2" w:rsidRDefault="00F20A1E" w:rsidP="00F20A1E">
            <w:pPr>
              <w:jc w:val="center"/>
              <w:rPr>
                <w:rFonts w:ascii="Times New Roman" w:hAnsi="Times New Roman" w:cs="Times New Roman"/>
                <w:b/>
              </w:rPr>
            </w:pPr>
            <w:r w:rsidRPr="00D541A2">
              <w:rPr>
                <w:rFonts w:ascii="Times New Roman" w:hAnsi="Times New Roman" w:cs="Times New Roman"/>
                <w:b/>
              </w:rPr>
              <w:t>Test Type</w:t>
            </w:r>
          </w:p>
          <w:p w14:paraId="76A7E36E" w14:textId="77777777" w:rsidR="00F20A1E" w:rsidRDefault="00F20A1E" w:rsidP="00BD67B9">
            <w:pPr>
              <w:jc w:val="center"/>
              <w:rPr>
                <w:rFonts w:ascii="Times New Roman" w:hAnsi="Times New Roman" w:cs="Times New Roman"/>
                <w:sz w:val="16"/>
                <w:szCs w:val="16"/>
              </w:rPr>
            </w:pPr>
          </w:p>
          <w:p w14:paraId="21CCE30E" w14:textId="21254FEA" w:rsidR="00F20A1E" w:rsidRPr="002F14AE" w:rsidRDefault="00F20A1E" w:rsidP="00F20A1E">
            <w:pPr>
              <w:rPr>
                <w:rFonts w:ascii="Times New Roman" w:hAnsi="Times New Roman" w:cs="Times New Roman"/>
                <w:sz w:val="20"/>
                <w:szCs w:val="20"/>
              </w:rPr>
            </w:pPr>
            <w:r w:rsidRPr="002F14AE">
              <w:rPr>
                <w:rFonts w:ascii="Times New Roman" w:hAnsi="Times New Roman" w:cs="Times New Roman"/>
                <w:sz w:val="16"/>
                <w:szCs w:val="16"/>
              </w:rPr>
              <w:t>-Nonsequencing</w:t>
            </w:r>
          </w:p>
          <w:p w14:paraId="4C2F5FBC" w14:textId="77777777" w:rsidR="00F20A1E" w:rsidRPr="002F14AE" w:rsidRDefault="00F20A1E" w:rsidP="00F20A1E">
            <w:pPr>
              <w:rPr>
                <w:rFonts w:ascii="Times New Roman" w:hAnsi="Times New Roman" w:cs="Times New Roman"/>
                <w:sz w:val="16"/>
                <w:szCs w:val="16"/>
              </w:rPr>
            </w:pPr>
            <w:r w:rsidRPr="002F14AE">
              <w:rPr>
                <w:rFonts w:ascii="Times New Roman" w:hAnsi="Times New Roman" w:cs="Times New Roman"/>
                <w:sz w:val="16"/>
                <w:szCs w:val="16"/>
              </w:rPr>
              <w:t>-Sequencing</w:t>
            </w:r>
          </w:p>
          <w:p w14:paraId="768B370E" w14:textId="359CE698" w:rsidR="00F20A1E" w:rsidRPr="0002094C" w:rsidRDefault="00F20A1E" w:rsidP="00F20A1E">
            <w:pPr>
              <w:rPr>
                <w:rFonts w:ascii="Times New Roman" w:hAnsi="Times New Roman" w:cs="Times New Roman"/>
              </w:rPr>
            </w:pPr>
            <w:r w:rsidRPr="002F14AE">
              <w:rPr>
                <w:rFonts w:ascii="Times New Roman" w:hAnsi="Times New Roman" w:cs="Times New Roman"/>
                <w:sz w:val="16"/>
                <w:szCs w:val="16"/>
              </w:rPr>
              <w:t>-Unknown</w:t>
            </w:r>
          </w:p>
        </w:tc>
      </w:tr>
      <w:tr w:rsidR="00F20A1E" w:rsidRPr="0002094C" w14:paraId="24D80991" w14:textId="77777777" w:rsidTr="00BD67B9">
        <w:trPr>
          <w:trHeight w:val="287"/>
        </w:trPr>
        <w:tc>
          <w:tcPr>
            <w:tcW w:w="791" w:type="dxa"/>
            <w:tcBorders>
              <w:top w:val="dotted" w:sz="4" w:space="0" w:color="auto"/>
              <w:left w:val="dotted" w:sz="4" w:space="0" w:color="auto"/>
              <w:bottom w:val="dotted" w:sz="4" w:space="0" w:color="auto"/>
              <w:right w:val="dotted" w:sz="4" w:space="0" w:color="auto"/>
            </w:tcBorders>
            <w:vAlign w:val="center"/>
          </w:tcPr>
          <w:p w14:paraId="2C1F6A32" w14:textId="77777777" w:rsidR="00F20A1E" w:rsidRPr="0002094C" w:rsidRDefault="00F20A1E" w:rsidP="0002094C">
            <w:pPr>
              <w:rPr>
                <w:rFonts w:ascii="Times New Roman" w:hAnsi="Times New Roman" w:cs="Times New Roman"/>
              </w:rPr>
            </w:pPr>
            <w:proofErr w:type="spellStart"/>
            <w:r w:rsidRPr="0002094C">
              <w:rPr>
                <w:rFonts w:ascii="Times New Roman" w:hAnsi="Times New Roman" w:cs="Times New Roman"/>
                <w:i/>
              </w:rPr>
              <w:t>katG</w:t>
            </w:r>
            <w:proofErr w:type="spellEnd"/>
          </w:p>
        </w:tc>
        <w:tc>
          <w:tcPr>
            <w:tcW w:w="1994" w:type="dxa"/>
            <w:tcBorders>
              <w:top w:val="dotted" w:sz="4" w:space="0" w:color="auto"/>
              <w:left w:val="dotted" w:sz="4" w:space="0" w:color="auto"/>
              <w:bottom w:val="dotted" w:sz="4" w:space="0" w:color="auto"/>
              <w:right w:val="dotted" w:sz="4" w:space="0" w:color="auto"/>
            </w:tcBorders>
            <w:vAlign w:val="center"/>
          </w:tcPr>
          <w:p w14:paraId="4C39D61B"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07/04/2018</w:t>
            </w:r>
          </w:p>
        </w:tc>
        <w:tc>
          <w:tcPr>
            <w:tcW w:w="1901" w:type="dxa"/>
            <w:tcBorders>
              <w:top w:val="dotted" w:sz="4" w:space="0" w:color="auto"/>
              <w:left w:val="dotted" w:sz="4" w:space="0" w:color="auto"/>
              <w:bottom w:val="dotted" w:sz="4" w:space="0" w:color="auto"/>
              <w:right w:val="dotted" w:sz="4" w:space="0" w:color="auto"/>
            </w:tcBorders>
            <w:vAlign w:val="center"/>
          </w:tcPr>
          <w:p w14:paraId="61D7B0C2"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11/10/2018</w:t>
            </w:r>
          </w:p>
        </w:tc>
        <w:tc>
          <w:tcPr>
            <w:tcW w:w="1121" w:type="dxa"/>
            <w:tcBorders>
              <w:top w:val="dotted" w:sz="4" w:space="0" w:color="auto"/>
              <w:left w:val="dotted" w:sz="4" w:space="0" w:color="auto"/>
              <w:bottom w:val="dotted" w:sz="4" w:space="0" w:color="auto"/>
              <w:right w:val="dotted" w:sz="4" w:space="0" w:color="auto"/>
            </w:tcBorders>
            <w:vAlign w:val="center"/>
          </w:tcPr>
          <w:p w14:paraId="2AA4F259"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Sputum</w:t>
            </w:r>
          </w:p>
        </w:tc>
        <w:tc>
          <w:tcPr>
            <w:tcW w:w="1490" w:type="dxa"/>
            <w:tcBorders>
              <w:top w:val="dotted" w:sz="4" w:space="0" w:color="auto"/>
              <w:left w:val="dotted" w:sz="4" w:space="0" w:color="auto"/>
              <w:bottom w:val="dotted" w:sz="4" w:space="0" w:color="auto"/>
              <w:right w:val="dotted" w:sz="4" w:space="0" w:color="auto"/>
            </w:tcBorders>
            <w:vAlign w:val="center"/>
          </w:tcPr>
          <w:p w14:paraId="14F1FB14"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Mutation not detected</w:t>
            </w:r>
          </w:p>
        </w:tc>
        <w:tc>
          <w:tcPr>
            <w:tcW w:w="1257" w:type="dxa"/>
            <w:tcBorders>
              <w:top w:val="dotted" w:sz="4" w:space="0" w:color="auto"/>
              <w:left w:val="dotted" w:sz="4" w:space="0" w:color="auto"/>
              <w:bottom w:val="dotted" w:sz="4" w:space="0" w:color="auto"/>
              <w:right w:val="dotted" w:sz="4" w:space="0" w:color="auto"/>
            </w:tcBorders>
            <w:vAlign w:val="center"/>
          </w:tcPr>
          <w:p w14:paraId="2239F154" w14:textId="77777777" w:rsidR="00F20A1E" w:rsidRPr="0002094C" w:rsidRDefault="00F20A1E" w:rsidP="0002094C">
            <w:pPr>
              <w:rPr>
                <w:rFonts w:ascii="Times New Roman" w:hAnsi="Times New Roman" w:cs="Times New Roman"/>
              </w:rPr>
            </w:pPr>
          </w:p>
        </w:tc>
        <w:tc>
          <w:tcPr>
            <w:tcW w:w="1157" w:type="dxa"/>
            <w:tcBorders>
              <w:top w:val="dotted" w:sz="4" w:space="0" w:color="auto"/>
              <w:left w:val="dotted" w:sz="4" w:space="0" w:color="auto"/>
              <w:bottom w:val="dotted" w:sz="4" w:space="0" w:color="auto"/>
              <w:right w:val="dotted" w:sz="4" w:space="0" w:color="auto"/>
            </w:tcBorders>
            <w:vAlign w:val="center"/>
          </w:tcPr>
          <w:p w14:paraId="23EBECCC" w14:textId="77777777" w:rsidR="00F20A1E" w:rsidRPr="0002094C" w:rsidRDefault="00F20A1E" w:rsidP="0002094C">
            <w:pPr>
              <w:rPr>
                <w:rFonts w:ascii="Times New Roman" w:hAnsi="Times New Roman" w:cs="Times New Roman"/>
                <w:i/>
              </w:rPr>
            </w:pPr>
          </w:p>
        </w:tc>
        <w:tc>
          <w:tcPr>
            <w:tcW w:w="1366" w:type="dxa"/>
            <w:tcBorders>
              <w:top w:val="dotted" w:sz="4" w:space="0" w:color="auto"/>
              <w:left w:val="dotted" w:sz="4" w:space="0" w:color="auto"/>
              <w:bottom w:val="dotted" w:sz="4" w:space="0" w:color="auto"/>
              <w:right w:val="dotted" w:sz="4" w:space="0" w:color="auto"/>
            </w:tcBorders>
            <w:vAlign w:val="center"/>
          </w:tcPr>
          <w:p w14:paraId="2CE81A50" w14:textId="77777777" w:rsidR="00F20A1E" w:rsidRPr="0002094C" w:rsidRDefault="00F20A1E" w:rsidP="0002094C">
            <w:pPr>
              <w:rPr>
                <w:rFonts w:ascii="Times New Roman" w:hAnsi="Times New Roman" w:cs="Times New Roman"/>
              </w:rPr>
            </w:pPr>
          </w:p>
        </w:tc>
        <w:tc>
          <w:tcPr>
            <w:tcW w:w="2238" w:type="dxa"/>
            <w:tcBorders>
              <w:top w:val="dotted" w:sz="4" w:space="0" w:color="auto"/>
              <w:left w:val="dotted" w:sz="4" w:space="0" w:color="auto"/>
              <w:bottom w:val="dotted" w:sz="4" w:space="0" w:color="auto"/>
              <w:right w:val="dotted" w:sz="4" w:space="0" w:color="auto"/>
            </w:tcBorders>
            <w:vAlign w:val="center"/>
          </w:tcPr>
          <w:p w14:paraId="5F463E7C" w14:textId="733D191D" w:rsidR="00F20A1E" w:rsidRPr="0002094C" w:rsidRDefault="00F20A1E" w:rsidP="0002094C">
            <w:pPr>
              <w:rPr>
                <w:rFonts w:ascii="Times New Roman" w:hAnsi="Times New Roman" w:cs="Times New Roman"/>
              </w:rPr>
            </w:pPr>
            <w:r w:rsidRPr="0002094C">
              <w:rPr>
                <w:rFonts w:ascii="Times New Roman" w:hAnsi="Times New Roman" w:cs="Times New Roman"/>
              </w:rPr>
              <w:t>Nonsequencing</w:t>
            </w:r>
          </w:p>
        </w:tc>
      </w:tr>
      <w:tr w:rsidR="00F20A1E" w:rsidRPr="0002094C" w14:paraId="31468CBA" w14:textId="77777777" w:rsidTr="00BD67B9">
        <w:trPr>
          <w:trHeight w:val="257"/>
        </w:trPr>
        <w:tc>
          <w:tcPr>
            <w:tcW w:w="791" w:type="dxa"/>
            <w:tcBorders>
              <w:top w:val="dotted" w:sz="4" w:space="0" w:color="auto"/>
              <w:left w:val="dotted" w:sz="4" w:space="0" w:color="auto"/>
              <w:bottom w:val="dotted" w:sz="4" w:space="0" w:color="auto"/>
              <w:right w:val="dotted" w:sz="4" w:space="0" w:color="auto"/>
            </w:tcBorders>
            <w:vAlign w:val="center"/>
          </w:tcPr>
          <w:p w14:paraId="3B7693EE" w14:textId="77777777" w:rsidR="00F20A1E" w:rsidRPr="0002094C" w:rsidRDefault="00F20A1E" w:rsidP="0002094C">
            <w:pPr>
              <w:rPr>
                <w:rFonts w:ascii="Times New Roman" w:hAnsi="Times New Roman" w:cs="Times New Roman"/>
              </w:rPr>
            </w:pPr>
            <w:proofErr w:type="spellStart"/>
            <w:r w:rsidRPr="0002094C">
              <w:rPr>
                <w:rFonts w:ascii="Times New Roman" w:hAnsi="Times New Roman" w:cs="Times New Roman"/>
                <w:i/>
              </w:rPr>
              <w:t>inhA</w:t>
            </w:r>
            <w:proofErr w:type="spellEnd"/>
          </w:p>
        </w:tc>
        <w:tc>
          <w:tcPr>
            <w:tcW w:w="1994" w:type="dxa"/>
            <w:tcBorders>
              <w:top w:val="dotted" w:sz="4" w:space="0" w:color="auto"/>
              <w:left w:val="dotted" w:sz="4" w:space="0" w:color="auto"/>
              <w:bottom w:val="dotted" w:sz="4" w:space="0" w:color="auto"/>
              <w:right w:val="dotted" w:sz="4" w:space="0" w:color="auto"/>
            </w:tcBorders>
            <w:vAlign w:val="center"/>
          </w:tcPr>
          <w:p w14:paraId="4F15D3FF"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07/04/2018</w:t>
            </w:r>
          </w:p>
        </w:tc>
        <w:tc>
          <w:tcPr>
            <w:tcW w:w="1901" w:type="dxa"/>
            <w:tcBorders>
              <w:top w:val="dotted" w:sz="4" w:space="0" w:color="auto"/>
              <w:left w:val="dotted" w:sz="4" w:space="0" w:color="auto"/>
              <w:bottom w:val="dotted" w:sz="4" w:space="0" w:color="auto"/>
              <w:right w:val="dotted" w:sz="4" w:space="0" w:color="auto"/>
            </w:tcBorders>
            <w:vAlign w:val="center"/>
          </w:tcPr>
          <w:p w14:paraId="1372C2DE"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11/10/2018</w:t>
            </w:r>
          </w:p>
        </w:tc>
        <w:tc>
          <w:tcPr>
            <w:tcW w:w="1121" w:type="dxa"/>
            <w:tcBorders>
              <w:top w:val="dotted" w:sz="4" w:space="0" w:color="auto"/>
              <w:left w:val="dotted" w:sz="4" w:space="0" w:color="auto"/>
              <w:bottom w:val="dotted" w:sz="4" w:space="0" w:color="auto"/>
              <w:right w:val="dotted" w:sz="4" w:space="0" w:color="auto"/>
            </w:tcBorders>
            <w:vAlign w:val="center"/>
          </w:tcPr>
          <w:p w14:paraId="34AA8156"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Sputum</w:t>
            </w:r>
          </w:p>
        </w:tc>
        <w:tc>
          <w:tcPr>
            <w:tcW w:w="1490" w:type="dxa"/>
            <w:tcBorders>
              <w:top w:val="dotted" w:sz="4" w:space="0" w:color="auto"/>
              <w:left w:val="dotted" w:sz="4" w:space="0" w:color="auto"/>
              <w:bottom w:val="dotted" w:sz="4" w:space="0" w:color="auto"/>
              <w:right w:val="dotted" w:sz="4" w:space="0" w:color="auto"/>
            </w:tcBorders>
            <w:vAlign w:val="center"/>
          </w:tcPr>
          <w:p w14:paraId="0C308D0C"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Mutation not detected</w:t>
            </w:r>
          </w:p>
        </w:tc>
        <w:tc>
          <w:tcPr>
            <w:tcW w:w="1257" w:type="dxa"/>
            <w:tcBorders>
              <w:top w:val="dotted" w:sz="4" w:space="0" w:color="auto"/>
              <w:left w:val="dotted" w:sz="4" w:space="0" w:color="auto"/>
              <w:bottom w:val="dotted" w:sz="4" w:space="0" w:color="auto"/>
              <w:right w:val="dotted" w:sz="4" w:space="0" w:color="auto"/>
            </w:tcBorders>
            <w:vAlign w:val="center"/>
          </w:tcPr>
          <w:p w14:paraId="3D9FBFCE" w14:textId="77777777" w:rsidR="00F20A1E" w:rsidRPr="0002094C" w:rsidRDefault="00F20A1E" w:rsidP="0002094C">
            <w:pPr>
              <w:rPr>
                <w:rFonts w:ascii="Times New Roman" w:hAnsi="Times New Roman" w:cs="Times New Roman"/>
              </w:rPr>
            </w:pPr>
          </w:p>
        </w:tc>
        <w:tc>
          <w:tcPr>
            <w:tcW w:w="1157" w:type="dxa"/>
            <w:tcBorders>
              <w:top w:val="dotted" w:sz="4" w:space="0" w:color="auto"/>
              <w:left w:val="dotted" w:sz="4" w:space="0" w:color="auto"/>
              <w:bottom w:val="dotted" w:sz="4" w:space="0" w:color="auto"/>
              <w:right w:val="dotted" w:sz="4" w:space="0" w:color="auto"/>
            </w:tcBorders>
            <w:vAlign w:val="center"/>
          </w:tcPr>
          <w:p w14:paraId="348E0F63" w14:textId="77777777" w:rsidR="00F20A1E" w:rsidRPr="0002094C" w:rsidRDefault="00F20A1E" w:rsidP="0002094C">
            <w:pPr>
              <w:rPr>
                <w:rFonts w:ascii="Times New Roman" w:hAnsi="Times New Roman" w:cs="Times New Roman"/>
                <w:i/>
              </w:rPr>
            </w:pPr>
          </w:p>
        </w:tc>
        <w:tc>
          <w:tcPr>
            <w:tcW w:w="1366" w:type="dxa"/>
            <w:tcBorders>
              <w:top w:val="dotted" w:sz="4" w:space="0" w:color="auto"/>
              <w:left w:val="dotted" w:sz="4" w:space="0" w:color="auto"/>
              <w:bottom w:val="dotted" w:sz="4" w:space="0" w:color="auto"/>
              <w:right w:val="dotted" w:sz="4" w:space="0" w:color="auto"/>
            </w:tcBorders>
            <w:vAlign w:val="center"/>
          </w:tcPr>
          <w:p w14:paraId="48F122BB" w14:textId="77777777" w:rsidR="00F20A1E" w:rsidRPr="0002094C" w:rsidRDefault="00F20A1E" w:rsidP="0002094C">
            <w:pPr>
              <w:rPr>
                <w:rFonts w:ascii="Times New Roman" w:hAnsi="Times New Roman" w:cs="Times New Roman"/>
              </w:rPr>
            </w:pPr>
          </w:p>
        </w:tc>
        <w:tc>
          <w:tcPr>
            <w:tcW w:w="2238" w:type="dxa"/>
            <w:tcBorders>
              <w:top w:val="dotted" w:sz="4" w:space="0" w:color="auto"/>
              <w:left w:val="dotted" w:sz="4" w:space="0" w:color="auto"/>
              <w:bottom w:val="dotted" w:sz="4" w:space="0" w:color="auto"/>
              <w:right w:val="dotted" w:sz="4" w:space="0" w:color="auto"/>
            </w:tcBorders>
            <w:vAlign w:val="center"/>
          </w:tcPr>
          <w:p w14:paraId="65CE2AA3" w14:textId="7C4376E1" w:rsidR="00F20A1E" w:rsidRPr="0002094C" w:rsidRDefault="00F20A1E" w:rsidP="0002094C">
            <w:pPr>
              <w:rPr>
                <w:rFonts w:ascii="Times New Roman" w:hAnsi="Times New Roman" w:cs="Times New Roman"/>
              </w:rPr>
            </w:pPr>
            <w:r w:rsidRPr="0002094C">
              <w:rPr>
                <w:rFonts w:ascii="Times New Roman" w:hAnsi="Times New Roman" w:cs="Times New Roman"/>
              </w:rPr>
              <w:t>Nonsequencing</w:t>
            </w:r>
          </w:p>
        </w:tc>
      </w:tr>
      <w:tr w:rsidR="00F20A1E" w:rsidRPr="0002094C" w14:paraId="11926B2B" w14:textId="77777777" w:rsidTr="00BD67B9">
        <w:trPr>
          <w:trHeight w:val="395"/>
        </w:trPr>
        <w:tc>
          <w:tcPr>
            <w:tcW w:w="791" w:type="dxa"/>
            <w:tcBorders>
              <w:top w:val="dotted" w:sz="4" w:space="0" w:color="auto"/>
              <w:left w:val="dotted" w:sz="4" w:space="0" w:color="auto"/>
              <w:bottom w:val="dotted" w:sz="4" w:space="0" w:color="auto"/>
              <w:right w:val="dotted" w:sz="4" w:space="0" w:color="auto"/>
            </w:tcBorders>
            <w:vAlign w:val="center"/>
          </w:tcPr>
          <w:p w14:paraId="3C51C382" w14:textId="77777777" w:rsidR="00F20A1E" w:rsidRPr="0002094C" w:rsidRDefault="00F20A1E" w:rsidP="0002094C">
            <w:pPr>
              <w:rPr>
                <w:rFonts w:ascii="Times New Roman" w:hAnsi="Times New Roman" w:cs="Times New Roman"/>
              </w:rPr>
            </w:pPr>
            <w:proofErr w:type="spellStart"/>
            <w:r w:rsidRPr="0002094C">
              <w:rPr>
                <w:rFonts w:ascii="Times New Roman" w:hAnsi="Times New Roman" w:cs="Times New Roman"/>
                <w:i/>
              </w:rPr>
              <w:t>rpoB</w:t>
            </w:r>
            <w:proofErr w:type="spellEnd"/>
          </w:p>
        </w:tc>
        <w:tc>
          <w:tcPr>
            <w:tcW w:w="1994" w:type="dxa"/>
            <w:tcBorders>
              <w:top w:val="dotted" w:sz="4" w:space="0" w:color="auto"/>
              <w:left w:val="dotted" w:sz="4" w:space="0" w:color="auto"/>
              <w:bottom w:val="dotted" w:sz="4" w:space="0" w:color="auto"/>
              <w:right w:val="dotted" w:sz="4" w:space="0" w:color="auto"/>
            </w:tcBorders>
            <w:vAlign w:val="center"/>
          </w:tcPr>
          <w:p w14:paraId="27C632F6"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07/04/2018</w:t>
            </w:r>
          </w:p>
        </w:tc>
        <w:tc>
          <w:tcPr>
            <w:tcW w:w="1901" w:type="dxa"/>
            <w:tcBorders>
              <w:top w:val="dotted" w:sz="4" w:space="0" w:color="auto"/>
              <w:left w:val="dotted" w:sz="4" w:space="0" w:color="auto"/>
              <w:bottom w:val="dotted" w:sz="4" w:space="0" w:color="auto"/>
              <w:right w:val="dotted" w:sz="4" w:space="0" w:color="auto"/>
            </w:tcBorders>
            <w:vAlign w:val="center"/>
          </w:tcPr>
          <w:p w14:paraId="799DCDF2"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11/10/2018</w:t>
            </w:r>
          </w:p>
        </w:tc>
        <w:tc>
          <w:tcPr>
            <w:tcW w:w="1121" w:type="dxa"/>
            <w:tcBorders>
              <w:top w:val="dotted" w:sz="4" w:space="0" w:color="auto"/>
              <w:left w:val="dotted" w:sz="4" w:space="0" w:color="auto"/>
              <w:bottom w:val="dotted" w:sz="4" w:space="0" w:color="auto"/>
              <w:right w:val="dotted" w:sz="4" w:space="0" w:color="auto"/>
            </w:tcBorders>
            <w:vAlign w:val="center"/>
          </w:tcPr>
          <w:p w14:paraId="35F2C12A"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Sputum</w:t>
            </w:r>
          </w:p>
        </w:tc>
        <w:tc>
          <w:tcPr>
            <w:tcW w:w="1490" w:type="dxa"/>
            <w:tcBorders>
              <w:top w:val="dotted" w:sz="4" w:space="0" w:color="auto"/>
              <w:left w:val="dotted" w:sz="4" w:space="0" w:color="auto"/>
              <w:bottom w:val="dotted" w:sz="4" w:space="0" w:color="auto"/>
              <w:right w:val="dotted" w:sz="4" w:space="0" w:color="auto"/>
            </w:tcBorders>
            <w:vAlign w:val="center"/>
          </w:tcPr>
          <w:p w14:paraId="3CE932AA"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Mutation not detected</w:t>
            </w:r>
          </w:p>
        </w:tc>
        <w:tc>
          <w:tcPr>
            <w:tcW w:w="1257" w:type="dxa"/>
            <w:tcBorders>
              <w:top w:val="dotted" w:sz="4" w:space="0" w:color="auto"/>
              <w:left w:val="dotted" w:sz="4" w:space="0" w:color="auto"/>
              <w:bottom w:val="dotted" w:sz="4" w:space="0" w:color="auto"/>
              <w:right w:val="dotted" w:sz="4" w:space="0" w:color="auto"/>
            </w:tcBorders>
            <w:shd w:val="clear" w:color="auto" w:fill="auto"/>
            <w:vAlign w:val="center"/>
          </w:tcPr>
          <w:p w14:paraId="59496565" w14:textId="618BC231" w:rsidR="00F20A1E" w:rsidRPr="0002094C" w:rsidRDefault="00F20A1E" w:rsidP="0002094C">
            <w:pPr>
              <w:rPr>
                <w:rFonts w:ascii="Times New Roman" w:hAnsi="Times New Roman" w:cs="Times New Roman"/>
              </w:rPr>
            </w:pPr>
          </w:p>
        </w:tc>
        <w:tc>
          <w:tcPr>
            <w:tcW w:w="1157" w:type="dxa"/>
            <w:tcBorders>
              <w:top w:val="dotted" w:sz="4" w:space="0" w:color="auto"/>
              <w:left w:val="dotted" w:sz="4" w:space="0" w:color="auto"/>
              <w:bottom w:val="dotted" w:sz="4" w:space="0" w:color="auto"/>
              <w:right w:val="dotted" w:sz="4" w:space="0" w:color="auto"/>
            </w:tcBorders>
            <w:shd w:val="clear" w:color="auto" w:fill="auto"/>
            <w:vAlign w:val="center"/>
          </w:tcPr>
          <w:p w14:paraId="6FC3B206" w14:textId="0FF3D20D" w:rsidR="00F20A1E" w:rsidRPr="0002094C" w:rsidRDefault="00F20A1E" w:rsidP="0002094C">
            <w:pPr>
              <w:rPr>
                <w:rFonts w:ascii="Times New Roman" w:hAnsi="Times New Roman" w:cs="Times New Roman"/>
                <w:i/>
              </w:rPr>
            </w:pPr>
          </w:p>
        </w:tc>
        <w:tc>
          <w:tcPr>
            <w:tcW w:w="1366" w:type="dxa"/>
            <w:tcBorders>
              <w:top w:val="dotted" w:sz="4" w:space="0" w:color="auto"/>
              <w:left w:val="dotted" w:sz="4" w:space="0" w:color="auto"/>
              <w:bottom w:val="dotted" w:sz="4" w:space="0" w:color="auto"/>
              <w:right w:val="dotted" w:sz="4" w:space="0" w:color="auto"/>
            </w:tcBorders>
            <w:shd w:val="clear" w:color="auto" w:fill="auto"/>
            <w:vAlign w:val="center"/>
          </w:tcPr>
          <w:p w14:paraId="41918452" w14:textId="77777777" w:rsidR="00F20A1E" w:rsidRPr="0002094C" w:rsidRDefault="00F20A1E" w:rsidP="0002094C">
            <w:pPr>
              <w:rPr>
                <w:rFonts w:ascii="Times New Roman" w:hAnsi="Times New Roman" w:cs="Times New Roman"/>
              </w:rPr>
            </w:pPr>
          </w:p>
        </w:tc>
        <w:tc>
          <w:tcPr>
            <w:tcW w:w="2238" w:type="dxa"/>
            <w:tcBorders>
              <w:top w:val="dotted" w:sz="4" w:space="0" w:color="auto"/>
              <w:left w:val="dotted" w:sz="4" w:space="0" w:color="auto"/>
              <w:bottom w:val="dotted" w:sz="4" w:space="0" w:color="auto"/>
              <w:right w:val="dotted" w:sz="4" w:space="0" w:color="auto"/>
            </w:tcBorders>
            <w:shd w:val="clear" w:color="auto" w:fill="auto"/>
            <w:vAlign w:val="center"/>
          </w:tcPr>
          <w:p w14:paraId="068E0640" w14:textId="34FDB978" w:rsidR="00F20A1E" w:rsidRPr="0002094C" w:rsidRDefault="00F20A1E" w:rsidP="0002094C">
            <w:pPr>
              <w:rPr>
                <w:rFonts w:ascii="Times New Roman" w:hAnsi="Times New Roman" w:cs="Times New Roman"/>
              </w:rPr>
            </w:pPr>
            <w:r w:rsidRPr="0002094C">
              <w:rPr>
                <w:rFonts w:ascii="Times New Roman" w:hAnsi="Times New Roman" w:cs="Times New Roman"/>
              </w:rPr>
              <w:t>Nonsequencing</w:t>
            </w:r>
          </w:p>
        </w:tc>
      </w:tr>
    </w:tbl>
    <w:p w14:paraId="392600A7" w14:textId="77777777" w:rsidR="0002094C" w:rsidRPr="0002094C" w:rsidRDefault="0002094C" w:rsidP="0002094C">
      <w:pPr>
        <w:rPr>
          <w:rFonts w:ascii="Times New Roman" w:hAnsi="Times New Roman" w:cs="Times New Roman"/>
        </w:rPr>
      </w:pPr>
    </w:p>
    <w:p w14:paraId="2773B153" w14:textId="77777777" w:rsidR="00CB733E" w:rsidRDefault="00CB733E" w:rsidP="0002094C">
      <w:pPr>
        <w:rPr>
          <w:rFonts w:ascii="Times New Roman" w:hAnsi="Times New Roman" w:cs="Times New Roman"/>
        </w:rPr>
      </w:pPr>
    </w:p>
    <w:p w14:paraId="1C036EC4" w14:textId="0395DE09" w:rsidR="0002094C" w:rsidRPr="00D541A2" w:rsidRDefault="0002094C" w:rsidP="0002094C">
      <w:pPr>
        <w:rPr>
          <w:rFonts w:ascii="Times New Roman" w:hAnsi="Times New Roman" w:cs="Times New Roman"/>
          <w:i/>
        </w:rPr>
      </w:pPr>
      <w:r w:rsidRPr="00D541A2">
        <w:rPr>
          <w:rFonts w:ascii="Times New Roman" w:hAnsi="Times New Roman" w:cs="Times New Roman"/>
          <w:i/>
        </w:rPr>
        <w:t>Example 2-- Notes</w:t>
      </w:r>
    </w:p>
    <w:p w14:paraId="4ABD1A22" w14:textId="77777777" w:rsidR="0002094C" w:rsidRPr="0002094C" w:rsidRDefault="0002094C" w:rsidP="0002094C">
      <w:pPr>
        <w:rPr>
          <w:rFonts w:ascii="Times New Roman" w:hAnsi="Times New Roman" w:cs="Times New Roman"/>
        </w:rPr>
      </w:pPr>
    </w:p>
    <w:p w14:paraId="53A0553E" w14:textId="77777777" w:rsidR="0002094C" w:rsidRPr="0002094C" w:rsidRDefault="0002094C" w:rsidP="0002094C">
      <w:pPr>
        <w:rPr>
          <w:rFonts w:ascii="Times New Roman" w:hAnsi="Times New Roman" w:cs="Times New Roman"/>
        </w:rPr>
      </w:pPr>
      <w:r w:rsidRPr="0002094C">
        <w:rPr>
          <w:rFonts w:ascii="Times New Roman" w:hAnsi="Times New Roman" w:cs="Times New Roman"/>
        </w:rPr>
        <w:t>Record only one specimen result when the results and test type do not differ from later specimens.</w:t>
      </w:r>
    </w:p>
    <w:p w14:paraId="48F3073C" w14:textId="77777777" w:rsidR="0002094C" w:rsidRPr="0002094C" w:rsidRDefault="0002094C" w:rsidP="0002094C">
      <w:pPr>
        <w:rPr>
          <w:rFonts w:ascii="Times New Roman" w:hAnsi="Times New Roman" w:cs="Times New Roman"/>
        </w:rPr>
      </w:pPr>
    </w:p>
    <w:p w14:paraId="2E696F3A" w14:textId="29206311" w:rsidR="0002094C" w:rsidRPr="0002094C" w:rsidRDefault="0002094C" w:rsidP="0002094C">
      <w:pPr>
        <w:rPr>
          <w:rFonts w:ascii="Times New Roman" w:hAnsi="Times New Roman" w:cs="Times New Roman"/>
        </w:rPr>
      </w:pPr>
      <w:r w:rsidRPr="0002094C">
        <w:rPr>
          <w:rFonts w:ascii="Times New Roman" w:hAnsi="Times New Roman" w:cs="Times New Roman"/>
        </w:rPr>
        <w:t xml:space="preserve">In Example 2, the patient had two sputum samples </w:t>
      </w:r>
      <w:r w:rsidR="00F11F0E" w:rsidRPr="0002094C">
        <w:rPr>
          <w:rFonts w:ascii="Times New Roman" w:hAnsi="Times New Roman" w:cs="Times New Roman"/>
        </w:rPr>
        <w:t>sen</w:t>
      </w:r>
      <w:r w:rsidR="00F11F0E">
        <w:rPr>
          <w:rFonts w:ascii="Times New Roman" w:hAnsi="Times New Roman" w:cs="Times New Roman"/>
        </w:rPr>
        <w:t>t</w:t>
      </w:r>
      <w:r w:rsidR="00F11F0E" w:rsidRPr="0002094C">
        <w:rPr>
          <w:rFonts w:ascii="Times New Roman" w:hAnsi="Times New Roman" w:cs="Times New Roman"/>
        </w:rPr>
        <w:t xml:space="preserve"> </w:t>
      </w:r>
      <w:r w:rsidRPr="0002094C">
        <w:rPr>
          <w:rFonts w:ascii="Times New Roman" w:hAnsi="Times New Roman" w:cs="Times New Roman"/>
        </w:rPr>
        <w:t xml:space="preserve">to the laboratory. In this case it appears that molecular testing was done after the samples were cultured because the reporting dates are delayed. Yet, both specimens had the same results </w:t>
      </w:r>
      <w:r w:rsidR="00615675">
        <w:rPr>
          <w:rFonts w:ascii="Times New Roman" w:hAnsi="Times New Roman" w:cs="Times New Roman"/>
        </w:rPr>
        <w:t xml:space="preserve">for all genes </w:t>
      </w:r>
      <w:r w:rsidRPr="0002094C">
        <w:rPr>
          <w:rFonts w:ascii="Times New Roman" w:hAnsi="Times New Roman" w:cs="Times New Roman"/>
        </w:rPr>
        <w:t>using the same test type. Therefore, only one set of test results should be recorded on the RVCT. For this situation</w:t>
      </w:r>
      <w:r w:rsidR="00615675">
        <w:rPr>
          <w:rFonts w:ascii="Times New Roman" w:hAnsi="Times New Roman" w:cs="Times New Roman"/>
        </w:rPr>
        <w:t>,</w:t>
      </w:r>
      <w:r w:rsidRPr="0002094C">
        <w:rPr>
          <w:rFonts w:ascii="Times New Roman" w:hAnsi="Times New Roman" w:cs="Times New Roman"/>
        </w:rPr>
        <w:t xml:space="preserve"> choose the earliest sample tested.</w:t>
      </w:r>
    </w:p>
    <w:p w14:paraId="1DDCC32A" w14:textId="77777777" w:rsidR="0002094C" w:rsidRPr="0002094C" w:rsidRDefault="0002094C" w:rsidP="0002094C">
      <w:pPr>
        <w:rPr>
          <w:rFonts w:ascii="Times New Roman" w:hAnsi="Times New Roman" w:cs="Times New Roman"/>
          <w:b/>
        </w:rPr>
      </w:pPr>
    </w:p>
    <w:p w14:paraId="3937D37D" w14:textId="77777777" w:rsidR="0002094C" w:rsidRPr="0002094C" w:rsidRDefault="0002094C" w:rsidP="0002094C">
      <w:pPr>
        <w:rPr>
          <w:rFonts w:ascii="Times New Roman" w:hAnsi="Times New Roman" w:cs="Times New Roman"/>
          <w:b/>
        </w:rPr>
      </w:pPr>
    </w:p>
    <w:p w14:paraId="2DB922DA" w14:textId="77777777" w:rsidR="0002094C" w:rsidRPr="0002094C" w:rsidRDefault="0002094C" w:rsidP="0002094C">
      <w:pPr>
        <w:rPr>
          <w:rFonts w:ascii="Times New Roman" w:hAnsi="Times New Roman" w:cs="Times New Roman"/>
          <w:b/>
        </w:rPr>
      </w:pPr>
      <w:r w:rsidRPr="0002094C">
        <w:rPr>
          <w:rFonts w:ascii="Times New Roman" w:hAnsi="Times New Roman" w:cs="Times New Roman"/>
          <w:b/>
        </w:rPr>
        <w:t>Example 3</w:t>
      </w:r>
    </w:p>
    <w:p w14:paraId="327AC0C4" w14:textId="77777777" w:rsidR="0002094C" w:rsidRPr="0002094C" w:rsidRDefault="0002094C" w:rsidP="0002094C">
      <w:pPr>
        <w:rPr>
          <w:rFonts w:ascii="Times New Roman" w:hAnsi="Times New Roman" w:cs="Times New Roman"/>
        </w:rPr>
      </w:pPr>
      <w:r w:rsidRPr="0002094C">
        <w:rPr>
          <w:rFonts w:ascii="Times New Roman" w:hAnsi="Times New Roman" w:cs="Times New Roman"/>
        </w:rPr>
        <w:t>Laboratory reports contained the following information:</w:t>
      </w:r>
    </w:p>
    <w:p w14:paraId="2A41E231" w14:textId="77777777" w:rsidR="0002094C" w:rsidRPr="0002094C" w:rsidRDefault="0002094C" w:rsidP="0002094C">
      <w:pPr>
        <w:rPr>
          <w:rFonts w:ascii="Times New Roman" w:hAnsi="Times New Roman" w:cs="Times New Roman"/>
        </w:rPr>
      </w:pPr>
    </w:p>
    <w:p w14:paraId="3C8F341D" w14:textId="558E42D2" w:rsidR="0002094C" w:rsidRPr="0002094C" w:rsidRDefault="0002094C" w:rsidP="0002094C">
      <w:pPr>
        <w:rPr>
          <w:rFonts w:ascii="Times New Roman" w:hAnsi="Times New Roman" w:cs="Times New Roman"/>
        </w:rPr>
      </w:pPr>
      <w:r w:rsidRPr="0002094C">
        <w:rPr>
          <w:rFonts w:ascii="Times New Roman" w:hAnsi="Times New Roman" w:cs="Times New Roman"/>
        </w:rPr>
        <w:t xml:space="preserve">A </w:t>
      </w:r>
      <w:r w:rsidR="00F20A1E">
        <w:rPr>
          <w:rFonts w:ascii="Times New Roman" w:hAnsi="Times New Roman" w:cs="Times New Roman"/>
        </w:rPr>
        <w:t>biopsy</w:t>
      </w:r>
      <w:r w:rsidRPr="0002094C">
        <w:rPr>
          <w:rFonts w:ascii="Times New Roman" w:hAnsi="Times New Roman" w:cs="Times New Roman"/>
        </w:rPr>
        <w:t xml:space="preserve"> was collected </w:t>
      </w:r>
      <w:r w:rsidR="00F20A1E">
        <w:rPr>
          <w:rFonts w:ascii="Times New Roman" w:hAnsi="Times New Roman" w:cs="Times New Roman"/>
        </w:rPr>
        <w:t>from the right cervical lymph node</w:t>
      </w:r>
      <w:r w:rsidRPr="0002094C">
        <w:rPr>
          <w:rFonts w:ascii="Times New Roman" w:hAnsi="Times New Roman" w:cs="Times New Roman"/>
        </w:rPr>
        <w:t xml:space="preserve"> from patient </w:t>
      </w:r>
      <w:proofErr w:type="spellStart"/>
      <w:r w:rsidRPr="0002094C">
        <w:rPr>
          <w:rFonts w:ascii="Times New Roman" w:hAnsi="Times New Roman" w:cs="Times New Roman"/>
        </w:rPr>
        <w:t>W on</w:t>
      </w:r>
      <w:proofErr w:type="spellEnd"/>
      <w:r w:rsidRPr="0002094C">
        <w:rPr>
          <w:rFonts w:ascii="Times New Roman" w:hAnsi="Times New Roman" w:cs="Times New Roman"/>
        </w:rPr>
        <w:t xml:space="preserve"> 11/3/2018 and over a year later, </w:t>
      </w:r>
      <w:r w:rsidR="00805719">
        <w:rPr>
          <w:rFonts w:ascii="Times New Roman" w:hAnsi="Times New Roman" w:cs="Times New Roman"/>
        </w:rPr>
        <w:t>a</w:t>
      </w:r>
      <w:r w:rsidR="00805719" w:rsidRPr="0002094C">
        <w:rPr>
          <w:rFonts w:ascii="Times New Roman" w:hAnsi="Times New Roman" w:cs="Times New Roman"/>
        </w:rPr>
        <w:t xml:space="preserve"> </w:t>
      </w:r>
      <w:r w:rsidRPr="0002094C">
        <w:rPr>
          <w:rFonts w:ascii="Times New Roman" w:hAnsi="Times New Roman" w:cs="Times New Roman"/>
        </w:rPr>
        <w:t xml:space="preserve">sputum sample </w:t>
      </w:r>
      <w:r w:rsidR="00805719" w:rsidRPr="0002094C">
        <w:rPr>
          <w:rFonts w:ascii="Times New Roman" w:hAnsi="Times New Roman" w:cs="Times New Roman"/>
        </w:rPr>
        <w:t>w</w:t>
      </w:r>
      <w:r w:rsidR="00805719">
        <w:rPr>
          <w:rFonts w:ascii="Times New Roman" w:hAnsi="Times New Roman" w:cs="Times New Roman"/>
        </w:rPr>
        <w:t>as</w:t>
      </w:r>
      <w:r w:rsidR="00805719" w:rsidRPr="0002094C">
        <w:rPr>
          <w:rFonts w:ascii="Times New Roman" w:hAnsi="Times New Roman" w:cs="Times New Roman"/>
        </w:rPr>
        <w:t xml:space="preserve"> </w:t>
      </w:r>
      <w:r w:rsidRPr="0002094C">
        <w:rPr>
          <w:rFonts w:ascii="Times New Roman" w:hAnsi="Times New Roman" w:cs="Times New Roman"/>
        </w:rPr>
        <w:t xml:space="preserve">collected on 12/5/2019. The right neck mass sample was tested at CDC using Sanger sequencing and found mutations in </w:t>
      </w:r>
      <w:proofErr w:type="spellStart"/>
      <w:r w:rsidRPr="0002094C">
        <w:rPr>
          <w:rFonts w:ascii="Times New Roman" w:hAnsi="Times New Roman" w:cs="Times New Roman"/>
          <w:i/>
        </w:rPr>
        <w:t>katG</w:t>
      </w:r>
      <w:proofErr w:type="spellEnd"/>
      <w:r w:rsidRPr="0002094C">
        <w:rPr>
          <w:rFonts w:ascii="Times New Roman" w:hAnsi="Times New Roman" w:cs="Times New Roman"/>
        </w:rPr>
        <w:t xml:space="preserve"> (</w:t>
      </w:r>
      <w:r w:rsidR="00F176A0">
        <w:rPr>
          <w:rFonts w:ascii="Times New Roman" w:hAnsi="Times New Roman" w:cs="Times New Roman"/>
        </w:rPr>
        <w:t>nucleic acid</w:t>
      </w:r>
      <w:r w:rsidRPr="0002094C">
        <w:rPr>
          <w:rFonts w:ascii="Times New Roman" w:hAnsi="Times New Roman" w:cs="Times New Roman"/>
        </w:rPr>
        <w:t xml:space="preserve"> change AGC&gt;ACC, </w:t>
      </w:r>
      <w:r w:rsidR="00F176A0">
        <w:rPr>
          <w:rFonts w:ascii="Times New Roman" w:hAnsi="Times New Roman" w:cs="Times New Roman"/>
        </w:rPr>
        <w:t>amino acid</w:t>
      </w:r>
      <w:r w:rsidRPr="0002094C">
        <w:rPr>
          <w:rFonts w:ascii="Times New Roman" w:hAnsi="Times New Roman" w:cs="Times New Roman"/>
        </w:rPr>
        <w:t xml:space="preserve"> change Ser315Thr), </w:t>
      </w:r>
      <w:proofErr w:type="spellStart"/>
      <w:r w:rsidRPr="0002094C">
        <w:rPr>
          <w:rFonts w:ascii="Times New Roman" w:hAnsi="Times New Roman" w:cs="Times New Roman"/>
          <w:i/>
        </w:rPr>
        <w:t>rpoB</w:t>
      </w:r>
      <w:proofErr w:type="spellEnd"/>
      <w:r w:rsidRPr="0002094C">
        <w:rPr>
          <w:rFonts w:ascii="Times New Roman" w:hAnsi="Times New Roman" w:cs="Times New Roman"/>
        </w:rPr>
        <w:t xml:space="preserve"> (</w:t>
      </w:r>
      <w:r w:rsidR="00F176A0">
        <w:rPr>
          <w:rFonts w:ascii="Times New Roman" w:hAnsi="Times New Roman" w:cs="Times New Roman"/>
        </w:rPr>
        <w:t>nucleic acid</w:t>
      </w:r>
      <w:r w:rsidRPr="0002094C">
        <w:rPr>
          <w:rFonts w:ascii="Times New Roman" w:hAnsi="Times New Roman" w:cs="Times New Roman"/>
        </w:rPr>
        <w:t xml:space="preserve"> change CAC&gt;TAC, </w:t>
      </w:r>
      <w:r w:rsidR="00F176A0">
        <w:rPr>
          <w:rFonts w:ascii="Times New Roman" w:hAnsi="Times New Roman" w:cs="Times New Roman"/>
        </w:rPr>
        <w:t>amino acid</w:t>
      </w:r>
      <w:r w:rsidRPr="0002094C">
        <w:rPr>
          <w:rFonts w:ascii="Times New Roman" w:hAnsi="Times New Roman" w:cs="Times New Roman"/>
        </w:rPr>
        <w:t xml:space="preserve"> change His526Tyr), and </w:t>
      </w:r>
      <w:proofErr w:type="spellStart"/>
      <w:r w:rsidRPr="0002094C">
        <w:rPr>
          <w:rFonts w:ascii="Times New Roman" w:hAnsi="Times New Roman" w:cs="Times New Roman"/>
          <w:i/>
        </w:rPr>
        <w:t>pncA</w:t>
      </w:r>
      <w:proofErr w:type="spellEnd"/>
      <w:r w:rsidRPr="0002094C">
        <w:rPr>
          <w:rFonts w:ascii="Times New Roman" w:hAnsi="Times New Roman" w:cs="Times New Roman"/>
        </w:rPr>
        <w:t xml:space="preserve"> (</w:t>
      </w:r>
      <w:r w:rsidR="00F176A0">
        <w:rPr>
          <w:rFonts w:ascii="Times New Roman" w:hAnsi="Times New Roman" w:cs="Times New Roman"/>
        </w:rPr>
        <w:t>nucleic acid</w:t>
      </w:r>
      <w:r w:rsidRPr="0002094C">
        <w:rPr>
          <w:rFonts w:ascii="Times New Roman" w:hAnsi="Times New Roman" w:cs="Times New Roman"/>
        </w:rPr>
        <w:t xml:space="preserve"> change TCC&gt;TCT, </w:t>
      </w:r>
      <w:r w:rsidR="00F176A0">
        <w:rPr>
          <w:rFonts w:ascii="Times New Roman" w:hAnsi="Times New Roman" w:cs="Times New Roman"/>
        </w:rPr>
        <w:t>amino acid</w:t>
      </w:r>
      <w:r w:rsidRPr="0002094C">
        <w:rPr>
          <w:rFonts w:ascii="Times New Roman" w:hAnsi="Times New Roman" w:cs="Times New Roman"/>
        </w:rPr>
        <w:t xml:space="preserve"> change Ser65Ser). </w:t>
      </w:r>
      <w:r w:rsidRPr="00D541A2">
        <w:rPr>
          <w:rFonts w:ascii="Times New Roman" w:hAnsi="Times New Roman" w:cs="Times New Roman"/>
          <w:u w:val="single"/>
        </w:rPr>
        <w:t>No</w:t>
      </w:r>
      <w:r w:rsidRPr="0002094C">
        <w:rPr>
          <w:rFonts w:ascii="Times New Roman" w:hAnsi="Times New Roman" w:cs="Times New Roman"/>
        </w:rPr>
        <w:t xml:space="preserve"> mutations were detected for </w:t>
      </w:r>
      <w:proofErr w:type="spellStart"/>
      <w:r w:rsidRPr="0002094C">
        <w:rPr>
          <w:rFonts w:ascii="Times New Roman" w:hAnsi="Times New Roman" w:cs="Times New Roman"/>
          <w:i/>
        </w:rPr>
        <w:t>inhA</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embB</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rrs</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eis</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tlyA</w:t>
      </w:r>
      <w:proofErr w:type="spellEnd"/>
      <w:r w:rsidRPr="0002094C">
        <w:rPr>
          <w:rFonts w:ascii="Times New Roman" w:hAnsi="Times New Roman" w:cs="Times New Roman"/>
          <w:i/>
        </w:rPr>
        <w:t xml:space="preserve">, </w:t>
      </w:r>
      <w:r w:rsidRPr="0002094C">
        <w:rPr>
          <w:rFonts w:ascii="Times New Roman" w:hAnsi="Times New Roman" w:cs="Times New Roman"/>
        </w:rPr>
        <w:t xml:space="preserve">or </w:t>
      </w:r>
      <w:proofErr w:type="spellStart"/>
      <w:r w:rsidRPr="0002094C">
        <w:rPr>
          <w:rFonts w:ascii="Times New Roman" w:hAnsi="Times New Roman" w:cs="Times New Roman"/>
          <w:i/>
        </w:rPr>
        <w:t>gyrA</w:t>
      </w:r>
      <w:proofErr w:type="spellEnd"/>
      <w:r w:rsidRPr="0002094C">
        <w:rPr>
          <w:rFonts w:ascii="Times New Roman" w:hAnsi="Times New Roman" w:cs="Times New Roman"/>
        </w:rPr>
        <w:t>. The results were reported on 12/16/2018.</w:t>
      </w:r>
    </w:p>
    <w:p w14:paraId="74A37622" w14:textId="58031D55" w:rsidR="0002094C" w:rsidRPr="0002094C" w:rsidRDefault="0002094C" w:rsidP="0002094C">
      <w:pPr>
        <w:rPr>
          <w:rFonts w:ascii="Times New Roman" w:hAnsi="Times New Roman" w:cs="Times New Roman"/>
        </w:rPr>
      </w:pPr>
    </w:p>
    <w:p w14:paraId="3DF7E1B9" w14:textId="5904C625" w:rsidR="0002094C" w:rsidRPr="0002094C" w:rsidRDefault="0002094C" w:rsidP="0002094C">
      <w:pPr>
        <w:rPr>
          <w:rFonts w:ascii="Times New Roman" w:hAnsi="Times New Roman" w:cs="Times New Roman"/>
        </w:rPr>
      </w:pPr>
      <w:r w:rsidRPr="0002094C">
        <w:rPr>
          <w:rFonts w:ascii="Times New Roman" w:hAnsi="Times New Roman" w:cs="Times New Roman"/>
        </w:rPr>
        <w:t xml:space="preserve">A sputum sample collected on 12/5/2019 was tested by the state public health laboratory using pyrosequencing and resulted in mutations for </w:t>
      </w:r>
      <w:proofErr w:type="spellStart"/>
      <w:r w:rsidRPr="0002094C">
        <w:rPr>
          <w:rFonts w:ascii="Times New Roman" w:hAnsi="Times New Roman" w:cs="Times New Roman"/>
          <w:i/>
        </w:rPr>
        <w:t>katG</w:t>
      </w:r>
      <w:proofErr w:type="spellEnd"/>
      <w:r w:rsidRPr="0002094C">
        <w:rPr>
          <w:rFonts w:ascii="Times New Roman" w:hAnsi="Times New Roman" w:cs="Times New Roman"/>
        </w:rPr>
        <w:t xml:space="preserve"> (</w:t>
      </w:r>
      <w:r w:rsidR="00F176A0">
        <w:rPr>
          <w:rFonts w:ascii="Times New Roman" w:hAnsi="Times New Roman" w:cs="Times New Roman"/>
        </w:rPr>
        <w:t>nucleic acid</w:t>
      </w:r>
      <w:r w:rsidRPr="0002094C">
        <w:rPr>
          <w:rFonts w:ascii="Times New Roman" w:hAnsi="Times New Roman" w:cs="Times New Roman"/>
        </w:rPr>
        <w:t xml:space="preserve"> change AGC&gt;ACC, </w:t>
      </w:r>
      <w:r w:rsidR="00F176A0">
        <w:rPr>
          <w:rFonts w:ascii="Times New Roman" w:hAnsi="Times New Roman" w:cs="Times New Roman"/>
        </w:rPr>
        <w:t>amino acid</w:t>
      </w:r>
      <w:r w:rsidRPr="0002094C">
        <w:rPr>
          <w:rFonts w:ascii="Times New Roman" w:hAnsi="Times New Roman" w:cs="Times New Roman"/>
        </w:rPr>
        <w:t xml:space="preserve"> change Ser315Thr) and </w:t>
      </w:r>
      <w:proofErr w:type="spellStart"/>
      <w:r w:rsidRPr="0002094C">
        <w:rPr>
          <w:rFonts w:ascii="Times New Roman" w:hAnsi="Times New Roman" w:cs="Times New Roman"/>
          <w:i/>
        </w:rPr>
        <w:t>rpoB</w:t>
      </w:r>
      <w:proofErr w:type="spellEnd"/>
      <w:r w:rsidRPr="0002094C">
        <w:rPr>
          <w:rFonts w:ascii="Times New Roman" w:hAnsi="Times New Roman" w:cs="Times New Roman"/>
        </w:rPr>
        <w:t xml:space="preserve"> (</w:t>
      </w:r>
      <w:r w:rsidR="00F176A0">
        <w:rPr>
          <w:rFonts w:ascii="Times New Roman" w:hAnsi="Times New Roman" w:cs="Times New Roman"/>
        </w:rPr>
        <w:t>nucleic acid</w:t>
      </w:r>
      <w:r w:rsidRPr="0002094C">
        <w:rPr>
          <w:rFonts w:ascii="Times New Roman" w:hAnsi="Times New Roman" w:cs="Times New Roman"/>
        </w:rPr>
        <w:t xml:space="preserve"> change TCG&gt;TTG, </w:t>
      </w:r>
      <w:r w:rsidR="00F176A0">
        <w:rPr>
          <w:rFonts w:ascii="Times New Roman" w:hAnsi="Times New Roman" w:cs="Times New Roman"/>
        </w:rPr>
        <w:t>amino acid</w:t>
      </w:r>
      <w:r w:rsidRPr="0002094C">
        <w:rPr>
          <w:rFonts w:ascii="Times New Roman" w:hAnsi="Times New Roman" w:cs="Times New Roman"/>
        </w:rPr>
        <w:t xml:space="preserve"> change Ser531Leu) and </w:t>
      </w:r>
      <w:proofErr w:type="spellStart"/>
      <w:r w:rsidRPr="0002094C">
        <w:rPr>
          <w:rFonts w:ascii="Times New Roman" w:hAnsi="Times New Roman" w:cs="Times New Roman"/>
          <w:i/>
        </w:rPr>
        <w:t>embB</w:t>
      </w:r>
      <w:proofErr w:type="spellEnd"/>
      <w:r w:rsidRPr="0002094C">
        <w:rPr>
          <w:rFonts w:ascii="Times New Roman" w:hAnsi="Times New Roman" w:cs="Times New Roman"/>
        </w:rPr>
        <w:t xml:space="preserve">. The mutation for </w:t>
      </w:r>
      <w:proofErr w:type="spellStart"/>
      <w:r w:rsidRPr="0002094C">
        <w:rPr>
          <w:rFonts w:ascii="Times New Roman" w:hAnsi="Times New Roman" w:cs="Times New Roman"/>
          <w:i/>
        </w:rPr>
        <w:t>embB</w:t>
      </w:r>
      <w:proofErr w:type="spellEnd"/>
      <w:r w:rsidRPr="0002094C">
        <w:rPr>
          <w:rFonts w:ascii="Times New Roman" w:hAnsi="Times New Roman" w:cs="Times New Roman"/>
        </w:rPr>
        <w:t xml:space="preserve"> was an insertion but no additional information was noted on the laboratory form. The laboratory found </w:t>
      </w:r>
      <w:r w:rsidRPr="00D541A2">
        <w:rPr>
          <w:rFonts w:ascii="Times New Roman" w:hAnsi="Times New Roman" w:cs="Times New Roman"/>
          <w:u w:val="single"/>
        </w:rPr>
        <w:t>no</w:t>
      </w:r>
      <w:r w:rsidRPr="0002094C">
        <w:rPr>
          <w:rFonts w:ascii="Times New Roman" w:hAnsi="Times New Roman" w:cs="Times New Roman"/>
        </w:rPr>
        <w:t xml:space="preserve"> mutations for </w:t>
      </w:r>
      <w:proofErr w:type="spellStart"/>
      <w:r w:rsidRPr="0002094C">
        <w:rPr>
          <w:rFonts w:ascii="Times New Roman" w:hAnsi="Times New Roman" w:cs="Times New Roman"/>
          <w:i/>
        </w:rPr>
        <w:t>inhA</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ahpC-oxyR</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rrs</w:t>
      </w:r>
      <w:proofErr w:type="spellEnd"/>
      <w:r w:rsidRPr="0002094C">
        <w:rPr>
          <w:rFonts w:ascii="Times New Roman" w:hAnsi="Times New Roman" w:cs="Times New Roman"/>
        </w:rPr>
        <w:t xml:space="preserve">, nor </w:t>
      </w:r>
      <w:proofErr w:type="spellStart"/>
      <w:r w:rsidRPr="0002094C">
        <w:rPr>
          <w:rFonts w:ascii="Times New Roman" w:hAnsi="Times New Roman" w:cs="Times New Roman"/>
          <w:i/>
        </w:rPr>
        <w:t>gyrA</w:t>
      </w:r>
      <w:proofErr w:type="spellEnd"/>
      <w:r w:rsidRPr="0002094C">
        <w:rPr>
          <w:rFonts w:ascii="Times New Roman" w:hAnsi="Times New Roman" w:cs="Times New Roman"/>
        </w:rPr>
        <w:t>. The results were reported on 12/11/2019.</w:t>
      </w:r>
    </w:p>
    <w:p w14:paraId="699B5B48" w14:textId="4924DF52" w:rsidR="0002094C" w:rsidRDefault="0002094C" w:rsidP="0002094C">
      <w:pPr>
        <w:rPr>
          <w:rFonts w:ascii="Times New Roman" w:hAnsi="Times New Roman" w:cs="Times New Roman"/>
        </w:rPr>
      </w:pPr>
    </w:p>
    <w:p w14:paraId="26981A1E" w14:textId="77777777" w:rsidR="00F20A1E" w:rsidRPr="0002094C" w:rsidRDefault="00F20A1E" w:rsidP="0002094C">
      <w:pPr>
        <w:rPr>
          <w:rFonts w:ascii="Times New Roman" w:hAnsi="Times New Roman" w:cs="Times New Roman"/>
        </w:rPr>
      </w:pPr>
    </w:p>
    <w:p w14:paraId="7D154DE4" w14:textId="497B57CC" w:rsidR="0002094C" w:rsidRPr="0002094C" w:rsidRDefault="0002094C" w:rsidP="0002094C">
      <w:pPr>
        <w:rPr>
          <w:rFonts w:ascii="Times New Roman" w:hAnsi="Times New Roman" w:cs="Times New Roman"/>
        </w:rPr>
      </w:pPr>
      <w:r w:rsidRPr="0002094C">
        <w:rPr>
          <w:rFonts w:ascii="Times New Roman" w:hAnsi="Times New Roman" w:cs="Times New Roman"/>
        </w:rPr>
        <w:lastRenderedPageBreak/>
        <w:t>RVCT Molecular DST Report</w:t>
      </w:r>
    </w:p>
    <w:p w14:paraId="355A2A40" w14:textId="77777777" w:rsidR="0002094C" w:rsidRPr="0002094C" w:rsidRDefault="0002094C" w:rsidP="0002094C">
      <w:pPr>
        <w:rPr>
          <w:rFonts w:ascii="Times New Roman" w:hAnsi="Times New Roman" w:cs="Times New Roman"/>
        </w:rPr>
      </w:pPr>
    </w:p>
    <w:tbl>
      <w:tblPr>
        <w:tblStyle w:val="TableGrid"/>
        <w:tblpPr w:leftFromText="180" w:rightFromText="180" w:vertAnchor="text" w:horzAnchor="margin" w:tblpY="53"/>
        <w:tblW w:w="13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9"/>
        <w:gridCol w:w="1489"/>
        <w:gridCol w:w="1490"/>
        <w:gridCol w:w="1489"/>
        <w:gridCol w:w="2318"/>
        <w:gridCol w:w="1260"/>
        <w:gridCol w:w="1350"/>
        <w:gridCol w:w="1030"/>
        <w:gridCol w:w="1490"/>
      </w:tblGrid>
      <w:tr w:rsidR="00F20A1E" w:rsidRPr="0002094C" w14:paraId="7000D1F1" w14:textId="77777777" w:rsidTr="00F20A1E">
        <w:trPr>
          <w:trHeight w:val="80"/>
        </w:trPr>
        <w:tc>
          <w:tcPr>
            <w:tcW w:w="1489" w:type="dxa"/>
            <w:tcBorders>
              <w:top w:val="dotted" w:sz="4" w:space="0" w:color="auto"/>
              <w:left w:val="dotted" w:sz="4" w:space="0" w:color="auto"/>
              <w:bottom w:val="dotted" w:sz="4" w:space="0" w:color="auto"/>
              <w:right w:val="dotted" w:sz="4" w:space="0" w:color="auto"/>
            </w:tcBorders>
          </w:tcPr>
          <w:p w14:paraId="2AF55FC4" w14:textId="77777777" w:rsidR="00F20A1E" w:rsidRPr="00D541A2" w:rsidRDefault="00F20A1E" w:rsidP="00F20A1E">
            <w:pPr>
              <w:jc w:val="center"/>
              <w:rPr>
                <w:rFonts w:ascii="Times New Roman" w:hAnsi="Times New Roman" w:cs="Times New Roman"/>
                <w:b/>
              </w:rPr>
            </w:pPr>
            <w:r w:rsidRPr="00D541A2">
              <w:rPr>
                <w:rFonts w:ascii="Times New Roman" w:hAnsi="Times New Roman" w:cs="Times New Roman"/>
                <w:b/>
              </w:rPr>
              <w:t>Gene Name</w:t>
            </w:r>
          </w:p>
          <w:p w14:paraId="2267A2B8" w14:textId="77777777" w:rsidR="00F20A1E" w:rsidRPr="0002094C" w:rsidRDefault="00F20A1E" w:rsidP="00F20A1E">
            <w:pPr>
              <w:jc w:val="center"/>
              <w:rPr>
                <w:rFonts w:ascii="Times New Roman" w:hAnsi="Times New Roman" w:cs="Times New Roman"/>
              </w:rPr>
            </w:pPr>
          </w:p>
          <w:p w14:paraId="2F95DFA9" w14:textId="48986D5D" w:rsidR="00F20A1E" w:rsidRPr="0002094C" w:rsidRDefault="00F20A1E" w:rsidP="00F20A1E">
            <w:pPr>
              <w:rPr>
                <w:rFonts w:ascii="Times New Roman" w:hAnsi="Times New Roman" w:cs="Times New Roman"/>
              </w:rPr>
            </w:pPr>
          </w:p>
        </w:tc>
        <w:tc>
          <w:tcPr>
            <w:tcW w:w="1489" w:type="dxa"/>
            <w:tcBorders>
              <w:top w:val="dotted" w:sz="4" w:space="0" w:color="auto"/>
              <w:left w:val="dotted" w:sz="4" w:space="0" w:color="auto"/>
              <w:bottom w:val="dotted" w:sz="4" w:space="0" w:color="auto"/>
              <w:right w:val="dotted" w:sz="4" w:space="0" w:color="auto"/>
            </w:tcBorders>
          </w:tcPr>
          <w:p w14:paraId="573932B3" w14:textId="77777777" w:rsidR="00F20A1E" w:rsidRPr="00D541A2" w:rsidRDefault="00F20A1E" w:rsidP="00F20A1E">
            <w:pPr>
              <w:jc w:val="center"/>
              <w:rPr>
                <w:rFonts w:ascii="Times New Roman" w:hAnsi="Times New Roman" w:cs="Times New Roman"/>
                <w:b/>
              </w:rPr>
            </w:pPr>
            <w:r w:rsidRPr="00D541A2">
              <w:rPr>
                <w:rFonts w:ascii="Times New Roman" w:hAnsi="Times New Roman" w:cs="Times New Roman"/>
                <w:b/>
              </w:rPr>
              <w:t>Collection Date</w:t>
            </w:r>
          </w:p>
          <w:p w14:paraId="485AF151" w14:textId="77777777" w:rsidR="00F20A1E" w:rsidRPr="002F14AE" w:rsidRDefault="00F20A1E" w:rsidP="00F20A1E">
            <w:pPr>
              <w:jc w:val="center"/>
              <w:rPr>
                <w:rFonts w:ascii="Times New Roman" w:hAnsi="Times New Roman" w:cs="Times New Roman"/>
                <w:sz w:val="16"/>
                <w:szCs w:val="16"/>
              </w:rPr>
            </w:pPr>
          </w:p>
          <w:p w14:paraId="6E03AACE" w14:textId="6E25AB0D" w:rsidR="00F20A1E" w:rsidRPr="0002094C" w:rsidRDefault="00F20A1E" w:rsidP="00F20A1E">
            <w:pPr>
              <w:rPr>
                <w:rFonts w:ascii="Times New Roman" w:hAnsi="Times New Roman" w:cs="Times New Roman"/>
              </w:rPr>
            </w:pPr>
            <w:r w:rsidRPr="002F14AE">
              <w:rPr>
                <w:rFonts w:ascii="Times New Roman" w:hAnsi="Times New Roman" w:cs="Times New Roman"/>
                <w:sz w:val="16"/>
                <w:szCs w:val="16"/>
              </w:rPr>
              <w:t>(mm/dd/</w:t>
            </w:r>
            <w:proofErr w:type="spellStart"/>
            <w:r w:rsidRPr="002F14AE">
              <w:rPr>
                <w:rFonts w:ascii="Times New Roman" w:hAnsi="Times New Roman" w:cs="Times New Roman"/>
                <w:sz w:val="16"/>
                <w:szCs w:val="16"/>
              </w:rPr>
              <w:t>yyyy</w:t>
            </w:r>
            <w:proofErr w:type="spellEnd"/>
            <w:r w:rsidRPr="002F14AE">
              <w:rPr>
                <w:rFonts w:ascii="Times New Roman" w:hAnsi="Times New Roman" w:cs="Times New Roman"/>
                <w:sz w:val="16"/>
                <w:szCs w:val="16"/>
              </w:rPr>
              <w:t>)</w:t>
            </w:r>
          </w:p>
        </w:tc>
        <w:tc>
          <w:tcPr>
            <w:tcW w:w="1490" w:type="dxa"/>
            <w:tcBorders>
              <w:top w:val="dotted" w:sz="4" w:space="0" w:color="auto"/>
              <w:left w:val="dotted" w:sz="4" w:space="0" w:color="auto"/>
              <w:bottom w:val="dotted" w:sz="4" w:space="0" w:color="auto"/>
              <w:right w:val="dotted" w:sz="4" w:space="0" w:color="auto"/>
            </w:tcBorders>
          </w:tcPr>
          <w:p w14:paraId="4F52A158" w14:textId="77777777" w:rsidR="00F20A1E" w:rsidRPr="00D541A2" w:rsidRDefault="00F20A1E" w:rsidP="00F20A1E">
            <w:pPr>
              <w:jc w:val="center"/>
              <w:rPr>
                <w:rFonts w:ascii="Times New Roman" w:hAnsi="Times New Roman" w:cs="Times New Roman"/>
                <w:b/>
              </w:rPr>
            </w:pPr>
            <w:r w:rsidRPr="00D541A2">
              <w:rPr>
                <w:rFonts w:ascii="Times New Roman" w:hAnsi="Times New Roman" w:cs="Times New Roman"/>
                <w:b/>
              </w:rPr>
              <w:t>Report Date</w:t>
            </w:r>
          </w:p>
          <w:p w14:paraId="30047E91" w14:textId="77777777" w:rsidR="00F20A1E" w:rsidRPr="002F14AE" w:rsidRDefault="00F20A1E" w:rsidP="00F20A1E">
            <w:pPr>
              <w:jc w:val="center"/>
              <w:rPr>
                <w:rFonts w:ascii="Times New Roman" w:hAnsi="Times New Roman" w:cs="Times New Roman"/>
                <w:sz w:val="16"/>
                <w:szCs w:val="16"/>
              </w:rPr>
            </w:pPr>
          </w:p>
          <w:p w14:paraId="7637A7B0" w14:textId="0EFD9535" w:rsidR="00F20A1E" w:rsidRPr="0002094C" w:rsidRDefault="00F20A1E" w:rsidP="00F20A1E">
            <w:pPr>
              <w:rPr>
                <w:rFonts w:ascii="Times New Roman" w:hAnsi="Times New Roman" w:cs="Times New Roman"/>
              </w:rPr>
            </w:pPr>
            <w:r w:rsidRPr="002F14AE">
              <w:rPr>
                <w:rFonts w:ascii="Times New Roman" w:hAnsi="Times New Roman" w:cs="Times New Roman"/>
                <w:sz w:val="16"/>
                <w:szCs w:val="16"/>
              </w:rPr>
              <w:t>(mm/dd/</w:t>
            </w:r>
            <w:proofErr w:type="spellStart"/>
            <w:r w:rsidRPr="002F14AE">
              <w:rPr>
                <w:rFonts w:ascii="Times New Roman" w:hAnsi="Times New Roman" w:cs="Times New Roman"/>
                <w:sz w:val="16"/>
                <w:szCs w:val="16"/>
              </w:rPr>
              <w:t>yyyy</w:t>
            </w:r>
            <w:proofErr w:type="spellEnd"/>
            <w:r w:rsidRPr="002F14AE">
              <w:rPr>
                <w:rFonts w:ascii="Times New Roman" w:hAnsi="Times New Roman" w:cs="Times New Roman"/>
                <w:sz w:val="16"/>
                <w:szCs w:val="16"/>
              </w:rPr>
              <w:t>)</w:t>
            </w:r>
          </w:p>
        </w:tc>
        <w:tc>
          <w:tcPr>
            <w:tcW w:w="1489" w:type="dxa"/>
            <w:tcBorders>
              <w:top w:val="dotted" w:sz="4" w:space="0" w:color="auto"/>
              <w:left w:val="dotted" w:sz="4" w:space="0" w:color="auto"/>
              <w:bottom w:val="dotted" w:sz="4" w:space="0" w:color="auto"/>
              <w:right w:val="dotted" w:sz="4" w:space="0" w:color="auto"/>
            </w:tcBorders>
          </w:tcPr>
          <w:p w14:paraId="3BF88DA7" w14:textId="77777777" w:rsidR="00F20A1E" w:rsidRPr="00D541A2" w:rsidRDefault="00F20A1E" w:rsidP="00F20A1E">
            <w:pPr>
              <w:jc w:val="center"/>
              <w:rPr>
                <w:rFonts w:ascii="Times New Roman" w:hAnsi="Times New Roman" w:cs="Times New Roman"/>
                <w:b/>
              </w:rPr>
            </w:pPr>
            <w:r w:rsidRPr="00D541A2">
              <w:rPr>
                <w:rFonts w:ascii="Times New Roman" w:hAnsi="Times New Roman" w:cs="Times New Roman"/>
                <w:b/>
              </w:rPr>
              <w:t>Specimen Type</w:t>
            </w:r>
          </w:p>
          <w:p w14:paraId="495F2233" w14:textId="77777777" w:rsidR="00F20A1E" w:rsidRPr="002F14AE" w:rsidRDefault="00F20A1E" w:rsidP="00F20A1E">
            <w:pPr>
              <w:jc w:val="center"/>
              <w:rPr>
                <w:rFonts w:ascii="Times New Roman" w:hAnsi="Times New Roman" w:cs="Times New Roman"/>
                <w:sz w:val="16"/>
                <w:szCs w:val="16"/>
              </w:rPr>
            </w:pPr>
          </w:p>
          <w:p w14:paraId="61AFD2E5" w14:textId="77777777" w:rsidR="00F20A1E" w:rsidRPr="002F14AE" w:rsidRDefault="00F20A1E" w:rsidP="00F20A1E">
            <w:pPr>
              <w:rPr>
                <w:rFonts w:ascii="Times New Roman" w:hAnsi="Times New Roman" w:cs="Times New Roman"/>
                <w:sz w:val="16"/>
                <w:szCs w:val="16"/>
              </w:rPr>
            </w:pPr>
            <w:r w:rsidRPr="002F14AE">
              <w:rPr>
                <w:rFonts w:ascii="Times New Roman" w:hAnsi="Times New Roman" w:cs="Times New Roman"/>
                <w:sz w:val="16"/>
                <w:szCs w:val="16"/>
              </w:rPr>
              <w:t>-sputum</w:t>
            </w:r>
          </w:p>
          <w:p w14:paraId="313A8943" w14:textId="77777777" w:rsidR="00F20A1E" w:rsidRPr="002F14AE" w:rsidRDefault="00F20A1E" w:rsidP="00F20A1E">
            <w:pPr>
              <w:rPr>
                <w:rFonts w:ascii="Times New Roman" w:hAnsi="Times New Roman" w:cs="Times New Roman"/>
                <w:sz w:val="16"/>
                <w:szCs w:val="16"/>
              </w:rPr>
            </w:pPr>
            <w:r w:rsidRPr="002F14AE">
              <w:rPr>
                <w:rFonts w:ascii="Times New Roman" w:hAnsi="Times New Roman" w:cs="Times New Roman"/>
                <w:sz w:val="16"/>
                <w:szCs w:val="16"/>
              </w:rPr>
              <w:t>-other (indicate site)</w:t>
            </w:r>
          </w:p>
          <w:p w14:paraId="2F713E05" w14:textId="77777777" w:rsidR="00F20A1E" w:rsidRPr="0002094C" w:rsidRDefault="00F20A1E" w:rsidP="00F20A1E">
            <w:pPr>
              <w:rPr>
                <w:rFonts w:ascii="Times New Roman" w:hAnsi="Times New Roman" w:cs="Times New Roman"/>
              </w:rPr>
            </w:pPr>
          </w:p>
        </w:tc>
        <w:tc>
          <w:tcPr>
            <w:tcW w:w="2318" w:type="dxa"/>
            <w:tcBorders>
              <w:top w:val="dotted" w:sz="4" w:space="0" w:color="auto"/>
              <w:left w:val="dotted" w:sz="4" w:space="0" w:color="auto"/>
              <w:bottom w:val="dotted" w:sz="4" w:space="0" w:color="auto"/>
              <w:right w:val="dotted" w:sz="4" w:space="0" w:color="auto"/>
            </w:tcBorders>
          </w:tcPr>
          <w:p w14:paraId="46B48A32" w14:textId="77777777" w:rsidR="00F20A1E" w:rsidRPr="00D541A2" w:rsidRDefault="00F20A1E" w:rsidP="00F20A1E">
            <w:pPr>
              <w:jc w:val="center"/>
              <w:rPr>
                <w:rFonts w:ascii="Times New Roman" w:hAnsi="Times New Roman" w:cs="Times New Roman"/>
                <w:b/>
              </w:rPr>
            </w:pPr>
            <w:r w:rsidRPr="00D541A2">
              <w:rPr>
                <w:rFonts w:ascii="Times New Roman" w:hAnsi="Times New Roman" w:cs="Times New Roman"/>
                <w:b/>
              </w:rPr>
              <w:t>Results</w:t>
            </w:r>
          </w:p>
          <w:p w14:paraId="172678CF" w14:textId="77777777" w:rsidR="00F20A1E" w:rsidRDefault="00F20A1E" w:rsidP="00F20A1E">
            <w:pPr>
              <w:rPr>
                <w:rFonts w:ascii="Times New Roman" w:hAnsi="Times New Roman" w:cs="Times New Roman"/>
                <w:sz w:val="16"/>
                <w:szCs w:val="16"/>
              </w:rPr>
            </w:pPr>
          </w:p>
          <w:p w14:paraId="39F54C1B" w14:textId="77777777" w:rsidR="00F20A1E" w:rsidRPr="002F14AE" w:rsidRDefault="00F20A1E" w:rsidP="00F20A1E">
            <w:pPr>
              <w:rPr>
                <w:rFonts w:ascii="Times New Roman" w:hAnsi="Times New Roman" w:cs="Times New Roman"/>
                <w:sz w:val="16"/>
                <w:szCs w:val="16"/>
              </w:rPr>
            </w:pPr>
            <w:r w:rsidRPr="002F14AE">
              <w:rPr>
                <w:rFonts w:ascii="Times New Roman" w:hAnsi="Times New Roman" w:cs="Times New Roman"/>
                <w:sz w:val="16"/>
                <w:szCs w:val="16"/>
              </w:rPr>
              <w:t>-Mutation detected</w:t>
            </w:r>
          </w:p>
          <w:p w14:paraId="12757669" w14:textId="77777777" w:rsidR="00F20A1E" w:rsidRPr="002F14AE" w:rsidRDefault="00F20A1E" w:rsidP="00F20A1E">
            <w:pPr>
              <w:rPr>
                <w:rFonts w:ascii="Times New Roman" w:hAnsi="Times New Roman" w:cs="Times New Roman"/>
                <w:sz w:val="16"/>
                <w:szCs w:val="16"/>
              </w:rPr>
            </w:pPr>
            <w:r w:rsidRPr="002F14AE">
              <w:rPr>
                <w:rFonts w:ascii="Times New Roman" w:hAnsi="Times New Roman" w:cs="Times New Roman"/>
                <w:sz w:val="16"/>
                <w:szCs w:val="16"/>
              </w:rPr>
              <w:t>-Mutation not detected</w:t>
            </w:r>
          </w:p>
          <w:p w14:paraId="3F4C6260" w14:textId="77777777" w:rsidR="00F20A1E" w:rsidRPr="002F14AE" w:rsidRDefault="00F20A1E" w:rsidP="00F20A1E">
            <w:pPr>
              <w:rPr>
                <w:rFonts w:ascii="Times New Roman" w:hAnsi="Times New Roman" w:cs="Times New Roman"/>
                <w:sz w:val="16"/>
                <w:szCs w:val="16"/>
              </w:rPr>
            </w:pPr>
            <w:r w:rsidRPr="002F14AE">
              <w:rPr>
                <w:rFonts w:ascii="Times New Roman" w:hAnsi="Times New Roman" w:cs="Times New Roman"/>
                <w:sz w:val="16"/>
                <w:szCs w:val="16"/>
              </w:rPr>
              <w:t>-Unknown</w:t>
            </w:r>
          </w:p>
          <w:p w14:paraId="6D92CBA3" w14:textId="77777777" w:rsidR="00F20A1E" w:rsidRPr="0002094C" w:rsidRDefault="00F20A1E" w:rsidP="00F20A1E">
            <w:pPr>
              <w:rPr>
                <w:rFonts w:ascii="Times New Roman" w:hAnsi="Times New Roman" w:cs="Times New Roman"/>
              </w:rPr>
            </w:pPr>
          </w:p>
        </w:tc>
        <w:tc>
          <w:tcPr>
            <w:tcW w:w="1260" w:type="dxa"/>
            <w:tcBorders>
              <w:top w:val="dotted" w:sz="4" w:space="0" w:color="auto"/>
              <w:left w:val="dotted" w:sz="4" w:space="0" w:color="auto"/>
              <w:bottom w:val="dotted" w:sz="4" w:space="0" w:color="auto"/>
              <w:right w:val="dotted" w:sz="4" w:space="0" w:color="auto"/>
            </w:tcBorders>
          </w:tcPr>
          <w:p w14:paraId="2EEEC006" w14:textId="77777777" w:rsidR="00F20A1E" w:rsidRPr="00D541A2" w:rsidRDefault="00F20A1E" w:rsidP="00F20A1E">
            <w:pPr>
              <w:jc w:val="center"/>
              <w:rPr>
                <w:rFonts w:ascii="Times New Roman" w:hAnsi="Times New Roman" w:cs="Times New Roman"/>
                <w:b/>
              </w:rPr>
            </w:pPr>
            <w:r w:rsidRPr="00D541A2">
              <w:rPr>
                <w:rFonts w:ascii="Times New Roman" w:hAnsi="Times New Roman" w:cs="Times New Roman"/>
                <w:b/>
              </w:rPr>
              <w:t>Nucleic Acid Change</w:t>
            </w:r>
          </w:p>
          <w:p w14:paraId="5E410D73" w14:textId="77777777" w:rsidR="00F20A1E" w:rsidRPr="0002094C" w:rsidRDefault="00F20A1E" w:rsidP="00F20A1E">
            <w:pPr>
              <w:rPr>
                <w:rFonts w:ascii="Times New Roman" w:hAnsi="Times New Roman" w:cs="Times New Roman"/>
              </w:rPr>
            </w:pPr>
          </w:p>
        </w:tc>
        <w:tc>
          <w:tcPr>
            <w:tcW w:w="1350" w:type="dxa"/>
            <w:tcBorders>
              <w:top w:val="dotted" w:sz="4" w:space="0" w:color="auto"/>
              <w:left w:val="dotted" w:sz="4" w:space="0" w:color="auto"/>
              <w:bottom w:val="dotted" w:sz="4" w:space="0" w:color="auto"/>
              <w:right w:val="dotted" w:sz="4" w:space="0" w:color="auto"/>
            </w:tcBorders>
          </w:tcPr>
          <w:p w14:paraId="14FF57F7" w14:textId="77777777" w:rsidR="00F20A1E" w:rsidRPr="00D541A2" w:rsidRDefault="00F20A1E" w:rsidP="00F20A1E">
            <w:pPr>
              <w:jc w:val="center"/>
              <w:rPr>
                <w:rFonts w:ascii="Times New Roman" w:hAnsi="Times New Roman" w:cs="Times New Roman"/>
                <w:b/>
              </w:rPr>
            </w:pPr>
            <w:r w:rsidRPr="00D541A2">
              <w:rPr>
                <w:rFonts w:ascii="Times New Roman" w:hAnsi="Times New Roman" w:cs="Times New Roman"/>
                <w:b/>
              </w:rPr>
              <w:t>Amino Acid Change</w:t>
            </w:r>
          </w:p>
          <w:p w14:paraId="2AFB459C" w14:textId="77777777" w:rsidR="00F20A1E" w:rsidRPr="0002094C" w:rsidRDefault="00F20A1E" w:rsidP="00F20A1E">
            <w:pPr>
              <w:rPr>
                <w:rFonts w:ascii="Times New Roman" w:hAnsi="Times New Roman" w:cs="Times New Roman"/>
              </w:rPr>
            </w:pPr>
          </w:p>
        </w:tc>
        <w:tc>
          <w:tcPr>
            <w:tcW w:w="1030" w:type="dxa"/>
            <w:tcBorders>
              <w:top w:val="dotted" w:sz="4" w:space="0" w:color="auto"/>
              <w:left w:val="dotted" w:sz="4" w:space="0" w:color="auto"/>
              <w:bottom w:val="dotted" w:sz="4" w:space="0" w:color="auto"/>
              <w:right w:val="dotted" w:sz="4" w:space="0" w:color="auto"/>
            </w:tcBorders>
          </w:tcPr>
          <w:p w14:paraId="04AA3ACF" w14:textId="556E1B4D" w:rsidR="00F20A1E" w:rsidRPr="00D541A2" w:rsidRDefault="00F20A1E" w:rsidP="00F20A1E">
            <w:pPr>
              <w:rPr>
                <w:rFonts w:ascii="Times New Roman" w:hAnsi="Times New Roman" w:cs="Times New Roman"/>
                <w:b/>
              </w:rPr>
            </w:pPr>
            <w:r w:rsidRPr="00D541A2">
              <w:rPr>
                <w:rFonts w:ascii="Times New Roman" w:hAnsi="Times New Roman" w:cs="Times New Roman"/>
                <w:b/>
              </w:rPr>
              <w:t>Indels</w:t>
            </w:r>
          </w:p>
        </w:tc>
        <w:tc>
          <w:tcPr>
            <w:tcW w:w="1490" w:type="dxa"/>
            <w:tcBorders>
              <w:top w:val="dotted" w:sz="4" w:space="0" w:color="auto"/>
              <w:left w:val="dotted" w:sz="4" w:space="0" w:color="auto"/>
              <w:bottom w:val="dotted" w:sz="4" w:space="0" w:color="auto"/>
              <w:right w:val="dotted" w:sz="4" w:space="0" w:color="auto"/>
            </w:tcBorders>
          </w:tcPr>
          <w:p w14:paraId="1992415E" w14:textId="77777777" w:rsidR="00F20A1E" w:rsidRPr="00D541A2" w:rsidRDefault="00F20A1E" w:rsidP="00F20A1E">
            <w:pPr>
              <w:jc w:val="center"/>
              <w:rPr>
                <w:rFonts w:ascii="Times New Roman" w:hAnsi="Times New Roman" w:cs="Times New Roman"/>
                <w:b/>
              </w:rPr>
            </w:pPr>
            <w:r w:rsidRPr="00D541A2">
              <w:rPr>
                <w:rFonts w:ascii="Times New Roman" w:hAnsi="Times New Roman" w:cs="Times New Roman"/>
                <w:b/>
              </w:rPr>
              <w:t>Test Type</w:t>
            </w:r>
          </w:p>
          <w:p w14:paraId="1AE27FF4" w14:textId="77777777" w:rsidR="00F20A1E" w:rsidRDefault="00F20A1E" w:rsidP="00F20A1E">
            <w:pPr>
              <w:jc w:val="center"/>
              <w:rPr>
                <w:rFonts w:ascii="Times New Roman" w:hAnsi="Times New Roman" w:cs="Times New Roman"/>
                <w:sz w:val="16"/>
                <w:szCs w:val="16"/>
              </w:rPr>
            </w:pPr>
          </w:p>
          <w:p w14:paraId="7E536E15" w14:textId="77777777" w:rsidR="00F20A1E" w:rsidRPr="002F14AE" w:rsidRDefault="00F20A1E" w:rsidP="00F20A1E">
            <w:pPr>
              <w:rPr>
                <w:rFonts w:ascii="Times New Roman" w:hAnsi="Times New Roman" w:cs="Times New Roman"/>
                <w:sz w:val="20"/>
                <w:szCs w:val="20"/>
              </w:rPr>
            </w:pPr>
            <w:r w:rsidRPr="002F14AE">
              <w:rPr>
                <w:rFonts w:ascii="Times New Roman" w:hAnsi="Times New Roman" w:cs="Times New Roman"/>
                <w:sz w:val="16"/>
                <w:szCs w:val="16"/>
              </w:rPr>
              <w:t>-Nonsequencing</w:t>
            </w:r>
          </w:p>
          <w:p w14:paraId="61B30F8B" w14:textId="77777777" w:rsidR="00F20A1E" w:rsidRPr="002F14AE" w:rsidRDefault="00F20A1E" w:rsidP="00F20A1E">
            <w:pPr>
              <w:rPr>
                <w:rFonts w:ascii="Times New Roman" w:hAnsi="Times New Roman" w:cs="Times New Roman"/>
                <w:sz w:val="16"/>
                <w:szCs w:val="16"/>
              </w:rPr>
            </w:pPr>
            <w:r w:rsidRPr="002F14AE">
              <w:rPr>
                <w:rFonts w:ascii="Times New Roman" w:hAnsi="Times New Roman" w:cs="Times New Roman"/>
                <w:sz w:val="16"/>
                <w:szCs w:val="16"/>
              </w:rPr>
              <w:t>-Sequencing</w:t>
            </w:r>
          </w:p>
          <w:p w14:paraId="4F1B93C5" w14:textId="1F715559" w:rsidR="00F20A1E" w:rsidRPr="0002094C" w:rsidRDefault="00F20A1E" w:rsidP="00F20A1E">
            <w:pPr>
              <w:rPr>
                <w:rFonts w:ascii="Times New Roman" w:hAnsi="Times New Roman" w:cs="Times New Roman"/>
              </w:rPr>
            </w:pPr>
            <w:r w:rsidRPr="002F14AE">
              <w:rPr>
                <w:rFonts w:ascii="Times New Roman" w:hAnsi="Times New Roman" w:cs="Times New Roman"/>
                <w:sz w:val="16"/>
                <w:szCs w:val="16"/>
              </w:rPr>
              <w:t>-Unknown</w:t>
            </w:r>
          </w:p>
        </w:tc>
      </w:tr>
      <w:tr w:rsidR="00F20A1E" w:rsidRPr="0002094C" w14:paraId="7A24FA9B" w14:textId="77777777" w:rsidTr="00BD67B9">
        <w:trPr>
          <w:trHeight w:val="287"/>
        </w:trPr>
        <w:tc>
          <w:tcPr>
            <w:tcW w:w="1489" w:type="dxa"/>
            <w:tcBorders>
              <w:top w:val="dotted" w:sz="4" w:space="0" w:color="auto"/>
              <w:left w:val="dotted" w:sz="4" w:space="0" w:color="auto"/>
              <w:bottom w:val="dotted" w:sz="4" w:space="0" w:color="auto"/>
              <w:right w:val="dotted" w:sz="4" w:space="0" w:color="auto"/>
            </w:tcBorders>
            <w:vAlign w:val="center"/>
          </w:tcPr>
          <w:p w14:paraId="3EDECFB1" w14:textId="77777777" w:rsidR="00F20A1E" w:rsidRPr="0002094C" w:rsidRDefault="00F20A1E" w:rsidP="0002094C">
            <w:pPr>
              <w:rPr>
                <w:rFonts w:ascii="Times New Roman" w:hAnsi="Times New Roman" w:cs="Times New Roman"/>
              </w:rPr>
            </w:pPr>
            <w:proofErr w:type="spellStart"/>
            <w:r w:rsidRPr="0002094C">
              <w:rPr>
                <w:rFonts w:ascii="Times New Roman" w:hAnsi="Times New Roman" w:cs="Times New Roman"/>
                <w:i/>
              </w:rPr>
              <w:t>katG</w:t>
            </w:r>
            <w:proofErr w:type="spellEnd"/>
          </w:p>
        </w:tc>
        <w:tc>
          <w:tcPr>
            <w:tcW w:w="1489" w:type="dxa"/>
            <w:tcBorders>
              <w:top w:val="dotted" w:sz="4" w:space="0" w:color="auto"/>
              <w:left w:val="dotted" w:sz="4" w:space="0" w:color="auto"/>
              <w:bottom w:val="dotted" w:sz="4" w:space="0" w:color="auto"/>
              <w:right w:val="dotted" w:sz="4" w:space="0" w:color="auto"/>
            </w:tcBorders>
            <w:vAlign w:val="center"/>
          </w:tcPr>
          <w:p w14:paraId="04D29ADD"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11/03/2018</w:t>
            </w:r>
          </w:p>
        </w:tc>
        <w:tc>
          <w:tcPr>
            <w:tcW w:w="1490" w:type="dxa"/>
            <w:tcBorders>
              <w:top w:val="dotted" w:sz="4" w:space="0" w:color="auto"/>
              <w:left w:val="dotted" w:sz="4" w:space="0" w:color="auto"/>
              <w:bottom w:val="dotted" w:sz="4" w:space="0" w:color="auto"/>
              <w:right w:val="dotted" w:sz="4" w:space="0" w:color="auto"/>
            </w:tcBorders>
            <w:vAlign w:val="center"/>
          </w:tcPr>
          <w:p w14:paraId="1E8BB06F"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12/16/2018</w:t>
            </w:r>
          </w:p>
        </w:tc>
        <w:tc>
          <w:tcPr>
            <w:tcW w:w="1489" w:type="dxa"/>
            <w:tcBorders>
              <w:top w:val="dotted" w:sz="4" w:space="0" w:color="auto"/>
              <w:left w:val="dotted" w:sz="4" w:space="0" w:color="auto"/>
              <w:bottom w:val="dotted" w:sz="4" w:space="0" w:color="auto"/>
              <w:right w:val="dotted" w:sz="4" w:space="0" w:color="auto"/>
            </w:tcBorders>
            <w:vAlign w:val="center"/>
          </w:tcPr>
          <w:p w14:paraId="6FFC42E0" w14:textId="1FC8AFC6" w:rsidR="00F20A1E" w:rsidRPr="0002094C" w:rsidRDefault="00F20A1E" w:rsidP="0002094C">
            <w:pPr>
              <w:rPr>
                <w:rFonts w:ascii="Times New Roman" w:hAnsi="Times New Roman" w:cs="Times New Roman"/>
              </w:rPr>
            </w:pPr>
            <w:r>
              <w:rPr>
                <w:rFonts w:ascii="Times New Roman" w:hAnsi="Times New Roman" w:cs="Times New Roman"/>
              </w:rPr>
              <w:t>Lymphatic cervical</w:t>
            </w:r>
          </w:p>
        </w:tc>
        <w:tc>
          <w:tcPr>
            <w:tcW w:w="2318" w:type="dxa"/>
            <w:tcBorders>
              <w:top w:val="dotted" w:sz="4" w:space="0" w:color="auto"/>
              <w:left w:val="dotted" w:sz="4" w:space="0" w:color="auto"/>
              <w:bottom w:val="dotted" w:sz="4" w:space="0" w:color="auto"/>
              <w:right w:val="dotted" w:sz="4" w:space="0" w:color="auto"/>
            </w:tcBorders>
            <w:vAlign w:val="center"/>
          </w:tcPr>
          <w:p w14:paraId="3B9E8030"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Mutation detected</w:t>
            </w:r>
          </w:p>
        </w:tc>
        <w:tc>
          <w:tcPr>
            <w:tcW w:w="1260" w:type="dxa"/>
            <w:tcBorders>
              <w:top w:val="dotted" w:sz="4" w:space="0" w:color="auto"/>
              <w:left w:val="dotted" w:sz="4" w:space="0" w:color="auto"/>
              <w:bottom w:val="dotted" w:sz="4" w:space="0" w:color="auto"/>
              <w:right w:val="dotted" w:sz="4" w:space="0" w:color="auto"/>
            </w:tcBorders>
            <w:vAlign w:val="center"/>
          </w:tcPr>
          <w:p w14:paraId="4AA8922B"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AGC&gt;ACC</w:t>
            </w:r>
          </w:p>
        </w:tc>
        <w:tc>
          <w:tcPr>
            <w:tcW w:w="1350" w:type="dxa"/>
            <w:tcBorders>
              <w:top w:val="dotted" w:sz="4" w:space="0" w:color="auto"/>
              <w:left w:val="dotted" w:sz="4" w:space="0" w:color="auto"/>
              <w:bottom w:val="dotted" w:sz="4" w:space="0" w:color="auto"/>
              <w:right w:val="dotted" w:sz="4" w:space="0" w:color="auto"/>
            </w:tcBorders>
            <w:vAlign w:val="center"/>
          </w:tcPr>
          <w:p w14:paraId="3FFC6891" w14:textId="77777777" w:rsidR="00F20A1E" w:rsidRPr="0002094C" w:rsidRDefault="00F20A1E" w:rsidP="0002094C">
            <w:pPr>
              <w:rPr>
                <w:rFonts w:ascii="Times New Roman" w:hAnsi="Times New Roman" w:cs="Times New Roman"/>
                <w:i/>
              </w:rPr>
            </w:pPr>
            <w:r w:rsidRPr="0002094C">
              <w:rPr>
                <w:rFonts w:ascii="Times New Roman" w:hAnsi="Times New Roman" w:cs="Times New Roman"/>
              </w:rPr>
              <w:t>Ser315Thr</w:t>
            </w:r>
          </w:p>
        </w:tc>
        <w:tc>
          <w:tcPr>
            <w:tcW w:w="1030" w:type="dxa"/>
            <w:tcBorders>
              <w:top w:val="dotted" w:sz="4" w:space="0" w:color="auto"/>
              <w:left w:val="dotted" w:sz="4" w:space="0" w:color="auto"/>
              <w:bottom w:val="dotted" w:sz="4" w:space="0" w:color="auto"/>
              <w:right w:val="dotted" w:sz="4" w:space="0" w:color="auto"/>
            </w:tcBorders>
            <w:vAlign w:val="center"/>
          </w:tcPr>
          <w:p w14:paraId="5144608F" w14:textId="77777777" w:rsidR="00F20A1E" w:rsidRPr="0002094C" w:rsidRDefault="00F20A1E" w:rsidP="0002094C">
            <w:pPr>
              <w:rPr>
                <w:rFonts w:ascii="Times New Roman" w:hAnsi="Times New Roman" w:cs="Times New Roman"/>
              </w:rPr>
            </w:pPr>
          </w:p>
        </w:tc>
        <w:tc>
          <w:tcPr>
            <w:tcW w:w="1490" w:type="dxa"/>
            <w:tcBorders>
              <w:top w:val="dotted" w:sz="4" w:space="0" w:color="auto"/>
              <w:left w:val="dotted" w:sz="4" w:space="0" w:color="auto"/>
              <w:bottom w:val="dotted" w:sz="4" w:space="0" w:color="auto"/>
              <w:right w:val="dotted" w:sz="4" w:space="0" w:color="auto"/>
            </w:tcBorders>
            <w:vAlign w:val="center"/>
          </w:tcPr>
          <w:p w14:paraId="47393EA4"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Sequencing</w:t>
            </w:r>
          </w:p>
        </w:tc>
      </w:tr>
      <w:tr w:rsidR="00F20A1E" w:rsidRPr="0002094C" w14:paraId="2166C055" w14:textId="77777777" w:rsidTr="00BD67B9">
        <w:trPr>
          <w:trHeight w:val="257"/>
        </w:trPr>
        <w:tc>
          <w:tcPr>
            <w:tcW w:w="1489" w:type="dxa"/>
            <w:tcBorders>
              <w:top w:val="dotted" w:sz="4" w:space="0" w:color="auto"/>
              <w:left w:val="dotted" w:sz="4" w:space="0" w:color="auto"/>
              <w:bottom w:val="dotted" w:sz="4" w:space="0" w:color="auto"/>
              <w:right w:val="dotted" w:sz="4" w:space="0" w:color="auto"/>
            </w:tcBorders>
            <w:vAlign w:val="center"/>
          </w:tcPr>
          <w:p w14:paraId="12CA608B" w14:textId="77777777" w:rsidR="00F20A1E" w:rsidRPr="0002094C" w:rsidRDefault="00F20A1E" w:rsidP="0002094C">
            <w:pPr>
              <w:rPr>
                <w:rFonts w:ascii="Times New Roman" w:hAnsi="Times New Roman" w:cs="Times New Roman"/>
              </w:rPr>
            </w:pPr>
            <w:proofErr w:type="spellStart"/>
            <w:r w:rsidRPr="0002094C">
              <w:rPr>
                <w:rFonts w:ascii="Times New Roman" w:hAnsi="Times New Roman" w:cs="Times New Roman"/>
                <w:i/>
              </w:rPr>
              <w:t>inhA</w:t>
            </w:r>
            <w:proofErr w:type="spellEnd"/>
          </w:p>
        </w:tc>
        <w:tc>
          <w:tcPr>
            <w:tcW w:w="1489" w:type="dxa"/>
            <w:tcBorders>
              <w:top w:val="dotted" w:sz="4" w:space="0" w:color="auto"/>
              <w:left w:val="dotted" w:sz="4" w:space="0" w:color="auto"/>
              <w:bottom w:val="dotted" w:sz="4" w:space="0" w:color="auto"/>
              <w:right w:val="dotted" w:sz="4" w:space="0" w:color="auto"/>
            </w:tcBorders>
            <w:vAlign w:val="center"/>
          </w:tcPr>
          <w:p w14:paraId="78E667F8"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11/03/2018</w:t>
            </w:r>
          </w:p>
        </w:tc>
        <w:tc>
          <w:tcPr>
            <w:tcW w:w="1490" w:type="dxa"/>
            <w:tcBorders>
              <w:top w:val="dotted" w:sz="4" w:space="0" w:color="auto"/>
              <w:left w:val="dotted" w:sz="4" w:space="0" w:color="auto"/>
              <w:bottom w:val="dotted" w:sz="4" w:space="0" w:color="auto"/>
              <w:right w:val="dotted" w:sz="4" w:space="0" w:color="auto"/>
            </w:tcBorders>
            <w:vAlign w:val="center"/>
          </w:tcPr>
          <w:p w14:paraId="3A2F8D21"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12/16/2018</w:t>
            </w:r>
          </w:p>
        </w:tc>
        <w:tc>
          <w:tcPr>
            <w:tcW w:w="1489" w:type="dxa"/>
            <w:tcBorders>
              <w:top w:val="dotted" w:sz="4" w:space="0" w:color="auto"/>
              <w:left w:val="dotted" w:sz="4" w:space="0" w:color="auto"/>
              <w:bottom w:val="dotted" w:sz="4" w:space="0" w:color="auto"/>
              <w:right w:val="dotted" w:sz="4" w:space="0" w:color="auto"/>
            </w:tcBorders>
            <w:vAlign w:val="center"/>
          </w:tcPr>
          <w:p w14:paraId="4D460487" w14:textId="0C7D44E1" w:rsidR="00F20A1E" w:rsidRPr="0002094C" w:rsidRDefault="00F20A1E" w:rsidP="0002094C">
            <w:pPr>
              <w:rPr>
                <w:rFonts w:ascii="Times New Roman" w:hAnsi="Times New Roman" w:cs="Times New Roman"/>
              </w:rPr>
            </w:pPr>
            <w:r>
              <w:rPr>
                <w:rFonts w:ascii="Times New Roman" w:hAnsi="Times New Roman" w:cs="Times New Roman"/>
              </w:rPr>
              <w:t>Lymphatic cervical</w:t>
            </w:r>
          </w:p>
        </w:tc>
        <w:tc>
          <w:tcPr>
            <w:tcW w:w="2318" w:type="dxa"/>
            <w:tcBorders>
              <w:top w:val="dotted" w:sz="4" w:space="0" w:color="auto"/>
              <w:left w:val="dotted" w:sz="4" w:space="0" w:color="auto"/>
              <w:bottom w:val="dotted" w:sz="4" w:space="0" w:color="auto"/>
              <w:right w:val="dotted" w:sz="4" w:space="0" w:color="auto"/>
            </w:tcBorders>
            <w:vAlign w:val="center"/>
          </w:tcPr>
          <w:p w14:paraId="12288B35"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Mutation not detected</w:t>
            </w:r>
          </w:p>
        </w:tc>
        <w:tc>
          <w:tcPr>
            <w:tcW w:w="1260" w:type="dxa"/>
            <w:tcBorders>
              <w:top w:val="dotted" w:sz="4" w:space="0" w:color="auto"/>
              <w:left w:val="dotted" w:sz="4" w:space="0" w:color="auto"/>
              <w:bottom w:val="dotted" w:sz="4" w:space="0" w:color="auto"/>
              <w:right w:val="dotted" w:sz="4" w:space="0" w:color="auto"/>
            </w:tcBorders>
            <w:vAlign w:val="center"/>
          </w:tcPr>
          <w:p w14:paraId="387133C4" w14:textId="77777777" w:rsidR="00F20A1E" w:rsidRPr="0002094C" w:rsidRDefault="00F20A1E" w:rsidP="0002094C">
            <w:pPr>
              <w:rPr>
                <w:rFonts w:ascii="Times New Roman" w:hAnsi="Times New Roman" w:cs="Times New Roman"/>
              </w:rPr>
            </w:pPr>
          </w:p>
        </w:tc>
        <w:tc>
          <w:tcPr>
            <w:tcW w:w="1350" w:type="dxa"/>
            <w:tcBorders>
              <w:top w:val="dotted" w:sz="4" w:space="0" w:color="auto"/>
              <w:left w:val="dotted" w:sz="4" w:space="0" w:color="auto"/>
              <w:bottom w:val="dotted" w:sz="4" w:space="0" w:color="auto"/>
              <w:right w:val="dotted" w:sz="4" w:space="0" w:color="auto"/>
            </w:tcBorders>
            <w:vAlign w:val="center"/>
          </w:tcPr>
          <w:p w14:paraId="69DBB2ED" w14:textId="77777777" w:rsidR="00F20A1E" w:rsidRPr="0002094C" w:rsidRDefault="00F20A1E" w:rsidP="0002094C">
            <w:pPr>
              <w:rPr>
                <w:rFonts w:ascii="Times New Roman" w:hAnsi="Times New Roman" w:cs="Times New Roman"/>
                <w:i/>
              </w:rPr>
            </w:pPr>
          </w:p>
        </w:tc>
        <w:tc>
          <w:tcPr>
            <w:tcW w:w="1030" w:type="dxa"/>
            <w:tcBorders>
              <w:top w:val="dotted" w:sz="4" w:space="0" w:color="auto"/>
              <w:left w:val="dotted" w:sz="4" w:space="0" w:color="auto"/>
              <w:bottom w:val="dotted" w:sz="4" w:space="0" w:color="auto"/>
              <w:right w:val="dotted" w:sz="4" w:space="0" w:color="auto"/>
            </w:tcBorders>
            <w:vAlign w:val="center"/>
          </w:tcPr>
          <w:p w14:paraId="2C6C2E4D" w14:textId="77777777" w:rsidR="00F20A1E" w:rsidRPr="0002094C" w:rsidRDefault="00F20A1E" w:rsidP="0002094C">
            <w:pPr>
              <w:rPr>
                <w:rFonts w:ascii="Times New Roman" w:hAnsi="Times New Roman" w:cs="Times New Roman"/>
              </w:rPr>
            </w:pPr>
          </w:p>
        </w:tc>
        <w:tc>
          <w:tcPr>
            <w:tcW w:w="1490" w:type="dxa"/>
            <w:tcBorders>
              <w:top w:val="dotted" w:sz="4" w:space="0" w:color="auto"/>
              <w:left w:val="dotted" w:sz="4" w:space="0" w:color="auto"/>
              <w:bottom w:val="dotted" w:sz="4" w:space="0" w:color="auto"/>
              <w:right w:val="dotted" w:sz="4" w:space="0" w:color="auto"/>
            </w:tcBorders>
            <w:vAlign w:val="center"/>
          </w:tcPr>
          <w:p w14:paraId="4D3911A5"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Sequencing</w:t>
            </w:r>
          </w:p>
        </w:tc>
      </w:tr>
      <w:tr w:rsidR="00F20A1E" w:rsidRPr="0002094C" w14:paraId="23FC0676" w14:textId="77777777" w:rsidTr="00BD67B9">
        <w:trPr>
          <w:trHeight w:val="395"/>
        </w:trPr>
        <w:tc>
          <w:tcPr>
            <w:tcW w:w="1489" w:type="dxa"/>
            <w:tcBorders>
              <w:top w:val="dotted" w:sz="4" w:space="0" w:color="auto"/>
              <w:left w:val="dotted" w:sz="4" w:space="0" w:color="auto"/>
              <w:bottom w:val="dotted" w:sz="4" w:space="0" w:color="auto"/>
              <w:right w:val="dotted" w:sz="4" w:space="0" w:color="auto"/>
            </w:tcBorders>
            <w:vAlign w:val="center"/>
          </w:tcPr>
          <w:p w14:paraId="13671690" w14:textId="77777777" w:rsidR="00F20A1E" w:rsidRPr="0002094C" w:rsidRDefault="00F20A1E" w:rsidP="0002094C">
            <w:pPr>
              <w:rPr>
                <w:rFonts w:ascii="Times New Roman" w:hAnsi="Times New Roman" w:cs="Times New Roman"/>
              </w:rPr>
            </w:pPr>
            <w:proofErr w:type="spellStart"/>
            <w:r w:rsidRPr="0002094C">
              <w:rPr>
                <w:rFonts w:ascii="Times New Roman" w:hAnsi="Times New Roman" w:cs="Times New Roman"/>
                <w:i/>
              </w:rPr>
              <w:t>rpoB</w:t>
            </w:r>
            <w:proofErr w:type="spellEnd"/>
          </w:p>
        </w:tc>
        <w:tc>
          <w:tcPr>
            <w:tcW w:w="1489" w:type="dxa"/>
            <w:tcBorders>
              <w:top w:val="dotted" w:sz="4" w:space="0" w:color="auto"/>
              <w:left w:val="dotted" w:sz="4" w:space="0" w:color="auto"/>
              <w:bottom w:val="dotted" w:sz="4" w:space="0" w:color="auto"/>
              <w:right w:val="dotted" w:sz="4" w:space="0" w:color="auto"/>
            </w:tcBorders>
            <w:vAlign w:val="center"/>
          </w:tcPr>
          <w:p w14:paraId="74D95E5D"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11/03/2018</w:t>
            </w:r>
          </w:p>
        </w:tc>
        <w:tc>
          <w:tcPr>
            <w:tcW w:w="1490" w:type="dxa"/>
            <w:tcBorders>
              <w:top w:val="dotted" w:sz="4" w:space="0" w:color="auto"/>
              <w:left w:val="dotted" w:sz="4" w:space="0" w:color="auto"/>
              <w:bottom w:val="dotted" w:sz="4" w:space="0" w:color="auto"/>
              <w:right w:val="dotted" w:sz="4" w:space="0" w:color="auto"/>
            </w:tcBorders>
            <w:vAlign w:val="center"/>
          </w:tcPr>
          <w:p w14:paraId="5205FDA3"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12/16/2018</w:t>
            </w:r>
          </w:p>
        </w:tc>
        <w:tc>
          <w:tcPr>
            <w:tcW w:w="1489" w:type="dxa"/>
            <w:tcBorders>
              <w:top w:val="dotted" w:sz="4" w:space="0" w:color="auto"/>
              <w:left w:val="dotted" w:sz="4" w:space="0" w:color="auto"/>
              <w:bottom w:val="dotted" w:sz="4" w:space="0" w:color="auto"/>
              <w:right w:val="dotted" w:sz="4" w:space="0" w:color="auto"/>
            </w:tcBorders>
            <w:vAlign w:val="center"/>
          </w:tcPr>
          <w:p w14:paraId="4AE026C3" w14:textId="1A0CCAB0" w:rsidR="00F20A1E" w:rsidRPr="0002094C" w:rsidRDefault="00F20A1E" w:rsidP="0002094C">
            <w:pPr>
              <w:rPr>
                <w:rFonts w:ascii="Times New Roman" w:hAnsi="Times New Roman" w:cs="Times New Roman"/>
              </w:rPr>
            </w:pPr>
            <w:r>
              <w:rPr>
                <w:rFonts w:ascii="Times New Roman" w:hAnsi="Times New Roman" w:cs="Times New Roman"/>
              </w:rPr>
              <w:t>Lymphatic cervical</w:t>
            </w:r>
          </w:p>
        </w:tc>
        <w:tc>
          <w:tcPr>
            <w:tcW w:w="2318" w:type="dxa"/>
            <w:tcBorders>
              <w:top w:val="dotted" w:sz="4" w:space="0" w:color="auto"/>
              <w:left w:val="dotted" w:sz="4" w:space="0" w:color="auto"/>
              <w:bottom w:val="dotted" w:sz="4" w:space="0" w:color="auto"/>
              <w:right w:val="dotted" w:sz="4" w:space="0" w:color="auto"/>
            </w:tcBorders>
            <w:vAlign w:val="center"/>
          </w:tcPr>
          <w:p w14:paraId="143BEACC"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Mutation detected</w:t>
            </w:r>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tcPr>
          <w:p w14:paraId="59AB536C"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CAC&gt;TAC</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tcPr>
          <w:p w14:paraId="1CAC42BC" w14:textId="77777777" w:rsidR="00F20A1E" w:rsidRPr="0002094C" w:rsidRDefault="00F20A1E" w:rsidP="0002094C">
            <w:pPr>
              <w:rPr>
                <w:rFonts w:ascii="Times New Roman" w:hAnsi="Times New Roman" w:cs="Times New Roman"/>
                <w:i/>
              </w:rPr>
            </w:pPr>
            <w:r w:rsidRPr="0002094C">
              <w:rPr>
                <w:rFonts w:ascii="Times New Roman" w:hAnsi="Times New Roman" w:cs="Times New Roman"/>
              </w:rPr>
              <w:t>His526Tyr</w:t>
            </w:r>
          </w:p>
        </w:tc>
        <w:tc>
          <w:tcPr>
            <w:tcW w:w="1030" w:type="dxa"/>
            <w:tcBorders>
              <w:top w:val="dotted" w:sz="4" w:space="0" w:color="auto"/>
              <w:left w:val="dotted" w:sz="4" w:space="0" w:color="auto"/>
              <w:bottom w:val="dotted" w:sz="4" w:space="0" w:color="auto"/>
              <w:right w:val="dotted" w:sz="4" w:space="0" w:color="auto"/>
            </w:tcBorders>
            <w:shd w:val="clear" w:color="auto" w:fill="auto"/>
            <w:vAlign w:val="center"/>
          </w:tcPr>
          <w:p w14:paraId="1788DA60" w14:textId="77777777" w:rsidR="00F20A1E" w:rsidRPr="0002094C" w:rsidRDefault="00F20A1E" w:rsidP="0002094C">
            <w:pPr>
              <w:rPr>
                <w:rFonts w:ascii="Times New Roman" w:hAnsi="Times New Roman" w:cs="Times New Roman"/>
              </w:rPr>
            </w:pPr>
          </w:p>
        </w:tc>
        <w:tc>
          <w:tcPr>
            <w:tcW w:w="1490" w:type="dxa"/>
            <w:tcBorders>
              <w:top w:val="dotted" w:sz="4" w:space="0" w:color="auto"/>
              <w:left w:val="dotted" w:sz="4" w:space="0" w:color="auto"/>
              <w:bottom w:val="dotted" w:sz="4" w:space="0" w:color="auto"/>
              <w:right w:val="dotted" w:sz="4" w:space="0" w:color="auto"/>
            </w:tcBorders>
            <w:shd w:val="clear" w:color="auto" w:fill="auto"/>
            <w:vAlign w:val="center"/>
          </w:tcPr>
          <w:p w14:paraId="782E5190"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Sequencing</w:t>
            </w:r>
          </w:p>
        </w:tc>
      </w:tr>
      <w:tr w:rsidR="00F20A1E" w:rsidRPr="0002094C" w14:paraId="3759D1DB" w14:textId="77777777" w:rsidTr="00BD67B9">
        <w:trPr>
          <w:trHeight w:val="395"/>
        </w:trPr>
        <w:tc>
          <w:tcPr>
            <w:tcW w:w="1489" w:type="dxa"/>
            <w:tcBorders>
              <w:top w:val="dotted" w:sz="4" w:space="0" w:color="auto"/>
              <w:left w:val="dotted" w:sz="4" w:space="0" w:color="auto"/>
              <w:bottom w:val="dotted" w:sz="4" w:space="0" w:color="auto"/>
              <w:right w:val="dotted" w:sz="4" w:space="0" w:color="auto"/>
            </w:tcBorders>
            <w:vAlign w:val="center"/>
          </w:tcPr>
          <w:p w14:paraId="47765E2B" w14:textId="77777777" w:rsidR="00F20A1E" w:rsidRPr="0002094C" w:rsidRDefault="00F20A1E" w:rsidP="0002094C">
            <w:pPr>
              <w:rPr>
                <w:rFonts w:ascii="Times New Roman" w:hAnsi="Times New Roman" w:cs="Times New Roman"/>
                <w:i/>
              </w:rPr>
            </w:pPr>
            <w:proofErr w:type="spellStart"/>
            <w:r w:rsidRPr="0002094C">
              <w:rPr>
                <w:rFonts w:ascii="Times New Roman" w:hAnsi="Times New Roman" w:cs="Times New Roman"/>
                <w:i/>
              </w:rPr>
              <w:t>embB</w:t>
            </w:r>
            <w:proofErr w:type="spellEnd"/>
          </w:p>
        </w:tc>
        <w:tc>
          <w:tcPr>
            <w:tcW w:w="1489" w:type="dxa"/>
            <w:tcBorders>
              <w:top w:val="dotted" w:sz="4" w:space="0" w:color="auto"/>
              <w:left w:val="dotted" w:sz="4" w:space="0" w:color="auto"/>
              <w:bottom w:val="dotted" w:sz="4" w:space="0" w:color="auto"/>
              <w:right w:val="dotted" w:sz="4" w:space="0" w:color="auto"/>
            </w:tcBorders>
            <w:vAlign w:val="center"/>
          </w:tcPr>
          <w:p w14:paraId="23077A74"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11/03/2018</w:t>
            </w:r>
          </w:p>
        </w:tc>
        <w:tc>
          <w:tcPr>
            <w:tcW w:w="1490" w:type="dxa"/>
            <w:tcBorders>
              <w:top w:val="dotted" w:sz="4" w:space="0" w:color="auto"/>
              <w:left w:val="dotted" w:sz="4" w:space="0" w:color="auto"/>
              <w:bottom w:val="dotted" w:sz="4" w:space="0" w:color="auto"/>
              <w:right w:val="dotted" w:sz="4" w:space="0" w:color="auto"/>
            </w:tcBorders>
            <w:vAlign w:val="center"/>
          </w:tcPr>
          <w:p w14:paraId="70F17E04"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12/16/2018</w:t>
            </w:r>
          </w:p>
        </w:tc>
        <w:tc>
          <w:tcPr>
            <w:tcW w:w="1489" w:type="dxa"/>
            <w:tcBorders>
              <w:top w:val="dotted" w:sz="4" w:space="0" w:color="auto"/>
              <w:left w:val="dotted" w:sz="4" w:space="0" w:color="auto"/>
              <w:bottom w:val="dotted" w:sz="4" w:space="0" w:color="auto"/>
              <w:right w:val="dotted" w:sz="4" w:space="0" w:color="auto"/>
            </w:tcBorders>
            <w:vAlign w:val="center"/>
          </w:tcPr>
          <w:p w14:paraId="7B7C6366" w14:textId="38C2E34C" w:rsidR="00F20A1E" w:rsidRPr="0002094C" w:rsidRDefault="00F20A1E" w:rsidP="0002094C">
            <w:pPr>
              <w:rPr>
                <w:rFonts w:ascii="Times New Roman" w:hAnsi="Times New Roman" w:cs="Times New Roman"/>
              </w:rPr>
            </w:pPr>
            <w:r>
              <w:rPr>
                <w:rFonts w:ascii="Times New Roman" w:hAnsi="Times New Roman" w:cs="Times New Roman"/>
              </w:rPr>
              <w:t>Lymphatic cervical</w:t>
            </w:r>
          </w:p>
        </w:tc>
        <w:tc>
          <w:tcPr>
            <w:tcW w:w="2318" w:type="dxa"/>
            <w:tcBorders>
              <w:top w:val="dotted" w:sz="4" w:space="0" w:color="auto"/>
              <w:left w:val="dotted" w:sz="4" w:space="0" w:color="auto"/>
              <w:bottom w:val="dotted" w:sz="4" w:space="0" w:color="auto"/>
              <w:right w:val="dotted" w:sz="4" w:space="0" w:color="auto"/>
            </w:tcBorders>
            <w:vAlign w:val="center"/>
          </w:tcPr>
          <w:p w14:paraId="6DFE3B4F"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Mutation not detected</w:t>
            </w:r>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tcPr>
          <w:p w14:paraId="4D363E42" w14:textId="77777777" w:rsidR="00F20A1E" w:rsidRPr="0002094C" w:rsidRDefault="00F20A1E" w:rsidP="0002094C">
            <w:pPr>
              <w:rPr>
                <w:rFonts w:ascii="Times New Roman" w:hAnsi="Times New Roman" w:cs="Times New Roman"/>
              </w:rPr>
            </w:pP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tcPr>
          <w:p w14:paraId="34FF4DDB" w14:textId="77777777" w:rsidR="00F20A1E" w:rsidRPr="0002094C" w:rsidRDefault="00F20A1E" w:rsidP="0002094C">
            <w:pPr>
              <w:rPr>
                <w:rFonts w:ascii="Times New Roman" w:hAnsi="Times New Roman" w:cs="Times New Roman"/>
              </w:rPr>
            </w:pPr>
          </w:p>
        </w:tc>
        <w:tc>
          <w:tcPr>
            <w:tcW w:w="1030" w:type="dxa"/>
            <w:tcBorders>
              <w:top w:val="dotted" w:sz="4" w:space="0" w:color="auto"/>
              <w:left w:val="dotted" w:sz="4" w:space="0" w:color="auto"/>
              <w:bottom w:val="dotted" w:sz="4" w:space="0" w:color="auto"/>
              <w:right w:val="dotted" w:sz="4" w:space="0" w:color="auto"/>
            </w:tcBorders>
            <w:shd w:val="clear" w:color="auto" w:fill="auto"/>
            <w:vAlign w:val="center"/>
          </w:tcPr>
          <w:p w14:paraId="415AA945" w14:textId="77777777" w:rsidR="00F20A1E" w:rsidRPr="0002094C" w:rsidRDefault="00F20A1E" w:rsidP="0002094C">
            <w:pPr>
              <w:rPr>
                <w:rFonts w:ascii="Times New Roman" w:hAnsi="Times New Roman" w:cs="Times New Roman"/>
              </w:rPr>
            </w:pPr>
          </w:p>
        </w:tc>
        <w:tc>
          <w:tcPr>
            <w:tcW w:w="1490" w:type="dxa"/>
            <w:tcBorders>
              <w:top w:val="dotted" w:sz="4" w:space="0" w:color="auto"/>
              <w:left w:val="dotted" w:sz="4" w:space="0" w:color="auto"/>
              <w:bottom w:val="dotted" w:sz="4" w:space="0" w:color="auto"/>
              <w:right w:val="dotted" w:sz="4" w:space="0" w:color="auto"/>
            </w:tcBorders>
            <w:shd w:val="clear" w:color="auto" w:fill="auto"/>
            <w:vAlign w:val="center"/>
          </w:tcPr>
          <w:p w14:paraId="4E1C8652"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Sequencing</w:t>
            </w:r>
          </w:p>
        </w:tc>
      </w:tr>
      <w:tr w:rsidR="00F20A1E" w:rsidRPr="0002094C" w14:paraId="519A23A6" w14:textId="77777777" w:rsidTr="00BD67B9">
        <w:trPr>
          <w:trHeight w:val="395"/>
        </w:trPr>
        <w:tc>
          <w:tcPr>
            <w:tcW w:w="1489" w:type="dxa"/>
            <w:tcBorders>
              <w:top w:val="dotted" w:sz="4" w:space="0" w:color="auto"/>
              <w:left w:val="dotted" w:sz="4" w:space="0" w:color="auto"/>
              <w:bottom w:val="dotted" w:sz="4" w:space="0" w:color="auto"/>
              <w:right w:val="dotted" w:sz="4" w:space="0" w:color="auto"/>
            </w:tcBorders>
            <w:vAlign w:val="center"/>
          </w:tcPr>
          <w:p w14:paraId="72103EF4" w14:textId="77777777" w:rsidR="00F20A1E" w:rsidRPr="0002094C" w:rsidRDefault="00F20A1E" w:rsidP="0002094C">
            <w:pPr>
              <w:rPr>
                <w:rFonts w:ascii="Times New Roman" w:hAnsi="Times New Roman" w:cs="Times New Roman"/>
                <w:i/>
              </w:rPr>
            </w:pPr>
            <w:proofErr w:type="spellStart"/>
            <w:r w:rsidRPr="0002094C">
              <w:rPr>
                <w:rFonts w:ascii="Times New Roman" w:hAnsi="Times New Roman" w:cs="Times New Roman"/>
                <w:i/>
              </w:rPr>
              <w:t>pncA</w:t>
            </w:r>
            <w:proofErr w:type="spellEnd"/>
          </w:p>
        </w:tc>
        <w:tc>
          <w:tcPr>
            <w:tcW w:w="1489" w:type="dxa"/>
            <w:tcBorders>
              <w:top w:val="dotted" w:sz="4" w:space="0" w:color="auto"/>
              <w:left w:val="dotted" w:sz="4" w:space="0" w:color="auto"/>
              <w:bottom w:val="dotted" w:sz="4" w:space="0" w:color="auto"/>
              <w:right w:val="dotted" w:sz="4" w:space="0" w:color="auto"/>
            </w:tcBorders>
            <w:vAlign w:val="center"/>
          </w:tcPr>
          <w:p w14:paraId="744C0C5A"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11/03/2018</w:t>
            </w:r>
          </w:p>
        </w:tc>
        <w:tc>
          <w:tcPr>
            <w:tcW w:w="1490" w:type="dxa"/>
            <w:tcBorders>
              <w:top w:val="dotted" w:sz="4" w:space="0" w:color="auto"/>
              <w:left w:val="dotted" w:sz="4" w:space="0" w:color="auto"/>
              <w:bottom w:val="dotted" w:sz="4" w:space="0" w:color="auto"/>
              <w:right w:val="dotted" w:sz="4" w:space="0" w:color="auto"/>
            </w:tcBorders>
            <w:vAlign w:val="center"/>
          </w:tcPr>
          <w:p w14:paraId="2482C053"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12/16/2018</w:t>
            </w:r>
          </w:p>
        </w:tc>
        <w:tc>
          <w:tcPr>
            <w:tcW w:w="1489" w:type="dxa"/>
            <w:tcBorders>
              <w:top w:val="dotted" w:sz="4" w:space="0" w:color="auto"/>
              <w:left w:val="dotted" w:sz="4" w:space="0" w:color="auto"/>
              <w:bottom w:val="dotted" w:sz="4" w:space="0" w:color="auto"/>
              <w:right w:val="dotted" w:sz="4" w:space="0" w:color="auto"/>
            </w:tcBorders>
            <w:vAlign w:val="center"/>
          </w:tcPr>
          <w:p w14:paraId="4718EBB8" w14:textId="5A1FB781" w:rsidR="00F20A1E" w:rsidRPr="0002094C" w:rsidRDefault="00F20A1E" w:rsidP="0002094C">
            <w:pPr>
              <w:rPr>
                <w:rFonts w:ascii="Times New Roman" w:hAnsi="Times New Roman" w:cs="Times New Roman"/>
              </w:rPr>
            </w:pPr>
            <w:r>
              <w:rPr>
                <w:rFonts w:ascii="Times New Roman" w:hAnsi="Times New Roman" w:cs="Times New Roman"/>
              </w:rPr>
              <w:t>Lymphatic cervical</w:t>
            </w:r>
          </w:p>
        </w:tc>
        <w:tc>
          <w:tcPr>
            <w:tcW w:w="2318" w:type="dxa"/>
            <w:tcBorders>
              <w:top w:val="dotted" w:sz="4" w:space="0" w:color="auto"/>
              <w:left w:val="dotted" w:sz="4" w:space="0" w:color="auto"/>
              <w:bottom w:val="dotted" w:sz="4" w:space="0" w:color="auto"/>
              <w:right w:val="dotted" w:sz="4" w:space="0" w:color="auto"/>
            </w:tcBorders>
            <w:vAlign w:val="center"/>
          </w:tcPr>
          <w:p w14:paraId="2217DB32"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Mutation detected</w:t>
            </w:r>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tcPr>
          <w:p w14:paraId="0840CF7B"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TCC&gt;TCT</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tcPr>
          <w:p w14:paraId="39644BA5"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Ser65Ser</w:t>
            </w:r>
          </w:p>
        </w:tc>
        <w:tc>
          <w:tcPr>
            <w:tcW w:w="1030" w:type="dxa"/>
            <w:tcBorders>
              <w:top w:val="dotted" w:sz="4" w:space="0" w:color="auto"/>
              <w:left w:val="dotted" w:sz="4" w:space="0" w:color="auto"/>
              <w:bottom w:val="dotted" w:sz="4" w:space="0" w:color="auto"/>
              <w:right w:val="dotted" w:sz="4" w:space="0" w:color="auto"/>
            </w:tcBorders>
            <w:shd w:val="clear" w:color="auto" w:fill="auto"/>
            <w:vAlign w:val="center"/>
          </w:tcPr>
          <w:p w14:paraId="57B6C7FD" w14:textId="77777777" w:rsidR="00F20A1E" w:rsidRPr="0002094C" w:rsidRDefault="00F20A1E" w:rsidP="0002094C">
            <w:pPr>
              <w:rPr>
                <w:rFonts w:ascii="Times New Roman" w:hAnsi="Times New Roman" w:cs="Times New Roman"/>
              </w:rPr>
            </w:pPr>
          </w:p>
        </w:tc>
        <w:tc>
          <w:tcPr>
            <w:tcW w:w="1490" w:type="dxa"/>
            <w:tcBorders>
              <w:top w:val="dotted" w:sz="4" w:space="0" w:color="auto"/>
              <w:left w:val="dotted" w:sz="4" w:space="0" w:color="auto"/>
              <w:bottom w:val="dotted" w:sz="4" w:space="0" w:color="auto"/>
              <w:right w:val="dotted" w:sz="4" w:space="0" w:color="auto"/>
            </w:tcBorders>
            <w:shd w:val="clear" w:color="auto" w:fill="auto"/>
            <w:vAlign w:val="center"/>
          </w:tcPr>
          <w:p w14:paraId="1A2326F4"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Sequencing</w:t>
            </w:r>
          </w:p>
        </w:tc>
      </w:tr>
      <w:tr w:rsidR="00F20A1E" w:rsidRPr="0002094C" w14:paraId="08589FEE" w14:textId="77777777" w:rsidTr="00BD67B9">
        <w:trPr>
          <w:trHeight w:val="395"/>
        </w:trPr>
        <w:tc>
          <w:tcPr>
            <w:tcW w:w="1489" w:type="dxa"/>
            <w:tcBorders>
              <w:top w:val="dotted" w:sz="4" w:space="0" w:color="auto"/>
              <w:left w:val="dotted" w:sz="4" w:space="0" w:color="auto"/>
              <w:bottom w:val="dotted" w:sz="4" w:space="0" w:color="auto"/>
              <w:right w:val="dotted" w:sz="4" w:space="0" w:color="auto"/>
            </w:tcBorders>
            <w:vAlign w:val="center"/>
          </w:tcPr>
          <w:p w14:paraId="0DEBB6D9" w14:textId="77777777" w:rsidR="00F20A1E" w:rsidRPr="0002094C" w:rsidRDefault="00F20A1E" w:rsidP="0002094C">
            <w:pPr>
              <w:rPr>
                <w:rFonts w:ascii="Times New Roman" w:hAnsi="Times New Roman" w:cs="Times New Roman"/>
                <w:i/>
              </w:rPr>
            </w:pPr>
            <w:proofErr w:type="spellStart"/>
            <w:r w:rsidRPr="0002094C">
              <w:rPr>
                <w:rFonts w:ascii="Times New Roman" w:hAnsi="Times New Roman" w:cs="Times New Roman"/>
                <w:i/>
              </w:rPr>
              <w:t>rrs</w:t>
            </w:r>
            <w:proofErr w:type="spellEnd"/>
          </w:p>
        </w:tc>
        <w:tc>
          <w:tcPr>
            <w:tcW w:w="1489" w:type="dxa"/>
            <w:tcBorders>
              <w:top w:val="dotted" w:sz="4" w:space="0" w:color="auto"/>
              <w:left w:val="dotted" w:sz="4" w:space="0" w:color="auto"/>
              <w:bottom w:val="dotted" w:sz="4" w:space="0" w:color="auto"/>
              <w:right w:val="dotted" w:sz="4" w:space="0" w:color="auto"/>
            </w:tcBorders>
            <w:vAlign w:val="center"/>
          </w:tcPr>
          <w:p w14:paraId="26D255A3"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11/03/2018</w:t>
            </w:r>
          </w:p>
        </w:tc>
        <w:tc>
          <w:tcPr>
            <w:tcW w:w="1490" w:type="dxa"/>
            <w:tcBorders>
              <w:top w:val="dotted" w:sz="4" w:space="0" w:color="auto"/>
              <w:left w:val="dotted" w:sz="4" w:space="0" w:color="auto"/>
              <w:bottom w:val="dotted" w:sz="4" w:space="0" w:color="auto"/>
              <w:right w:val="dotted" w:sz="4" w:space="0" w:color="auto"/>
            </w:tcBorders>
            <w:vAlign w:val="center"/>
          </w:tcPr>
          <w:p w14:paraId="6E2C0788"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12/16/2018</w:t>
            </w:r>
          </w:p>
        </w:tc>
        <w:tc>
          <w:tcPr>
            <w:tcW w:w="1489" w:type="dxa"/>
            <w:tcBorders>
              <w:top w:val="dotted" w:sz="4" w:space="0" w:color="auto"/>
              <w:left w:val="dotted" w:sz="4" w:space="0" w:color="auto"/>
              <w:bottom w:val="dotted" w:sz="4" w:space="0" w:color="auto"/>
              <w:right w:val="dotted" w:sz="4" w:space="0" w:color="auto"/>
            </w:tcBorders>
            <w:vAlign w:val="center"/>
          </w:tcPr>
          <w:p w14:paraId="2A29EAE3" w14:textId="4C30AFC7" w:rsidR="00F20A1E" w:rsidRPr="0002094C" w:rsidRDefault="00F20A1E" w:rsidP="0002094C">
            <w:pPr>
              <w:rPr>
                <w:rFonts w:ascii="Times New Roman" w:hAnsi="Times New Roman" w:cs="Times New Roman"/>
              </w:rPr>
            </w:pPr>
            <w:r>
              <w:rPr>
                <w:rFonts w:ascii="Times New Roman" w:hAnsi="Times New Roman" w:cs="Times New Roman"/>
              </w:rPr>
              <w:t>Lymphatic cervical</w:t>
            </w:r>
          </w:p>
        </w:tc>
        <w:tc>
          <w:tcPr>
            <w:tcW w:w="2318" w:type="dxa"/>
            <w:tcBorders>
              <w:top w:val="dotted" w:sz="4" w:space="0" w:color="auto"/>
              <w:left w:val="dotted" w:sz="4" w:space="0" w:color="auto"/>
              <w:bottom w:val="dotted" w:sz="4" w:space="0" w:color="auto"/>
              <w:right w:val="dotted" w:sz="4" w:space="0" w:color="auto"/>
            </w:tcBorders>
            <w:vAlign w:val="center"/>
          </w:tcPr>
          <w:p w14:paraId="2524D152"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Mutation not detected</w:t>
            </w:r>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tcPr>
          <w:p w14:paraId="107EFBE0" w14:textId="77777777" w:rsidR="00F20A1E" w:rsidRPr="0002094C" w:rsidRDefault="00F20A1E" w:rsidP="0002094C">
            <w:pPr>
              <w:rPr>
                <w:rFonts w:ascii="Times New Roman" w:hAnsi="Times New Roman" w:cs="Times New Roman"/>
              </w:rPr>
            </w:pP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tcPr>
          <w:p w14:paraId="729185FB" w14:textId="77777777" w:rsidR="00F20A1E" w:rsidRPr="0002094C" w:rsidRDefault="00F20A1E" w:rsidP="0002094C">
            <w:pPr>
              <w:rPr>
                <w:rFonts w:ascii="Times New Roman" w:hAnsi="Times New Roman" w:cs="Times New Roman"/>
              </w:rPr>
            </w:pPr>
          </w:p>
        </w:tc>
        <w:tc>
          <w:tcPr>
            <w:tcW w:w="1030" w:type="dxa"/>
            <w:tcBorders>
              <w:top w:val="dotted" w:sz="4" w:space="0" w:color="auto"/>
              <w:left w:val="dotted" w:sz="4" w:space="0" w:color="auto"/>
              <w:bottom w:val="dotted" w:sz="4" w:space="0" w:color="auto"/>
              <w:right w:val="dotted" w:sz="4" w:space="0" w:color="auto"/>
            </w:tcBorders>
            <w:shd w:val="clear" w:color="auto" w:fill="auto"/>
            <w:vAlign w:val="center"/>
          </w:tcPr>
          <w:p w14:paraId="53CDE492" w14:textId="77777777" w:rsidR="00F20A1E" w:rsidRPr="0002094C" w:rsidRDefault="00F20A1E" w:rsidP="0002094C">
            <w:pPr>
              <w:rPr>
                <w:rFonts w:ascii="Times New Roman" w:hAnsi="Times New Roman" w:cs="Times New Roman"/>
              </w:rPr>
            </w:pPr>
          </w:p>
        </w:tc>
        <w:tc>
          <w:tcPr>
            <w:tcW w:w="1490" w:type="dxa"/>
            <w:tcBorders>
              <w:top w:val="dotted" w:sz="4" w:space="0" w:color="auto"/>
              <w:left w:val="dotted" w:sz="4" w:space="0" w:color="auto"/>
              <w:bottom w:val="dotted" w:sz="4" w:space="0" w:color="auto"/>
              <w:right w:val="dotted" w:sz="4" w:space="0" w:color="auto"/>
            </w:tcBorders>
            <w:shd w:val="clear" w:color="auto" w:fill="auto"/>
            <w:vAlign w:val="center"/>
          </w:tcPr>
          <w:p w14:paraId="1CC68E95"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Sequencing</w:t>
            </w:r>
          </w:p>
        </w:tc>
      </w:tr>
      <w:tr w:rsidR="00F20A1E" w:rsidRPr="0002094C" w14:paraId="1D23477F" w14:textId="77777777" w:rsidTr="00BD67B9">
        <w:trPr>
          <w:trHeight w:val="395"/>
        </w:trPr>
        <w:tc>
          <w:tcPr>
            <w:tcW w:w="1489" w:type="dxa"/>
            <w:tcBorders>
              <w:top w:val="dotted" w:sz="4" w:space="0" w:color="auto"/>
              <w:left w:val="dotted" w:sz="4" w:space="0" w:color="auto"/>
              <w:bottom w:val="dotted" w:sz="4" w:space="0" w:color="auto"/>
              <w:right w:val="dotted" w:sz="4" w:space="0" w:color="auto"/>
            </w:tcBorders>
            <w:vAlign w:val="center"/>
          </w:tcPr>
          <w:p w14:paraId="47EF8D2F" w14:textId="77777777" w:rsidR="00F20A1E" w:rsidRPr="0002094C" w:rsidRDefault="00F20A1E" w:rsidP="0002094C">
            <w:pPr>
              <w:rPr>
                <w:rFonts w:ascii="Times New Roman" w:hAnsi="Times New Roman" w:cs="Times New Roman"/>
                <w:i/>
              </w:rPr>
            </w:pPr>
            <w:proofErr w:type="spellStart"/>
            <w:r w:rsidRPr="0002094C">
              <w:rPr>
                <w:rFonts w:ascii="Times New Roman" w:hAnsi="Times New Roman" w:cs="Times New Roman"/>
                <w:i/>
              </w:rPr>
              <w:t>eis</w:t>
            </w:r>
            <w:proofErr w:type="spellEnd"/>
          </w:p>
        </w:tc>
        <w:tc>
          <w:tcPr>
            <w:tcW w:w="1489" w:type="dxa"/>
            <w:tcBorders>
              <w:top w:val="dotted" w:sz="4" w:space="0" w:color="auto"/>
              <w:left w:val="dotted" w:sz="4" w:space="0" w:color="auto"/>
              <w:bottom w:val="dotted" w:sz="4" w:space="0" w:color="auto"/>
              <w:right w:val="dotted" w:sz="4" w:space="0" w:color="auto"/>
            </w:tcBorders>
            <w:vAlign w:val="center"/>
          </w:tcPr>
          <w:p w14:paraId="4C081DEA"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11/03/2018</w:t>
            </w:r>
          </w:p>
        </w:tc>
        <w:tc>
          <w:tcPr>
            <w:tcW w:w="1490" w:type="dxa"/>
            <w:tcBorders>
              <w:top w:val="dotted" w:sz="4" w:space="0" w:color="auto"/>
              <w:left w:val="dotted" w:sz="4" w:space="0" w:color="auto"/>
              <w:bottom w:val="dotted" w:sz="4" w:space="0" w:color="auto"/>
              <w:right w:val="dotted" w:sz="4" w:space="0" w:color="auto"/>
            </w:tcBorders>
            <w:vAlign w:val="center"/>
          </w:tcPr>
          <w:p w14:paraId="6E706BAD"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12/16/2018</w:t>
            </w:r>
          </w:p>
        </w:tc>
        <w:tc>
          <w:tcPr>
            <w:tcW w:w="1489" w:type="dxa"/>
            <w:tcBorders>
              <w:top w:val="dotted" w:sz="4" w:space="0" w:color="auto"/>
              <w:left w:val="dotted" w:sz="4" w:space="0" w:color="auto"/>
              <w:bottom w:val="dotted" w:sz="4" w:space="0" w:color="auto"/>
              <w:right w:val="dotted" w:sz="4" w:space="0" w:color="auto"/>
            </w:tcBorders>
            <w:vAlign w:val="center"/>
          </w:tcPr>
          <w:p w14:paraId="69DFCB99" w14:textId="3B13651D" w:rsidR="00F20A1E" w:rsidRPr="0002094C" w:rsidRDefault="00F20A1E" w:rsidP="0002094C">
            <w:pPr>
              <w:rPr>
                <w:rFonts w:ascii="Times New Roman" w:hAnsi="Times New Roman" w:cs="Times New Roman"/>
              </w:rPr>
            </w:pPr>
            <w:r>
              <w:rPr>
                <w:rFonts w:ascii="Times New Roman" w:hAnsi="Times New Roman" w:cs="Times New Roman"/>
              </w:rPr>
              <w:t>Lymphatic cervical</w:t>
            </w:r>
          </w:p>
        </w:tc>
        <w:tc>
          <w:tcPr>
            <w:tcW w:w="2318" w:type="dxa"/>
            <w:tcBorders>
              <w:top w:val="dotted" w:sz="4" w:space="0" w:color="auto"/>
              <w:left w:val="dotted" w:sz="4" w:space="0" w:color="auto"/>
              <w:bottom w:val="dotted" w:sz="4" w:space="0" w:color="auto"/>
              <w:right w:val="dotted" w:sz="4" w:space="0" w:color="auto"/>
            </w:tcBorders>
            <w:vAlign w:val="center"/>
          </w:tcPr>
          <w:p w14:paraId="4992A13F"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Mutation not detected</w:t>
            </w:r>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tcPr>
          <w:p w14:paraId="1940C09C" w14:textId="77777777" w:rsidR="00F20A1E" w:rsidRPr="0002094C" w:rsidRDefault="00F20A1E" w:rsidP="0002094C">
            <w:pPr>
              <w:rPr>
                <w:rFonts w:ascii="Times New Roman" w:hAnsi="Times New Roman" w:cs="Times New Roman"/>
              </w:rPr>
            </w:pP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tcPr>
          <w:p w14:paraId="6429E887" w14:textId="77777777" w:rsidR="00F20A1E" w:rsidRPr="0002094C" w:rsidRDefault="00F20A1E" w:rsidP="0002094C">
            <w:pPr>
              <w:rPr>
                <w:rFonts w:ascii="Times New Roman" w:hAnsi="Times New Roman" w:cs="Times New Roman"/>
              </w:rPr>
            </w:pPr>
          </w:p>
        </w:tc>
        <w:tc>
          <w:tcPr>
            <w:tcW w:w="1030" w:type="dxa"/>
            <w:tcBorders>
              <w:top w:val="dotted" w:sz="4" w:space="0" w:color="auto"/>
              <w:left w:val="dotted" w:sz="4" w:space="0" w:color="auto"/>
              <w:bottom w:val="dotted" w:sz="4" w:space="0" w:color="auto"/>
              <w:right w:val="dotted" w:sz="4" w:space="0" w:color="auto"/>
            </w:tcBorders>
            <w:shd w:val="clear" w:color="auto" w:fill="auto"/>
            <w:vAlign w:val="center"/>
          </w:tcPr>
          <w:p w14:paraId="36CA644D" w14:textId="77777777" w:rsidR="00F20A1E" w:rsidRPr="0002094C" w:rsidRDefault="00F20A1E" w:rsidP="0002094C">
            <w:pPr>
              <w:rPr>
                <w:rFonts w:ascii="Times New Roman" w:hAnsi="Times New Roman" w:cs="Times New Roman"/>
              </w:rPr>
            </w:pPr>
          </w:p>
        </w:tc>
        <w:tc>
          <w:tcPr>
            <w:tcW w:w="1490" w:type="dxa"/>
            <w:tcBorders>
              <w:top w:val="dotted" w:sz="4" w:space="0" w:color="auto"/>
              <w:left w:val="dotted" w:sz="4" w:space="0" w:color="auto"/>
              <w:bottom w:val="dotted" w:sz="4" w:space="0" w:color="auto"/>
              <w:right w:val="dotted" w:sz="4" w:space="0" w:color="auto"/>
            </w:tcBorders>
            <w:shd w:val="clear" w:color="auto" w:fill="auto"/>
            <w:vAlign w:val="center"/>
          </w:tcPr>
          <w:p w14:paraId="0D76AEF9"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Sequencing</w:t>
            </w:r>
          </w:p>
        </w:tc>
      </w:tr>
      <w:tr w:rsidR="00F20A1E" w:rsidRPr="0002094C" w14:paraId="575C5DB2" w14:textId="77777777" w:rsidTr="00BD67B9">
        <w:trPr>
          <w:trHeight w:val="395"/>
        </w:trPr>
        <w:tc>
          <w:tcPr>
            <w:tcW w:w="1489" w:type="dxa"/>
            <w:tcBorders>
              <w:top w:val="dotted" w:sz="4" w:space="0" w:color="auto"/>
              <w:left w:val="dotted" w:sz="4" w:space="0" w:color="auto"/>
              <w:bottom w:val="dotted" w:sz="4" w:space="0" w:color="auto"/>
              <w:right w:val="dotted" w:sz="4" w:space="0" w:color="auto"/>
            </w:tcBorders>
            <w:vAlign w:val="center"/>
          </w:tcPr>
          <w:p w14:paraId="145C5ABD" w14:textId="77777777" w:rsidR="00F20A1E" w:rsidRPr="0002094C" w:rsidRDefault="00F20A1E" w:rsidP="0002094C">
            <w:pPr>
              <w:rPr>
                <w:rFonts w:ascii="Times New Roman" w:hAnsi="Times New Roman" w:cs="Times New Roman"/>
                <w:i/>
              </w:rPr>
            </w:pPr>
            <w:proofErr w:type="spellStart"/>
            <w:r w:rsidRPr="0002094C">
              <w:rPr>
                <w:rFonts w:ascii="Times New Roman" w:hAnsi="Times New Roman" w:cs="Times New Roman"/>
                <w:i/>
              </w:rPr>
              <w:t>tlyA</w:t>
            </w:r>
            <w:proofErr w:type="spellEnd"/>
          </w:p>
        </w:tc>
        <w:tc>
          <w:tcPr>
            <w:tcW w:w="1489" w:type="dxa"/>
            <w:tcBorders>
              <w:top w:val="dotted" w:sz="4" w:space="0" w:color="auto"/>
              <w:left w:val="dotted" w:sz="4" w:space="0" w:color="auto"/>
              <w:bottom w:val="dotted" w:sz="4" w:space="0" w:color="auto"/>
              <w:right w:val="dotted" w:sz="4" w:space="0" w:color="auto"/>
            </w:tcBorders>
            <w:vAlign w:val="center"/>
          </w:tcPr>
          <w:p w14:paraId="3611CA1F"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11/03/2018</w:t>
            </w:r>
          </w:p>
        </w:tc>
        <w:tc>
          <w:tcPr>
            <w:tcW w:w="1490" w:type="dxa"/>
            <w:tcBorders>
              <w:top w:val="dotted" w:sz="4" w:space="0" w:color="auto"/>
              <w:left w:val="dotted" w:sz="4" w:space="0" w:color="auto"/>
              <w:bottom w:val="dotted" w:sz="4" w:space="0" w:color="auto"/>
              <w:right w:val="dotted" w:sz="4" w:space="0" w:color="auto"/>
            </w:tcBorders>
            <w:vAlign w:val="center"/>
          </w:tcPr>
          <w:p w14:paraId="6383C959"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12/16/2018</w:t>
            </w:r>
          </w:p>
        </w:tc>
        <w:tc>
          <w:tcPr>
            <w:tcW w:w="1489" w:type="dxa"/>
            <w:tcBorders>
              <w:top w:val="dotted" w:sz="4" w:space="0" w:color="auto"/>
              <w:left w:val="dotted" w:sz="4" w:space="0" w:color="auto"/>
              <w:bottom w:val="dotted" w:sz="4" w:space="0" w:color="auto"/>
              <w:right w:val="dotted" w:sz="4" w:space="0" w:color="auto"/>
            </w:tcBorders>
            <w:vAlign w:val="center"/>
          </w:tcPr>
          <w:p w14:paraId="51D03D1D" w14:textId="7D6877AB" w:rsidR="00F20A1E" w:rsidRPr="0002094C" w:rsidRDefault="00F20A1E" w:rsidP="0002094C">
            <w:pPr>
              <w:rPr>
                <w:rFonts w:ascii="Times New Roman" w:hAnsi="Times New Roman" w:cs="Times New Roman"/>
              </w:rPr>
            </w:pPr>
            <w:r>
              <w:rPr>
                <w:rFonts w:ascii="Times New Roman" w:hAnsi="Times New Roman" w:cs="Times New Roman"/>
              </w:rPr>
              <w:t>Lymphatic cervical</w:t>
            </w:r>
          </w:p>
        </w:tc>
        <w:tc>
          <w:tcPr>
            <w:tcW w:w="2318" w:type="dxa"/>
            <w:tcBorders>
              <w:top w:val="dotted" w:sz="4" w:space="0" w:color="auto"/>
              <w:left w:val="dotted" w:sz="4" w:space="0" w:color="auto"/>
              <w:bottom w:val="dotted" w:sz="4" w:space="0" w:color="auto"/>
              <w:right w:val="dotted" w:sz="4" w:space="0" w:color="auto"/>
            </w:tcBorders>
            <w:vAlign w:val="center"/>
          </w:tcPr>
          <w:p w14:paraId="3CC55CF3"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Mutation not detected</w:t>
            </w:r>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tcPr>
          <w:p w14:paraId="7A8BA0D4" w14:textId="77777777" w:rsidR="00F20A1E" w:rsidRPr="0002094C" w:rsidRDefault="00F20A1E" w:rsidP="0002094C">
            <w:pPr>
              <w:rPr>
                <w:rFonts w:ascii="Times New Roman" w:hAnsi="Times New Roman" w:cs="Times New Roman"/>
              </w:rPr>
            </w:pP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tcPr>
          <w:p w14:paraId="59A5DAF4" w14:textId="77777777" w:rsidR="00F20A1E" w:rsidRPr="0002094C" w:rsidRDefault="00F20A1E" w:rsidP="0002094C">
            <w:pPr>
              <w:rPr>
                <w:rFonts w:ascii="Times New Roman" w:hAnsi="Times New Roman" w:cs="Times New Roman"/>
              </w:rPr>
            </w:pPr>
          </w:p>
        </w:tc>
        <w:tc>
          <w:tcPr>
            <w:tcW w:w="1030" w:type="dxa"/>
            <w:tcBorders>
              <w:top w:val="dotted" w:sz="4" w:space="0" w:color="auto"/>
              <w:left w:val="dotted" w:sz="4" w:space="0" w:color="auto"/>
              <w:bottom w:val="dotted" w:sz="4" w:space="0" w:color="auto"/>
              <w:right w:val="dotted" w:sz="4" w:space="0" w:color="auto"/>
            </w:tcBorders>
            <w:shd w:val="clear" w:color="auto" w:fill="auto"/>
            <w:vAlign w:val="center"/>
          </w:tcPr>
          <w:p w14:paraId="4ACD98E2" w14:textId="77777777" w:rsidR="00F20A1E" w:rsidRPr="0002094C" w:rsidRDefault="00F20A1E" w:rsidP="0002094C">
            <w:pPr>
              <w:rPr>
                <w:rFonts w:ascii="Times New Roman" w:hAnsi="Times New Roman" w:cs="Times New Roman"/>
              </w:rPr>
            </w:pPr>
          </w:p>
        </w:tc>
        <w:tc>
          <w:tcPr>
            <w:tcW w:w="1490" w:type="dxa"/>
            <w:tcBorders>
              <w:top w:val="dotted" w:sz="4" w:space="0" w:color="auto"/>
              <w:left w:val="dotted" w:sz="4" w:space="0" w:color="auto"/>
              <w:bottom w:val="dotted" w:sz="4" w:space="0" w:color="auto"/>
              <w:right w:val="dotted" w:sz="4" w:space="0" w:color="auto"/>
            </w:tcBorders>
            <w:shd w:val="clear" w:color="auto" w:fill="auto"/>
            <w:vAlign w:val="center"/>
          </w:tcPr>
          <w:p w14:paraId="4C6EF290"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Sequencing</w:t>
            </w:r>
          </w:p>
        </w:tc>
      </w:tr>
      <w:tr w:rsidR="00F20A1E" w:rsidRPr="0002094C" w14:paraId="7BE876E1" w14:textId="77777777" w:rsidTr="00BD67B9">
        <w:trPr>
          <w:trHeight w:val="395"/>
        </w:trPr>
        <w:tc>
          <w:tcPr>
            <w:tcW w:w="1489" w:type="dxa"/>
            <w:tcBorders>
              <w:top w:val="dotted" w:sz="4" w:space="0" w:color="auto"/>
              <w:left w:val="dotted" w:sz="4" w:space="0" w:color="auto"/>
              <w:bottom w:val="dotted" w:sz="4" w:space="0" w:color="auto"/>
              <w:right w:val="dotted" w:sz="4" w:space="0" w:color="auto"/>
            </w:tcBorders>
            <w:vAlign w:val="center"/>
          </w:tcPr>
          <w:p w14:paraId="02DE2A68" w14:textId="77777777" w:rsidR="00F20A1E" w:rsidRPr="0002094C" w:rsidRDefault="00F20A1E" w:rsidP="0002094C">
            <w:pPr>
              <w:rPr>
                <w:rFonts w:ascii="Times New Roman" w:hAnsi="Times New Roman" w:cs="Times New Roman"/>
                <w:i/>
              </w:rPr>
            </w:pPr>
            <w:proofErr w:type="spellStart"/>
            <w:r w:rsidRPr="0002094C">
              <w:rPr>
                <w:rFonts w:ascii="Times New Roman" w:hAnsi="Times New Roman" w:cs="Times New Roman"/>
                <w:i/>
              </w:rPr>
              <w:t>gyrA</w:t>
            </w:r>
            <w:proofErr w:type="spellEnd"/>
          </w:p>
        </w:tc>
        <w:tc>
          <w:tcPr>
            <w:tcW w:w="1489" w:type="dxa"/>
            <w:tcBorders>
              <w:top w:val="dotted" w:sz="4" w:space="0" w:color="auto"/>
              <w:left w:val="dotted" w:sz="4" w:space="0" w:color="auto"/>
              <w:bottom w:val="dotted" w:sz="4" w:space="0" w:color="auto"/>
              <w:right w:val="dotted" w:sz="4" w:space="0" w:color="auto"/>
            </w:tcBorders>
            <w:vAlign w:val="center"/>
          </w:tcPr>
          <w:p w14:paraId="200D9B5E"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11/03/2018</w:t>
            </w:r>
          </w:p>
        </w:tc>
        <w:tc>
          <w:tcPr>
            <w:tcW w:w="1490" w:type="dxa"/>
            <w:tcBorders>
              <w:top w:val="dotted" w:sz="4" w:space="0" w:color="auto"/>
              <w:left w:val="dotted" w:sz="4" w:space="0" w:color="auto"/>
              <w:bottom w:val="dotted" w:sz="4" w:space="0" w:color="auto"/>
              <w:right w:val="dotted" w:sz="4" w:space="0" w:color="auto"/>
            </w:tcBorders>
            <w:vAlign w:val="center"/>
          </w:tcPr>
          <w:p w14:paraId="450E38D8"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12/16/2018</w:t>
            </w:r>
          </w:p>
        </w:tc>
        <w:tc>
          <w:tcPr>
            <w:tcW w:w="1489" w:type="dxa"/>
            <w:tcBorders>
              <w:top w:val="dotted" w:sz="4" w:space="0" w:color="auto"/>
              <w:left w:val="dotted" w:sz="4" w:space="0" w:color="auto"/>
              <w:bottom w:val="dotted" w:sz="4" w:space="0" w:color="auto"/>
              <w:right w:val="dotted" w:sz="4" w:space="0" w:color="auto"/>
            </w:tcBorders>
            <w:vAlign w:val="center"/>
          </w:tcPr>
          <w:p w14:paraId="4DA7A330" w14:textId="10392060" w:rsidR="00F20A1E" w:rsidRPr="0002094C" w:rsidRDefault="00F20A1E" w:rsidP="0002094C">
            <w:pPr>
              <w:rPr>
                <w:rFonts w:ascii="Times New Roman" w:hAnsi="Times New Roman" w:cs="Times New Roman"/>
              </w:rPr>
            </w:pPr>
            <w:r>
              <w:rPr>
                <w:rFonts w:ascii="Times New Roman" w:hAnsi="Times New Roman" w:cs="Times New Roman"/>
              </w:rPr>
              <w:t>Lymphatic cervical</w:t>
            </w:r>
          </w:p>
        </w:tc>
        <w:tc>
          <w:tcPr>
            <w:tcW w:w="2318" w:type="dxa"/>
            <w:tcBorders>
              <w:top w:val="dotted" w:sz="4" w:space="0" w:color="auto"/>
              <w:left w:val="dotted" w:sz="4" w:space="0" w:color="auto"/>
              <w:bottom w:val="dotted" w:sz="4" w:space="0" w:color="auto"/>
              <w:right w:val="dotted" w:sz="4" w:space="0" w:color="auto"/>
            </w:tcBorders>
            <w:vAlign w:val="center"/>
          </w:tcPr>
          <w:p w14:paraId="332C57C8"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Mutation not detected</w:t>
            </w:r>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tcPr>
          <w:p w14:paraId="47306A59" w14:textId="77777777" w:rsidR="00F20A1E" w:rsidRPr="0002094C" w:rsidRDefault="00F20A1E" w:rsidP="0002094C">
            <w:pPr>
              <w:rPr>
                <w:rFonts w:ascii="Times New Roman" w:hAnsi="Times New Roman" w:cs="Times New Roman"/>
              </w:rPr>
            </w:pP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tcPr>
          <w:p w14:paraId="276CB83E" w14:textId="77777777" w:rsidR="00F20A1E" w:rsidRPr="0002094C" w:rsidRDefault="00F20A1E" w:rsidP="0002094C">
            <w:pPr>
              <w:rPr>
                <w:rFonts w:ascii="Times New Roman" w:hAnsi="Times New Roman" w:cs="Times New Roman"/>
              </w:rPr>
            </w:pPr>
          </w:p>
        </w:tc>
        <w:tc>
          <w:tcPr>
            <w:tcW w:w="1030" w:type="dxa"/>
            <w:tcBorders>
              <w:top w:val="dotted" w:sz="4" w:space="0" w:color="auto"/>
              <w:left w:val="dotted" w:sz="4" w:space="0" w:color="auto"/>
              <w:bottom w:val="dotted" w:sz="4" w:space="0" w:color="auto"/>
              <w:right w:val="dotted" w:sz="4" w:space="0" w:color="auto"/>
            </w:tcBorders>
            <w:shd w:val="clear" w:color="auto" w:fill="auto"/>
            <w:vAlign w:val="center"/>
          </w:tcPr>
          <w:p w14:paraId="10E4E92F" w14:textId="77777777" w:rsidR="00F20A1E" w:rsidRPr="0002094C" w:rsidRDefault="00F20A1E" w:rsidP="0002094C">
            <w:pPr>
              <w:rPr>
                <w:rFonts w:ascii="Times New Roman" w:hAnsi="Times New Roman" w:cs="Times New Roman"/>
              </w:rPr>
            </w:pPr>
          </w:p>
        </w:tc>
        <w:tc>
          <w:tcPr>
            <w:tcW w:w="1490" w:type="dxa"/>
            <w:tcBorders>
              <w:top w:val="dotted" w:sz="4" w:space="0" w:color="auto"/>
              <w:left w:val="dotted" w:sz="4" w:space="0" w:color="auto"/>
              <w:bottom w:val="dotted" w:sz="4" w:space="0" w:color="auto"/>
              <w:right w:val="dotted" w:sz="4" w:space="0" w:color="auto"/>
            </w:tcBorders>
            <w:shd w:val="clear" w:color="auto" w:fill="auto"/>
            <w:vAlign w:val="center"/>
          </w:tcPr>
          <w:p w14:paraId="38D26E91"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Sequencing</w:t>
            </w:r>
          </w:p>
        </w:tc>
      </w:tr>
      <w:tr w:rsidR="00F20A1E" w:rsidRPr="0002094C" w14:paraId="251D7AE1" w14:textId="77777777" w:rsidTr="00BD67B9">
        <w:trPr>
          <w:trHeight w:val="395"/>
        </w:trPr>
        <w:tc>
          <w:tcPr>
            <w:tcW w:w="1489" w:type="dxa"/>
            <w:tcBorders>
              <w:top w:val="dotted" w:sz="4" w:space="0" w:color="auto"/>
              <w:left w:val="dotted" w:sz="4" w:space="0" w:color="auto"/>
              <w:bottom w:val="dotted" w:sz="4" w:space="0" w:color="auto"/>
              <w:right w:val="dotted" w:sz="4" w:space="0" w:color="auto"/>
            </w:tcBorders>
            <w:vAlign w:val="center"/>
          </w:tcPr>
          <w:p w14:paraId="54A9A7CD" w14:textId="77777777" w:rsidR="00F20A1E" w:rsidRPr="0002094C" w:rsidRDefault="00F20A1E" w:rsidP="0002094C">
            <w:pPr>
              <w:rPr>
                <w:rFonts w:ascii="Times New Roman" w:hAnsi="Times New Roman" w:cs="Times New Roman"/>
                <w:i/>
              </w:rPr>
            </w:pPr>
            <w:proofErr w:type="spellStart"/>
            <w:r w:rsidRPr="0002094C">
              <w:rPr>
                <w:rFonts w:ascii="Times New Roman" w:hAnsi="Times New Roman" w:cs="Times New Roman"/>
                <w:i/>
              </w:rPr>
              <w:t>katG</w:t>
            </w:r>
            <w:proofErr w:type="spellEnd"/>
          </w:p>
        </w:tc>
        <w:tc>
          <w:tcPr>
            <w:tcW w:w="1489" w:type="dxa"/>
            <w:tcBorders>
              <w:top w:val="dotted" w:sz="4" w:space="0" w:color="auto"/>
              <w:left w:val="dotted" w:sz="4" w:space="0" w:color="auto"/>
              <w:bottom w:val="dotted" w:sz="4" w:space="0" w:color="auto"/>
              <w:right w:val="dotted" w:sz="4" w:space="0" w:color="auto"/>
            </w:tcBorders>
            <w:vAlign w:val="center"/>
          </w:tcPr>
          <w:p w14:paraId="0B973872"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12/05/2019</w:t>
            </w:r>
          </w:p>
        </w:tc>
        <w:tc>
          <w:tcPr>
            <w:tcW w:w="1490" w:type="dxa"/>
            <w:tcBorders>
              <w:top w:val="dotted" w:sz="4" w:space="0" w:color="auto"/>
              <w:left w:val="dotted" w:sz="4" w:space="0" w:color="auto"/>
              <w:bottom w:val="dotted" w:sz="4" w:space="0" w:color="auto"/>
              <w:right w:val="dotted" w:sz="4" w:space="0" w:color="auto"/>
            </w:tcBorders>
            <w:vAlign w:val="center"/>
          </w:tcPr>
          <w:p w14:paraId="435D2024"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12/11/2019</w:t>
            </w:r>
          </w:p>
        </w:tc>
        <w:tc>
          <w:tcPr>
            <w:tcW w:w="1489" w:type="dxa"/>
            <w:tcBorders>
              <w:top w:val="dotted" w:sz="4" w:space="0" w:color="auto"/>
              <w:left w:val="dotted" w:sz="4" w:space="0" w:color="auto"/>
              <w:bottom w:val="dotted" w:sz="4" w:space="0" w:color="auto"/>
              <w:right w:val="dotted" w:sz="4" w:space="0" w:color="auto"/>
            </w:tcBorders>
            <w:vAlign w:val="center"/>
          </w:tcPr>
          <w:p w14:paraId="66A6DDCB"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Sputum</w:t>
            </w:r>
          </w:p>
        </w:tc>
        <w:tc>
          <w:tcPr>
            <w:tcW w:w="2318" w:type="dxa"/>
            <w:tcBorders>
              <w:top w:val="dotted" w:sz="4" w:space="0" w:color="auto"/>
              <w:left w:val="dotted" w:sz="4" w:space="0" w:color="auto"/>
              <w:bottom w:val="dotted" w:sz="4" w:space="0" w:color="auto"/>
              <w:right w:val="dotted" w:sz="4" w:space="0" w:color="auto"/>
            </w:tcBorders>
            <w:vAlign w:val="center"/>
          </w:tcPr>
          <w:p w14:paraId="2A9790FC"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Mutation detected</w:t>
            </w:r>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tcPr>
          <w:p w14:paraId="13A1DE07"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AGC&gt;ACC</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tcPr>
          <w:p w14:paraId="43CF7B26"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Ser315Thr</w:t>
            </w:r>
          </w:p>
        </w:tc>
        <w:tc>
          <w:tcPr>
            <w:tcW w:w="1030" w:type="dxa"/>
            <w:tcBorders>
              <w:top w:val="dotted" w:sz="4" w:space="0" w:color="auto"/>
              <w:left w:val="dotted" w:sz="4" w:space="0" w:color="auto"/>
              <w:bottom w:val="dotted" w:sz="4" w:space="0" w:color="auto"/>
              <w:right w:val="dotted" w:sz="4" w:space="0" w:color="auto"/>
            </w:tcBorders>
            <w:shd w:val="clear" w:color="auto" w:fill="auto"/>
            <w:vAlign w:val="center"/>
          </w:tcPr>
          <w:p w14:paraId="09B43B06" w14:textId="77777777" w:rsidR="00F20A1E" w:rsidRPr="0002094C" w:rsidRDefault="00F20A1E" w:rsidP="0002094C">
            <w:pPr>
              <w:rPr>
                <w:rFonts w:ascii="Times New Roman" w:hAnsi="Times New Roman" w:cs="Times New Roman"/>
              </w:rPr>
            </w:pPr>
          </w:p>
        </w:tc>
        <w:tc>
          <w:tcPr>
            <w:tcW w:w="1490" w:type="dxa"/>
            <w:tcBorders>
              <w:top w:val="dotted" w:sz="4" w:space="0" w:color="auto"/>
              <w:left w:val="dotted" w:sz="4" w:space="0" w:color="auto"/>
              <w:bottom w:val="dotted" w:sz="4" w:space="0" w:color="auto"/>
              <w:right w:val="dotted" w:sz="4" w:space="0" w:color="auto"/>
            </w:tcBorders>
            <w:shd w:val="clear" w:color="auto" w:fill="auto"/>
            <w:vAlign w:val="center"/>
          </w:tcPr>
          <w:p w14:paraId="6248FCF7"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Sequencing</w:t>
            </w:r>
          </w:p>
        </w:tc>
      </w:tr>
      <w:tr w:rsidR="00F20A1E" w:rsidRPr="0002094C" w14:paraId="17BBFBB0" w14:textId="77777777" w:rsidTr="00BD67B9">
        <w:trPr>
          <w:trHeight w:val="395"/>
        </w:trPr>
        <w:tc>
          <w:tcPr>
            <w:tcW w:w="1489" w:type="dxa"/>
            <w:tcBorders>
              <w:top w:val="dotted" w:sz="4" w:space="0" w:color="auto"/>
              <w:left w:val="dotted" w:sz="4" w:space="0" w:color="auto"/>
              <w:bottom w:val="dotted" w:sz="4" w:space="0" w:color="auto"/>
              <w:right w:val="dotted" w:sz="4" w:space="0" w:color="auto"/>
            </w:tcBorders>
            <w:vAlign w:val="center"/>
          </w:tcPr>
          <w:p w14:paraId="5054C740" w14:textId="77777777" w:rsidR="00F20A1E" w:rsidRPr="0002094C" w:rsidRDefault="00F20A1E" w:rsidP="0002094C">
            <w:pPr>
              <w:rPr>
                <w:rFonts w:ascii="Times New Roman" w:hAnsi="Times New Roman" w:cs="Times New Roman"/>
                <w:i/>
              </w:rPr>
            </w:pPr>
            <w:proofErr w:type="spellStart"/>
            <w:r w:rsidRPr="0002094C">
              <w:rPr>
                <w:rFonts w:ascii="Times New Roman" w:hAnsi="Times New Roman" w:cs="Times New Roman"/>
                <w:i/>
              </w:rPr>
              <w:t>inhA</w:t>
            </w:r>
            <w:proofErr w:type="spellEnd"/>
          </w:p>
        </w:tc>
        <w:tc>
          <w:tcPr>
            <w:tcW w:w="1489" w:type="dxa"/>
            <w:tcBorders>
              <w:top w:val="dotted" w:sz="4" w:space="0" w:color="auto"/>
              <w:left w:val="dotted" w:sz="4" w:space="0" w:color="auto"/>
              <w:bottom w:val="dotted" w:sz="4" w:space="0" w:color="auto"/>
              <w:right w:val="dotted" w:sz="4" w:space="0" w:color="auto"/>
            </w:tcBorders>
            <w:vAlign w:val="center"/>
          </w:tcPr>
          <w:p w14:paraId="5F6CBA4A"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12/05/2019</w:t>
            </w:r>
          </w:p>
        </w:tc>
        <w:tc>
          <w:tcPr>
            <w:tcW w:w="1490" w:type="dxa"/>
            <w:tcBorders>
              <w:top w:val="dotted" w:sz="4" w:space="0" w:color="auto"/>
              <w:left w:val="dotted" w:sz="4" w:space="0" w:color="auto"/>
              <w:bottom w:val="dotted" w:sz="4" w:space="0" w:color="auto"/>
              <w:right w:val="dotted" w:sz="4" w:space="0" w:color="auto"/>
            </w:tcBorders>
            <w:vAlign w:val="center"/>
          </w:tcPr>
          <w:p w14:paraId="69339321"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12/11/2019</w:t>
            </w:r>
          </w:p>
        </w:tc>
        <w:tc>
          <w:tcPr>
            <w:tcW w:w="1489" w:type="dxa"/>
            <w:tcBorders>
              <w:top w:val="dotted" w:sz="4" w:space="0" w:color="auto"/>
              <w:left w:val="dotted" w:sz="4" w:space="0" w:color="auto"/>
              <w:bottom w:val="dotted" w:sz="4" w:space="0" w:color="auto"/>
              <w:right w:val="dotted" w:sz="4" w:space="0" w:color="auto"/>
            </w:tcBorders>
            <w:vAlign w:val="center"/>
          </w:tcPr>
          <w:p w14:paraId="7AA0488E"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Sputum</w:t>
            </w:r>
          </w:p>
        </w:tc>
        <w:tc>
          <w:tcPr>
            <w:tcW w:w="2318" w:type="dxa"/>
            <w:tcBorders>
              <w:top w:val="dotted" w:sz="4" w:space="0" w:color="auto"/>
              <w:left w:val="dotted" w:sz="4" w:space="0" w:color="auto"/>
              <w:bottom w:val="dotted" w:sz="4" w:space="0" w:color="auto"/>
              <w:right w:val="dotted" w:sz="4" w:space="0" w:color="auto"/>
            </w:tcBorders>
            <w:vAlign w:val="center"/>
          </w:tcPr>
          <w:p w14:paraId="720C5B2E"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Mutation not detected</w:t>
            </w:r>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tcPr>
          <w:p w14:paraId="5F12ED9E" w14:textId="77777777" w:rsidR="00F20A1E" w:rsidRPr="0002094C" w:rsidRDefault="00F20A1E" w:rsidP="0002094C">
            <w:pPr>
              <w:rPr>
                <w:rFonts w:ascii="Times New Roman" w:hAnsi="Times New Roman" w:cs="Times New Roman"/>
              </w:rPr>
            </w:pP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tcPr>
          <w:p w14:paraId="7432B49D" w14:textId="080AE4AA" w:rsidR="00F20A1E" w:rsidRPr="0002094C" w:rsidRDefault="00F20A1E" w:rsidP="0002094C">
            <w:pPr>
              <w:rPr>
                <w:rFonts w:ascii="Times New Roman" w:hAnsi="Times New Roman" w:cs="Times New Roman"/>
              </w:rPr>
            </w:pPr>
          </w:p>
        </w:tc>
        <w:tc>
          <w:tcPr>
            <w:tcW w:w="1030" w:type="dxa"/>
            <w:tcBorders>
              <w:top w:val="dotted" w:sz="4" w:space="0" w:color="auto"/>
              <w:left w:val="dotted" w:sz="4" w:space="0" w:color="auto"/>
              <w:bottom w:val="dotted" w:sz="4" w:space="0" w:color="auto"/>
              <w:right w:val="dotted" w:sz="4" w:space="0" w:color="auto"/>
            </w:tcBorders>
            <w:shd w:val="clear" w:color="auto" w:fill="auto"/>
            <w:vAlign w:val="center"/>
          </w:tcPr>
          <w:p w14:paraId="5847F2A7" w14:textId="77777777" w:rsidR="00F20A1E" w:rsidRPr="0002094C" w:rsidRDefault="00F20A1E" w:rsidP="0002094C">
            <w:pPr>
              <w:rPr>
                <w:rFonts w:ascii="Times New Roman" w:hAnsi="Times New Roman" w:cs="Times New Roman"/>
              </w:rPr>
            </w:pPr>
          </w:p>
        </w:tc>
        <w:tc>
          <w:tcPr>
            <w:tcW w:w="1490" w:type="dxa"/>
            <w:tcBorders>
              <w:top w:val="dotted" w:sz="4" w:space="0" w:color="auto"/>
              <w:left w:val="dotted" w:sz="4" w:space="0" w:color="auto"/>
              <w:bottom w:val="dotted" w:sz="4" w:space="0" w:color="auto"/>
              <w:right w:val="dotted" w:sz="4" w:space="0" w:color="auto"/>
            </w:tcBorders>
            <w:shd w:val="clear" w:color="auto" w:fill="auto"/>
            <w:vAlign w:val="center"/>
          </w:tcPr>
          <w:p w14:paraId="5B34E82D"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Sequencing</w:t>
            </w:r>
          </w:p>
        </w:tc>
      </w:tr>
      <w:tr w:rsidR="00F20A1E" w:rsidRPr="0002094C" w14:paraId="0F55CABA" w14:textId="77777777" w:rsidTr="00BD67B9">
        <w:trPr>
          <w:trHeight w:val="395"/>
        </w:trPr>
        <w:tc>
          <w:tcPr>
            <w:tcW w:w="1489" w:type="dxa"/>
            <w:tcBorders>
              <w:top w:val="dotted" w:sz="4" w:space="0" w:color="auto"/>
              <w:left w:val="dotted" w:sz="4" w:space="0" w:color="auto"/>
              <w:bottom w:val="dotted" w:sz="4" w:space="0" w:color="auto"/>
              <w:right w:val="dotted" w:sz="4" w:space="0" w:color="auto"/>
            </w:tcBorders>
            <w:vAlign w:val="center"/>
          </w:tcPr>
          <w:p w14:paraId="779CD06E" w14:textId="77777777" w:rsidR="00F20A1E" w:rsidRPr="0002094C" w:rsidRDefault="00F20A1E" w:rsidP="0002094C">
            <w:pPr>
              <w:rPr>
                <w:rFonts w:ascii="Times New Roman" w:hAnsi="Times New Roman" w:cs="Times New Roman"/>
                <w:i/>
              </w:rPr>
            </w:pPr>
            <w:proofErr w:type="spellStart"/>
            <w:r w:rsidRPr="0002094C">
              <w:rPr>
                <w:rFonts w:ascii="Times New Roman" w:hAnsi="Times New Roman" w:cs="Times New Roman"/>
                <w:i/>
              </w:rPr>
              <w:t>ahpC-oxyR</w:t>
            </w:r>
            <w:proofErr w:type="spellEnd"/>
          </w:p>
        </w:tc>
        <w:tc>
          <w:tcPr>
            <w:tcW w:w="1489" w:type="dxa"/>
            <w:tcBorders>
              <w:top w:val="dotted" w:sz="4" w:space="0" w:color="auto"/>
              <w:left w:val="dotted" w:sz="4" w:space="0" w:color="auto"/>
              <w:bottom w:val="dotted" w:sz="4" w:space="0" w:color="auto"/>
              <w:right w:val="dotted" w:sz="4" w:space="0" w:color="auto"/>
            </w:tcBorders>
            <w:vAlign w:val="center"/>
          </w:tcPr>
          <w:p w14:paraId="55F516F4"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12/05/2019</w:t>
            </w:r>
          </w:p>
        </w:tc>
        <w:tc>
          <w:tcPr>
            <w:tcW w:w="1490" w:type="dxa"/>
            <w:tcBorders>
              <w:top w:val="dotted" w:sz="4" w:space="0" w:color="auto"/>
              <w:left w:val="dotted" w:sz="4" w:space="0" w:color="auto"/>
              <w:bottom w:val="dotted" w:sz="4" w:space="0" w:color="auto"/>
              <w:right w:val="dotted" w:sz="4" w:space="0" w:color="auto"/>
            </w:tcBorders>
            <w:vAlign w:val="center"/>
          </w:tcPr>
          <w:p w14:paraId="367E6662"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12/11/2019</w:t>
            </w:r>
          </w:p>
        </w:tc>
        <w:tc>
          <w:tcPr>
            <w:tcW w:w="1489" w:type="dxa"/>
            <w:tcBorders>
              <w:top w:val="dotted" w:sz="4" w:space="0" w:color="auto"/>
              <w:left w:val="dotted" w:sz="4" w:space="0" w:color="auto"/>
              <w:bottom w:val="dotted" w:sz="4" w:space="0" w:color="auto"/>
              <w:right w:val="dotted" w:sz="4" w:space="0" w:color="auto"/>
            </w:tcBorders>
            <w:vAlign w:val="center"/>
          </w:tcPr>
          <w:p w14:paraId="2A2A8BFA"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Sputum</w:t>
            </w:r>
          </w:p>
        </w:tc>
        <w:tc>
          <w:tcPr>
            <w:tcW w:w="2318" w:type="dxa"/>
            <w:tcBorders>
              <w:top w:val="dotted" w:sz="4" w:space="0" w:color="auto"/>
              <w:left w:val="dotted" w:sz="4" w:space="0" w:color="auto"/>
              <w:bottom w:val="dotted" w:sz="4" w:space="0" w:color="auto"/>
              <w:right w:val="dotted" w:sz="4" w:space="0" w:color="auto"/>
            </w:tcBorders>
            <w:vAlign w:val="center"/>
          </w:tcPr>
          <w:p w14:paraId="3D48CF83"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Mutation not detected</w:t>
            </w:r>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tcPr>
          <w:p w14:paraId="2D4D9854" w14:textId="77777777" w:rsidR="00F20A1E" w:rsidRPr="0002094C" w:rsidRDefault="00F20A1E" w:rsidP="0002094C">
            <w:pPr>
              <w:rPr>
                <w:rFonts w:ascii="Times New Roman" w:hAnsi="Times New Roman" w:cs="Times New Roman"/>
              </w:rPr>
            </w:pP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tcPr>
          <w:p w14:paraId="14D989C9" w14:textId="77777777" w:rsidR="00F20A1E" w:rsidRPr="0002094C" w:rsidRDefault="00F20A1E" w:rsidP="0002094C">
            <w:pPr>
              <w:rPr>
                <w:rFonts w:ascii="Times New Roman" w:hAnsi="Times New Roman" w:cs="Times New Roman"/>
              </w:rPr>
            </w:pPr>
          </w:p>
        </w:tc>
        <w:tc>
          <w:tcPr>
            <w:tcW w:w="1030" w:type="dxa"/>
            <w:tcBorders>
              <w:top w:val="dotted" w:sz="4" w:space="0" w:color="auto"/>
              <w:left w:val="dotted" w:sz="4" w:space="0" w:color="auto"/>
              <w:bottom w:val="dotted" w:sz="4" w:space="0" w:color="auto"/>
              <w:right w:val="dotted" w:sz="4" w:space="0" w:color="auto"/>
            </w:tcBorders>
            <w:shd w:val="clear" w:color="auto" w:fill="auto"/>
            <w:vAlign w:val="center"/>
          </w:tcPr>
          <w:p w14:paraId="7887B17E" w14:textId="77777777" w:rsidR="00F20A1E" w:rsidRPr="0002094C" w:rsidRDefault="00F20A1E" w:rsidP="0002094C">
            <w:pPr>
              <w:rPr>
                <w:rFonts w:ascii="Times New Roman" w:hAnsi="Times New Roman" w:cs="Times New Roman"/>
              </w:rPr>
            </w:pPr>
          </w:p>
        </w:tc>
        <w:tc>
          <w:tcPr>
            <w:tcW w:w="1490" w:type="dxa"/>
            <w:tcBorders>
              <w:top w:val="dotted" w:sz="4" w:space="0" w:color="auto"/>
              <w:left w:val="dotted" w:sz="4" w:space="0" w:color="auto"/>
              <w:bottom w:val="dotted" w:sz="4" w:space="0" w:color="auto"/>
              <w:right w:val="dotted" w:sz="4" w:space="0" w:color="auto"/>
            </w:tcBorders>
            <w:shd w:val="clear" w:color="auto" w:fill="auto"/>
            <w:vAlign w:val="center"/>
          </w:tcPr>
          <w:p w14:paraId="08B127F0" w14:textId="2BF5BD7B" w:rsidR="00F20A1E" w:rsidRPr="0002094C" w:rsidRDefault="00F20A1E" w:rsidP="0002094C">
            <w:pPr>
              <w:rPr>
                <w:rFonts w:ascii="Times New Roman" w:hAnsi="Times New Roman" w:cs="Times New Roman"/>
              </w:rPr>
            </w:pPr>
            <w:r>
              <w:rPr>
                <w:rFonts w:ascii="Times New Roman" w:hAnsi="Times New Roman" w:cs="Times New Roman"/>
              </w:rPr>
              <w:t>Sequencing</w:t>
            </w:r>
          </w:p>
        </w:tc>
      </w:tr>
      <w:tr w:rsidR="00F20A1E" w:rsidRPr="0002094C" w14:paraId="0E3AD2AE" w14:textId="77777777" w:rsidTr="00BD67B9">
        <w:trPr>
          <w:trHeight w:val="395"/>
        </w:trPr>
        <w:tc>
          <w:tcPr>
            <w:tcW w:w="1489" w:type="dxa"/>
            <w:tcBorders>
              <w:top w:val="dotted" w:sz="4" w:space="0" w:color="auto"/>
              <w:left w:val="dotted" w:sz="4" w:space="0" w:color="auto"/>
              <w:bottom w:val="dotted" w:sz="4" w:space="0" w:color="auto"/>
              <w:right w:val="dotted" w:sz="4" w:space="0" w:color="auto"/>
            </w:tcBorders>
            <w:vAlign w:val="center"/>
          </w:tcPr>
          <w:p w14:paraId="16A56D51" w14:textId="77777777" w:rsidR="00F20A1E" w:rsidRPr="0002094C" w:rsidRDefault="00F20A1E" w:rsidP="0002094C">
            <w:pPr>
              <w:rPr>
                <w:rFonts w:ascii="Times New Roman" w:hAnsi="Times New Roman" w:cs="Times New Roman"/>
                <w:i/>
              </w:rPr>
            </w:pPr>
            <w:proofErr w:type="spellStart"/>
            <w:r w:rsidRPr="0002094C">
              <w:rPr>
                <w:rFonts w:ascii="Times New Roman" w:hAnsi="Times New Roman" w:cs="Times New Roman"/>
                <w:i/>
              </w:rPr>
              <w:t>rpoB</w:t>
            </w:r>
            <w:proofErr w:type="spellEnd"/>
          </w:p>
        </w:tc>
        <w:tc>
          <w:tcPr>
            <w:tcW w:w="1489" w:type="dxa"/>
            <w:tcBorders>
              <w:top w:val="dotted" w:sz="4" w:space="0" w:color="auto"/>
              <w:left w:val="dotted" w:sz="4" w:space="0" w:color="auto"/>
              <w:bottom w:val="dotted" w:sz="4" w:space="0" w:color="auto"/>
              <w:right w:val="dotted" w:sz="4" w:space="0" w:color="auto"/>
            </w:tcBorders>
            <w:vAlign w:val="center"/>
          </w:tcPr>
          <w:p w14:paraId="635F7A51"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12/05/2019</w:t>
            </w:r>
          </w:p>
        </w:tc>
        <w:tc>
          <w:tcPr>
            <w:tcW w:w="1490" w:type="dxa"/>
            <w:tcBorders>
              <w:top w:val="dotted" w:sz="4" w:space="0" w:color="auto"/>
              <w:left w:val="dotted" w:sz="4" w:space="0" w:color="auto"/>
              <w:bottom w:val="dotted" w:sz="4" w:space="0" w:color="auto"/>
              <w:right w:val="dotted" w:sz="4" w:space="0" w:color="auto"/>
            </w:tcBorders>
            <w:vAlign w:val="center"/>
          </w:tcPr>
          <w:p w14:paraId="60E4509D"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12/11/2019</w:t>
            </w:r>
          </w:p>
        </w:tc>
        <w:tc>
          <w:tcPr>
            <w:tcW w:w="1489" w:type="dxa"/>
            <w:tcBorders>
              <w:top w:val="dotted" w:sz="4" w:space="0" w:color="auto"/>
              <w:left w:val="dotted" w:sz="4" w:space="0" w:color="auto"/>
              <w:bottom w:val="dotted" w:sz="4" w:space="0" w:color="auto"/>
              <w:right w:val="dotted" w:sz="4" w:space="0" w:color="auto"/>
            </w:tcBorders>
            <w:vAlign w:val="center"/>
          </w:tcPr>
          <w:p w14:paraId="31F5730C"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Sputum</w:t>
            </w:r>
          </w:p>
        </w:tc>
        <w:tc>
          <w:tcPr>
            <w:tcW w:w="2318" w:type="dxa"/>
            <w:tcBorders>
              <w:top w:val="dotted" w:sz="4" w:space="0" w:color="auto"/>
              <w:left w:val="dotted" w:sz="4" w:space="0" w:color="auto"/>
              <w:bottom w:val="dotted" w:sz="4" w:space="0" w:color="auto"/>
              <w:right w:val="dotted" w:sz="4" w:space="0" w:color="auto"/>
            </w:tcBorders>
            <w:vAlign w:val="center"/>
          </w:tcPr>
          <w:p w14:paraId="304B6F4C"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Mutation detected</w:t>
            </w:r>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tcPr>
          <w:p w14:paraId="58F98B94"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TCG&gt;TTG</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tcPr>
          <w:p w14:paraId="786C85DA"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Ser531Leu</w:t>
            </w:r>
          </w:p>
        </w:tc>
        <w:tc>
          <w:tcPr>
            <w:tcW w:w="1030" w:type="dxa"/>
            <w:tcBorders>
              <w:top w:val="dotted" w:sz="4" w:space="0" w:color="auto"/>
              <w:left w:val="dotted" w:sz="4" w:space="0" w:color="auto"/>
              <w:bottom w:val="dotted" w:sz="4" w:space="0" w:color="auto"/>
              <w:right w:val="dotted" w:sz="4" w:space="0" w:color="auto"/>
            </w:tcBorders>
            <w:shd w:val="clear" w:color="auto" w:fill="auto"/>
            <w:vAlign w:val="center"/>
          </w:tcPr>
          <w:p w14:paraId="7657FB45" w14:textId="77777777" w:rsidR="00F20A1E" w:rsidRPr="0002094C" w:rsidRDefault="00F20A1E" w:rsidP="0002094C">
            <w:pPr>
              <w:rPr>
                <w:rFonts w:ascii="Times New Roman" w:hAnsi="Times New Roman" w:cs="Times New Roman"/>
              </w:rPr>
            </w:pPr>
          </w:p>
        </w:tc>
        <w:tc>
          <w:tcPr>
            <w:tcW w:w="1490" w:type="dxa"/>
            <w:tcBorders>
              <w:top w:val="dotted" w:sz="4" w:space="0" w:color="auto"/>
              <w:left w:val="dotted" w:sz="4" w:space="0" w:color="auto"/>
              <w:bottom w:val="dotted" w:sz="4" w:space="0" w:color="auto"/>
              <w:right w:val="dotted" w:sz="4" w:space="0" w:color="auto"/>
            </w:tcBorders>
            <w:shd w:val="clear" w:color="auto" w:fill="auto"/>
            <w:vAlign w:val="center"/>
          </w:tcPr>
          <w:p w14:paraId="284F88AB"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Sequencing</w:t>
            </w:r>
          </w:p>
        </w:tc>
      </w:tr>
      <w:tr w:rsidR="00F20A1E" w:rsidRPr="0002094C" w14:paraId="4560C3B8" w14:textId="77777777" w:rsidTr="00BD67B9">
        <w:trPr>
          <w:trHeight w:val="395"/>
        </w:trPr>
        <w:tc>
          <w:tcPr>
            <w:tcW w:w="1489" w:type="dxa"/>
            <w:tcBorders>
              <w:top w:val="dotted" w:sz="4" w:space="0" w:color="auto"/>
              <w:left w:val="dotted" w:sz="4" w:space="0" w:color="auto"/>
              <w:bottom w:val="dotted" w:sz="4" w:space="0" w:color="auto"/>
              <w:right w:val="dotted" w:sz="4" w:space="0" w:color="auto"/>
            </w:tcBorders>
            <w:vAlign w:val="center"/>
          </w:tcPr>
          <w:p w14:paraId="7F503353" w14:textId="77777777" w:rsidR="00F20A1E" w:rsidRPr="0002094C" w:rsidRDefault="00F20A1E" w:rsidP="0002094C">
            <w:pPr>
              <w:rPr>
                <w:rFonts w:ascii="Times New Roman" w:hAnsi="Times New Roman" w:cs="Times New Roman"/>
                <w:i/>
              </w:rPr>
            </w:pPr>
            <w:proofErr w:type="spellStart"/>
            <w:r w:rsidRPr="0002094C">
              <w:rPr>
                <w:rFonts w:ascii="Times New Roman" w:hAnsi="Times New Roman" w:cs="Times New Roman"/>
                <w:i/>
              </w:rPr>
              <w:t>embB</w:t>
            </w:r>
            <w:proofErr w:type="spellEnd"/>
          </w:p>
        </w:tc>
        <w:tc>
          <w:tcPr>
            <w:tcW w:w="1489" w:type="dxa"/>
            <w:tcBorders>
              <w:top w:val="dotted" w:sz="4" w:space="0" w:color="auto"/>
              <w:left w:val="dotted" w:sz="4" w:space="0" w:color="auto"/>
              <w:bottom w:val="dotted" w:sz="4" w:space="0" w:color="auto"/>
              <w:right w:val="dotted" w:sz="4" w:space="0" w:color="auto"/>
            </w:tcBorders>
            <w:vAlign w:val="center"/>
          </w:tcPr>
          <w:p w14:paraId="42CDEC0B"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12/05/2019</w:t>
            </w:r>
          </w:p>
        </w:tc>
        <w:tc>
          <w:tcPr>
            <w:tcW w:w="1490" w:type="dxa"/>
            <w:tcBorders>
              <w:top w:val="dotted" w:sz="4" w:space="0" w:color="auto"/>
              <w:left w:val="dotted" w:sz="4" w:space="0" w:color="auto"/>
              <w:bottom w:val="dotted" w:sz="4" w:space="0" w:color="auto"/>
              <w:right w:val="dotted" w:sz="4" w:space="0" w:color="auto"/>
            </w:tcBorders>
            <w:vAlign w:val="center"/>
          </w:tcPr>
          <w:p w14:paraId="70E53A55"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12/11/2019</w:t>
            </w:r>
          </w:p>
        </w:tc>
        <w:tc>
          <w:tcPr>
            <w:tcW w:w="1489" w:type="dxa"/>
            <w:tcBorders>
              <w:top w:val="dotted" w:sz="4" w:space="0" w:color="auto"/>
              <w:left w:val="dotted" w:sz="4" w:space="0" w:color="auto"/>
              <w:bottom w:val="dotted" w:sz="4" w:space="0" w:color="auto"/>
              <w:right w:val="dotted" w:sz="4" w:space="0" w:color="auto"/>
            </w:tcBorders>
            <w:vAlign w:val="center"/>
          </w:tcPr>
          <w:p w14:paraId="24FBD501"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Sputum</w:t>
            </w:r>
          </w:p>
        </w:tc>
        <w:tc>
          <w:tcPr>
            <w:tcW w:w="2318" w:type="dxa"/>
            <w:tcBorders>
              <w:top w:val="dotted" w:sz="4" w:space="0" w:color="auto"/>
              <w:left w:val="dotted" w:sz="4" w:space="0" w:color="auto"/>
              <w:bottom w:val="dotted" w:sz="4" w:space="0" w:color="auto"/>
              <w:right w:val="dotted" w:sz="4" w:space="0" w:color="auto"/>
            </w:tcBorders>
            <w:vAlign w:val="center"/>
          </w:tcPr>
          <w:p w14:paraId="6C27403B"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Mutation detected</w:t>
            </w:r>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tcPr>
          <w:p w14:paraId="38D81277" w14:textId="77777777" w:rsidR="00F20A1E" w:rsidRPr="0002094C" w:rsidRDefault="00F20A1E" w:rsidP="0002094C">
            <w:pPr>
              <w:rPr>
                <w:rFonts w:ascii="Times New Roman" w:hAnsi="Times New Roman" w:cs="Times New Roman"/>
              </w:rPr>
            </w:pP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tcPr>
          <w:p w14:paraId="544942F6" w14:textId="77777777" w:rsidR="00F20A1E" w:rsidRPr="0002094C" w:rsidRDefault="00F20A1E" w:rsidP="0002094C">
            <w:pPr>
              <w:rPr>
                <w:rFonts w:ascii="Times New Roman" w:hAnsi="Times New Roman" w:cs="Times New Roman"/>
              </w:rPr>
            </w:pPr>
          </w:p>
        </w:tc>
        <w:tc>
          <w:tcPr>
            <w:tcW w:w="1030" w:type="dxa"/>
            <w:tcBorders>
              <w:top w:val="dotted" w:sz="4" w:space="0" w:color="auto"/>
              <w:left w:val="dotted" w:sz="4" w:space="0" w:color="auto"/>
              <w:bottom w:val="dotted" w:sz="4" w:space="0" w:color="auto"/>
              <w:right w:val="dotted" w:sz="4" w:space="0" w:color="auto"/>
            </w:tcBorders>
            <w:shd w:val="clear" w:color="auto" w:fill="auto"/>
            <w:vAlign w:val="center"/>
          </w:tcPr>
          <w:p w14:paraId="199AA824"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Insertion</w:t>
            </w:r>
          </w:p>
        </w:tc>
        <w:tc>
          <w:tcPr>
            <w:tcW w:w="1490" w:type="dxa"/>
            <w:tcBorders>
              <w:top w:val="dotted" w:sz="4" w:space="0" w:color="auto"/>
              <w:left w:val="dotted" w:sz="4" w:space="0" w:color="auto"/>
              <w:bottom w:val="dotted" w:sz="4" w:space="0" w:color="auto"/>
              <w:right w:val="dotted" w:sz="4" w:space="0" w:color="auto"/>
            </w:tcBorders>
            <w:shd w:val="clear" w:color="auto" w:fill="auto"/>
            <w:vAlign w:val="center"/>
          </w:tcPr>
          <w:p w14:paraId="5D313F93"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Sequencing</w:t>
            </w:r>
          </w:p>
        </w:tc>
      </w:tr>
      <w:tr w:rsidR="00F20A1E" w:rsidRPr="0002094C" w14:paraId="0E373413" w14:textId="77777777" w:rsidTr="00BD67B9">
        <w:trPr>
          <w:trHeight w:val="350"/>
        </w:trPr>
        <w:tc>
          <w:tcPr>
            <w:tcW w:w="1489" w:type="dxa"/>
            <w:tcBorders>
              <w:top w:val="dotted" w:sz="4" w:space="0" w:color="auto"/>
              <w:left w:val="dotted" w:sz="4" w:space="0" w:color="auto"/>
              <w:bottom w:val="dotted" w:sz="4" w:space="0" w:color="auto"/>
              <w:right w:val="dotted" w:sz="4" w:space="0" w:color="auto"/>
            </w:tcBorders>
            <w:vAlign w:val="center"/>
          </w:tcPr>
          <w:p w14:paraId="5C058251" w14:textId="77777777" w:rsidR="00F20A1E" w:rsidRPr="0002094C" w:rsidRDefault="00F20A1E" w:rsidP="0002094C">
            <w:pPr>
              <w:rPr>
                <w:rFonts w:ascii="Times New Roman" w:hAnsi="Times New Roman" w:cs="Times New Roman"/>
                <w:i/>
              </w:rPr>
            </w:pPr>
            <w:proofErr w:type="spellStart"/>
            <w:r w:rsidRPr="0002094C">
              <w:rPr>
                <w:rFonts w:ascii="Times New Roman" w:hAnsi="Times New Roman" w:cs="Times New Roman"/>
                <w:i/>
              </w:rPr>
              <w:t>rrs</w:t>
            </w:r>
            <w:proofErr w:type="spellEnd"/>
          </w:p>
        </w:tc>
        <w:tc>
          <w:tcPr>
            <w:tcW w:w="1489" w:type="dxa"/>
            <w:tcBorders>
              <w:top w:val="dotted" w:sz="4" w:space="0" w:color="auto"/>
              <w:left w:val="dotted" w:sz="4" w:space="0" w:color="auto"/>
              <w:bottom w:val="dotted" w:sz="4" w:space="0" w:color="auto"/>
              <w:right w:val="dotted" w:sz="4" w:space="0" w:color="auto"/>
            </w:tcBorders>
            <w:vAlign w:val="center"/>
          </w:tcPr>
          <w:p w14:paraId="5A654F64"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12/05/2019</w:t>
            </w:r>
          </w:p>
        </w:tc>
        <w:tc>
          <w:tcPr>
            <w:tcW w:w="1490" w:type="dxa"/>
            <w:tcBorders>
              <w:top w:val="dotted" w:sz="4" w:space="0" w:color="auto"/>
              <w:left w:val="dotted" w:sz="4" w:space="0" w:color="auto"/>
              <w:bottom w:val="dotted" w:sz="4" w:space="0" w:color="auto"/>
              <w:right w:val="dotted" w:sz="4" w:space="0" w:color="auto"/>
            </w:tcBorders>
            <w:vAlign w:val="center"/>
          </w:tcPr>
          <w:p w14:paraId="7BA393BB"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12/11/2019</w:t>
            </w:r>
          </w:p>
        </w:tc>
        <w:tc>
          <w:tcPr>
            <w:tcW w:w="1489" w:type="dxa"/>
            <w:tcBorders>
              <w:top w:val="dotted" w:sz="4" w:space="0" w:color="auto"/>
              <w:left w:val="dotted" w:sz="4" w:space="0" w:color="auto"/>
              <w:bottom w:val="dotted" w:sz="4" w:space="0" w:color="auto"/>
              <w:right w:val="dotted" w:sz="4" w:space="0" w:color="auto"/>
            </w:tcBorders>
            <w:vAlign w:val="center"/>
          </w:tcPr>
          <w:p w14:paraId="4D67560F"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Sputum</w:t>
            </w:r>
          </w:p>
        </w:tc>
        <w:tc>
          <w:tcPr>
            <w:tcW w:w="2318" w:type="dxa"/>
            <w:tcBorders>
              <w:top w:val="dotted" w:sz="4" w:space="0" w:color="auto"/>
              <w:left w:val="dotted" w:sz="4" w:space="0" w:color="auto"/>
              <w:bottom w:val="dotted" w:sz="4" w:space="0" w:color="auto"/>
              <w:right w:val="dotted" w:sz="4" w:space="0" w:color="auto"/>
            </w:tcBorders>
            <w:vAlign w:val="center"/>
          </w:tcPr>
          <w:p w14:paraId="105D514C"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Mutation not detected</w:t>
            </w:r>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tcPr>
          <w:p w14:paraId="67048DE6" w14:textId="77777777" w:rsidR="00F20A1E" w:rsidRPr="0002094C" w:rsidRDefault="00F20A1E" w:rsidP="0002094C">
            <w:pPr>
              <w:rPr>
                <w:rFonts w:ascii="Times New Roman" w:hAnsi="Times New Roman" w:cs="Times New Roman"/>
              </w:rPr>
            </w:pP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tcPr>
          <w:p w14:paraId="34C4A0B9" w14:textId="0E564FBF" w:rsidR="00F20A1E" w:rsidRPr="0002094C" w:rsidRDefault="00F20A1E" w:rsidP="0002094C">
            <w:pPr>
              <w:rPr>
                <w:rFonts w:ascii="Times New Roman" w:hAnsi="Times New Roman" w:cs="Times New Roman"/>
              </w:rPr>
            </w:pPr>
          </w:p>
        </w:tc>
        <w:tc>
          <w:tcPr>
            <w:tcW w:w="1030" w:type="dxa"/>
            <w:tcBorders>
              <w:top w:val="dotted" w:sz="4" w:space="0" w:color="auto"/>
              <w:left w:val="dotted" w:sz="4" w:space="0" w:color="auto"/>
              <w:bottom w:val="dotted" w:sz="4" w:space="0" w:color="auto"/>
              <w:right w:val="dotted" w:sz="4" w:space="0" w:color="auto"/>
            </w:tcBorders>
            <w:shd w:val="clear" w:color="auto" w:fill="auto"/>
            <w:vAlign w:val="center"/>
          </w:tcPr>
          <w:p w14:paraId="7656AFD2" w14:textId="77777777" w:rsidR="00F20A1E" w:rsidRPr="0002094C" w:rsidRDefault="00F20A1E" w:rsidP="0002094C">
            <w:pPr>
              <w:rPr>
                <w:rFonts w:ascii="Times New Roman" w:hAnsi="Times New Roman" w:cs="Times New Roman"/>
              </w:rPr>
            </w:pPr>
          </w:p>
        </w:tc>
        <w:tc>
          <w:tcPr>
            <w:tcW w:w="1490" w:type="dxa"/>
            <w:tcBorders>
              <w:top w:val="dotted" w:sz="4" w:space="0" w:color="auto"/>
              <w:left w:val="dotted" w:sz="4" w:space="0" w:color="auto"/>
              <w:bottom w:val="dotted" w:sz="4" w:space="0" w:color="auto"/>
              <w:right w:val="dotted" w:sz="4" w:space="0" w:color="auto"/>
            </w:tcBorders>
            <w:shd w:val="clear" w:color="auto" w:fill="auto"/>
            <w:vAlign w:val="center"/>
          </w:tcPr>
          <w:p w14:paraId="76A40A97"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Sequencing</w:t>
            </w:r>
          </w:p>
        </w:tc>
      </w:tr>
      <w:tr w:rsidR="00F20A1E" w:rsidRPr="0002094C" w14:paraId="6397BB54" w14:textId="77777777" w:rsidTr="00BD67B9">
        <w:trPr>
          <w:trHeight w:val="395"/>
        </w:trPr>
        <w:tc>
          <w:tcPr>
            <w:tcW w:w="1489" w:type="dxa"/>
            <w:tcBorders>
              <w:top w:val="dotted" w:sz="4" w:space="0" w:color="auto"/>
              <w:left w:val="dotted" w:sz="4" w:space="0" w:color="auto"/>
              <w:bottom w:val="dotted" w:sz="4" w:space="0" w:color="auto"/>
              <w:right w:val="dotted" w:sz="4" w:space="0" w:color="auto"/>
            </w:tcBorders>
            <w:vAlign w:val="center"/>
          </w:tcPr>
          <w:p w14:paraId="77EB6C63" w14:textId="77777777" w:rsidR="00F20A1E" w:rsidRPr="0002094C" w:rsidRDefault="00F20A1E" w:rsidP="0002094C">
            <w:pPr>
              <w:rPr>
                <w:rFonts w:ascii="Times New Roman" w:hAnsi="Times New Roman" w:cs="Times New Roman"/>
                <w:i/>
              </w:rPr>
            </w:pPr>
            <w:proofErr w:type="spellStart"/>
            <w:r w:rsidRPr="0002094C">
              <w:rPr>
                <w:rFonts w:ascii="Times New Roman" w:hAnsi="Times New Roman" w:cs="Times New Roman"/>
                <w:i/>
              </w:rPr>
              <w:t>gyrA</w:t>
            </w:r>
            <w:proofErr w:type="spellEnd"/>
          </w:p>
        </w:tc>
        <w:tc>
          <w:tcPr>
            <w:tcW w:w="1489" w:type="dxa"/>
            <w:tcBorders>
              <w:top w:val="dotted" w:sz="4" w:space="0" w:color="auto"/>
              <w:left w:val="dotted" w:sz="4" w:space="0" w:color="auto"/>
              <w:bottom w:val="dotted" w:sz="4" w:space="0" w:color="auto"/>
              <w:right w:val="dotted" w:sz="4" w:space="0" w:color="auto"/>
            </w:tcBorders>
            <w:vAlign w:val="center"/>
          </w:tcPr>
          <w:p w14:paraId="1DAA0462"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12/05/2019</w:t>
            </w:r>
          </w:p>
        </w:tc>
        <w:tc>
          <w:tcPr>
            <w:tcW w:w="1490" w:type="dxa"/>
            <w:tcBorders>
              <w:top w:val="dotted" w:sz="4" w:space="0" w:color="auto"/>
              <w:left w:val="dotted" w:sz="4" w:space="0" w:color="auto"/>
              <w:bottom w:val="dotted" w:sz="4" w:space="0" w:color="auto"/>
              <w:right w:val="dotted" w:sz="4" w:space="0" w:color="auto"/>
            </w:tcBorders>
            <w:vAlign w:val="center"/>
          </w:tcPr>
          <w:p w14:paraId="1E76E52B"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12/11/2019</w:t>
            </w:r>
          </w:p>
        </w:tc>
        <w:tc>
          <w:tcPr>
            <w:tcW w:w="1489" w:type="dxa"/>
            <w:tcBorders>
              <w:top w:val="dotted" w:sz="4" w:space="0" w:color="auto"/>
              <w:left w:val="dotted" w:sz="4" w:space="0" w:color="auto"/>
              <w:bottom w:val="dotted" w:sz="4" w:space="0" w:color="auto"/>
              <w:right w:val="dotted" w:sz="4" w:space="0" w:color="auto"/>
            </w:tcBorders>
            <w:vAlign w:val="center"/>
          </w:tcPr>
          <w:p w14:paraId="524253A0"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Sputum</w:t>
            </w:r>
          </w:p>
        </w:tc>
        <w:tc>
          <w:tcPr>
            <w:tcW w:w="2318" w:type="dxa"/>
            <w:tcBorders>
              <w:top w:val="dotted" w:sz="4" w:space="0" w:color="auto"/>
              <w:left w:val="dotted" w:sz="4" w:space="0" w:color="auto"/>
              <w:bottom w:val="dotted" w:sz="4" w:space="0" w:color="auto"/>
              <w:right w:val="dotted" w:sz="4" w:space="0" w:color="auto"/>
            </w:tcBorders>
            <w:vAlign w:val="center"/>
          </w:tcPr>
          <w:p w14:paraId="558EF305"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Mutation not detected</w:t>
            </w:r>
          </w:p>
        </w:tc>
        <w:tc>
          <w:tcPr>
            <w:tcW w:w="1260" w:type="dxa"/>
            <w:tcBorders>
              <w:top w:val="dotted" w:sz="4" w:space="0" w:color="auto"/>
              <w:left w:val="dotted" w:sz="4" w:space="0" w:color="auto"/>
              <w:bottom w:val="dotted" w:sz="4" w:space="0" w:color="auto"/>
              <w:right w:val="dotted" w:sz="4" w:space="0" w:color="auto"/>
            </w:tcBorders>
            <w:shd w:val="clear" w:color="auto" w:fill="auto"/>
            <w:vAlign w:val="center"/>
          </w:tcPr>
          <w:p w14:paraId="680DF51C" w14:textId="77777777" w:rsidR="00F20A1E" w:rsidRPr="0002094C" w:rsidRDefault="00F20A1E" w:rsidP="0002094C">
            <w:pPr>
              <w:rPr>
                <w:rFonts w:ascii="Times New Roman" w:hAnsi="Times New Roman" w:cs="Times New Roman"/>
              </w:rPr>
            </w:pP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tcPr>
          <w:p w14:paraId="7A811B65" w14:textId="77777777" w:rsidR="00F20A1E" w:rsidRPr="0002094C" w:rsidRDefault="00F20A1E" w:rsidP="0002094C">
            <w:pPr>
              <w:rPr>
                <w:rFonts w:ascii="Times New Roman" w:hAnsi="Times New Roman" w:cs="Times New Roman"/>
              </w:rPr>
            </w:pPr>
          </w:p>
        </w:tc>
        <w:tc>
          <w:tcPr>
            <w:tcW w:w="1030" w:type="dxa"/>
            <w:tcBorders>
              <w:top w:val="dotted" w:sz="4" w:space="0" w:color="auto"/>
              <w:left w:val="dotted" w:sz="4" w:space="0" w:color="auto"/>
              <w:bottom w:val="dotted" w:sz="4" w:space="0" w:color="auto"/>
              <w:right w:val="dotted" w:sz="4" w:space="0" w:color="auto"/>
            </w:tcBorders>
            <w:shd w:val="clear" w:color="auto" w:fill="auto"/>
            <w:vAlign w:val="center"/>
          </w:tcPr>
          <w:p w14:paraId="4604E4EE" w14:textId="77777777" w:rsidR="00F20A1E" w:rsidRPr="0002094C" w:rsidRDefault="00F20A1E" w:rsidP="0002094C">
            <w:pPr>
              <w:rPr>
                <w:rFonts w:ascii="Times New Roman" w:hAnsi="Times New Roman" w:cs="Times New Roman"/>
              </w:rPr>
            </w:pPr>
          </w:p>
        </w:tc>
        <w:tc>
          <w:tcPr>
            <w:tcW w:w="1490" w:type="dxa"/>
            <w:tcBorders>
              <w:top w:val="dotted" w:sz="4" w:space="0" w:color="auto"/>
              <w:left w:val="dotted" w:sz="4" w:space="0" w:color="auto"/>
              <w:bottom w:val="dotted" w:sz="4" w:space="0" w:color="auto"/>
              <w:right w:val="dotted" w:sz="4" w:space="0" w:color="auto"/>
            </w:tcBorders>
            <w:shd w:val="clear" w:color="auto" w:fill="auto"/>
            <w:vAlign w:val="center"/>
          </w:tcPr>
          <w:p w14:paraId="44CF6663" w14:textId="77777777" w:rsidR="00F20A1E" w:rsidRPr="0002094C" w:rsidRDefault="00F20A1E" w:rsidP="0002094C">
            <w:pPr>
              <w:rPr>
                <w:rFonts w:ascii="Times New Roman" w:hAnsi="Times New Roman" w:cs="Times New Roman"/>
              </w:rPr>
            </w:pPr>
            <w:r w:rsidRPr="0002094C">
              <w:rPr>
                <w:rFonts w:ascii="Times New Roman" w:hAnsi="Times New Roman" w:cs="Times New Roman"/>
              </w:rPr>
              <w:t>Sequencing</w:t>
            </w:r>
          </w:p>
        </w:tc>
      </w:tr>
    </w:tbl>
    <w:p w14:paraId="4EFA7DC6" w14:textId="77777777" w:rsidR="0002094C" w:rsidRPr="0002094C" w:rsidRDefault="0002094C" w:rsidP="0002094C">
      <w:pPr>
        <w:rPr>
          <w:rFonts w:ascii="Times New Roman" w:hAnsi="Times New Roman" w:cs="Times New Roman"/>
        </w:rPr>
      </w:pPr>
    </w:p>
    <w:p w14:paraId="7B1234AC" w14:textId="25BC93B2" w:rsidR="0002094C" w:rsidRPr="00D541A2" w:rsidRDefault="0002094C" w:rsidP="0002094C">
      <w:pPr>
        <w:rPr>
          <w:rFonts w:ascii="Times New Roman" w:hAnsi="Times New Roman" w:cs="Times New Roman"/>
          <w:i/>
        </w:rPr>
      </w:pPr>
      <w:r w:rsidRPr="00D541A2">
        <w:rPr>
          <w:rFonts w:ascii="Times New Roman" w:hAnsi="Times New Roman" w:cs="Times New Roman"/>
          <w:i/>
        </w:rPr>
        <w:lastRenderedPageBreak/>
        <w:t>Example 3 – Notes</w:t>
      </w:r>
    </w:p>
    <w:p w14:paraId="047BA487" w14:textId="77777777" w:rsidR="0002094C" w:rsidRPr="0002094C" w:rsidRDefault="0002094C" w:rsidP="0002094C">
      <w:pPr>
        <w:rPr>
          <w:rFonts w:ascii="Times New Roman" w:hAnsi="Times New Roman" w:cs="Times New Roman"/>
        </w:rPr>
      </w:pPr>
    </w:p>
    <w:p w14:paraId="16638645" w14:textId="77777777" w:rsidR="0002094C" w:rsidRPr="0002094C" w:rsidRDefault="0002094C" w:rsidP="0002094C">
      <w:pPr>
        <w:rPr>
          <w:rFonts w:ascii="Times New Roman" w:hAnsi="Times New Roman" w:cs="Times New Roman"/>
        </w:rPr>
      </w:pPr>
      <w:r w:rsidRPr="0002094C">
        <w:rPr>
          <w:rFonts w:ascii="Times New Roman" w:hAnsi="Times New Roman" w:cs="Times New Roman"/>
        </w:rPr>
        <w:t>Record both specimen results collected when the specimen type, test type, or mutation results differ.</w:t>
      </w:r>
    </w:p>
    <w:p w14:paraId="0322B387" w14:textId="77777777" w:rsidR="0002094C" w:rsidRPr="0002094C" w:rsidRDefault="0002094C" w:rsidP="0002094C">
      <w:pPr>
        <w:rPr>
          <w:rFonts w:ascii="Times New Roman" w:hAnsi="Times New Roman" w:cs="Times New Roman"/>
        </w:rPr>
      </w:pPr>
    </w:p>
    <w:p w14:paraId="654DE6D5" w14:textId="522ABE56" w:rsidR="0002094C" w:rsidRPr="0002094C" w:rsidRDefault="0002094C" w:rsidP="0002094C">
      <w:pPr>
        <w:rPr>
          <w:rFonts w:ascii="Times New Roman" w:hAnsi="Times New Roman" w:cs="Times New Roman"/>
        </w:rPr>
      </w:pPr>
      <w:r w:rsidRPr="0002094C">
        <w:rPr>
          <w:rFonts w:ascii="Times New Roman" w:hAnsi="Times New Roman" w:cs="Times New Roman"/>
        </w:rPr>
        <w:t xml:space="preserve">In Example 3, </w:t>
      </w:r>
      <w:r w:rsidR="005B4191">
        <w:rPr>
          <w:rFonts w:ascii="Times New Roman" w:hAnsi="Times New Roman" w:cs="Times New Roman"/>
        </w:rPr>
        <w:t>two</w:t>
      </w:r>
      <w:r w:rsidR="005B4191" w:rsidRPr="0002094C">
        <w:rPr>
          <w:rFonts w:ascii="Times New Roman" w:hAnsi="Times New Roman" w:cs="Times New Roman"/>
        </w:rPr>
        <w:t xml:space="preserve"> </w:t>
      </w:r>
      <w:r w:rsidRPr="0002094C">
        <w:rPr>
          <w:rFonts w:ascii="Times New Roman" w:hAnsi="Times New Roman" w:cs="Times New Roman"/>
        </w:rPr>
        <w:t>specimens were collected on 11/3/2018 and 12/5/2019</w:t>
      </w:r>
      <w:r w:rsidR="005B4191">
        <w:rPr>
          <w:rFonts w:ascii="Times New Roman" w:hAnsi="Times New Roman" w:cs="Times New Roman"/>
        </w:rPr>
        <w:t xml:space="preserve"> and both</w:t>
      </w:r>
      <w:r w:rsidR="00C02EAF">
        <w:rPr>
          <w:rFonts w:ascii="Times New Roman" w:hAnsi="Times New Roman" w:cs="Times New Roman"/>
        </w:rPr>
        <w:t xml:space="preserve"> </w:t>
      </w:r>
      <w:r w:rsidRPr="0002094C">
        <w:rPr>
          <w:rFonts w:ascii="Times New Roman" w:hAnsi="Times New Roman" w:cs="Times New Roman"/>
        </w:rPr>
        <w:t xml:space="preserve">had molecular DST results available. Record the results for both of these specimens because the specimen types differ (right </w:t>
      </w:r>
      <w:r w:rsidR="00C02EAF">
        <w:rPr>
          <w:rFonts w:ascii="Times New Roman" w:hAnsi="Times New Roman" w:cs="Times New Roman"/>
        </w:rPr>
        <w:t>lymph node</w:t>
      </w:r>
      <w:r w:rsidRPr="0002094C">
        <w:rPr>
          <w:rFonts w:ascii="Times New Roman" w:hAnsi="Times New Roman" w:cs="Times New Roman"/>
        </w:rPr>
        <w:t xml:space="preserve"> and sputum).</w:t>
      </w:r>
    </w:p>
    <w:p w14:paraId="4E26FFC1" w14:textId="1A99E685" w:rsidR="0002094C" w:rsidRPr="0002094C" w:rsidRDefault="0002094C" w:rsidP="0002094C">
      <w:pPr>
        <w:rPr>
          <w:rFonts w:ascii="Times New Roman" w:hAnsi="Times New Roman" w:cs="Times New Roman"/>
        </w:rPr>
      </w:pPr>
    </w:p>
    <w:p w14:paraId="492E5B64" w14:textId="375366BE" w:rsidR="0002094C" w:rsidRPr="0002094C" w:rsidRDefault="0002094C" w:rsidP="0002094C">
      <w:pPr>
        <w:rPr>
          <w:rFonts w:ascii="Times New Roman" w:hAnsi="Times New Roman" w:cs="Times New Roman"/>
        </w:rPr>
      </w:pPr>
      <w:r w:rsidRPr="0002094C">
        <w:rPr>
          <w:rFonts w:ascii="Times New Roman" w:hAnsi="Times New Roman" w:cs="Times New Roman"/>
        </w:rPr>
        <w:t xml:space="preserve">Notice that between the two samples the genes that were tested and the mutation pattern found was slightly different. The genes </w:t>
      </w:r>
      <w:proofErr w:type="spellStart"/>
      <w:r w:rsidRPr="0002094C">
        <w:rPr>
          <w:rFonts w:ascii="Times New Roman" w:hAnsi="Times New Roman" w:cs="Times New Roman"/>
          <w:i/>
        </w:rPr>
        <w:t>rpoB</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embB</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pncA</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ahpC-oxyR</w:t>
      </w:r>
      <w:proofErr w:type="spellEnd"/>
      <w:r w:rsidRPr="0002094C">
        <w:rPr>
          <w:rFonts w:ascii="Times New Roman" w:hAnsi="Times New Roman" w:cs="Times New Roman"/>
          <w:i/>
        </w:rPr>
        <w:t xml:space="preserve">, </w:t>
      </w:r>
      <w:proofErr w:type="spellStart"/>
      <w:r w:rsidRPr="0002094C">
        <w:rPr>
          <w:rFonts w:ascii="Times New Roman" w:hAnsi="Times New Roman" w:cs="Times New Roman"/>
          <w:i/>
        </w:rPr>
        <w:t>eis</w:t>
      </w:r>
      <w:proofErr w:type="spellEnd"/>
      <w:r w:rsidRPr="0002094C">
        <w:rPr>
          <w:rFonts w:ascii="Times New Roman" w:hAnsi="Times New Roman" w:cs="Times New Roman"/>
        </w:rPr>
        <w:t xml:space="preserve"> and </w:t>
      </w:r>
      <w:proofErr w:type="spellStart"/>
      <w:r w:rsidRPr="0002094C">
        <w:rPr>
          <w:rFonts w:ascii="Times New Roman" w:hAnsi="Times New Roman" w:cs="Times New Roman"/>
          <w:i/>
        </w:rPr>
        <w:t>tlyA</w:t>
      </w:r>
      <w:proofErr w:type="spellEnd"/>
      <w:r w:rsidRPr="0002094C">
        <w:rPr>
          <w:rFonts w:ascii="Times New Roman" w:hAnsi="Times New Roman" w:cs="Times New Roman"/>
        </w:rPr>
        <w:t xml:space="preserve"> were either not tested on both specimens or the results differed. This is another reason to record all results in the RVCT for both specimens.</w:t>
      </w:r>
    </w:p>
    <w:p w14:paraId="1274E1B9" w14:textId="5F866217" w:rsidR="0002094C" w:rsidRPr="0002094C" w:rsidRDefault="0002094C" w:rsidP="0002094C">
      <w:pPr>
        <w:rPr>
          <w:rFonts w:ascii="Times New Roman" w:hAnsi="Times New Roman" w:cs="Times New Roman"/>
        </w:rPr>
      </w:pPr>
    </w:p>
    <w:p w14:paraId="29043A3E" w14:textId="02460E91" w:rsidR="0002094C" w:rsidRPr="0002094C" w:rsidRDefault="0002094C" w:rsidP="0002094C">
      <w:pPr>
        <w:rPr>
          <w:rFonts w:ascii="Times New Roman" w:hAnsi="Times New Roman" w:cs="Times New Roman"/>
        </w:rPr>
      </w:pPr>
    </w:p>
    <w:p w14:paraId="223B33AB" w14:textId="32B26288" w:rsidR="0002094C" w:rsidRPr="0002094C" w:rsidRDefault="0002094C" w:rsidP="0002094C">
      <w:pPr>
        <w:rPr>
          <w:rFonts w:ascii="Times New Roman" w:hAnsi="Times New Roman" w:cs="Times New Roman"/>
          <w:b/>
        </w:rPr>
      </w:pPr>
    </w:p>
    <w:p w14:paraId="5439E41D" w14:textId="593138EB" w:rsidR="0002094C" w:rsidRPr="0002094C" w:rsidRDefault="0002094C" w:rsidP="0002094C">
      <w:pPr>
        <w:rPr>
          <w:rFonts w:ascii="Times New Roman" w:hAnsi="Times New Roman" w:cs="Times New Roman"/>
          <w:b/>
        </w:rPr>
      </w:pPr>
      <w:r w:rsidRPr="0002094C">
        <w:rPr>
          <w:rFonts w:ascii="Times New Roman" w:hAnsi="Times New Roman" w:cs="Times New Roman"/>
          <w:b/>
        </w:rPr>
        <w:t>Training webinars and other resources</w:t>
      </w:r>
    </w:p>
    <w:p w14:paraId="4BF100D4" w14:textId="5AAC7B1A" w:rsidR="0002094C" w:rsidRPr="0002094C" w:rsidRDefault="0002094C" w:rsidP="0002094C">
      <w:pPr>
        <w:rPr>
          <w:rFonts w:ascii="Times New Roman" w:hAnsi="Times New Roman" w:cs="Times New Roman"/>
        </w:rPr>
      </w:pPr>
    </w:p>
    <w:p w14:paraId="77B9AC1D" w14:textId="78EB36D7" w:rsidR="0002094C" w:rsidRPr="005E3923" w:rsidRDefault="002E43B3" w:rsidP="0002094C">
      <w:pPr>
        <w:rPr>
          <w:rFonts w:ascii="Times New Roman" w:hAnsi="Times New Roman" w:cs="Times New Roman"/>
          <w:i/>
        </w:rPr>
      </w:pPr>
      <w:r w:rsidRPr="005E3923">
        <w:rPr>
          <w:rFonts w:ascii="Times New Roman" w:hAnsi="Times New Roman" w:cs="Times New Roman"/>
          <w:i/>
        </w:rPr>
        <w:t>Webinars</w:t>
      </w:r>
    </w:p>
    <w:p w14:paraId="290CD257" w14:textId="47DD6D25" w:rsidR="0002094C" w:rsidRPr="0002094C" w:rsidRDefault="0002094C" w:rsidP="0002094C">
      <w:pPr>
        <w:rPr>
          <w:rFonts w:ascii="Times New Roman" w:hAnsi="Times New Roman" w:cs="Times New Roman"/>
        </w:rPr>
      </w:pPr>
    </w:p>
    <w:p w14:paraId="6BEE2C8B" w14:textId="36DBB29B" w:rsidR="0002094C" w:rsidRPr="0002094C" w:rsidRDefault="00873B10" w:rsidP="0048698B">
      <w:pPr>
        <w:numPr>
          <w:ilvl w:val="0"/>
          <w:numId w:val="49"/>
        </w:numPr>
        <w:rPr>
          <w:rFonts w:ascii="Times New Roman" w:hAnsi="Times New Roman" w:cs="Times New Roman"/>
        </w:rPr>
      </w:pPr>
      <w:hyperlink r:id="rId30" w:history="1">
        <w:r w:rsidR="0002094C" w:rsidRPr="0002094C">
          <w:rPr>
            <w:rStyle w:val="Hyperlink"/>
            <w:rFonts w:ascii="Times New Roman" w:hAnsi="Times New Roman" w:cs="Times New Roman"/>
          </w:rPr>
          <w:t>What about all these mutations? An Introduction to Molecular Biology of TB Drug Resistance</w:t>
        </w:r>
      </w:hyperlink>
      <w:r w:rsidR="0002094C" w:rsidRPr="0002094C">
        <w:rPr>
          <w:rFonts w:ascii="Times New Roman" w:hAnsi="Times New Roman" w:cs="Times New Roman"/>
        </w:rPr>
        <w:t xml:space="preserve"> </w:t>
      </w:r>
    </w:p>
    <w:p w14:paraId="2B2FC1A4" w14:textId="5200000D" w:rsidR="0002094C" w:rsidRPr="0002094C" w:rsidRDefault="0002094C" w:rsidP="0002094C">
      <w:pPr>
        <w:rPr>
          <w:rFonts w:ascii="Times New Roman" w:hAnsi="Times New Roman" w:cs="Times New Roman"/>
        </w:rPr>
      </w:pPr>
    </w:p>
    <w:p w14:paraId="62246ED7" w14:textId="0AF64D9A" w:rsidR="0002094C" w:rsidRPr="0002094C" w:rsidRDefault="00873B10" w:rsidP="0048698B">
      <w:pPr>
        <w:numPr>
          <w:ilvl w:val="0"/>
          <w:numId w:val="49"/>
        </w:numPr>
        <w:rPr>
          <w:rFonts w:ascii="Times New Roman" w:hAnsi="Times New Roman" w:cs="Times New Roman"/>
        </w:rPr>
      </w:pPr>
      <w:hyperlink r:id="rId31" w:history="1">
        <w:r w:rsidR="0002094C" w:rsidRPr="0002094C">
          <w:rPr>
            <w:rStyle w:val="Hyperlink"/>
            <w:rFonts w:ascii="Times New Roman" w:hAnsi="Times New Roman" w:cs="Times New Roman"/>
          </w:rPr>
          <w:t>Mutations Associated with TB Drug Resistance Webinar</w:t>
        </w:r>
      </w:hyperlink>
    </w:p>
    <w:p w14:paraId="2ABD2C23" w14:textId="77777777" w:rsidR="0002094C" w:rsidRPr="0002094C" w:rsidRDefault="0002094C" w:rsidP="0002094C">
      <w:pPr>
        <w:rPr>
          <w:rFonts w:ascii="Times New Roman" w:hAnsi="Times New Roman" w:cs="Times New Roman"/>
        </w:rPr>
      </w:pPr>
    </w:p>
    <w:p w14:paraId="29853D13" w14:textId="33D640C0" w:rsidR="0002094C" w:rsidRPr="005E3923" w:rsidRDefault="00873B10" w:rsidP="005E3923">
      <w:pPr>
        <w:pStyle w:val="ListParagraph"/>
        <w:numPr>
          <w:ilvl w:val="0"/>
          <w:numId w:val="49"/>
        </w:numPr>
        <w:rPr>
          <w:rFonts w:ascii="Times New Roman" w:hAnsi="Times New Roman" w:cs="Times New Roman"/>
          <w:lang w:val="en"/>
        </w:rPr>
      </w:pPr>
      <w:hyperlink r:id="rId32" w:history="1">
        <w:r w:rsidR="0002094C" w:rsidRPr="005E3923">
          <w:rPr>
            <w:rStyle w:val="Hyperlink"/>
            <w:rFonts w:ascii="Times New Roman" w:hAnsi="Times New Roman" w:cs="Times New Roman"/>
            <w:lang w:val="en"/>
          </w:rPr>
          <w:t>What's a Doctor to Do? A Clinical Perspective on Mutations Associated with Anti-TB Drug Resistance</w:t>
        </w:r>
      </w:hyperlink>
      <w:r w:rsidR="0002094C" w:rsidRPr="005E3923">
        <w:rPr>
          <w:rFonts w:ascii="Times New Roman" w:hAnsi="Times New Roman" w:cs="Times New Roman"/>
          <w:lang w:val="en"/>
        </w:rPr>
        <w:t xml:space="preserve"> </w:t>
      </w:r>
    </w:p>
    <w:p w14:paraId="3B90807E" w14:textId="2889BF84" w:rsidR="0002094C" w:rsidRDefault="0002094C" w:rsidP="0002094C">
      <w:pPr>
        <w:rPr>
          <w:rFonts w:ascii="Times New Roman" w:hAnsi="Times New Roman" w:cs="Times New Roman"/>
        </w:rPr>
      </w:pPr>
    </w:p>
    <w:p w14:paraId="4784EBD7" w14:textId="13F6556E" w:rsidR="002E43B3" w:rsidRPr="005E3923" w:rsidRDefault="002E43B3" w:rsidP="0002094C">
      <w:pPr>
        <w:rPr>
          <w:rFonts w:ascii="Times New Roman" w:hAnsi="Times New Roman" w:cs="Times New Roman"/>
          <w:i/>
        </w:rPr>
      </w:pPr>
      <w:r w:rsidRPr="005E3923">
        <w:rPr>
          <w:rFonts w:ascii="Times New Roman" w:hAnsi="Times New Roman" w:cs="Times New Roman"/>
          <w:i/>
        </w:rPr>
        <w:t>Other Resources</w:t>
      </w:r>
    </w:p>
    <w:p w14:paraId="116C5B6A" w14:textId="2EFACA10" w:rsidR="002E43B3" w:rsidRDefault="002E43B3" w:rsidP="0002094C">
      <w:pPr>
        <w:rPr>
          <w:rFonts w:ascii="Times New Roman" w:hAnsi="Times New Roman" w:cs="Times New Roman"/>
        </w:rPr>
      </w:pPr>
    </w:p>
    <w:p w14:paraId="62A10779" w14:textId="77777777" w:rsidR="002E43B3" w:rsidRPr="0002094C" w:rsidRDefault="002E43B3" w:rsidP="002E43B3">
      <w:pPr>
        <w:rPr>
          <w:rFonts w:ascii="Times New Roman" w:hAnsi="Times New Roman" w:cs="Times New Roman"/>
          <w:lang w:val="en"/>
        </w:rPr>
      </w:pPr>
      <w:r w:rsidRPr="0002094C">
        <w:rPr>
          <w:rFonts w:ascii="Times New Roman" w:hAnsi="Times New Roman" w:cs="Times New Roman"/>
          <w:lang w:val="en"/>
        </w:rPr>
        <w:t>Association of Public Health Laboratories</w:t>
      </w:r>
    </w:p>
    <w:p w14:paraId="319E4401" w14:textId="77777777" w:rsidR="0002094C" w:rsidRPr="0002094C" w:rsidRDefault="00873B10" w:rsidP="0048698B">
      <w:pPr>
        <w:numPr>
          <w:ilvl w:val="0"/>
          <w:numId w:val="48"/>
        </w:numPr>
        <w:rPr>
          <w:rFonts w:ascii="Times New Roman" w:hAnsi="Times New Roman" w:cs="Times New Roman"/>
        </w:rPr>
      </w:pPr>
      <w:hyperlink r:id="rId33" w:history="1">
        <w:r w:rsidR="0002094C" w:rsidRPr="0002094C">
          <w:rPr>
            <w:rStyle w:val="Hyperlink"/>
            <w:rFonts w:ascii="Times New Roman" w:hAnsi="Times New Roman" w:cs="Times New Roman"/>
          </w:rPr>
          <w:t>https://</w:t>
        </w:r>
      </w:hyperlink>
      <w:hyperlink r:id="rId34" w:history="1">
        <w:r w:rsidR="0002094C" w:rsidRPr="0002094C">
          <w:rPr>
            <w:rStyle w:val="Hyperlink"/>
            <w:rFonts w:ascii="Times New Roman" w:hAnsi="Times New Roman" w:cs="Times New Roman"/>
          </w:rPr>
          <w:t>www.aphl.org/programs/infectious_disease/tuberculosis/</w:t>
        </w:r>
      </w:hyperlink>
      <w:r w:rsidR="0002094C" w:rsidRPr="0002094C">
        <w:rPr>
          <w:rFonts w:ascii="Times New Roman" w:hAnsi="Times New Roman" w:cs="Times New Roman"/>
        </w:rPr>
        <w:t xml:space="preserve">  Training modules</w:t>
      </w:r>
      <w:r w:rsidR="0002094C" w:rsidRPr="0002094C">
        <w:rPr>
          <w:rFonts w:ascii="Times New Roman" w:hAnsi="Times New Roman" w:cs="Times New Roman"/>
        </w:rPr>
        <w:tab/>
      </w:r>
    </w:p>
    <w:p w14:paraId="1FA3B93A" w14:textId="77777777" w:rsidR="0002094C" w:rsidRPr="0002094C" w:rsidRDefault="0002094C" w:rsidP="0048698B">
      <w:pPr>
        <w:numPr>
          <w:ilvl w:val="1"/>
          <w:numId w:val="48"/>
        </w:numPr>
        <w:rPr>
          <w:rFonts w:ascii="Times New Roman" w:hAnsi="Times New Roman" w:cs="Times New Roman"/>
        </w:rPr>
      </w:pPr>
      <w:r w:rsidRPr="0002094C">
        <w:rPr>
          <w:rFonts w:ascii="Times New Roman" w:hAnsi="Times New Roman" w:cs="Times New Roman"/>
        </w:rPr>
        <w:t>Molecular Biology 101</w:t>
      </w:r>
    </w:p>
    <w:p w14:paraId="670597E5" w14:textId="77777777" w:rsidR="0002094C" w:rsidRPr="0002094C" w:rsidRDefault="0002094C" w:rsidP="0048698B">
      <w:pPr>
        <w:numPr>
          <w:ilvl w:val="1"/>
          <w:numId w:val="48"/>
        </w:numPr>
        <w:rPr>
          <w:rFonts w:ascii="Times New Roman" w:hAnsi="Times New Roman" w:cs="Times New Roman"/>
        </w:rPr>
      </w:pPr>
      <w:r w:rsidRPr="0002094C">
        <w:rPr>
          <w:rFonts w:ascii="Times New Roman" w:hAnsi="Times New Roman" w:cs="Times New Roman"/>
        </w:rPr>
        <w:t>Molecular Detection and Identification of Mycobacteria</w:t>
      </w:r>
    </w:p>
    <w:p w14:paraId="5CA12460" w14:textId="77777777" w:rsidR="0002094C" w:rsidRPr="0002094C" w:rsidRDefault="0002094C" w:rsidP="0048698B">
      <w:pPr>
        <w:numPr>
          <w:ilvl w:val="1"/>
          <w:numId w:val="48"/>
        </w:numPr>
        <w:rPr>
          <w:rFonts w:ascii="Times New Roman" w:hAnsi="Times New Roman" w:cs="Times New Roman"/>
        </w:rPr>
      </w:pPr>
      <w:r w:rsidRPr="0002094C">
        <w:rPr>
          <w:rFonts w:ascii="Times New Roman" w:hAnsi="Times New Roman" w:cs="Times New Roman"/>
        </w:rPr>
        <w:t>Landscape and Language of Molecular Diagnostics for TB Drug Resistance</w:t>
      </w:r>
    </w:p>
    <w:p w14:paraId="2CFD5E34" w14:textId="31A68338" w:rsidR="0002094C" w:rsidRPr="0002094C" w:rsidRDefault="0002094C" w:rsidP="0002094C">
      <w:pPr>
        <w:rPr>
          <w:rFonts w:ascii="Times New Roman" w:hAnsi="Times New Roman" w:cs="Times New Roman"/>
        </w:rPr>
      </w:pPr>
    </w:p>
    <w:p w14:paraId="0F13B6E1" w14:textId="6BB9CFC2" w:rsidR="0002094C" w:rsidRPr="0002094C" w:rsidRDefault="0002094C" w:rsidP="0002094C">
      <w:pPr>
        <w:rPr>
          <w:rFonts w:ascii="Times New Roman" w:hAnsi="Times New Roman" w:cs="Times New Roman"/>
        </w:rPr>
      </w:pPr>
      <w:r w:rsidRPr="0002094C">
        <w:rPr>
          <w:rFonts w:ascii="Times New Roman" w:hAnsi="Times New Roman" w:cs="Times New Roman"/>
        </w:rPr>
        <w:t>The Curry Center</w:t>
      </w:r>
    </w:p>
    <w:p w14:paraId="025B7BE2" w14:textId="77777777" w:rsidR="0002094C" w:rsidRPr="0002094C" w:rsidRDefault="00873B10" w:rsidP="0048698B">
      <w:pPr>
        <w:numPr>
          <w:ilvl w:val="0"/>
          <w:numId w:val="48"/>
        </w:numPr>
        <w:rPr>
          <w:rFonts w:ascii="Times New Roman" w:hAnsi="Times New Roman" w:cs="Times New Roman"/>
        </w:rPr>
      </w:pPr>
      <w:hyperlink r:id="rId35" w:history="1">
        <w:r w:rsidR="0002094C" w:rsidRPr="0002094C">
          <w:rPr>
            <w:rStyle w:val="Hyperlink"/>
            <w:rFonts w:ascii="Times New Roman" w:hAnsi="Times New Roman" w:cs="Times New Roman"/>
          </w:rPr>
          <w:t>http://www.currytbcenter.ucsf.edu/trainings/molecular-diagnostics-tuberculosis-what-are-naats-and-how-do-you-use-them</w:t>
        </w:r>
      </w:hyperlink>
    </w:p>
    <w:p w14:paraId="0AAC2BAD" w14:textId="77777777" w:rsidR="0002094C" w:rsidRPr="0002094C" w:rsidRDefault="0002094C" w:rsidP="0002094C">
      <w:pPr>
        <w:rPr>
          <w:rFonts w:ascii="Times New Roman" w:hAnsi="Times New Roman" w:cs="Times New Roman"/>
        </w:rPr>
      </w:pPr>
    </w:p>
    <w:p w14:paraId="0A144386" w14:textId="77777777" w:rsidR="0002094C" w:rsidRPr="0002094C" w:rsidRDefault="0002094C" w:rsidP="0002094C">
      <w:pPr>
        <w:rPr>
          <w:rFonts w:ascii="Times New Roman" w:hAnsi="Times New Roman" w:cs="Times New Roman"/>
        </w:rPr>
      </w:pPr>
    </w:p>
    <w:p w14:paraId="4A88A32D" w14:textId="2BB72708" w:rsidR="004A4242" w:rsidRPr="00903FFD" w:rsidRDefault="004A4242">
      <w:pPr>
        <w:rPr>
          <w:rFonts w:ascii="Times New Roman" w:hAnsi="Times New Roman" w:cs="Times New Roman"/>
        </w:rPr>
      </w:pPr>
    </w:p>
    <w:p w14:paraId="47C2284F" w14:textId="1D2D423A" w:rsidR="004A4242" w:rsidRPr="00903FFD" w:rsidRDefault="00C02EAF">
      <w:pPr>
        <w:rPr>
          <w:rFonts w:ascii="Times New Roman" w:hAnsi="Times New Roman" w:cs="Times New Roman"/>
        </w:rPr>
      </w:pPr>
      <w:r w:rsidRPr="00C02EAF">
        <w:rPr>
          <w:rFonts w:ascii="Times New Roman" w:hAnsi="Times New Roman" w:cs="Times New Roman"/>
          <w:noProof/>
        </w:rPr>
        <w:lastRenderedPageBreak/>
        <mc:AlternateContent>
          <mc:Choice Requires="wps">
            <w:drawing>
              <wp:anchor distT="45720" distB="45720" distL="114300" distR="114300" simplePos="0" relativeHeight="251677699" behindDoc="0" locked="0" layoutInCell="1" allowOverlap="1" wp14:anchorId="5735ABF0" wp14:editId="129AC271">
                <wp:simplePos x="0" y="0"/>
                <wp:positionH relativeFrom="column">
                  <wp:posOffset>2455333</wp:posOffset>
                </wp:positionH>
                <wp:positionV relativeFrom="paragraph">
                  <wp:posOffset>8467</wp:posOffset>
                </wp:positionV>
                <wp:extent cx="3547534" cy="262678"/>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534" cy="262678"/>
                        </a:xfrm>
                        <a:prstGeom prst="rect">
                          <a:avLst/>
                        </a:prstGeom>
                        <a:solidFill>
                          <a:srgbClr val="FFFFFF"/>
                        </a:solidFill>
                        <a:ln w="9525">
                          <a:noFill/>
                          <a:miter lim="800000"/>
                          <a:headEnd/>
                          <a:tailEnd/>
                        </a:ln>
                      </wps:spPr>
                      <wps:txbx>
                        <w:txbxContent>
                          <w:p w14:paraId="6E02C5F7" w14:textId="55A5BD12" w:rsidR="009E4082" w:rsidRPr="00BD67B9" w:rsidRDefault="009E4082">
                            <w:pPr>
                              <w:rPr>
                                <w:b/>
                                <w:color w:val="FF0000"/>
                              </w:rPr>
                            </w:pPr>
                            <w:r w:rsidRPr="00BD67B9">
                              <w:rPr>
                                <w:b/>
                                <w:color w:val="FF0000"/>
                              </w:rPr>
                              <w:t>Example of Nonsequencing Test Results</w:t>
                            </w:r>
                            <w:r>
                              <w:rPr>
                                <w:b/>
                                <w:color w:val="FF0000"/>
                              </w:rPr>
                              <w:t xml:space="preserve"> (</w:t>
                            </w:r>
                            <w:proofErr w:type="spellStart"/>
                            <w:r w:rsidRPr="00C02EAF">
                              <w:rPr>
                                <w:b/>
                                <w:color w:val="FF0000"/>
                              </w:rPr>
                              <w:t>Xpert</w:t>
                            </w:r>
                            <w:proofErr w:type="spellEnd"/>
                            <w:r w:rsidRPr="00C02EAF">
                              <w:rPr>
                                <w:b/>
                                <w:color w:val="FF0000"/>
                              </w:rPr>
                              <w:t>® MTB/RIF</w:t>
                            </w:r>
                            <w:r>
                              <w:rPr>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35ABF0" id="_x0000_t202" coordsize="21600,21600" o:spt="202" path="m,l,21600r21600,l21600,xe">
                <v:stroke joinstyle="miter"/>
                <v:path gradientshapeok="t" o:connecttype="rect"/>
              </v:shapetype>
              <v:shape id="Text Box 2" o:spid="_x0000_s1031" type="#_x0000_t202" style="position:absolute;margin-left:193.35pt;margin-top:.65pt;width:279.35pt;height:20.7pt;z-index:2516776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" stroked="f">
                <v:textbox>
                  <w:txbxContent>
                    <w:p w14:paraId="6E02C5F7" w14:textId="55A5BD12" w:rsidR="009E4082" w:rsidRPr="00BD67B9" w:rsidRDefault="009E4082">
                      <w:pPr>
                        <w:rPr>
                          <w:b/>
                          <w:color w:val="FF0000"/>
                        </w:rPr>
                      </w:pPr>
                      <w:r w:rsidRPr="00BD67B9">
                        <w:rPr>
                          <w:b/>
                          <w:color w:val="FF0000"/>
                        </w:rPr>
                        <w:t>Example of Nonsequencing Test Results</w:t>
                      </w:r>
                      <w:r>
                        <w:rPr>
                          <w:b/>
                          <w:color w:val="FF0000"/>
                        </w:rPr>
                        <w:t xml:space="preserve"> (</w:t>
                      </w:r>
                      <w:proofErr w:type="spellStart"/>
                      <w:r w:rsidRPr="00C02EAF">
                        <w:rPr>
                          <w:b/>
                          <w:color w:val="FF0000"/>
                        </w:rPr>
                        <w:t>Xpert</w:t>
                      </w:r>
                      <w:proofErr w:type="spellEnd"/>
                      <w:r w:rsidRPr="00C02EAF">
                        <w:rPr>
                          <w:b/>
                          <w:color w:val="FF0000"/>
                        </w:rPr>
                        <w:t>® MTB/RIF</w:t>
                      </w:r>
                      <w:r>
                        <w:rPr>
                          <w:b/>
                          <w:color w:val="FF0000"/>
                        </w:rPr>
                        <w:t>)</w:t>
                      </w:r>
                    </w:p>
                  </w:txbxContent>
                </v:textbox>
              </v:shape>
            </w:pict>
          </mc:Fallback>
        </mc:AlternateContent>
      </w:r>
      <w:r w:rsidR="00024A21" w:rsidRPr="00024A21">
        <w:rPr>
          <w:rFonts w:ascii="Times New Roman" w:hAnsi="Times New Roman" w:cs="Times New Roman"/>
          <w:noProof/>
        </w:rPr>
        <w:drawing>
          <wp:inline distT="0" distB="0" distL="0" distR="0" wp14:anchorId="5A474ED3" wp14:editId="0B112698">
            <wp:extent cx="8511506" cy="478831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14473" t="14316" r="14562" b="14709"/>
                    <a:stretch/>
                  </pic:blipFill>
                  <pic:spPr bwMode="auto">
                    <a:xfrm>
                      <a:off x="0" y="0"/>
                      <a:ext cx="8605115" cy="4840972"/>
                    </a:xfrm>
                    <a:prstGeom prst="rect">
                      <a:avLst/>
                    </a:prstGeom>
                    <a:ln>
                      <a:noFill/>
                    </a:ln>
                    <a:extLst>
                      <a:ext uri="{53640926-AAD7-44D8-BBD7-CCE9431645EC}">
                        <a14:shadowObscured xmlns:a14="http://schemas.microsoft.com/office/drawing/2010/main"/>
                      </a:ext>
                    </a:extLst>
                  </pic:spPr>
                </pic:pic>
              </a:graphicData>
            </a:graphic>
          </wp:inline>
        </w:drawing>
      </w:r>
    </w:p>
    <w:p w14:paraId="2F1D3174" w14:textId="252828CE" w:rsidR="006F29E5" w:rsidRPr="00903FFD" w:rsidRDefault="006F29E5">
      <w:pPr>
        <w:rPr>
          <w:rFonts w:ascii="Times New Roman" w:hAnsi="Times New Roman" w:cs="Times New Roman"/>
        </w:rPr>
      </w:pPr>
    </w:p>
    <w:p w14:paraId="10B22029" w14:textId="547A4473" w:rsidR="006F29E5" w:rsidRPr="00903FFD" w:rsidRDefault="006F29E5">
      <w:pPr>
        <w:rPr>
          <w:rFonts w:ascii="Times New Roman" w:hAnsi="Times New Roman" w:cs="Times New Roman"/>
        </w:rPr>
      </w:pPr>
    </w:p>
    <w:p w14:paraId="71A0C8DD" w14:textId="17F16BA8" w:rsidR="006F29E5" w:rsidRPr="00903FFD" w:rsidRDefault="006F29E5">
      <w:pPr>
        <w:rPr>
          <w:rFonts w:ascii="Times New Roman" w:hAnsi="Times New Roman" w:cs="Times New Roman"/>
        </w:rPr>
      </w:pPr>
    </w:p>
    <w:p w14:paraId="23BBD756" w14:textId="293A7DE5" w:rsidR="006F29E5" w:rsidRPr="00903FFD" w:rsidRDefault="006F29E5">
      <w:pPr>
        <w:rPr>
          <w:rFonts w:ascii="Times New Roman" w:hAnsi="Times New Roman" w:cs="Times New Roman"/>
        </w:rPr>
      </w:pPr>
    </w:p>
    <w:p w14:paraId="43FC8365" w14:textId="7F5EDB93" w:rsidR="006F29E5" w:rsidRPr="00903FFD" w:rsidRDefault="006F29E5">
      <w:pPr>
        <w:rPr>
          <w:rFonts w:ascii="Times New Roman" w:hAnsi="Times New Roman" w:cs="Times New Roman"/>
        </w:rPr>
      </w:pPr>
    </w:p>
    <w:p w14:paraId="751A872B" w14:textId="267A8426" w:rsidR="006F29E5" w:rsidRPr="00903FFD" w:rsidRDefault="006F29E5">
      <w:pPr>
        <w:rPr>
          <w:rFonts w:ascii="Times New Roman" w:hAnsi="Times New Roman" w:cs="Times New Roman"/>
        </w:rPr>
      </w:pPr>
    </w:p>
    <w:p w14:paraId="1DAB638E" w14:textId="298A2ABC" w:rsidR="006F29E5" w:rsidRPr="00903FFD" w:rsidRDefault="00C02EAF">
      <w:pPr>
        <w:rPr>
          <w:rFonts w:ascii="Times New Roman" w:hAnsi="Times New Roman" w:cs="Times New Roman"/>
        </w:rPr>
      </w:pPr>
      <w:r w:rsidRPr="00C02EAF">
        <w:rPr>
          <w:rFonts w:ascii="Times New Roman" w:hAnsi="Times New Roman" w:cs="Times New Roman"/>
          <w:noProof/>
        </w:rPr>
        <w:lastRenderedPageBreak/>
        <mc:AlternateContent>
          <mc:Choice Requires="wps">
            <w:drawing>
              <wp:anchor distT="45720" distB="45720" distL="114300" distR="114300" simplePos="0" relativeHeight="251679747" behindDoc="0" locked="0" layoutInCell="1" allowOverlap="1" wp14:anchorId="34964A4F" wp14:editId="65A11D53">
                <wp:simplePos x="0" y="0"/>
                <wp:positionH relativeFrom="column">
                  <wp:posOffset>2539576</wp:posOffset>
                </wp:positionH>
                <wp:positionV relativeFrom="paragraph">
                  <wp:posOffset>109855</wp:posOffset>
                </wp:positionV>
                <wp:extent cx="3031067" cy="262678"/>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1067" cy="262678"/>
                        </a:xfrm>
                        <a:prstGeom prst="rect">
                          <a:avLst/>
                        </a:prstGeom>
                        <a:solidFill>
                          <a:srgbClr val="FFFFFF"/>
                        </a:solidFill>
                        <a:ln w="9525">
                          <a:noFill/>
                          <a:miter lim="800000"/>
                          <a:headEnd/>
                          <a:tailEnd/>
                        </a:ln>
                      </wps:spPr>
                      <wps:txbx>
                        <w:txbxContent>
                          <w:p w14:paraId="124419F8" w14:textId="146B71BE" w:rsidR="009E4082" w:rsidRPr="00BD67B9" w:rsidRDefault="009E4082" w:rsidP="00C02EAF">
                            <w:pPr>
                              <w:rPr>
                                <w:b/>
                                <w:color w:val="FF0000"/>
                              </w:rPr>
                            </w:pPr>
                            <w:r w:rsidRPr="00BD67B9">
                              <w:rPr>
                                <w:b/>
                                <w:color w:val="FF0000"/>
                              </w:rPr>
                              <w:t xml:space="preserve">Example of </w:t>
                            </w:r>
                            <w:r>
                              <w:rPr>
                                <w:b/>
                                <w:color w:val="FF0000"/>
                              </w:rPr>
                              <w:t>S</w:t>
                            </w:r>
                            <w:r w:rsidRPr="00BD67B9">
                              <w:rPr>
                                <w:b/>
                                <w:color w:val="FF0000"/>
                              </w:rPr>
                              <w:t>equencing Test Results</w:t>
                            </w:r>
                            <w:r>
                              <w:rPr>
                                <w:b/>
                                <w:color w:val="FF0000"/>
                              </w:rPr>
                              <w:t xml:space="preserve"> (CDC MDDR)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64A4F" id="_x0000_s1032" type="#_x0000_t202" style="position:absolute;margin-left:199.95pt;margin-top:8.65pt;width:238.65pt;height:20.7pt;z-index:2516797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" stroked="f">
                <v:textbox>
                  <w:txbxContent>
                    <w:p w14:paraId="124419F8" w14:textId="146B71BE" w:rsidR="009E4082" w:rsidRPr="00BD67B9" w:rsidRDefault="009E4082" w:rsidP="00C02EAF">
                      <w:pPr>
                        <w:rPr>
                          <w:b/>
                          <w:color w:val="FF0000"/>
                        </w:rPr>
                      </w:pPr>
                      <w:r w:rsidRPr="00BD67B9">
                        <w:rPr>
                          <w:b/>
                          <w:color w:val="FF0000"/>
                        </w:rPr>
                        <w:t xml:space="preserve">Example of </w:t>
                      </w:r>
                      <w:r>
                        <w:rPr>
                          <w:b/>
                          <w:color w:val="FF0000"/>
                        </w:rPr>
                        <w:t>S</w:t>
                      </w:r>
                      <w:r w:rsidRPr="00BD67B9">
                        <w:rPr>
                          <w:b/>
                          <w:color w:val="FF0000"/>
                        </w:rPr>
                        <w:t>equencing Test Results</w:t>
                      </w:r>
                      <w:r>
                        <w:rPr>
                          <w:b/>
                          <w:color w:val="FF0000"/>
                        </w:rPr>
                        <w:t xml:space="preserve"> (CDC MDDR)</w:t>
                      </w:r>
                    </w:p>
                  </w:txbxContent>
                </v:textbox>
              </v:shape>
            </w:pict>
          </mc:Fallback>
        </mc:AlternateContent>
      </w:r>
      <w:r w:rsidR="00FD5EFE" w:rsidRPr="00FD5EFE">
        <w:rPr>
          <w:rFonts w:ascii="Times New Roman" w:hAnsi="Times New Roman" w:cs="Times New Roman"/>
          <w:noProof/>
        </w:rPr>
        <w:drawing>
          <wp:inline distT="0" distB="0" distL="0" distR="0" wp14:anchorId="3D52601F" wp14:editId="4A54A851">
            <wp:extent cx="8534400" cy="5652200"/>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13872" t="8029" r="14020" b="7072"/>
                    <a:stretch/>
                  </pic:blipFill>
                  <pic:spPr bwMode="auto">
                    <a:xfrm>
                      <a:off x="0" y="0"/>
                      <a:ext cx="8582594" cy="5684118"/>
                    </a:xfrm>
                    <a:prstGeom prst="rect">
                      <a:avLst/>
                    </a:prstGeom>
                    <a:ln>
                      <a:noFill/>
                    </a:ln>
                    <a:extLst>
                      <a:ext uri="{53640926-AAD7-44D8-BBD7-CCE9431645EC}">
                        <a14:shadowObscured xmlns:a14="http://schemas.microsoft.com/office/drawing/2010/main"/>
                      </a:ext>
                    </a:extLst>
                  </pic:spPr>
                </pic:pic>
              </a:graphicData>
            </a:graphic>
          </wp:inline>
        </w:drawing>
      </w:r>
    </w:p>
    <w:p w14:paraId="615C5A7B" w14:textId="094FF76B" w:rsidR="006F29E5" w:rsidRPr="00903FFD" w:rsidRDefault="006F29E5">
      <w:pPr>
        <w:rPr>
          <w:rFonts w:ascii="Times New Roman" w:hAnsi="Times New Roman" w:cs="Times New Roman"/>
        </w:rPr>
      </w:pPr>
    </w:p>
    <w:p w14:paraId="5BD36EF4" w14:textId="7F1BB0C1" w:rsidR="006F29E5" w:rsidRPr="00903FFD" w:rsidRDefault="006F29E5">
      <w:pPr>
        <w:rPr>
          <w:rFonts w:ascii="Times New Roman" w:hAnsi="Times New Roman" w:cs="Times New Roman"/>
        </w:rPr>
      </w:pPr>
    </w:p>
    <w:p w14:paraId="6458CEC0" w14:textId="6B47AABC" w:rsidR="006F29E5" w:rsidRPr="00903FFD" w:rsidRDefault="006F29E5">
      <w:pPr>
        <w:rPr>
          <w:rFonts w:ascii="Times New Roman" w:hAnsi="Times New Roman" w:cs="Times New Roman"/>
        </w:rPr>
      </w:pPr>
    </w:p>
    <w:p w14:paraId="62C81EC2" w14:textId="56C93EE3" w:rsidR="006F29E5" w:rsidRDefault="006F29E5">
      <w:pPr>
        <w:rPr>
          <w:rFonts w:ascii="Times New Roman" w:hAnsi="Times New Roman" w:cs="Times New Roman"/>
          <w:noProof/>
        </w:rPr>
      </w:pPr>
    </w:p>
    <w:p w14:paraId="017E7B29" w14:textId="13733C2A" w:rsidR="0096545A" w:rsidRDefault="00C02EAF">
      <w:pPr>
        <w:rPr>
          <w:rFonts w:ascii="Times New Roman" w:hAnsi="Times New Roman" w:cs="Times New Roman"/>
          <w:noProof/>
        </w:rPr>
      </w:pPr>
      <w:r w:rsidRPr="00C02EAF">
        <w:rPr>
          <w:rFonts w:ascii="Times New Roman" w:hAnsi="Times New Roman" w:cs="Times New Roman"/>
          <w:noProof/>
        </w:rPr>
        <w:lastRenderedPageBreak/>
        <mc:AlternateContent>
          <mc:Choice Requires="wps">
            <w:drawing>
              <wp:anchor distT="45720" distB="45720" distL="114300" distR="114300" simplePos="0" relativeHeight="251681795" behindDoc="0" locked="0" layoutInCell="1" allowOverlap="1" wp14:anchorId="46D7E5C8" wp14:editId="211B8CA9">
                <wp:simplePos x="0" y="0"/>
                <wp:positionH relativeFrom="margin">
                  <wp:posOffset>2015067</wp:posOffset>
                </wp:positionH>
                <wp:positionV relativeFrom="paragraph">
                  <wp:posOffset>8043</wp:posOffset>
                </wp:positionV>
                <wp:extent cx="3649133" cy="262678"/>
                <wp:effectExtent l="0" t="0" r="889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133" cy="262678"/>
                        </a:xfrm>
                        <a:prstGeom prst="rect">
                          <a:avLst/>
                        </a:prstGeom>
                        <a:solidFill>
                          <a:srgbClr val="FFFFFF"/>
                        </a:solidFill>
                        <a:ln w="9525">
                          <a:noFill/>
                          <a:miter lim="800000"/>
                          <a:headEnd/>
                          <a:tailEnd/>
                        </a:ln>
                      </wps:spPr>
                      <wps:txbx>
                        <w:txbxContent>
                          <w:p w14:paraId="1EAB47D3" w14:textId="2091EEED" w:rsidR="009E4082" w:rsidRPr="00BD67B9" w:rsidRDefault="009E4082" w:rsidP="00C02EAF">
                            <w:pPr>
                              <w:rPr>
                                <w:b/>
                                <w:color w:val="FF0000"/>
                              </w:rPr>
                            </w:pPr>
                            <w:r w:rsidRPr="00BD67B9">
                              <w:rPr>
                                <w:b/>
                                <w:color w:val="FF0000"/>
                              </w:rPr>
                              <w:t xml:space="preserve">Example of </w:t>
                            </w:r>
                            <w:r>
                              <w:rPr>
                                <w:b/>
                                <w:color w:val="FF0000"/>
                              </w:rPr>
                              <w:t>Nons</w:t>
                            </w:r>
                            <w:r w:rsidRPr="00BD67B9">
                              <w:rPr>
                                <w:b/>
                                <w:color w:val="FF0000"/>
                              </w:rPr>
                              <w:t>equencing Test Results</w:t>
                            </w:r>
                            <w:r>
                              <w:rPr>
                                <w:b/>
                                <w:color w:val="FF0000"/>
                              </w:rPr>
                              <w:t xml:space="preserve"> (Line Probe Assay)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7E5C8" id="_x0000_s1033" type="#_x0000_t202" style="position:absolute;margin-left:158.65pt;margin-top:.65pt;width:287.35pt;height:20.7pt;z-index:2516817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" stroked="f">
                <v:textbox>
                  <w:txbxContent>
                    <w:p w14:paraId="1EAB47D3" w14:textId="2091EEED" w:rsidR="009E4082" w:rsidRPr="00BD67B9" w:rsidRDefault="009E4082" w:rsidP="00C02EAF">
                      <w:pPr>
                        <w:rPr>
                          <w:b/>
                          <w:color w:val="FF0000"/>
                        </w:rPr>
                      </w:pPr>
                      <w:r w:rsidRPr="00BD67B9">
                        <w:rPr>
                          <w:b/>
                          <w:color w:val="FF0000"/>
                        </w:rPr>
                        <w:t xml:space="preserve">Example of </w:t>
                      </w:r>
                      <w:r>
                        <w:rPr>
                          <w:b/>
                          <w:color w:val="FF0000"/>
                        </w:rPr>
                        <w:t>Nons</w:t>
                      </w:r>
                      <w:r w:rsidRPr="00BD67B9">
                        <w:rPr>
                          <w:b/>
                          <w:color w:val="FF0000"/>
                        </w:rPr>
                        <w:t>equencing Test Results</w:t>
                      </w:r>
                      <w:r>
                        <w:rPr>
                          <w:b/>
                          <w:color w:val="FF0000"/>
                        </w:rPr>
                        <w:t xml:space="preserve"> (Line Probe Assay)</w:t>
                      </w:r>
                    </w:p>
                  </w:txbxContent>
                </v:textbox>
                <w10:wrap anchorx="margin"/>
              </v:shape>
            </w:pict>
          </mc:Fallback>
        </mc:AlternateContent>
      </w:r>
    </w:p>
    <w:p w14:paraId="20AC7CA9" w14:textId="05A8FA3C" w:rsidR="0096545A" w:rsidRPr="00903FFD" w:rsidRDefault="00FD5EFE">
      <w:pPr>
        <w:rPr>
          <w:rFonts w:ascii="Times New Roman" w:hAnsi="Times New Roman" w:cs="Times New Roman"/>
        </w:rPr>
      </w:pPr>
      <w:r w:rsidRPr="00FD5EFE">
        <w:rPr>
          <w:rFonts w:ascii="Times New Roman" w:hAnsi="Times New Roman" w:cs="Times New Roman"/>
          <w:noProof/>
        </w:rPr>
        <w:drawing>
          <wp:inline distT="0" distB="0" distL="0" distR="0" wp14:anchorId="7700D60C" wp14:editId="0E41B070">
            <wp:extent cx="8598039" cy="5515897"/>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23067" t="23512" r="30155" b="23137"/>
                    <a:stretch/>
                  </pic:blipFill>
                  <pic:spPr bwMode="auto">
                    <a:xfrm>
                      <a:off x="0" y="0"/>
                      <a:ext cx="8647357" cy="5547536"/>
                    </a:xfrm>
                    <a:prstGeom prst="rect">
                      <a:avLst/>
                    </a:prstGeom>
                    <a:ln>
                      <a:noFill/>
                    </a:ln>
                    <a:extLst>
                      <a:ext uri="{53640926-AAD7-44D8-BBD7-CCE9431645EC}">
                        <a14:shadowObscured xmlns:a14="http://schemas.microsoft.com/office/drawing/2010/main"/>
                      </a:ext>
                    </a:extLst>
                  </pic:spPr>
                </pic:pic>
              </a:graphicData>
            </a:graphic>
          </wp:inline>
        </w:drawing>
      </w:r>
    </w:p>
    <w:p w14:paraId="48B468E9" w14:textId="099BF183" w:rsidR="006F29E5" w:rsidRPr="00903FFD" w:rsidRDefault="006F29E5">
      <w:pPr>
        <w:rPr>
          <w:rFonts w:ascii="Times New Roman" w:hAnsi="Times New Roman" w:cs="Times New Roman"/>
        </w:rPr>
      </w:pPr>
    </w:p>
    <w:p w14:paraId="3BDE2B49" w14:textId="2F0BB77D" w:rsidR="006F29E5" w:rsidRPr="00903FFD" w:rsidRDefault="006F29E5">
      <w:pPr>
        <w:rPr>
          <w:rFonts w:ascii="Times New Roman" w:hAnsi="Times New Roman" w:cs="Times New Roman"/>
        </w:rPr>
      </w:pPr>
    </w:p>
    <w:p w14:paraId="29A9776C" w14:textId="4BAE447C" w:rsidR="0096545A" w:rsidRDefault="0096545A">
      <w:pPr>
        <w:rPr>
          <w:rFonts w:ascii="Times New Roman" w:hAnsi="Times New Roman" w:cs="Times New Roman"/>
        </w:rPr>
      </w:pPr>
    </w:p>
    <w:p w14:paraId="262A4F96" w14:textId="2D73286C" w:rsidR="0096545A" w:rsidRDefault="00C02EAF">
      <w:pPr>
        <w:rPr>
          <w:rFonts w:ascii="Times New Roman" w:hAnsi="Times New Roman" w:cs="Times New Roman"/>
        </w:rPr>
      </w:pPr>
      <w:r w:rsidRPr="00C02EAF">
        <w:rPr>
          <w:rFonts w:ascii="Times New Roman" w:hAnsi="Times New Roman" w:cs="Times New Roman"/>
          <w:noProof/>
        </w:rPr>
        <w:lastRenderedPageBreak/>
        <mc:AlternateContent>
          <mc:Choice Requires="wps">
            <w:drawing>
              <wp:anchor distT="45720" distB="45720" distL="114300" distR="114300" simplePos="0" relativeHeight="251683843" behindDoc="0" locked="0" layoutInCell="1" allowOverlap="1" wp14:anchorId="245F7151" wp14:editId="4D8E05E3">
                <wp:simplePos x="0" y="0"/>
                <wp:positionH relativeFrom="margin">
                  <wp:posOffset>2040467</wp:posOffset>
                </wp:positionH>
                <wp:positionV relativeFrom="paragraph">
                  <wp:posOffset>8043</wp:posOffset>
                </wp:positionV>
                <wp:extent cx="3962400" cy="262255"/>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62255"/>
                        </a:xfrm>
                        <a:prstGeom prst="rect">
                          <a:avLst/>
                        </a:prstGeom>
                        <a:solidFill>
                          <a:srgbClr val="FFFFFF"/>
                        </a:solidFill>
                        <a:ln w="9525">
                          <a:noFill/>
                          <a:miter lim="800000"/>
                          <a:headEnd/>
                          <a:tailEnd/>
                        </a:ln>
                      </wps:spPr>
                      <wps:txbx>
                        <w:txbxContent>
                          <w:p w14:paraId="20D9A032" w14:textId="67921673" w:rsidR="009E4082" w:rsidRPr="00BD67B9" w:rsidRDefault="009E4082" w:rsidP="00C02EAF">
                            <w:pPr>
                              <w:rPr>
                                <w:b/>
                                <w:color w:val="FF0000"/>
                              </w:rPr>
                            </w:pPr>
                            <w:r w:rsidRPr="00BD67B9">
                              <w:rPr>
                                <w:b/>
                                <w:color w:val="FF0000"/>
                              </w:rPr>
                              <w:t xml:space="preserve">Example of </w:t>
                            </w:r>
                            <w:r>
                              <w:rPr>
                                <w:b/>
                                <w:color w:val="FF0000"/>
                              </w:rPr>
                              <w:t>Nons</w:t>
                            </w:r>
                            <w:r w:rsidRPr="00BD67B9">
                              <w:rPr>
                                <w:b/>
                                <w:color w:val="FF0000"/>
                              </w:rPr>
                              <w:t>equencing Test Results</w:t>
                            </w:r>
                            <w:r>
                              <w:rPr>
                                <w:b/>
                                <w:color w:val="FF0000"/>
                              </w:rPr>
                              <w:t xml:space="preserve"> (Line Probe Assay) </w:t>
                            </w:r>
                            <w:proofErr w:type="spellStart"/>
                            <w:r>
                              <w:rPr>
                                <w:b/>
                                <w:color w:val="FF0000"/>
                              </w:rPr>
                              <w:t>con’t</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F7151" id="Text Box 3" o:spid="_x0000_s1034" type="#_x0000_t202" style="position:absolute;margin-left:160.65pt;margin-top:.65pt;width:312pt;height:20.65pt;z-index:2516838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" stroked="f">
                <v:textbox>
                  <w:txbxContent>
                    <w:p w14:paraId="20D9A032" w14:textId="67921673" w:rsidR="009E4082" w:rsidRPr="00BD67B9" w:rsidRDefault="009E4082" w:rsidP="00C02EAF">
                      <w:pPr>
                        <w:rPr>
                          <w:b/>
                          <w:color w:val="FF0000"/>
                        </w:rPr>
                      </w:pPr>
                      <w:r w:rsidRPr="00BD67B9">
                        <w:rPr>
                          <w:b/>
                          <w:color w:val="FF0000"/>
                        </w:rPr>
                        <w:t xml:space="preserve">Example of </w:t>
                      </w:r>
                      <w:r>
                        <w:rPr>
                          <w:b/>
                          <w:color w:val="FF0000"/>
                        </w:rPr>
                        <w:t>Nons</w:t>
                      </w:r>
                      <w:r w:rsidRPr="00BD67B9">
                        <w:rPr>
                          <w:b/>
                          <w:color w:val="FF0000"/>
                        </w:rPr>
                        <w:t>equencing Test Results</w:t>
                      </w:r>
                      <w:r>
                        <w:rPr>
                          <w:b/>
                          <w:color w:val="FF0000"/>
                        </w:rPr>
                        <w:t xml:space="preserve"> (Line Probe Assay) </w:t>
                      </w:r>
                      <w:proofErr w:type="spellStart"/>
                      <w:r>
                        <w:rPr>
                          <w:b/>
                          <w:color w:val="FF0000"/>
                        </w:rPr>
                        <w:t>con’t</w:t>
                      </w:r>
                      <w:proofErr w:type="spellEnd"/>
                    </w:p>
                  </w:txbxContent>
                </v:textbox>
                <w10:wrap anchorx="margin"/>
              </v:shape>
            </w:pict>
          </mc:Fallback>
        </mc:AlternateContent>
      </w:r>
      <w:r w:rsidR="003022B6" w:rsidRPr="003022B6">
        <w:rPr>
          <w:rFonts w:ascii="Times New Roman" w:hAnsi="Times New Roman" w:cs="Times New Roman"/>
          <w:noProof/>
        </w:rPr>
        <w:drawing>
          <wp:inline distT="0" distB="0" distL="0" distR="0" wp14:anchorId="50EC364B" wp14:editId="1D60CEA9">
            <wp:extent cx="8551483" cy="6027174"/>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l="22585" t="21506" r="30949" b="20272"/>
                    <a:stretch/>
                  </pic:blipFill>
                  <pic:spPr bwMode="auto">
                    <a:xfrm>
                      <a:off x="0" y="0"/>
                      <a:ext cx="8600654" cy="6061830"/>
                    </a:xfrm>
                    <a:prstGeom prst="rect">
                      <a:avLst/>
                    </a:prstGeom>
                    <a:ln>
                      <a:noFill/>
                    </a:ln>
                    <a:extLst>
                      <a:ext uri="{53640926-AAD7-44D8-BBD7-CCE9431645EC}">
                        <a14:shadowObscured xmlns:a14="http://schemas.microsoft.com/office/drawing/2010/main"/>
                      </a:ext>
                    </a:extLst>
                  </pic:spPr>
                </pic:pic>
              </a:graphicData>
            </a:graphic>
          </wp:inline>
        </w:drawing>
      </w:r>
    </w:p>
    <w:p w14:paraId="09CFCCA5" w14:textId="6C87B68D" w:rsidR="004A4242" w:rsidRPr="00903FFD" w:rsidRDefault="004A4242">
      <w:pPr>
        <w:rPr>
          <w:rFonts w:ascii="Times New Roman" w:hAnsi="Times New Roman" w:cs="Times New Roman"/>
        </w:rPr>
        <w:sectPr w:rsidR="004A4242" w:rsidRPr="00903FFD" w:rsidSect="00902491">
          <w:pgSz w:w="15840" w:h="12240" w:orient="landscape"/>
          <w:pgMar w:top="1080" w:right="1080" w:bottom="1080" w:left="1080" w:header="720" w:footer="720" w:gutter="0"/>
          <w:cols w:space="720"/>
          <w:docGrid w:linePitch="360"/>
        </w:sectPr>
      </w:pPr>
    </w:p>
    <w:p w14:paraId="38BA6259" w14:textId="7D61EC14" w:rsidR="00AB3518" w:rsidRPr="00903FFD" w:rsidRDefault="002933BE">
      <w:pPr>
        <w:pStyle w:val="Heading2"/>
        <w:jc w:val="center"/>
        <w:rPr>
          <w:rFonts w:ascii="Times New Roman" w:hAnsi="Times New Roman" w:cs="Times New Roman"/>
          <w:b/>
          <w:sz w:val="28"/>
          <w:szCs w:val="28"/>
        </w:rPr>
      </w:pPr>
      <w:r w:rsidRPr="00903FFD">
        <w:rPr>
          <w:rFonts w:ascii="Times New Roman" w:hAnsi="Times New Roman" w:cs="Times New Roman"/>
          <w:b/>
          <w:sz w:val="28"/>
          <w:szCs w:val="28"/>
        </w:rPr>
        <w:lastRenderedPageBreak/>
        <w:t>Appendix G</w:t>
      </w:r>
    </w:p>
    <w:p w14:paraId="28682557" w14:textId="271DB9F0" w:rsidR="00AB3518" w:rsidRPr="00903FFD" w:rsidRDefault="00AB3518">
      <w:pPr>
        <w:rPr>
          <w:rFonts w:ascii="Times New Roman" w:hAnsi="Times New Roman" w:cs="Times New Roman"/>
        </w:rPr>
      </w:pPr>
    </w:p>
    <w:p w14:paraId="60274D7F" w14:textId="273A938F" w:rsidR="00C67DAE" w:rsidRDefault="00C67DAE">
      <w:pPr>
        <w:pStyle w:val="Heading2"/>
        <w:jc w:val="center"/>
        <w:rPr>
          <w:rFonts w:ascii="Times New Roman" w:hAnsi="Times New Roman" w:cs="Times New Roman"/>
          <w:b/>
          <w:sz w:val="28"/>
          <w:szCs w:val="28"/>
        </w:rPr>
      </w:pPr>
    </w:p>
    <w:p w14:paraId="4D3EFB06" w14:textId="59A3966C" w:rsidR="00E855D6" w:rsidRDefault="00E855D6" w:rsidP="00E855D6">
      <w:pPr>
        <w:keepNext/>
        <w:keepLines/>
        <w:spacing w:before="40"/>
        <w:jc w:val="center"/>
        <w:outlineLvl w:val="1"/>
        <w:rPr>
          <w:rFonts w:ascii="Times New Roman" w:hAnsi="Times New Roman" w:cs="Times New Roman"/>
          <w:b/>
          <w:caps/>
          <w:spacing w:val="15"/>
          <w:sz w:val="28"/>
          <w:szCs w:val="28"/>
        </w:rPr>
      </w:pPr>
    </w:p>
    <w:tbl>
      <w:tblPr>
        <w:tblW w:w="10455" w:type="dxa"/>
        <w:jc w:val="center"/>
        <w:tblLayout w:type="fixed"/>
        <w:tblCellMar>
          <w:top w:w="14" w:type="dxa"/>
          <w:left w:w="86" w:type="dxa"/>
          <w:bottom w:w="14" w:type="dxa"/>
          <w:right w:w="86" w:type="dxa"/>
        </w:tblCellMar>
        <w:tblLook w:val="01E0" w:firstRow="1" w:lastRow="1" w:firstColumn="1" w:lastColumn="1" w:noHBand="0" w:noVBand="0"/>
      </w:tblPr>
      <w:tblGrid>
        <w:gridCol w:w="5244"/>
        <w:gridCol w:w="1064"/>
        <w:gridCol w:w="4147"/>
      </w:tblGrid>
      <w:tr w:rsidR="00B230EE" w:rsidRPr="000F5E1E" w14:paraId="5F45B587" w14:textId="77777777" w:rsidTr="00332D2E">
        <w:trPr>
          <w:trHeight w:hRule="exact" w:val="905"/>
          <w:jc w:val="center"/>
        </w:trPr>
        <w:tc>
          <w:tcPr>
            <w:tcW w:w="10455" w:type="dxa"/>
            <w:gridSpan w:val="3"/>
            <w:vAlign w:val="bottom"/>
          </w:tcPr>
          <w:p w14:paraId="16523396" w14:textId="6617E921" w:rsidR="00B230EE" w:rsidRPr="00D9349B" w:rsidRDefault="00B230EE" w:rsidP="00332D2E">
            <w:pPr>
              <w:pStyle w:val="Title"/>
              <w:rPr>
                <w:color w:val="auto"/>
                <w:sz w:val="48"/>
                <w:szCs w:val="48"/>
              </w:rPr>
            </w:pPr>
            <w:r w:rsidRPr="00D9349B">
              <w:rPr>
                <w:color w:val="auto"/>
                <w:sz w:val="48"/>
                <w:szCs w:val="48"/>
              </w:rPr>
              <w:t>MDR TB S</w:t>
            </w:r>
            <w:r w:rsidR="007875F6">
              <w:rPr>
                <w:color w:val="auto"/>
                <w:sz w:val="48"/>
                <w:szCs w:val="48"/>
              </w:rPr>
              <w:t>u</w:t>
            </w:r>
            <w:r w:rsidRPr="00D9349B">
              <w:rPr>
                <w:color w:val="auto"/>
                <w:sz w:val="48"/>
                <w:szCs w:val="48"/>
              </w:rPr>
              <w:t>PPLEMENTAL SURVEILLANCE FORM</w:t>
            </w:r>
          </w:p>
          <w:p w14:paraId="6A91BE68" w14:textId="77777777" w:rsidR="00B230EE" w:rsidRPr="00C0554E" w:rsidRDefault="00B230EE" w:rsidP="00332D2E">
            <w:pPr>
              <w:pStyle w:val="Subtitle"/>
              <w:rPr>
                <w:color w:val="auto"/>
              </w:rPr>
            </w:pPr>
            <w:bookmarkStart w:id="13" w:name="_Hlk19731200"/>
            <w:r w:rsidRPr="00C0554E">
              <w:rPr>
                <w:color w:val="auto"/>
              </w:rPr>
              <w:t>To be completed for all cases treated as MDR TB, regardless of DST results</w:t>
            </w:r>
          </w:p>
          <w:p w14:paraId="74428F78" w14:textId="77777777" w:rsidR="00B230EE" w:rsidRPr="00BC777B" w:rsidRDefault="00B230EE" w:rsidP="00332D2E"/>
          <w:bookmarkEnd w:id="13"/>
          <w:p w14:paraId="3886D9D1" w14:textId="77777777" w:rsidR="00B230EE" w:rsidRPr="00BC777B" w:rsidRDefault="00B230EE" w:rsidP="00332D2E"/>
          <w:p w14:paraId="285EFE12" w14:textId="77777777" w:rsidR="00B230EE" w:rsidRPr="00BC777B" w:rsidRDefault="00B230EE" w:rsidP="00332D2E"/>
        </w:tc>
      </w:tr>
      <w:tr w:rsidR="00B230EE" w:rsidRPr="00BC77A3" w14:paraId="3B14816E" w14:textId="77777777" w:rsidTr="00332D2E">
        <w:trPr>
          <w:trHeight w:val="678"/>
          <w:jc w:val="center"/>
        </w:trPr>
        <w:tc>
          <w:tcPr>
            <w:tcW w:w="6308" w:type="dxa"/>
            <w:gridSpan w:val="2"/>
            <w:tcBorders>
              <w:top w:val="single" w:sz="4" w:space="0" w:color="999999"/>
              <w:left w:val="single" w:sz="4" w:space="0" w:color="999999"/>
              <w:bottom w:val="single" w:sz="4" w:space="0" w:color="999999"/>
            </w:tcBorders>
            <w:vAlign w:val="center"/>
          </w:tcPr>
          <w:p w14:paraId="1051F6B4" w14:textId="18DD8672" w:rsidR="00B230EE" w:rsidRPr="00C0554E" w:rsidRDefault="00B230EE" w:rsidP="0048698B">
            <w:pPr>
              <w:pStyle w:val="Text"/>
              <w:numPr>
                <w:ilvl w:val="0"/>
                <w:numId w:val="36"/>
              </w:numPr>
              <w:rPr>
                <w:rStyle w:val="Heading2Char"/>
                <w:rFonts w:asciiTheme="minorHAnsi" w:hAnsiTheme="minorHAnsi" w:cstheme="minorHAnsi"/>
                <w:b/>
                <w:sz w:val="20"/>
              </w:rPr>
            </w:pPr>
            <w:r w:rsidRPr="00D9349B">
              <w:rPr>
                <w:rStyle w:val="Heading2Char"/>
                <w:rFonts w:asciiTheme="minorHAnsi" w:hAnsiTheme="minorHAnsi" w:cstheme="minorHAnsi"/>
                <w:sz w:val="22"/>
                <w:shd w:val="clear" w:color="auto" w:fill="auto"/>
              </w:rPr>
              <w:t>History of treatment before current episode with second-line TB drugs for the treatment of TB disease (not LTBI)? [INV1156</w:t>
            </w:r>
            <w:r w:rsidRPr="00C0554E">
              <w:rPr>
                <w:rStyle w:val="Heading2Char"/>
                <w:rFonts w:asciiTheme="minorHAnsi" w:hAnsiTheme="minorHAnsi" w:cstheme="minorHAnsi"/>
                <w:sz w:val="22"/>
              </w:rPr>
              <w:t>]</w:t>
            </w:r>
          </w:p>
        </w:tc>
        <w:tc>
          <w:tcPr>
            <w:tcW w:w="4147" w:type="dxa"/>
            <w:tcBorders>
              <w:top w:val="single" w:sz="4" w:space="0" w:color="999999"/>
              <w:bottom w:val="single" w:sz="4" w:space="0" w:color="999999"/>
              <w:right w:val="single" w:sz="4" w:space="0" w:color="999999"/>
            </w:tcBorders>
            <w:vAlign w:val="center"/>
          </w:tcPr>
          <w:p w14:paraId="33721821" w14:textId="56E10F8F" w:rsidR="00B230EE" w:rsidRPr="00BC777B" w:rsidRDefault="00873B10" w:rsidP="00332D2E">
            <w:pPr>
              <w:pStyle w:val="Text"/>
              <w:rPr>
                <w:rFonts w:asciiTheme="minorHAnsi" w:eastAsia="MS Gothic" w:hAnsiTheme="minorHAnsi" w:cstheme="minorHAnsi"/>
                <w:b/>
                <w:sz w:val="20"/>
              </w:rPr>
            </w:pPr>
            <w:sdt>
              <w:sdtPr>
                <w:rPr>
                  <w:rFonts w:asciiTheme="minorHAnsi" w:eastAsia="MS Gothic" w:hAnsiTheme="minorHAnsi" w:cstheme="minorHAnsi"/>
                  <w:b/>
                  <w:sz w:val="20"/>
                </w:rPr>
                <w:id w:val="1116256600"/>
                <w14:checkbox>
                  <w14:checked w14:val="0"/>
                  <w14:checkedState w14:val="2612" w14:font="MS Gothic"/>
                  <w14:uncheckedState w14:val="2610" w14:font="MS Gothic"/>
                </w14:checkbox>
              </w:sdtPr>
              <w:sdtEndPr/>
              <w:sdtContent>
                <w:r w:rsidR="00B230EE" w:rsidRPr="00BC777B">
                  <w:rPr>
                    <w:rFonts w:ascii="Meiryo" w:eastAsia="Meiryo" w:hAnsi="Meiryo" w:cs="Meiryo" w:hint="eastAsia"/>
                    <w:b/>
                    <w:sz w:val="20"/>
                  </w:rPr>
                  <w:t>☐</w:t>
                </w:r>
              </w:sdtContent>
            </w:sdt>
            <w:r w:rsidR="00B230EE" w:rsidRPr="00BC777B">
              <w:rPr>
                <w:rFonts w:asciiTheme="minorHAnsi" w:hAnsiTheme="minorHAnsi" w:cstheme="minorHAnsi"/>
                <w:sz w:val="20"/>
              </w:rPr>
              <w:t xml:space="preserve"> Yes     </w:t>
            </w:r>
            <w:sdt>
              <w:sdtPr>
                <w:rPr>
                  <w:rFonts w:asciiTheme="minorHAnsi" w:eastAsia="MS Gothic" w:hAnsiTheme="minorHAnsi" w:cstheme="minorHAnsi"/>
                  <w:b/>
                  <w:sz w:val="20"/>
                </w:rPr>
                <w:id w:val="-971288550"/>
                <w14:checkbox>
                  <w14:checked w14:val="0"/>
                  <w14:checkedState w14:val="2612" w14:font="MS Gothic"/>
                  <w14:uncheckedState w14:val="2610" w14:font="MS Gothic"/>
                </w14:checkbox>
              </w:sdtPr>
              <w:sdtEndPr/>
              <w:sdtContent>
                <w:r w:rsidR="00B230EE" w:rsidRPr="00BC777B">
                  <w:rPr>
                    <w:rFonts w:ascii="Meiryo" w:eastAsia="Meiryo" w:hAnsi="Meiryo" w:cs="Meiryo" w:hint="eastAsia"/>
                    <w:sz w:val="20"/>
                  </w:rPr>
                  <w:t>☐</w:t>
                </w:r>
              </w:sdtContent>
            </w:sdt>
            <w:r w:rsidR="00B230EE" w:rsidRPr="00BC777B">
              <w:rPr>
                <w:rFonts w:asciiTheme="minorHAnsi" w:hAnsiTheme="minorHAnsi" w:cstheme="minorHAnsi"/>
                <w:sz w:val="20"/>
              </w:rPr>
              <w:t xml:space="preserve"> No     </w:t>
            </w:r>
            <w:sdt>
              <w:sdtPr>
                <w:rPr>
                  <w:rFonts w:asciiTheme="minorHAnsi" w:eastAsia="MS Gothic" w:hAnsiTheme="minorHAnsi" w:cstheme="minorHAnsi"/>
                  <w:b/>
                  <w:sz w:val="20"/>
                </w:rPr>
                <w:id w:val="1365788190"/>
                <w14:checkbox>
                  <w14:checked w14:val="0"/>
                  <w14:checkedState w14:val="2612" w14:font="MS Gothic"/>
                  <w14:uncheckedState w14:val="2610" w14:font="MS Gothic"/>
                </w14:checkbox>
              </w:sdtPr>
              <w:sdtEndPr/>
              <w:sdtContent>
                <w:r w:rsidR="00B230EE" w:rsidRPr="00BC777B">
                  <w:rPr>
                    <w:rFonts w:ascii="Meiryo" w:eastAsia="Meiryo" w:hAnsi="Meiryo" w:cs="Meiryo" w:hint="eastAsia"/>
                    <w:sz w:val="20"/>
                  </w:rPr>
                  <w:t>☐</w:t>
                </w:r>
              </w:sdtContent>
            </w:sdt>
            <w:r w:rsidR="00B230EE" w:rsidRPr="00BC777B">
              <w:rPr>
                <w:rFonts w:asciiTheme="minorHAnsi" w:hAnsiTheme="minorHAnsi" w:cstheme="minorHAnsi"/>
                <w:sz w:val="20"/>
              </w:rPr>
              <w:t xml:space="preserve"> Unknown    </w:t>
            </w:r>
          </w:p>
        </w:tc>
      </w:tr>
      <w:tr w:rsidR="00B230EE" w:rsidRPr="00BC77A3" w14:paraId="14A255D4" w14:textId="77777777" w:rsidTr="00332D2E">
        <w:trPr>
          <w:trHeight w:val="318"/>
          <w:jc w:val="center"/>
        </w:trPr>
        <w:tc>
          <w:tcPr>
            <w:tcW w:w="10455" w:type="dxa"/>
            <w:gridSpan w:val="3"/>
            <w:tcBorders>
              <w:top w:val="single" w:sz="4" w:space="0" w:color="auto"/>
              <w:left w:val="single" w:sz="4" w:space="0" w:color="999999"/>
              <w:bottom w:val="single" w:sz="4" w:space="0" w:color="999999"/>
              <w:right w:val="single" w:sz="4" w:space="0" w:color="999999"/>
            </w:tcBorders>
            <w:shd w:val="clear" w:color="auto" w:fill="F2F2F2" w:themeFill="background1" w:themeFillShade="F2"/>
            <w:vAlign w:val="center"/>
          </w:tcPr>
          <w:p w14:paraId="1CB631D4" w14:textId="77AC012E" w:rsidR="00B230EE" w:rsidRPr="00BC77A3" w:rsidRDefault="00B230EE" w:rsidP="00332D2E">
            <w:pPr>
              <w:pStyle w:val="Text"/>
              <w:jc w:val="center"/>
              <w:rPr>
                <w:rFonts w:asciiTheme="minorHAnsi" w:hAnsiTheme="minorHAnsi" w:cstheme="minorHAnsi"/>
                <w:b/>
                <w:sz w:val="20"/>
              </w:rPr>
            </w:pPr>
            <w:r w:rsidRPr="00312B2C">
              <w:rPr>
                <w:rFonts w:asciiTheme="minorHAnsi" w:hAnsiTheme="minorHAnsi" w:cstheme="minorHAnsi"/>
                <w:b/>
                <w:sz w:val="22"/>
              </w:rPr>
              <w:t>TREATMENT COURSE</w:t>
            </w:r>
          </w:p>
        </w:tc>
      </w:tr>
      <w:tr w:rsidR="00B230EE" w:rsidRPr="00BC77A3" w14:paraId="267C2302" w14:textId="77777777" w:rsidTr="00332D2E">
        <w:trPr>
          <w:trHeight w:val="858"/>
          <w:jc w:val="center"/>
        </w:trPr>
        <w:tc>
          <w:tcPr>
            <w:tcW w:w="5244" w:type="dxa"/>
            <w:tcBorders>
              <w:top w:val="single" w:sz="4" w:space="0" w:color="999999"/>
              <w:left w:val="single" w:sz="4" w:space="0" w:color="999999"/>
              <w:bottom w:val="single" w:sz="4" w:space="0" w:color="999999"/>
            </w:tcBorders>
            <w:vAlign w:val="center"/>
          </w:tcPr>
          <w:p w14:paraId="32C36841" w14:textId="77777777" w:rsidR="00B230EE" w:rsidRPr="00BC77A3" w:rsidRDefault="00B230EE" w:rsidP="0048698B">
            <w:pPr>
              <w:pStyle w:val="Text"/>
              <w:numPr>
                <w:ilvl w:val="0"/>
                <w:numId w:val="36"/>
              </w:numPr>
              <w:spacing w:line="276" w:lineRule="auto"/>
              <w:rPr>
                <w:rFonts w:asciiTheme="minorHAnsi" w:hAnsiTheme="minorHAnsi" w:cstheme="minorHAnsi"/>
                <w:b/>
                <w:bCs/>
                <w:sz w:val="20"/>
              </w:rPr>
            </w:pPr>
            <w:r>
              <w:rPr>
                <w:rFonts w:asciiTheme="minorHAnsi" w:hAnsiTheme="minorHAnsi" w:cstheme="minorHAnsi"/>
                <w:b/>
                <w:bCs/>
                <w:sz w:val="22"/>
              </w:rPr>
              <w:t>Date MDR TB therapy s</w:t>
            </w:r>
            <w:r w:rsidRPr="00464391">
              <w:rPr>
                <w:rFonts w:asciiTheme="minorHAnsi" w:hAnsiTheme="minorHAnsi" w:cstheme="minorHAnsi"/>
                <w:b/>
                <w:bCs/>
                <w:sz w:val="22"/>
              </w:rPr>
              <w:t>tarted</w:t>
            </w:r>
            <w:r>
              <w:rPr>
                <w:rFonts w:asciiTheme="minorHAnsi" w:hAnsiTheme="minorHAnsi" w:cstheme="minorHAnsi"/>
                <w:b/>
                <w:bCs/>
                <w:sz w:val="22"/>
              </w:rPr>
              <w:t xml:space="preserve"> </w:t>
            </w:r>
            <w:r>
              <w:rPr>
                <w:rFonts w:asciiTheme="minorHAnsi" w:hAnsiTheme="minorHAnsi" w:cstheme="minorHAnsi"/>
                <w:b/>
                <w:bCs/>
                <w:sz w:val="22"/>
              </w:rPr>
              <w:br/>
              <w:t xml:space="preserve">for current episode </w:t>
            </w:r>
            <w:r w:rsidRPr="00C0554E">
              <w:rPr>
                <w:rFonts w:asciiTheme="minorHAnsi" w:hAnsiTheme="minorHAnsi" w:cstheme="minorHAnsi"/>
                <w:bCs/>
                <w:sz w:val="22"/>
              </w:rPr>
              <w:t>[INV1157]</w:t>
            </w:r>
          </w:p>
        </w:tc>
        <w:tc>
          <w:tcPr>
            <w:tcW w:w="5211" w:type="dxa"/>
            <w:gridSpan w:val="2"/>
            <w:tcBorders>
              <w:top w:val="single" w:sz="4" w:space="0" w:color="999999"/>
              <w:bottom w:val="single" w:sz="4" w:space="0" w:color="999999"/>
              <w:right w:val="single" w:sz="4" w:space="0" w:color="999999"/>
            </w:tcBorders>
            <w:vAlign w:val="center"/>
          </w:tcPr>
          <w:p w14:paraId="0D834EF9" w14:textId="77777777" w:rsidR="00B230EE" w:rsidRPr="00BC77A3" w:rsidRDefault="00B230EE" w:rsidP="00332D2E">
            <w:pPr>
              <w:pStyle w:val="Text"/>
              <w:spacing w:line="276" w:lineRule="auto"/>
              <w:ind w:left="34"/>
              <w:rPr>
                <w:rFonts w:ascii="Times New Roman" w:hAnsi="Times New Roman"/>
                <w:b/>
                <w:noProof/>
                <w:sz w:val="20"/>
                <w:lang w:eastAsia="en-US"/>
              </w:rPr>
            </w:pPr>
            <w:r w:rsidRPr="00BC77A3">
              <w:rPr>
                <w:rFonts w:ascii="Times New Roman" w:hAnsi="Times New Roman"/>
                <w:sz w:val="20"/>
              </w:rPr>
              <w:t xml:space="preserve">           Month     Day             Year</w:t>
            </w:r>
            <w:r w:rsidRPr="00BC77A3">
              <w:rPr>
                <w:rFonts w:ascii="Times New Roman" w:hAnsi="Times New Roman"/>
                <w:b/>
                <w:noProof/>
                <w:sz w:val="20"/>
                <w:lang w:eastAsia="en-US"/>
              </w:rPr>
              <w:t xml:space="preserve"> </w:t>
            </w:r>
          </w:p>
          <w:p w14:paraId="01795345" w14:textId="22A57D48" w:rsidR="00B230EE" w:rsidRPr="00BC77A3" w:rsidRDefault="006852D2" w:rsidP="00332D2E">
            <w:pPr>
              <w:pStyle w:val="Text"/>
              <w:spacing w:line="276" w:lineRule="auto"/>
              <w:ind w:left="34"/>
              <w:rPr>
                <w:rFonts w:asciiTheme="minorHAnsi" w:hAnsiTheme="minorHAnsi" w:cstheme="minorHAnsi"/>
                <w:bCs/>
                <w:sz w:val="20"/>
              </w:rPr>
            </w:pPr>
            <w:r w:rsidRPr="006852D2">
              <w:rPr>
                <w:rFonts w:ascii="Times New Roman" w:eastAsia="Times New Roman" w:hAnsi="Times New Roman" w:cs="Tahoma"/>
                <w:b/>
                <w:noProof/>
                <w:sz w:val="20"/>
                <w:szCs w:val="22"/>
                <w:lang w:eastAsia="en-US"/>
              </w:rPr>
              <mc:AlternateContent>
                <mc:Choice Requires="wpg">
                  <w:drawing>
                    <wp:anchor distT="0" distB="0" distL="114300" distR="114300" simplePos="0" relativeHeight="251673603" behindDoc="0" locked="0" layoutInCell="1" allowOverlap="1" wp14:anchorId="1860A033" wp14:editId="7F214D2B">
                      <wp:simplePos x="0" y="0"/>
                      <wp:positionH relativeFrom="column">
                        <wp:posOffset>295275</wp:posOffset>
                      </wp:positionH>
                      <wp:positionV relativeFrom="paragraph">
                        <wp:posOffset>69850</wp:posOffset>
                      </wp:positionV>
                      <wp:extent cx="1859280" cy="196850"/>
                      <wp:effectExtent l="0" t="0" r="26670" b="12700"/>
                      <wp:wrapNone/>
                      <wp:docPr id="40" name="Group 40"/>
                      <wp:cNvGraphicFramePr/>
                      <a:graphic xmlns:a="http://schemas.openxmlformats.org/drawingml/2006/main">
                        <a:graphicData uri="http://schemas.microsoft.com/office/word/2010/wordprocessingGroup">
                          <wpg:wgp>
                            <wpg:cNvGrpSpPr/>
                            <wpg:grpSpPr>
                              <a:xfrm>
                                <a:off x="0" y="0"/>
                                <a:ext cx="1859280" cy="196850"/>
                                <a:chOff x="0" y="0"/>
                                <a:chExt cx="1859280" cy="196850"/>
                              </a:xfrm>
                            </wpg:grpSpPr>
                            <wps:wsp>
                              <wps:cNvPr id="41" name="Rectangle 41"/>
                              <wps:cNvSpPr/>
                              <wps:spPr>
                                <a:xfrm>
                                  <a:off x="0" y="6350"/>
                                  <a:ext cx="220980" cy="190500"/>
                                </a:xfrm>
                                <a:prstGeom prst="rect">
                                  <a:avLst/>
                                </a:prstGeom>
                                <a:noFill/>
                                <a:ln w="25400" cap="flat" cmpd="sng" algn="ctr">
                                  <a:solidFill>
                                    <a:srgbClr val="4F81BD">
                                      <a:shade val="50000"/>
                                    </a:srgbClr>
                                  </a:solidFill>
                                  <a:prstDash val="solid"/>
                                </a:ln>
                                <a:effectLst/>
                              </wps:spPr>
                              <wps:txbx>
                                <w:txbxContent>
                                  <w:p w14:paraId="27F9B481" w14:textId="77777777" w:rsidR="009E4082" w:rsidRDefault="009E4082" w:rsidP="006852D2">
                                    <w:pPr>
                                      <w:ind w:left="360"/>
                                      <w:rPr>
                                        <w:rFonts w:ascii="Times New Roman" w:hAnsi="Times New Roman"/>
                                        <w:b/>
                                      </w:rPr>
                                    </w:pPr>
                                    <w:r w:rsidRPr="003F6A61">
                                      <w:rPr>
                                        <w:rFonts w:ascii="Times New Roman" w:hAnsi="Times New Roman"/>
                                        <w:b/>
                                      </w:rPr>
                                      <w:t>Primary Purpose: Case management. Data are used for evaluating time from TB diagnosis to start of MDR therapy.</w:t>
                                    </w:r>
                                  </w:p>
                                  <w:p w14:paraId="318E6DEA" w14:textId="77777777" w:rsidR="009E4082" w:rsidRDefault="009E4082" w:rsidP="006852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15900" y="6350"/>
                                  <a:ext cx="220980" cy="190500"/>
                                </a:xfrm>
                                <a:prstGeom prst="rect">
                                  <a:avLst/>
                                </a:prstGeom>
                                <a:noFill/>
                                <a:ln w="25400" cap="flat" cmpd="sng" algn="ctr">
                                  <a:solidFill>
                                    <a:srgbClr val="4F81BD">
                                      <a:shade val="50000"/>
                                    </a:srgbClr>
                                  </a:solidFill>
                                  <a:prstDash val="solid"/>
                                </a:ln>
                                <a:effectLst/>
                              </wps:spPr>
                              <wps:txbx>
                                <w:txbxContent>
                                  <w:p w14:paraId="401B7490" w14:textId="77777777" w:rsidR="009E4082" w:rsidRDefault="009E4082" w:rsidP="006852D2">
                                    <w:pPr>
                                      <w:ind w:left="360"/>
                                      <w:rPr>
                                        <w:rFonts w:ascii="Times New Roman" w:hAnsi="Times New Roman"/>
                                        <w:b/>
                                      </w:rPr>
                                    </w:pPr>
                                    <w:r w:rsidRPr="003F6A61">
                                      <w:rPr>
                                        <w:rFonts w:ascii="Times New Roman" w:hAnsi="Times New Roman"/>
                                        <w:b/>
                                      </w:rPr>
                                      <w:t>Primary Purpose: Case management. Data are used for evaluating time from TB diagnosis to start of MDR therapy.</w:t>
                                    </w:r>
                                  </w:p>
                                  <w:p w14:paraId="785387E2" w14:textId="77777777" w:rsidR="009E4082" w:rsidRDefault="009E4082" w:rsidP="006852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482600" y="0"/>
                                  <a:ext cx="220980" cy="190500"/>
                                </a:xfrm>
                                <a:prstGeom prst="rect">
                                  <a:avLst/>
                                </a:prstGeom>
                                <a:solidFill>
                                  <a:sysClr val="window" lastClr="FFFFFF"/>
                                </a:solidFill>
                                <a:ln w="25400" cap="flat" cmpd="sng" algn="ctr">
                                  <a:solidFill>
                                    <a:srgbClr val="4F81BD">
                                      <a:shade val="50000"/>
                                    </a:srgbClr>
                                  </a:solidFill>
                                  <a:prstDash val="solid"/>
                                </a:ln>
                                <a:effectLst/>
                              </wps:spPr>
                              <wps:txbx>
                                <w:txbxContent>
                                  <w:p w14:paraId="3790E58F" w14:textId="77777777" w:rsidR="009E4082" w:rsidRDefault="009E4082" w:rsidP="006852D2">
                                    <w:pPr>
                                      <w:ind w:left="360"/>
                                      <w:rPr>
                                        <w:rFonts w:ascii="Times New Roman" w:hAnsi="Times New Roman"/>
                                        <w:b/>
                                      </w:rPr>
                                    </w:pPr>
                                    <w:r>
                                      <w:rPr>
                                        <w:rFonts w:ascii="Times New Roman" w:hAnsi="Times New Roman"/>
                                        <w:b/>
                                      </w:rPr>
                                      <w:t>Primary Purpose: Case management. Data are used for evaluating time from TB diagnosis to start of MDR therapy.</w:t>
                                    </w:r>
                                  </w:p>
                                  <w:p w14:paraId="4CC36D8C" w14:textId="77777777" w:rsidR="009E4082" w:rsidRDefault="009E4082" w:rsidP="006852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704850" y="0"/>
                                  <a:ext cx="220980" cy="190500"/>
                                </a:xfrm>
                                <a:prstGeom prst="rect">
                                  <a:avLst/>
                                </a:prstGeom>
                                <a:solidFill>
                                  <a:sysClr val="window" lastClr="FFFFFF"/>
                                </a:solidFill>
                                <a:ln w="25400" cap="flat" cmpd="sng" algn="ctr">
                                  <a:solidFill>
                                    <a:srgbClr val="4F81BD">
                                      <a:shade val="50000"/>
                                    </a:srgbClr>
                                  </a:solidFill>
                                  <a:prstDash val="solid"/>
                                </a:ln>
                                <a:effectLst/>
                              </wps:spPr>
                              <wps:txbx>
                                <w:txbxContent>
                                  <w:p w14:paraId="004E8275" w14:textId="77777777" w:rsidR="009E4082" w:rsidRDefault="009E4082" w:rsidP="006852D2">
                                    <w:pPr>
                                      <w:ind w:left="360"/>
                                      <w:rPr>
                                        <w:rFonts w:ascii="Times New Roman" w:hAnsi="Times New Roman"/>
                                        <w:b/>
                                      </w:rPr>
                                    </w:pPr>
                                    <w:r>
                                      <w:rPr>
                                        <w:rFonts w:ascii="Times New Roman" w:hAnsi="Times New Roman"/>
                                        <w:b/>
                                      </w:rPr>
                                      <w:t>Primary Purpose: Case management. Data are used for evaluating time from TB diagnosis to start of MDR therapy.</w:t>
                                    </w:r>
                                  </w:p>
                                  <w:p w14:paraId="5EEF79E0" w14:textId="77777777" w:rsidR="009E4082" w:rsidRDefault="009E4082" w:rsidP="006852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971550" y="0"/>
                                  <a:ext cx="220980" cy="190500"/>
                                </a:xfrm>
                                <a:prstGeom prst="rect">
                                  <a:avLst/>
                                </a:prstGeom>
                                <a:solidFill>
                                  <a:sysClr val="window" lastClr="FFFFFF"/>
                                </a:solidFill>
                                <a:ln w="25400" cap="flat" cmpd="sng" algn="ctr">
                                  <a:solidFill>
                                    <a:srgbClr val="4F81BD">
                                      <a:shade val="50000"/>
                                    </a:srgbClr>
                                  </a:solidFill>
                                  <a:prstDash val="solid"/>
                                </a:ln>
                                <a:effectLst/>
                              </wps:spPr>
                              <wps:txbx>
                                <w:txbxContent>
                                  <w:p w14:paraId="24236922" w14:textId="77777777" w:rsidR="009E4082" w:rsidRDefault="009E4082" w:rsidP="006852D2">
                                    <w:pPr>
                                      <w:ind w:left="360"/>
                                      <w:rPr>
                                        <w:rFonts w:ascii="Times New Roman" w:hAnsi="Times New Roman"/>
                                        <w:b/>
                                      </w:rPr>
                                    </w:pPr>
                                    <w:r>
                                      <w:rPr>
                                        <w:rFonts w:ascii="Times New Roman" w:hAnsi="Times New Roman"/>
                                        <w:b/>
                                      </w:rPr>
                                      <w:t>Primary Purpose: Case management. Data are used for evaluating time from TB diagnosis to start of MDR therapy.</w:t>
                                    </w:r>
                                  </w:p>
                                  <w:p w14:paraId="7D850EA5" w14:textId="77777777" w:rsidR="009E4082" w:rsidRDefault="009E4082" w:rsidP="006852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1638300" y="0"/>
                                  <a:ext cx="220980" cy="190500"/>
                                </a:xfrm>
                                <a:prstGeom prst="rect">
                                  <a:avLst/>
                                </a:prstGeom>
                                <a:solidFill>
                                  <a:sysClr val="window" lastClr="FFFFFF"/>
                                </a:solidFill>
                                <a:ln w="25400" cap="flat" cmpd="sng" algn="ctr">
                                  <a:solidFill>
                                    <a:srgbClr val="4F81BD">
                                      <a:shade val="50000"/>
                                    </a:srgbClr>
                                  </a:solidFill>
                                  <a:prstDash val="solid"/>
                                </a:ln>
                                <a:effectLst/>
                              </wps:spPr>
                              <wps:txbx>
                                <w:txbxContent>
                                  <w:p w14:paraId="748FD336" w14:textId="77777777" w:rsidR="009E4082" w:rsidRDefault="009E4082" w:rsidP="006852D2">
                                    <w:pPr>
                                      <w:ind w:left="360"/>
                                      <w:rPr>
                                        <w:rFonts w:ascii="Times New Roman" w:hAnsi="Times New Roman"/>
                                        <w:b/>
                                      </w:rPr>
                                    </w:pPr>
                                    <w:r>
                                      <w:rPr>
                                        <w:rFonts w:ascii="Times New Roman" w:hAnsi="Times New Roman"/>
                                        <w:b/>
                                      </w:rPr>
                                      <w:t>Primary Purpose: Case management. Data are used for evaluating time from TB diagnosis to start of MDR therapy.</w:t>
                                    </w:r>
                                  </w:p>
                                  <w:p w14:paraId="4CA6C7CF" w14:textId="77777777" w:rsidR="009E4082" w:rsidRDefault="009E4082" w:rsidP="006852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1416050" y="0"/>
                                  <a:ext cx="220980" cy="190500"/>
                                </a:xfrm>
                                <a:prstGeom prst="rect">
                                  <a:avLst/>
                                </a:prstGeom>
                                <a:solidFill>
                                  <a:sysClr val="window" lastClr="FFFFFF"/>
                                </a:solidFill>
                                <a:ln w="25400" cap="flat" cmpd="sng" algn="ctr">
                                  <a:solidFill>
                                    <a:srgbClr val="4F81BD">
                                      <a:shade val="50000"/>
                                    </a:srgbClr>
                                  </a:solidFill>
                                  <a:prstDash val="solid"/>
                                </a:ln>
                                <a:effectLst/>
                              </wps:spPr>
                              <wps:txbx>
                                <w:txbxContent>
                                  <w:p w14:paraId="354C4085" w14:textId="77777777" w:rsidR="009E4082" w:rsidRDefault="009E4082" w:rsidP="006852D2">
                                    <w:pPr>
                                      <w:ind w:left="360"/>
                                      <w:rPr>
                                        <w:rFonts w:ascii="Times New Roman" w:hAnsi="Times New Roman"/>
                                        <w:b/>
                                      </w:rPr>
                                    </w:pPr>
                                    <w:r>
                                      <w:rPr>
                                        <w:rFonts w:ascii="Times New Roman" w:hAnsi="Times New Roman"/>
                                        <w:b/>
                                      </w:rPr>
                                      <w:t>Primary Purpose: Case management. Data are used for evaluating time from TB diagnosis to start of MDR therapy.</w:t>
                                    </w:r>
                                  </w:p>
                                  <w:p w14:paraId="4953EC82" w14:textId="77777777" w:rsidR="009E4082" w:rsidRDefault="009E4082" w:rsidP="006852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1193800" y="0"/>
                                  <a:ext cx="220980" cy="190500"/>
                                </a:xfrm>
                                <a:prstGeom prst="rect">
                                  <a:avLst/>
                                </a:prstGeom>
                                <a:solidFill>
                                  <a:sysClr val="window" lastClr="FFFFFF"/>
                                </a:solidFill>
                                <a:ln w="25400" cap="flat" cmpd="sng" algn="ctr">
                                  <a:solidFill>
                                    <a:srgbClr val="4F81BD">
                                      <a:shade val="50000"/>
                                    </a:srgbClr>
                                  </a:solidFill>
                                  <a:prstDash val="solid"/>
                                </a:ln>
                                <a:effectLst/>
                              </wps:spPr>
                              <wps:txbx>
                                <w:txbxContent>
                                  <w:p w14:paraId="33A507ED" w14:textId="77777777" w:rsidR="009E4082" w:rsidRDefault="009E4082" w:rsidP="006852D2">
                                    <w:pPr>
                                      <w:ind w:left="360"/>
                                      <w:rPr>
                                        <w:rFonts w:ascii="Times New Roman" w:hAnsi="Times New Roman"/>
                                        <w:b/>
                                      </w:rPr>
                                    </w:pPr>
                                    <w:r>
                                      <w:rPr>
                                        <w:rFonts w:ascii="Times New Roman" w:hAnsi="Times New Roman"/>
                                        <w:b/>
                                      </w:rPr>
                                      <w:t>Primary Purpose: Case management. Data are used for evaluating time from TB diagnosis to start of MDR therapy.</w:t>
                                    </w:r>
                                  </w:p>
                                  <w:p w14:paraId="5D2DDAA0" w14:textId="77777777" w:rsidR="009E4082" w:rsidRDefault="009E4082" w:rsidP="006852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60A033" id="Group 40" o:spid="_x0000_s1035" style="position:absolute;left:0;text-align:left;margin-left:23.25pt;margin-top:5.5pt;width:146.4pt;height:15.5pt;z-index:251673603;mso-width-relative:margin;mso-height-relative:margin" coordsize="18592,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">
                      <v:rect id="Rectangle 41" o:spid="_x0000_s1036" style="position:absolute;top:63;width:220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" filled="f" strokecolor="#385d8a" strokeweight="2pt">
                        <v:textbox>
                          <w:txbxContent>
                            <w:p w14:paraId="27F9B481" w14:textId="77777777" w:rsidR="009E4082" w:rsidRDefault="009E4082" w:rsidP="006852D2">
                              <w:pPr>
                                <w:ind w:left="360"/>
                                <w:rPr>
                                  <w:rFonts w:ascii="Times New Roman" w:hAnsi="Times New Roman"/>
                                  <w:b/>
                                </w:rPr>
                              </w:pPr>
                              <w:r w:rsidRPr="003F6A61">
                                <w:rPr>
                                  <w:rFonts w:ascii="Times New Roman" w:hAnsi="Times New Roman"/>
                                  <w:b/>
                                </w:rPr>
                                <w:t>Primary Purpose: Case management. Data are used for evaluating time from TB diagnosis to start of MDR therapy.</w:t>
                              </w:r>
                            </w:p>
                            <w:p w14:paraId="318E6DEA" w14:textId="77777777" w:rsidR="009E4082" w:rsidRDefault="009E4082" w:rsidP="006852D2">
                              <w:pPr>
                                <w:jc w:val="center"/>
                              </w:pPr>
                            </w:p>
                          </w:txbxContent>
                        </v:textbox>
                      </v:rect>
                      <v:rect id="Rectangle 42" o:spid="_x0000_s1037" style="position:absolute;left:2159;top:63;width:220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" filled="f" strokecolor="#385d8a" strokeweight="2pt">
                        <v:textbox>
                          <w:txbxContent>
                            <w:p w14:paraId="401B7490" w14:textId="77777777" w:rsidR="009E4082" w:rsidRDefault="009E4082" w:rsidP="006852D2">
                              <w:pPr>
                                <w:ind w:left="360"/>
                                <w:rPr>
                                  <w:rFonts w:ascii="Times New Roman" w:hAnsi="Times New Roman"/>
                                  <w:b/>
                                </w:rPr>
                              </w:pPr>
                              <w:r w:rsidRPr="003F6A61">
                                <w:rPr>
                                  <w:rFonts w:ascii="Times New Roman" w:hAnsi="Times New Roman"/>
                                  <w:b/>
                                </w:rPr>
                                <w:t>Primary Purpose: Case management. Data are used for evaluating time from TB diagnosis to start of MDR therapy.</w:t>
                              </w:r>
                            </w:p>
                            <w:p w14:paraId="785387E2" w14:textId="77777777" w:rsidR="009E4082" w:rsidRDefault="009E4082" w:rsidP="006852D2">
                              <w:pPr>
                                <w:jc w:val="center"/>
                              </w:pPr>
                            </w:p>
                          </w:txbxContent>
                        </v:textbox>
                      </v:rect>
                      <v:rect id="Rectangle 43" o:spid="_x0000_s1038" style="position:absolute;left:4826;width:220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" fillcolor="window" strokecolor="#385d8a" strokeweight="2pt">
                        <v:textbox>
                          <w:txbxContent>
                            <w:p w14:paraId="3790E58F" w14:textId="77777777" w:rsidR="009E4082" w:rsidRDefault="009E4082" w:rsidP="006852D2">
                              <w:pPr>
                                <w:ind w:left="360"/>
                                <w:rPr>
                                  <w:rFonts w:ascii="Times New Roman" w:hAnsi="Times New Roman"/>
                                  <w:b/>
                                </w:rPr>
                              </w:pPr>
                              <w:r>
                                <w:rPr>
                                  <w:rFonts w:ascii="Times New Roman" w:hAnsi="Times New Roman"/>
                                  <w:b/>
                                </w:rPr>
                                <w:t>Primary Purpose: Case management. Data are used for evaluating time from TB diagnosis to start of MDR therapy.</w:t>
                              </w:r>
                            </w:p>
                            <w:p w14:paraId="4CC36D8C" w14:textId="77777777" w:rsidR="009E4082" w:rsidRDefault="009E4082" w:rsidP="006852D2">
                              <w:pPr>
                                <w:jc w:val="center"/>
                              </w:pPr>
                            </w:p>
                          </w:txbxContent>
                        </v:textbox>
                      </v:rect>
                      <v:rect id="Rectangle 44" o:spid="_x0000_s1039" style="position:absolute;left:7048;width:2210;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" fillcolor="window" strokecolor="#385d8a" strokeweight="2pt">
                        <v:textbox>
                          <w:txbxContent>
                            <w:p w14:paraId="004E8275" w14:textId="77777777" w:rsidR="009E4082" w:rsidRDefault="009E4082" w:rsidP="006852D2">
                              <w:pPr>
                                <w:ind w:left="360"/>
                                <w:rPr>
                                  <w:rFonts w:ascii="Times New Roman" w:hAnsi="Times New Roman"/>
                                  <w:b/>
                                </w:rPr>
                              </w:pPr>
                              <w:r>
                                <w:rPr>
                                  <w:rFonts w:ascii="Times New Roman" w:hAnsi="Times New Roman"/>
                                  <w:b/>
                                </w:rPr>
                                <w:t>Primary Purpose: Case management. Data are used for evaluating time from TB diagnosis to start of MDR therapy.</w:t>
                              </w:r>
                            </w:p>
                            <w:p w14:paraId="5EEF79E0" w14:textId="77777777" w:rsidR="009E4082" w:rsidRDefault="009E4082" w:rsidP="006852D2">
                              <w:pPr>
                                <w:jc w:val="center"/>
                              </w:pPr>
                            </w:p>
                          </w:txbxContent>
                        </v:textbox>
                      </v:rect>
                      <v:rect id="Rectangle 45" o:spid="_x0000_s1040" style="position:absolute;left:9715;width:2210;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" fillcolor="window" strokecolor="#385d8a" strokeweight="2pt">
                        <v:textbox>
                          <w:txbxContent>
                            <w:p w14:paraId="24236922" w14:textId="77777777" w:rsidR="009E4082" w:rsidRDefault="009E4082" w:rsidP="006852D2">
                              <w:pPr>
                                <w:ind w:left="360"/>
                                <w:rPr>
                                  <w:rFonts w:ascii="Times New Roman" w:hAnsi="Times New Roman"/>
                                  <w:b/>
                                </w:rPr>
                              </w:pPr>
                              <w:r>
                                <w:rPr>
                                  <w:rFonts w:ascii="Times New Roman" w:hAnsi="Times New Roman"/>
                                  <w:b/>
                                </w:rPr>
                                <w:t>Primary Purpose: Case management. Data are used for evaluating time from TB diagnosis to start of MDR therapy.</w:t>
                              </w:r>
                            </w:p>
                            <w:p w14:paraId="7D850EA5" w14:textId="77777777" w:rsidR="009E4082" w:rsidRDefault="009E4082" w:rsidP="006852D2">
                              <w:pPr>
                                <w:jc w:val="center"/>
                              </w:pPr>
                            </w:p>
                          </w:txbxContent>
                        </v:textbox>
                      </v:rect>
                      <v:rect id="Rectangle 46" o:spid="_x0000_s1041" style="position:absolute;left:16383;width:220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" fillcolor="window" strokecolor="#385d8a" strokeweight="2pt">
                        <v:textbox>
                          <w:txbxContent>
                            <w:p w14:paraId="748FD336" w14:textId="77777777" w:rsidR="009E4082" w:rsidRDefault="009E4082" w:rsidP="006852D2">
                              <w:pPr>
                                <w:ind w:left="360"/>
                                <w:rPr>
                                  <w:rFonts w:ascii="Times New Roman" w:hAnsi="Times New Roman"/>
                                  <w:b/>
                                </w:rPr>
                              </w:pPr>
                              <w:r>
                                <w:rPr>
                                  <w:rFonts w:ascii="Times New Roman" w:hAnsi="Times New Roman"/>
                                  <w:b/>
                                </w:rPr>
                                <w:t>Primary Purpose: Case management. Data are used for evaluating time from TB diagnosis to start of MDR therapy.</w:t>
                              </w:r>
                            </w:p>
                            <w:p w14:paraId="4CA6C7CF" w14:textId="77777777" w:rsidR="009E4082" w:rsidRDefault="009E4082" w:rsidP="006852D2">
                              <w:pPr>
                                <w:jc w:val="center"/>
                              </w:pPr>
                            </w:p>
                          </w:txbxContent>
                        </v:textbox>
                      </v:rect>
                      <v:rect id="Rectangle 47" o:spid="_x0000_s1042" style="position:absolute;left:14160;width:2210;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" fillcolor="window" strokecolor="#385d8a" strokeweight="2pt">
                        <v:textbox>
                          <w:txbxContent>
                            <w:p w14:paraId="354C4085" w14:textId="77777777" w:rsidR="009E4082" w:rsidRDefault="009E4082" w:rsidP="006852D2">
                              <w:pPr>
                                <w:ind w:left="360"/>
                                <w:rPr>
                                  <w:rFonts w:ascii="Times New Roman" w:hAnsi="Times New Roman"/>
                                  <w:b/>
                                </w:rPr>
                              </w:pPr>
                              <w:r>
                                <w:rPr>
                                  <w:rFonts w:ascii="Times New Roman" w:hAnsi="Times New Roman"/>
                                  <w:b/>
                                </w:rPr>
                                <w:t>Primary Purpose: Case management. Data are used for evaluating time from TB diagnosis to start of MDR therapy.</w:t>
                              </w:r>
                            </w:p>
                            <w:p w14:paraId="4953EC82" w14:textId="77777777" w:rsidR="009E4082" w:rsidRDefault="009E4082" w:rsidP="006852D2">
                              <w:pPr>
                                <w:jc w:val="center"/>
                              </w:pPr>
                            </w:p>
                          </w:txbxContent>
                        </v:textbox>
                      </v:rect>
                      <v:rect id="Rectangle 48" o:spid="_x0000_s1043" style="position:absolute;left:11938;width:220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" fillcolor="window" strokecolor="#385d8a" strokeweight="2pt">
                        <v:textbox>
                          <w:txbxContent>
                            <w:p w14:paraId="33A507ED" w14:textId="77777777" w:rsidR="009E4082" w:rsidRDefault="009E4082" w:rsidP="006852D2">
                              <w:pPr>
                                <w:ind w:left="360"/>
                                <w:rPr>
                                  <w:rFonts w:ascii="Times New Roman" w:hAnsi="Times New Roman"/>
                                  <w:b/>
                                </w:rPr>
                              </w:pPr>
                              <w:r>
                                <w:rPr>
                                  <w:rFonts w:ascii="Times New Roman" w:hAnsi="Times New Roman"/>
                                  <w:b/>
                                </w:rPr>
                                <w:t>Primary Purpose: Case management. Data are used for evaluating time from TB diagnosis to start of MDR therapy.</w:t>
                              </w:r>
                            </w:p>
                            <w:p w14:paraId="5D2DDAA0" w14:textId="77777777" w:rsidR="009E4082" w:rsidRDefault="009E4082" w:rsidP="006852D2">
                              <w:pPr>
                                <w:jc w:val="center"/>
                              </w:pPr>
                            </w:p>
                          </w:txbxContent>
                        </v:textbox>
                      </v:rect>
                    </v:group>
                  </w:pict>
                </mc:Fallback>
              </mc:AlternateContent>
            </w:r>
          </w:p>
        </w:tc>
      </w:tr>
      <w:tr w:rsidR="00B230EE" w:rsidRPr="00BC77A3" w14:paraId="5A43DEB9" w14:textId="77777777" w:rsidTr="00332D2E">
        <w:trPr>
          <w:trHeight w:val="147"/>
          <w:jc w:val="center"/>
        </w:trPr>
        <w:tc>
          <w:tcPr>
            <w:tcW w:w="10455" w:type="dxa"/>
            <w:gridSpan w:val="3"/>
            <w:tcBorders>
              <w:top w:val="single" w:sz="4" w:space="0" w:color="999999"/>
              <w:left w:val="single" w:sz="4" w:space="0" w:color="999999"/>
              <w:bottom w:val="single" w:sz="4" w:space="0" w:color="999999"/>
              <w:right w:val="single" w:sz="4" w:space="0" w:color="999999"/>
            </w:tcBorders>
            <w:shd w:val="clear" w:color="auto" w:fill="F2F2F2" w:themeFill="background1" w:themeFillShade="F2"/>
            <w:vAlign w:val="center"/>
          </w:tcPr>
          <w:p w14:paraId="0357CC43" w14:textId="77777777" w:rsidR="00B230EE" w:rsidRPr="00BC77A3" w:rsidRDefault="00B230EE" w:rsidP="0048698B">
            <w:pPr>
              <w:pStyle w:val="Text"/>
              <w:numPr>
                <w:ilvl w:val="0"/>
                <w:numId w:val="36"/>
              </w:numPr>
              <w:rPr>
                <w:rFonts w:ascii="Times New Roman" w:hAnsi="Times New Roman"/>
                <w:sz w:val="20"/>
              </w:rPr>
            </w:pPr>
            <w:r w:rsidRPr="00464391">
              <w:rPr>
                <w:rFonts w:asciiTheme="minorHAnsi" w:hAnsiTheme="minorHAnsi" w:cstheme="minorHAnsi"/>
                <w:b/>
                <w:sz w:val="22"/>
              </w:rPr>
              <w:t>Drugs ever used for MDR TB treatment</w:t>
            </w:r>
            <w:r>
              <w:rPr>
                <w:rFonts w:asciiTheme="minorHAnsi" w:hAnsiTheme="minorHAnsi" w:cstheme="minorHAnsi"/>
                <w:b/>
                <w:sz w:val="22"/>
              </w:rPr>
              <w:t>, from MDR start date</w:t>
            </w:r>
            <w:r>
              <w:rPr>
                <w:rFonts w:asciiTheme="minorHAnsi" w:hAnsiTheme="minorHAnsi"/>
                <w:b/>
                <w:sz w:val="22"/>
              </w:rPr>
              <w:t xml:space="preserve"> </w:t>
            </w:r>
            <w:r w:rsidRPr="00464391">
              <w:rPr>
                <w:rFonts w:asciiTheme="minorHAnsi" w:hAnsiTheme="minorHAnsi"/>
                <w:b/>
                <w:sz w:val="22"/>
              </w:rPr>
              <w:t>(select one option for each drug)</w:t>
            </w:r>
          </w:p>
        </w:tc>
      </w:tr>
    </w:tbl>
    <w:tbl>
      <w:tblPr>
        <w:tblStyle w:val="TableGrid"/>
        <w:tblW w:w="5184" w:type="pct"/>
        <w:tblInd w:w="-185" w:type="dxa"/>
        <w:tblLayout w:type="fixed"/>
        <w:tblLook w:val="04A0" w:firstRow="1" w:lastRow="0" w:firstColumn="1" w:lastColumn="0" w:noHBand="0" w:noVBand="1"/>
      </w:tblPr>
      <w:tblGrid>
        <w:gridCol w:w="3322"/>
        <w:gridCol w:w="7119"/>
      </w:tblGrid>
      <w:tr w:rsidR="00B230EE" w:rsidRPr="00464391" w14:paraId="5405DECB" w14:textId="77777777" w:rsidTr="00332D2E">
        <w:trPr>
          <w:trHeight w:val="449"/>
        </w:trPr>
        <w:tc>
          <w:tcPr>
            <w:tcW w:w="1591" w:type="pct"/>
            <w:tcBorders>
              <w:top w:val="single" w:sz="4" w:space="0" w:color="auto"/>
              <w:left w:val="single" w:sz="4" w:space="0" w:color="auto"/>
              <w:bottom w:val="single" w:sz="4" w:space="0" w:color="auto"/>
            </w:tcBorders>
            <w:vAlign w:val="bottom"/>
          </w:tcPr>
          <w:p w14:paraId="78C44020" w14:textId="77777777" w:rsidR="00B230EE" w:rsidRPr="00312B2C" w:rsidRDefault="00B230EE" w:rsidP="00332D2E">
            <w:pPr>
              <w:rPr>
                <w:b/>
                <w:szCs w:val="20"/>
              </w:rPr>
            </w:pPr>
            <w:r w:rsidRPr="00312B2C">
              <w:rPr>
                <w:b/>
                <w:szCs w:val="20"/>
              </w:rPr>
              <w:t>Drug</w:t>
            </w:r>
            <w:r>
              <w:rPr>
                <w:b/>
                <w:szCs w:val="20"/>
              </w:rPr>
              <w:t xml:space="preserve"> </w:t>
            </w:r>
            <w:r w:rsidRPr="00C0554E">
              <w:rPr>
                <w:szCs w:val="20"/>
              </w:rPr>
              <w:t>[INV1158]</w:t>
            </w:r>
          </w:p>
        </w:tc>
        <w:tc>
          <w:tcPr>
            <w:tcW w:w="3409" w:type="pct"/>
            <w:tcBorders>
              <w:top w:val="single" w:sz="4" w:space="0" w:color="auto"/>
              <w:bottom w:val="single" w:sz="4" w:space="0" w:color="auto"/>
            </w:tcBorders>
            <w:vAlign w:val="bottom"/>
          </w:tcPr>
          <w:p w14:paraId="1BDCF6C6" w14:textId="77777777" w:rsidR="00B230EE" w:rsidRDefault="00B230EE" w:rsidP="00332D2E">
            <w:pPr>
              <w:jc w:val="center"/>
              <w:rPr>
                <w:b/>
                <w:szCs w:val="20"/>
              </w:rPr>
            </w:pPr>
            <w:r>
              <w:rPr>
                <w:b/>
                <w:szCs w:val="20"/>
              </w:rPr>
              <w:t xml:space="preserve">Length of Time Administered </w:t>
            </w:r>
            <w:r w:rsidRPr="00C0554E">
              <w:rPr>
                <w:szCs w:val="20"/>
              </w:rPr>
              <w:t>[INV1159]</w:t>
            </w:r>
          </w:p>
          <w:p w14:paraId="06F3DA2F" w14:textId="77777777" w:rsidR="00B230EE" w:rsidRPr="00C0554E" w:rsidRDefault="00B230EE" w:rsidP="00332D2E">
            <w:pPr>
              <w:jc w:val="center"/>
              <w:rPr>
                <w:szCs w:val="20"/>
              </w:rPr>
            </w:pPr>
            <w:r w:rsidRPr="00C0554E">
              <w:rPr>
                <w:szCs w:val="20"/>
              </w:rPr>
              <w:t>(</w:t>
            </w:r>
            <w:r w:rsidRPr="00BC777B">
              <w:rPr>
                <w:szCs w:val="20"/>
              </w:rPr>
              <w:t xml:space="preserve">Not Used, &lt;1 Month, </w:t>
            </w:r>
            <w:r w:rsidRPr="00BC777B">
              <w:rPr>
                <w:rFonts w:cstheme="minorHAnsi"/>
                <w:szCs w:val="20"/>
              </w:rPr>
              <w:t>≥</w:t>
            </w:r>
            <w:r w:rsidRPr="00BC777B">
              <w:rPr>
                <w:szCs w:val="20"/>
              </w:rPr>
              <w:t>1 Month)</w:t>
            </w:r>
          </w:p>
        </w:tc>
      </w:tr>
      <w:tr w:rsidR="00B230EE" w:rsidRPr="00464391" w14:paraId="70C9D64C" w14:textId="77777777" w:rsidTr="00332D2E">
        <w:trPr>
          <w:trHeight w:val="269"/>
        </w:trPr>
        <w:tc>
          <w:tcPr>
            <w:tcW w:w="1591" w:type="pct"/>
            <w:tcBorders>
              <w:top w:val="single" w:sz="4" w:space="0" w:color="auto"/>
              <w:left w:val="single" w:sz="4" w:space="0" w:color="auto"/>
              <w:bottom w:val="single" w:sz="4" w:space="0" w:color="auto"/>
              <w:right w:val="single" w:sz="4" w:space="0" w:color="auto"/>
            </w:tcBorders>
            <w:vAlign w:val="center"/>
          </w:tcPr>
          <w:p w14:paraId="0040E18D" w14:textId="77777777" w:rsidR="00B230EE" w:rsidRPr="00312B2C" w:rsidRDefault="00B230EE" w:rsidP="00332D2E">
            <w:pPr>
              <w:rPr>
                <w:szCs w:val="20"/>
              </w:rPr>
            </w:pPr>
            <w:r w:rsidRPr="00312B2C">
              <w:rPr>
                <w:szCs w:val="20"/>
              </w:rPr>
              <w:t>Isoniazid</w:t>
            </w:r>
          </w:p>
        </w:tc>
        <w:tc>
          <w:tcPr>
            <w:tcW w:w="3409" w:type="pct"/>
            <w:tcBorders>
              <w:left w:val="single" w:sz="4" w:space="0" w:color="auto"/>
              <w:bottom w:val="single" w:sz="4" w:space="0" w:color="auto"/>
            </w:tcBorders>
          </w:tcPr>
          <w:p w14:paraId="54197C7E" w14:textId="77777777" w:rsidR="00B230EE" w:rsidRPr="00312B2C" w:rsidRDefault="00B230EE" w:rsidP="00332D2E">
            <w:pPr>
              <w:rPr>
                <w:szCs w:val="20"/>
              </w:rPr>
            </w:pPr>
          </w:p>
        </w:tc>
      </w:tr>
      <w:tr w:rsidR="00B230EE" w:rsidRPr="00464391" w14:paraId="4BBA5C28" w14:textId="77777777" w:rsidTr="00332D2E">
        <w:trPr>
          <w:trHeight w:val="60"/>
        </w:trPr>
        <w:tc>
          <w:tcPr>
            <w:tcW w:w="1591" w:type="pct"/>
            <w:tcBorders>
              <w:top w:val="single" w:sz="4" w:space="0" w:color="auto"/>
              <w:left w:val="single" w:sz="4" w:space="0" w:color="auto"/>
              <w:bottom w:val="single" w:sz="4" w:space="0" w:color="auto"/>
              <w:right w:val="single" w:sz="4" w:space="0" w:color="auto"/>
            </w:tcBorders>
            <w:vAlign w:val="center"/>
          </w:tcPr>
          <w:p w14:paraId="0A2F18C0" w14:textId="77777777" w:rsidR="00B230EE" w:rsidRPr="00312B2C" w:rsidRDefault="00B230EE" w:rsidP="00332D2E">
            <w:pPr>
              <w:rPr>
                <w:szCs w:val="20"/>
              </w:rPr>
            </w:pPr>
            <w:r w:rsidRPr="00312B2C">
              <w:rPr>
                <w:szCs w:val="20"/>
              </w:rPr>
              <w:t>Rifampin</w:t>
            </w:r>
          </w:p>
        </w:tc>
        <w:tc>
          <w:tcPr>
            <w:tcW w:w="3409" w:type="pct"/>
            <w:tcBorders>
              <w:left w:val="single" w:sz="4" w:space="0" w:color="auto"/>
              <w:bottom w:val="single" w:sz="4" w:space="0" w:color="auto"/>
            </w:tcBorders>
          </w:tcPr>
          <w:p w14:paraId="4BD52A08" w14:textId="77777777" w:rsidR="00B230EE" w:rsidRPr="00312B2C" w:rsidRDefault="00B230EE" w:rsidP="00332D2E">
            <w:pPr>
              <w:rPr>
                <w:szCs w:val="20"/>
              </w:rPr>
            </w:pPr>
          </w:p>
        </w:tc>
      </w:tr>
      <w:tr w:rsidR="00B230EE" w:rsidRPr="00464391" w14:paraId="081F11A1" w14:textId="77777777" w:rsidTr="00332D2E">
        <w:trPr>
          <w:trHeight w:val="60"/>
        </w:trPr>
        <w:tc>
          <w:tcPr>
            <w:tcW w:w="1591" w:type="pct"/>
            <w:tcBorders>
              <w:top w:val="single" w:sz="4" w:space="0" w:color="auto"/>
              <w:left w:val="single" w:sz="4" w:space="0" w:color="auto"/>
              <w:bottom w:val="single" w:sz="4" w:space="0" w:color="auto"/>
              <w:right w:val="single" w:sz="4" w:space="0" w:color="auto"/>
            </w:tcBorders>
            <w:vAlign w:val="center"/>
          </w:tcPr>
          <w:p w14:paraId="476E4FE9" w14:textId="77777777" w:rsidR="00B230EE" w:rsidRPr="00312B2C" w:rsidRDefault="00B230EE" w:rsidP="00332D2E">
            <w:pPr>
              <w:rPr>
                <w:szCs w:val="20"/>
              </w:rPr>
            </w:pPr>
            <w:r w:rsidRPr="00312B2C">
              <w:rPr>
                <w:szCs w:val="20"/>
              </w:rPr>
              <w:t>Pyrazinamide</w:t>
            </w:r>
          </w:p>
        </w:tc>
        <w:tc>
          <w:tcPr>
            <w:tcW w:w="3409" w:type="pct"/>
            <w:tcBorders>
              <w:left w:val="single" w:sz="4" w:space="0" w:color="auto"/>
              <w:bottom w:val="single" w:sz="4" w:space="0" w:color="auto"/>
            </w:tcBorders>
          </w:tcPr>
          <w:p w14:paraId="6DFC6E44" w14:textId="77777777" w:rsidR="00B230EE" w:rsidRPr="00312B2C" w:rsidRDefault="00B230EE" w:rsidP="00332D2E">
            <w:pPr>
              <w:rPr>
                <w:szCs w:val="20"/>
              </w:rPr>
            </w:pPr>
          </w:p>
        </w:tc>
      </w:tr>
      <w:tr w:rsidR="00B230EE" w:rsidRPr="00464391" w14:paraId="0C03AE71" w14:textId="77777777" w:rsidTr="00332D2E">
        <w:trPr>
          <w:trHeight w:val="60"/>
        </w:trPr>
        <w:tc>
          <w:tcPr>
            <w:tcW w:w="1591" w:type="pct"/>
            <w:tcBorders>
              <w:top w:val="single" w:sz="4" w:space="0" w:color="auto"/>
              <w:left w:val="single" w:sz="4" w:space="0" w:color="auto"/>
              <w:bottom w:val="single" w:sz="4" w:space="0" w:color="auto"/>
              <w:right w:val="single" w:sz="4" w:space="0" w:color="auto"/>
            </w:tcBorders>
            <w:vAlign w:val="center"/>
          </w:tcPr>
          <w:p w14:paraId="2AF408C2" w14:textId="77777777" w:rsidR="00B230EE" w:rsidRPr="00312B2C" w:rsidRDefault="00B230EE" w:rsidP="00332D2E">
            <w:pPr>
              <w:rPr>
                <w:szCs w:val="20"/>
              </w:rPr>
            </w:pPr>
            <w:r w:rsidRPr="00312B2C">
              <w:rPr>
                <w:szCs w:val="20"/>
              </w:rPr>
              <w:t>Ethambutol</w:t>
            </w:r>
          </w:p>
        </w:tc>
        <w:tc>
          <w:tcPr>
            <w:tcW w:w="3409" w:type="pct"/>
            <w:tcBorders>
              <w:left w:val="single" w:sz="4" w:space="0" w:color="auto"/>
              <w:bottom w:val="single" w:sz="4" w:space="0" w:color="auto"/>
            </w:tcBorders>
          </w:tcPr>
          <w:p w14:paraId="6F00C7F3" w14:textId="77777777" w:rsidR="00B230EE" w:rsidRPr="00312B2C" w:rsidRDefault="00B230EE" w:rsidP="00332D2E">
            <w:pPr>
              <w:rPr>
                <w:szCs w:val="20"/>
              </w:rPr>
            </w:pPr>
          </w:p>
        </w:tc>
      </w:tr>
      <w:tr w:rsidR="00B230EE" w:rsidRPr="00464391" w14:paraId="08A9D5D6" w14:textId="77777777" w:rsidTr="00332D2E">
        <w:trPr>
          <w:trHeight w:val="60"/>
        </w:trPr>
        <w:tc>
          <w:tcPr>
            <w:tcW w:w="1591" w:type="pct"/>
            <w:tcBorders>
              <w:top w:val="single" w:sz="4" w:space="0" w:color="auto"/>
              <w:left w:val="single" w:sz="4" w:space="0" w:color="auto"/>
              <w:bottom w:val="single" w:sz="4" w:space="0" w:color="auto"/>
              <w:right w:val="single" w:sz="4" w:space="0" w:color="auto"/>
            </w:tcBorders>
            <w:vAlign w:val="center"/>
          </w:tcPr>
          <w:p w14:paraId="0447CD97" w14:textId="39108B75" w:rsidR="00B230EE" w:rsidRPr="00312B2C" w:rsidRDefault="00B230EE" w:rsidP="00332D2E">
            <w:pPr>
              <w:rPr>
                <w:szCs w:val="20"/>
              </w:rPr>
            </w:pPr>
            <w:r w:rsidRPr="00312B2C">
              <w:rPr>
                <w:szCs w:val="20"/>
              </w:rPr>
              <w:t>Streptomycin</w:t>
            </w:r>
          </w:p>
        </w:tc>
        <w:tc>
          <w:tcPr>
            <w:tcW w:w="3409" w:type="pct"/>
            <w:tcBorders>
              <w:left w:val="single" w:sz="4" w:space="0" w:color="auto"/>
              <w:bottom w:val="single" w:sz="4" w:space="0" w:color="auto"/>
            </w:tcBorders>
          </w:tcPr>
          <w:p w14:paraId="51A6D798" w14:textId="77777777" w:rsidR="00B230EE" w:rsidRPr="00312B2C" w:rsidRDefault="00B230EE" w:rsidP="00332D2E">
            <w:pPr>
              <w:rPr>
                <w:szCs w:val="20"/>
              </w:rPr>
            </w:pPr>
          </w:p>
        </w:tc>
      </w:tr>
      <w:tr w:rsidR="00B230EE" w:rsidRPr="00464391" w14:paraId="3F5265B8" w14:textId="77777777" w:rsidTr="00332D2E">
        <w:trPr>
          <w:trHeight w:val="60"/>
        </w:trPr>
        <w:tc>
          <w:tcPr>
            <w:tcW w:w="1591" w:type="pct"/>
            <w:tcBorders>
              <w:top w:val="single" w:sz="4" w:space="0" w:color="auto"/>
              <w:left w:val="single" w:sz="4" w:space="0" w:color="auto"/>
              <w:bottom w:val="single" w:sz="4" w:space="0" w:color="auto"/>
              <w:right w:val="single" w:sz="4" w:space="0" w:color="auto"/>
            </w:tcBorders>
            <w:vAlign w:val="center"/>
          </w:tcPr>
          <w:p w14:paraId="767D30A1" w14:textId="77777777" w:rsidR="00B230EE" w:rsidRPr="00312B2C" w:rsidRDefault="00B230EE" w:rsidP="00332D2E">
            <w:pPr>
              <w:rPr>
                <w:szCs w:val="20"/>
              </w:rPr>
            </w:pPr>
            <w:r w:rsidRPr="00312B2C">
              <w:rPr>
                <w:szCs w:val="20"/>
              </w:rPr>
              <w:t>Rifabutin</w:t>
            </w:r>
          </w:p>
        </w:tc>
        <w:tc>
          <w:tcPr>
            <w:tcW w:w="3409" w:type="pct"/>
            <w:tcBorders>
              <w:left w:val="single" w:sz="4" w:space="0" w:color="auto"/>
              <w:bottom w:val="single" w:sz="4" w:space="0" w:color="auto"/>
            </w:tcBorders>
          </w:tcPr>
          <w:p w14:paraId="3BBF920A" w14:textId="77777777" w:rsidR="00B230EE" w:rsidRPr="00312B2C" w:rsidRDefault="00B230EE" w:rsidP="00332D2E">
            <w:pPr>
              <w:rPr>
                <w:szCs w:val="20"/>
              </w:rPr>
            </w:pPr>
          </w:p>
        </w:tc>
      </w:tr>
      <w:tr w:rsidR="00B230EE" w:rsidRPr="00464391" w14:paraId="7C2C1B0B" w14:textId="77777777" w:rsidTr="00332D2E">
        <w:trPr>
          <w:trHeight w:val="60"/>
        </w:trPr>
        <w:tc>
          <w:tcPr>
            <w:tcW w:w="1591" w:type="pct"/>
            <w:tcBorders>
              <w:top w:val="single" w:sz="4" w:space="0" w:color="auto"/>
              <w:left w:val="single" w:sz="4" w:space="0" w:color="auto"/>
              <w:bottom w:val="single" w:sz="4" w:space="0" w:color="auto"/>
              <w:right w:val="single" w:sz="4" w:space="0" w:color="auto"/>
            </w:tcBorders>
            <w:vAlign w:val="center"/>
          </w:tcPr>
          <w:p w14:paraId="571526BF" w14:textId="77777777" w:rsidR="00B230EE" w:rsidRPr="00312B2C" w:rsidRDefault="00B230EE" w:rsidP="00332D2E">
            <w:pPr>
              <w:rPr>
                <w:szCs w:val="20"/>
              </w:rPr>
            </w:pPr>
            <w:r w:rsidRPr="00312B2C">
              <w:rPr>
                <w:szCs w:val="20"/>
              </w:rPr>
              <w:t>Rifapentine</w:t>
            </w:r>
          </w:p>
        </w:tc>
        <w:tc>
          <w:tcPr>
            <w:tcW w:w="3409" w:type="pct"/>
            <w:tcBorders>
              <w:left w:val="single" w:sz="4" w:space="0" w:color="auto"/>
              <w:bottom w:val="single" w:sz="4" w:space="0" w:color="auto"/>
            </w:tcBorders>
          </w:tcPr>
          <w:p w14:paraId="617C6499" w14:textId="77777777" w:rsidR="00B230EE" w:rsidRPr="00312B2C" w:rsidRDefault="00B230EE" w:rsidP="00332D2E">
            <w:pPr>
              <w:rPr>
                <w:szCs w:val="20"/>
              </w:rPr>
            </w:pPr>
          </w:p>
        </w:tc>
      </w:tr>
      <w:tr w:rsidR="00B230EE" w:rsidRPr="00464391" w14:paraId="51FF7391" w14:textId="77777777" w:rsidTr="00332D2E">
        <w:trPr>
          <w:trHeight w:val="60"/>
        </w:trPr>
        <w:tc>
          <w:tcPr>
            <w:tcW w:w="1591" w:type="pct"/>
            <w:tcBorders>
              <w:top w:val="single" w:sz="4" w:space="0" w:color="auto"/>
              <w:left w:val="single" w:sz="4" w:space="0" w:color="auto"/>
              <w:bottom w:val="single" w:sz="4" w:space="0" w:color="auto"/>
              <w:right w:val="single" w:sz="4" w:space="0" w:color="auto"/>
            </w:tcBorders>
            <w:vAlign w:val="center"/>
          </w:tcPr>
          <w:p w14:paraId="4316708E" w14:textId="4AC2D44E" w:rsidR="00B230EE" w:rsidRPr="00312B2C" w:rsidRDefault="00B230EE" w:rsidP="00332D2E">
            <w:pPr>
              <w:rPr>
                <w:szCs w:val="20"/>
              </w:rPr>
            </w:pPr>
            <w:r w:rsidRPr="00312B2C">
              <w:rPr>
                <w:szCs w:val="20"/>
              </w:rPr>
              <w:t>Amikacin</w:t>
            </w:r>
          </w:p>
        </w:tc>
        <w:tc>
          <w:tcPr>
            <w:tcW w:w="3409" w:type="pct"/>
            <w:tcBorders>
              <w:left w:val="single" w:sz="4" w:space="0" w:color="auto"/>
              <w:bottom w:val="single" w:sz="4" w:space="0" w:color="auto"/>
            </w:tcBorders>
          </w:tcPr>
          <w:p w14:paraId="4EE8BF4B" w14:textId="77777777" w:rsidR="00B230EE" w:rsidRPr="00312B2C" w:rsidRDefault="00B230EE" w:rsidP="00332D2E">
            <w:pPr>
              <w:rPr>
                <w:szCs w:val="20"/>
              </w:rPr>
            </w:pPr>
          </w:p>
        </w:tc>
      </w:tr>
      <w:tr w:rsidR="00B230EE" w:rsidRPr="00464391" w14:paraId="10BE8C64" w14:textId="77777777" w:rsidTr="00332D2E">
        <w:trPr>
          <w:trHeight w:val="60"/>
        </w:trPr>
        <w:tc>
          <w:tcPr>
            <w:tcW w:w="1591" w:type="pct"/>
            <w:tcBorders>
              <w:top w:val="single" w:sz="4" w:space="0" w:color="auto"/>
              <w:left w:val="single" w:sz="4" w:space="0" w:color="auto"/>
              <w:bottom w:val="single" w:sz="4" w:space="0" w:color="auto"/>
              <w:right w:val="single" w:sz="4" w:space="0" w:color="auto"/>
            </w:tcBorders>
            <w:vAlign w:val="center"/>
          </w:tcPr>
          <w:p w14:paraId="50015AEA" w14:textId="77777777" w:rsidR="00B230EE" w:rsidRPr="00312B2C" w:rsidRDefault="00B230EE" w:rsidP="00332D2E">
            <w:pPr>
              <w:rPr>
                <w:szCs w:val="20"/>
              </w:rPr>
            </w:pPr>
            <w:r>
              <w:rPr>
                <w:szCs w:val="20"/>
              </w:rPr>
              <w:t>Kanamycin</w:t>
            </w:r>
          </w:p>
        </w:tc>
        <w:tc>
          <w:tcPr>
            <w:tcW w:w="3409" w:type="pct"/>
            <w:tcBorders>
              <w:left w:val="single" w:sz="4" w:space="0" w:color="auto"/>
              <w:bottom w:val="single" w:sz="4" w:space="0" w:color="auto"/>
            </w:tcBorders>
          </w:tcPr>
          <w:p w14:paraId="5F09A9A8" w14:textId="77777777" w:rsidR="00B230EE" w:rsidRPr="00312B2C" w:rsidRDefault="00B230EE" w:rsidP="00332D2E">
            <w:pPr>
              <w:rPr>
                <w:szCs w:val="20"/>
              </w:rPr>
            </w:pPr>
          </w:p>
        </w:tc>
      </w:tr>
      <w:tr w:rsidR="00B230EE" w:rsidRPr="00464391" w14:paraId="62588708" w14:textId="77777777" w:rsidTr="00332D2E">
        <w:trPr>
          <w:trHeight w:val="60"/>
        </w:trPr>
        <w:tc>
          <w:tcPr>
            <w:tcW w:w="1591" w:type="pct"/>
            <w:tcBorders>
              <w:top w:val="single" w:sz="4" w:space="0" w:color="auto"/>
              <w:left w:val="single" w:sz="4" w:space="0" w:color="auto"/>
              <w:bottom w:val="single" w:sz="4" w:space="0" w:color="auto"/>
              <w:right w:val="single" w:sz="4" w:space="0" w:color="auto"/>
            </w:tcBorders>
            <w:vAlign w:val="center"/>
          </w:tcPr>
          <w:p w14:paraId="791CA38E" w14:textId="2F579525" w:rsidR="00B230EE" w:rsidRPr="00312B2C" w:rsidRDefault="00B230EE" w:rsidP="00332D2E">
            <w:pPr>
              <w:rPr>
                <w:szCs w:val="20"/>
              </w:rPr>
            </w:pPr>
            <w:r w:rsidRPr="00312B2C">
              <w:rPr>
                <w:szCs w:val="20"/>
              </w:rPr>
              <w:t>Capreomycin</w:t>
            </w:r>
          </w:p>
        </w:tc>
        <w:tc>
          <w:tcPr>
            <w:tcW w:w="3409" w:type="pct"/>
            <w:tcBorders>
              <w:left w:val="single" w:sz="4" w:space="0" w:color="auto"/>
              <w:bottom w:val="single" w:sz="4" w:space="0" w:color="auto"/>
            </w:tcBorders>
          </w:tcPr>
          <w:p w14:paraId="5ABB6683" w14:textId="77777777" w:rsidR="00B230EE" w:rsidRPr="00312B2C" w:rsidRDefault="00B230EE" w:rsidP="00332D2E">
            <w:pPr>
              <w:rPr>
                <w:szCs w:val="20"/>
              </w:rPr>
            </w:pPr>
          </w:p>
        </w:tc>
      </w:tr>
      <w:tr w:rsidR="00B230EE" w:rsidRPr="00464391" w14:paraId="7165D455" w14:textId="77777777" w:rsidTr="00332D2E">
        <w:trPr>
          <w:trHeight w:val="60"/>
        </w:trPr>
        <w:tc>
          <w:tcPr>
            <w:tcW w:w="1591" w:type="pct"/>
            <w:tcBorders>
              <w:top w:val="single" w:sz="4" w:space="0" w:color="auto"/>
              <w:left w:val="single" w:sz="4" w:space="0" w:color="auto"/>
              <w:bottom w:val="single" w:sz="4" w:space="0" w:color="auto"/>
              <w:right w:val="single" w:sz="4" w:space="0" w:color="auto"/>
            </w:tcBorders>
            <w:vAlign w:val="center"/>
          </w:tcPr>
          <w:p w14:paraId="794116C5" w14:textId="4E0179FE" w:rsidR="00B230EE" w:rsidRPr="00312B2C" w:rsidRDefault="00B230EE" w:rsidP="00332D2E">
            <w:pPr>
              <w:rPr>
                <w:szCs w:val="20"/>
              </w:rPr>
            </w:pPr>
            <w:r>
              <w:rPr>
                <w:szCs w:val="20"/>
              </w:rPr>
              <w:t>E</w:t>
            </w:r>
            <w:r w:rsidRPr="00312B2C">
              <w:rPr>
                <w:szCs w:val="20"/>
              </w:rPr>
              <w:t>t</w:t>
            </w:r>
            <w:r>
              <w:rPr>
                <w:szCs w:val="20"/>
              </w:rPr>
              <w:t>h</w:t>
            </w:r>
            <w:r w:rsidRPr="00312B2C">
              <w:rPr>
                <w:szCs w:val="20"/>
              </w:rPr>
              <w:t>ionamide</w:t>
            </w:r>
          </w:p>
        </w:tc>
        <w:tc>
          <w:tcPr>
            <w:tcW w:w="3409" w:type="pct"/>
            <w:tcBorders>
              <w:left w:val="single" w:sz="4" w:space="0" w:color="auto"/>
              <w:bottom w:val="single" w:sz="4" w:space="0" w:color="auto"/>
            </w:tcBorders>
          </w:tcPr>
          <w:p w14:paraId="51136DBD" w14:textId="77777777" w:rsidR="00B230EE" w:rsidRPr="00312B2C" w:rsidRDefault="00B230EE" w:rsidP="00332D2E">
            <w:pPr>
              <w:rPr>
                <w:szCs w:val="20"/>
              </w:rPr>
            </w:pPr>
          </w:p>
        </w:tc>
      </w:tr>
      <w:tr w:rsidR="00B230EE" w:rsidRPr="00464391" w14:paraId="64FC1F3F" w14:textId="77777777" w:rsidTr="00332D2E">
        <w:trPr>
          <w:trHeight w:val="60"/>
        </w:trPr>
        <w:tc>
          <w:tcPr>
            <w:tcW w:w="1591" w:type="pct"/>
            <w:tcBorders>
              <w:top w:val="single" w:sz="4" w:space="0" w:color="auto"/>
              <w:left w:val="single" w:sz="4" w:space="0" w:color="auto"/>
              <w:bottom w:val="single" w:sz="4" w:space="0" w:color="auto"/>
              <w:right w:val="single" w:sz="4" w:space="0" w:color="auto"/>
            </w:tcBorders>
            <w:vAlign w:val="center"/>
          </w:tcPr>
          <w:p w14:paraId="6A8FB790" w14:textId="29B1DF0A" w:rsidR="00B230EE" w:rsidRPr="00312B2C" w:rsidRDefault="00B230EE" w:rsidP="00332D2E">
            <w:pPr>
              <w:rPr>
                <w:szCs w:val="20"/>
              </w:rPr>
            </w:pPr>
            <w:r w:rsidRPr="00312B2C">
              <w:rPr>
                <w:szCs w:val="20"/>
              </w:rPr>
              <w:t>Levofloxacin</w:t>
            </w:r>
          </w:p>
        </w:tc>
        <w:tc>
          <w:tcPr>
            <w:tcW w:w="3409" w:type="pct"/>
            <w:tcBorders>
              <w:left w:val="single" w:sz="4" w:space="0" w:color="auto"/>
              <w:bottom w:val="single" w:sz="4" w:space="0" w:color="auto"/>
            </w:tcBorders>
          </w:tcPr>
          <w:p w14:paraId="268204BA" w14:textId="77777777" w:rsidR="00B230EE" w:rsidRPr="00312B2C" w:rsidRDefault="00B230EE" w:rsidP="00332D2E">
            <w:pPr>
              <w:rPr>
                <w:szCs w:val="20"/>
              </w:rPr>
            </w:pPr>
          </w:p>
        </w:tc>
      </w:tr>
      <w:tr w:rsidR="00B230EE" w:rsidRPr="00464391" w14:paraId="3CC7F054" w14:textId="77777777" w:rsidTr="00332D2E">
        <w:trPr>
          <w:trHeight w:val="60"/>
        </w:trPr>
        <w:tc>
          <w:tcPr>
            <w:tcW w:w="1591" w:type="pct"/>
            <w:tcBorders>
              <w:top w:val="single" w:sz="4" w:space="0" w:color="auto"/>
              <w:left w:val="single" w:sz="4" w:space="0" w:color="auto"/>
              <w:bottom w:val="single" w:sz="4" w:space="0" w:color="auto"/>
              <w:right w:val="single" w:sz="4" w:space="0" w:color="auto"/>
            </w:tcBorders>
            <w:vAlign w:val="center"/>
          </w:tcPr>
          <w:p w14:paraId="37479F43" w14:textId="27C64D57" w:rsidR="00B230EE" w:rsidRPr="00312B2C" w:rsidRDefault="00B230EE" w:rsidP="00332D2E">
            <w:pPr>
              <w:rPr>
                <w:szCs w:val="20"/>
              </w:rPr>
            </w:pPr>
            <w:r w:rsidRPr="00312B2C">
              <w:rPr>
                <w:szCs w:val="20"/>
              </w:rPr>
              <w:t>Moxifloxacin</w:t>
            </w:r>
          </w:p>
        </w:tc>
        <w:tc>
          <w:tcPr>
            <w:tcW w:w="3409" w:type="pct"/>
            <w:tcBorders>
              <w:top w:val="single" w:sz="4" w:space="0" w:color="auto"/>
              <w:left w:val="single" w:sz="4" w:space="0" w:color="auto"/>
              <w:bottom w:val="single" w:sz="4" w:space="0" w:color="auto"/>
            </w:tcBorders>
          </w:tcPr>
          <w:p w14:paraId="51B58BFB" w14:textId="77777777" w:rsidR="00B230EE" w:rsidRPr="00312B2C" w:rsidRDefault="00B230EE" w:rsidP="00332D2E">
            <w:pPr>
              <w:rPr>
                <w:szCs w:val="20"/>
              </w:rPr>
            </w:pPr>
          </w:p>
        </w:tc>
      </w:tr>
      <w:tr w:rsidR="00B230EE" w:rsidRPr="00464391" w14:paraId="5293EA4E" w14:textId="77777777" w:rsidTr="00332D2E">
        <w:trPr>
          <w:trHeight w:val="60"/>
        </w:trPr>
        <w:tc>
          <w:tcPr>
            <w:tcW w:w="1591" w:type="pct"/>
            <w:tcBorders>
              <w:top w:val="single" w:sz="4" w:space="0" w:color="auto"/>
              <w:left w:val="single" w:sz="4" w:space="0" w:color="auto"/>
              <w:bottom w:val="single" w:sz="4" w:space="0" w:color="auto"/>
              <w:right w:val="single" w:sz="4" w:space="0" w:color="auto"/>
            </w:tcBorders>
            <w:vAlign w:val="center"/>
          </w:tcPr>
          <w:p w14:paraId="5D5B9FAE" w14:textId="7D91B9C0" w:rsidR="00B230EE" w:rsidRPr="00312B2C" w:rsidRDefault="00B230EE" w:rsidP="00332D2E">
            <w:pPr>
              <w:rPr>
                <w:szCs w:val="20"/>
              </w:rPr>
            </w:pPr>
            <w:proofErr w:type="spellStart"/>
            <w:r w:rsidRPr="00312B2C">
              <w:rPr>
                <w:szCs w:val="20"/>
              </w:rPr>
              <w:t>Cycloserine</w:t>
            </w:r>
            <w:proofErr w:type="spellEnd"/>
          </w:p>
        </w:tc>
        <w:tc>
          <w:tcPr>
            <w:tcW w:w="3409" w:type="pct"/>
            <w:tcBorders>
              <w:top w:val="single" w:sz="4" w:space="0" w:color="auto"/>
              <w:left w:val="single" w:sz="4" w:space="0" w:color="auto"/>
            </w:tcBorders>
          </w:tcPr>
          <w:p w14:paraId="1F09B5E6" w14:textId="77777777" w:rsidR="00B230EE" w:rsidRPr="00312B2C" w:rsidRDefault="00B230EE" w:rsidP="00332D2E">
            <w:pPr>
              <w:rPr>
                <w:szCs w:val="20"/>
              </w:rPr>
            </w:pPr>
          </w:p>
        </w:tc>
      </w:tr>
      <w:tr w:rsidR="00B230EE" w:rsidRPr="00464391" w14:paraId="2233E318" w14:textId="77777777" w:rsidTr="00332D2E">
        <w:trPr>
          <w:trHeight w:val="60"/>
        </w:trPr>
        <w:tc>
          <w:tcPr>
            <w:tcW w:w="1591" w:type="pct"/>
            <w:tcBorders>
              <w:top w:val="single" w:sz="4" w:space="0" w:color="auto"/>
              <w:left w:val="single" w:sz="4" w:space="0" w:color="auto"/>
              <w:bottom w:val="single" w:sz="4" w:space="0" w:color="auto"/>
              <w:right w:val="single" w:sz="4" w:space="0" w:color="auto"/>
            </w:tcBorders>
            <w:vAlign w:val="center"/>
          </w:tcPr>
          <w:p w14:paraId="0F90A38E" w14:textId="5A8FEEF6" w:rsidR="00B230EE" w:rsidRPr="00312B2C" w:rsidRDefault="00B230EE" w:rsidP="00332D2E">
            <w:pPr>
              <w:rPr>
                <w:szCs w:val="20"/>
              </w:rPr>
            </w:pPr>
            <w:r w:rsidRPr="00312B2C">
              <w:rPr>
                <w:szCs w:val="20"/>
              </w:rPr>
              <w:t>Para-Amino</w:t>
            </w:r>
            <w:r>
              <w:rPr>
                <w:szCs w:val="20"/>
              </w:rPr>
              <w:t xml:space="preserve"> </w:t>
            </w:r>
            <w:r w:rsidRPr="00312B2C">
              <w:rPr>
                <w:szCs w:val="20"/>
              </w:rPr>
              <w:t>Salicylic Acid</w:t>
            </w:r>
          </w:p>
        </w:tc>
        <w:tc>
          <w:tcPr>
            <w:tcW w:w="3409" w:type="pct"/>
            <w:tcBorders>
              <w:left w:val="single" w:sz="4" w:space="0" w:color="auto"/>
              <w:bottom w:val="single" w:sz="4" w:space="0" w:color="auto"/>
            </w:tcBorders>
          </w:tcPr>
          <w:p w14:paraId="3ADF43AC" w14:textId="77777777" w:rsidR="00B230EE" w:rsidRPr="00312B2C" w:rsidRDefault="00B230EE" w:rsidP="00332D2E">
            <w:pPr>
              <w:rPr>
                <w:szCs w:val="20"/>
              </w:rPr>
            </w:pPr>
          </w:p>
        </w:tc>
      </w:tr>
      <w:tr w:rsidR="00B230EE" w:rsidRPr="00464391" w14:paraId="5D565179" w14:textId="77777777" w:rsidTr="00332D2E">
        <w:trPr>
          <w:trHeight w:val="60"/>
        </w:trPr>
        <w:tc>
          <w:tcPr>
            <w:tcW w:w="1591" w:type="pct"/>
            <w:tcBorders>
              <w:top w:val="single" w:sz="4" w:space="0" w:color="auto"/>
              <w:left w:val="single" w:sz="4" w:space="0" w:color="auto"/>
              <w:bottom w:val="single" w:sz="4" w:space="0" w:color="auto"/>
              <w:right w:val="single" w:sz="4" w:space="0" w:color="auto"/>
            </w:tcBorders>
            <w:vAlign w:val="center"/>
          </w:tcPr>
          <w:p w14:paraId="3B9BDFBE" w14:textId="5ECF4914" w:rsidR="00B230EE" w:rsidRPr="00312B2C" w:rsidRDefault="00B230EE" w:rsidP="00332D2E">
            <w:pPr>
              <w:rPr>
                <w:szCs w:val="20"/>
              </w:rPr>
            </w:pPr>
            <w:r w:rsidRPr="00312B2C">
              <w:rPr>
                <w:szCs w:val="20"/>
              </w:rPr>
              <w:t>Linezolid</w:t>
            </w:r>
          </w:p>
        </w:tc>
        <w:tc>
          <w:tcPr>
            <w:tcW w:w="3409" w:type="pct"/>
            <w:tcBorders>
              <w:top w:val="single" w:sz="4" w:space="0" w:color="auto"/>
              <w:left w:val="single" w:sz="4" w:space="0" w:color="auto"/>
            </w:tcBorders>
          </w:tcPr>
          <w:p w14:paraId="65E35590" w14:textId="77777777" w:rsidR="00B230EE" w:rsidRPr="00312B2C" w:rsidRDefault="00B230EE" w:rsidP="00332D2E">
            <w:pPr>
              <w:rPr>
                <w:szCs w:val="20"/>
              </w:rPr>
            </w:pPr>
          </w:p>
        </w:tc>
      </w:tr>
      <w:tr w:rsidR="00B230EE" w:rsidRPr="00464391" w14:paraId="0E15F5A7" w14:textId="77777777" w:rsidTr="00332D2E">
        <w:trPr>
          <w:trHeight w:val="60"/>
        </w:trPr>
        <w:tc>
          <w:tcPr>
            <w:tcW w:w="1591" w:type="pct"/>
            <w:tcBorders>
              <w:top w:val="single" w:sz="4" w:space="0" w:color="auto"/>
              <w:left w:val="single" w:sz="4" w:space="0" w:color="auto"/>
              <w:bottom w:val="single" w:sz="4" w:space="0" w:color="auto"/>
              <w:right w:val="single" w:sz="4" w:space="0" w:color="auto"/>
            </w:tcBorders>
            <w:vAlign w:val="center"/>
          </w:tcPr>
          <w:p w14:paraId="538078D4" w14:textId="51336BD1" w:rsidR="00B230EE" w:rsidRPr="00312B2C" w:rsidRDefault="00B230EE" w:rsidP="00332D2E">
            <w:pPr>
              <w:rPr>
                <w:szCs w:val="20"/>
              </w:rPr>
            </w:pPr>
            <w:proofErr w:type="spellStart"/>
            <w:r w:rsidRPr="00312B2C">
              <w:rPr>
                <w:szCs w:val="20"/>
              </w:rPr>
              <w:t>Bedaquiline</w:t>
            </w:r>
            <w:proofErr w:type="spellEnd"/>
          </w:p>
        </w:tc>
        <w:tc>
          <w:tcPr>
            <w:tcW w:w="3409" w:type="pct"/>
            <w:tcBorders>
              <w:left w:val="single" w:sz="4" w:space="0" w:color="auto"/>
            </w:tcBorders>
          </w:tcPr>
          <w:p w14:paraId="02A8501C" w14:textId="77777777" w:rsidR="00B230EE" w:rsidRPr="00312B2C" w:rsidRDefault="00B230EE" w:rsidP="00332D2E">
            <w:pPr>
              <w:rPr>
                <w:szCs w:val="20"/>
              </w:rPr>
            </w:pPr>
          </w:p>
        </w:tc>
      </w:tr>
      <w:tr w:rsidR="00B230EE" w:rsidRPr="00464391" w14:paraId="07C93025" w14:textId="77777777" w:rsidTr="00332D2E">
        <w:trPr>
          <w:trHeight w:val="60"/>
        </w:trPr>
        <w:tc>
          <w:tcPr>
            <w:tcW w:w="1591" w:type="pct"/>
            <w:tcBorders>
              <w:top w:val="single" w:sz="4" w:space="0" w:color="auto"/>
              <w:left w:val="single" w:sz="4" w:space="0" w:color="auto"/>
              <w:bottom w:val="single" w:sz="4" w:space="0" w:color="auto"/>
              <w:right w:val="single" w:sz="4" w:space="0" w:color="auto"/>
            </w:tcBorders>
            <w:vAlign w:val="center"/>
          </w:tcPr>
          <w:p w14:paraId="7B7DB2FA" w14:textId="3CBC0BD0" w:rsidR="00B230EE" w:rsidRPr="00312B2C" w:rsidRDefault="00B230EE" w:rsidP="00332D2E">
            <w:pPr>
              <w:rPr>
                <w:szCs w:val="20"/>
              </w:rPr>
            </w:pPr>
            <w:proofErr w:type="spellStart"/>
            <w:r w:rsidRPr="00312B2C">
              <w:rPr>
                <w:szCs w:val="20"/>
              </w:rPr>
              <w:t>Delamanid</w:t>
            </w:r>
            <w:proofErr w:type="spellEnd"/>
          </w:p>
        </w:tc>
        <w:tc>
          <w:tcPr>
            <w:tcW w:w="3409" w:type="pct"/>
            <w:tcBorders>
              <w:left w:val="single" w:sz="4" w:space="0" w:color="auto"/>
            </w:tcBorders>
          </w:tcPr>
          <w:p w14:paraId="20481137" w14:textId="77777777" w:rsidR="00B230EE" w:rsidRPr="00312B2C" w:rsidRDefault="00B230EE" w:rsidP="00332D2E">
            <w:pPr>
              <w:rPr>
                <w:szCs w:val="20"/>
              </w:rPr>
            </w:pPr>
          </w:p>
        </w:tc>
      </w:tr>
      <w:tr w:rsidR="00B230EE" w:rsidRPr="00464391" w14:paraId="3DAF2BBD" w14:textId="77777777" w:rsidTr="00332D2E">
        <w:trPr>
          <w:trHeight w:val="60"/>
        </w:trPr>
        <w:tc>
          <w:tcPr>
            <w:tcW w:w="1591" w:type="pct"/>
            <w:tcBorders>
              <w:top w:val="single" w:sz="4" w:space="0" w:color="auto"/>
              <w:left w:val="single" w:sz="4" w:space="0" w:color="auto"/>
              <w:bottom w:val="single" w:sz="4" w:space="0" w:color="auto"/>
              <w:right w:val="single" w:sz="4" w:space="0" w:color="auto"/>
            </w:tcBorders>
            <w:vAlign w:val="center"/>
          </w:tcPr>
          <w:p w14:paraId="4C48A1A8" w14:textId="151E1111" w:rsidR="00B230EE" w:rsidRPr="00312B2C" w:rsidRDefault="00B230EE" w:rsidP="00332D2E">
            <w:pPr>
              <w:rPr>
                <w:szCs w:val="20"/>
              </w:rPr>
            </w:pPr>
            <w:r w:rsidRPr="00312B2C">
              <w:rPr>
                <w:szCs w:val="20"/>
              </w:rPr>
              <w:t>Clofazimine</w:t>
            </w:r>
          </w:p>
        </w:tc>
        <w:tc>
          <w:tcPr>
            <w:tcW w:w="3409" w:type="pct"/>
            <w:tcBorders>
              <w:left w:val="single" w:sz="4" w:space="0" w:color="auto"/>
            </w:tcBorders>
          </w:tcPr>
          <w:p w14:paraId="196E75F0" w14:textId="77777777" w:rsidR="00B230EE" w:rsidRPr="00312B2C" w:rsidRDefault="00B230EE" w:rsidP="00332D2E">
            <w:pPr>
              <w:rPr>
                <w:szCs w:val="20"/>
              </w:rPr>
            </w:pPr>
          </w:p>
        </w:tc>
      </w:tr>
      <w:tr w:rsidR="00B230EE" w:rsidRPr="00464391" w14:paraId="5D20361F" w14:textId="77777777" w:rsidTr="00332D2E">
        <w:trPr>
          <w:trHeight w:val="60"/>
        </w:trPr>
        <w:tc>
          <w:tcPr>
            <w:tcW w:w="1591" w:type="pct"/>
            <w:tcBorders>
              <w:top w:val="single" w:sz="4" w:space="0" w:color="auto"/>
              <w:left w:val="single" w:sz="4" w:space="0" w:color="auto"/>
              <w:bottom w:val="single" w:sz="4" w:space="0" w:color="auto"/>
              <w:right w:val="single" w:sz="4" w:space="0" w:color="auto"/>
            </w:tcBorders>
            <w:vAlign w:val="center"/>
          </w:tcPr>
          <w:p w14:paraId="042DCA4E" w14:textId="3D8B0068" w:rsidR="00B230EE" w:rsidRPr="00312B2C" w:rsidRDefault="00DD432A" w:rsidP="00332D2E">
            <w:pPr>
              <w:rPr>
                <w:szCs w:val="20"/>
              </w:rPr>
            </w:pPr>
            <w:proofErr w:type="spellStart"/>
            <w:r>
              <w:rPr>
                <w:szCs w:val="20"/>
              </w:rPr>
              <w:t>Pretomanid</w:t>
            </w:r>
            <w:proofErr w:type="spellEnd"/>
          </w:p>
        </w:tc>
        <w:tc>
          <w:tcPr>
            <w:tcW w:w="3409" w:type="pct"/>
            <w:tcBorders>
              <w:left w:val="single" w:sz="4" w:space="0" w:color="auto"/>
            </w:tcBorders>
          </w:tcPr>
          <w:p w14:paraId="6BB6C13D" w14:textId="77777777" w:rsidR="00B230EE" w:rsidRPr="00312B2C" w:rsidRDefault="00B230EE" w:rsidP="00332D2E">
            <w:pPr>
              <w:rPr>
                <w:szCs w:val="20"/>
              </w:rPr>
            </w:pPr>
          </w:p>
        </w:tc>
      </w:tr>
      <w:tr w:rsidR="00B230EE" w:rsidRPr="00464391" w14:paraId="161595E5" w14:textId="77777777" w:rsidTr="00332D2E">
        <w:trPr>
          <w:trHeight w:val="60"/>
        </w:trPr>
        <w:tc>
          <w:tcPr>
            <w:tcW w:w="1591" w:type="pct"/>
            <w:tcBorders>
              <w:top w:val="single" w:sz="4" w:space="0" w:color="auto"/>
              <w:left w:val="single" w:sz="4" w:space="0" w:color="auto"/>
              <w:bottom w:val="single" w:sz="4" w:space="0" w:color="auto"/>
              <w:right w:val="single" w:sz="4" w:space="0" w:color="auto"/>
            </w:tcBorders>
            <w:vAlign w:val="center"/>
          </w:tcPr>
          <w:p w14:paraId="37C931EE" w14:textId="189B7ADD" w:rsidR="00B230EE" w:rsidRPr="00312B2C" w:rsidRDefault="00B230EE" w:rsidP="00332D2E">
            <w:pPr>
              <w:rPr>
                <w:szCs w:val="20"/>
              </w:rPr>
            </w:pPr>
            <w:r w:rsidRPr="00312B2C">
              <w:rPr>
                <w:szCs w:val="20"/>
              </w:rPr>
              <w:t>Other</w:t>
            </w:r>
            <w:r>
              <w:rPr>
                <w:szCs w:val="20"/>
              </w:rPr>
              <w:t xml:space="preserve"> (</w:t>
            </w:r>
            <w:r w:rsidRPr="00312B2C">
              <w:rPr>
                <w:szCs w:val="20"/>
              </w:rPr>
              <w:t>Specify: ________</w:t>
            </w:r>
            <w:r>
              <w:rPr>
                <w:szCs w:val="20"/>
              </w:rPr>
              <w:t>____</w:t>
            </w:r>
            <w:r w:rsidRPr="00312B2C">
              <w:rPr>
                <w:szCs w:val="20"/>
              </w:rPr>
              <w:t>___</w:t>
            </w:r>
            <w:r>
              <w:rPr>
                <w:szCs w:val="20"/>
              </w:rPr>
              <w:t>)</w:t>
            </w:r>
          </w:p>
        </w:tc>
        <w:tc>
          <w:tcPr>
            <w:tcW w:w="3409" w:type="pct"/>
            <w:tcBorders>
              <w:left w:val="single" w:sz="4" w:space="0" w:color="auto"/>
            </w:tcBorders>
          </w:tcPr>
          <w:p w14:paraId="3C8D5C2A" w14:textId="77777777" w:rsidR="00B230EE" w:rsidRPr="00312B2C" w:rsidRDefault="00B230EE" w:rsidP="00332D2E">
            <w:pPr>
              <w:rPr>
                <w:szCs w:val="20"/>
              </w:rPr>
            </w:pPr>
          </w:p>
        </w:tc>
      </w:tr>
    </w:tbl>
    <w:tbl>
      <w:tblPr>
        <w:tblW w:w="10455" w:type="dxa"/>
        <w:jc w:val="center"/>
        <w:tblLayout w:type="fixed"/>
        <w:tblCellMar>
          <w:top w:w="14" w:type="dxa"/>
          <w:left w:w="86" w:type="dxa"/>
          <w:bottom w:w="14" w:type="dxa"/>
          <w:right w:w="86" w:type="dxa"/>
        </w:tblCellMar>
        <w:tblLook w:val="01E0" w:firstRow="1" w:lastRow="1" w:firstColumn="1" w:lastColumn="1" w:noHBand="0" w:noVBand="0"/>
      </w:tblPr>
      <w:tblGrid>
        <w:gridCol w:w="5678"/>
        <w:gridCol w:w="4777"/>
      </w:tblGrid>
      <w:tr w:rsidR="00B230EE" w:rsidRPr="00BC77A3" w14:paraId="13F29036" w14:textId="77777777" w:rsidTr="00332D2E">
        <w:trPr>
          <w:trHeight w:val="1461"/>
          <w:jc w:val="center"/>
        </w:trPr>
        <w:tc>
          <w:tcPr>
            <w:tcW w:w="5678" w:type="dxa"/>
            <w:tcBorders>
              <w:top w:val="single" w:sz="4" w:space="0" w:color="999999"/>
              <w:left w:val="single" w:sz="4" w:space="0" w:color="999999"/>
              <w:bottom w:val="single" w:sz="4" w:space="0" w:color="999999"/>
            </w:tcBorders>
            <w:vAlign w:val="center"/>
          </w:tcPr>
          <w:p w14:paraId="34A3A611" w14:textId="77777777" w:rsidR="00B230EE" w:rsidRPr="00464391" w:rsidRDefault="00B230EE" w:rsidP="0048698B">
            <w:pPr>
              <w:pStyle w:val="Text"/>
              <w:numPr>
                <w:ilvl w:val="0"/>
                <w:numId w:val="36"/>
              </w:numPr>
              <w:spacing w:line="276" w:lineRule="auto"/>
              <w:rPr>
                <w:rFonts w:asciiTheme="minorHAnsi" w:hAnsiTheme="minorHAnsi" w:cstheme="minorHAnsi"/>
                <w:b/>
                <w:bCs/>
                <w:sz w:val="22"/>
                <w:szCs w:val="20"/>
              </w:rPr>
            </w:pPr>
            <w:r w:rsidRPr="00464391">
              <w:rPr>
                <w:rFonts w:asciiTheme="minorHAnsi" w:hAnsiTheme="minorHAnsi" w:cstheme="minorHAnsi"/>
                <w:b/>
                <w:bCs/>
                <w:sz w:val="22"/>
                <w:szCs w:val="20"/>
              </w:rPr>
              <w:t>Date injectable medication was stopped</w:t>
            </w:r>
            <w:r>
              <w:rPr>
                <w:rFonts w:asciiTheme="minorHAnsi" w:hAnsiTheme="minorHAnsi" w:cstheme="minorHAnsi"/>
                <w:b/>
                <w:bCs/>
                <w:sz w:val="22"/>
                <w:szCs w:val="20"/>
              </w:rPr>
              <w:t xml:space="preserve"> </w:t>
            </w:r>
            <w:r w:rsidRPr="00C0554E">
              <w:rPr>
                <w:rFonts w:asciiTheme="minorHAnsi" w:hAnsiTheme="minorHAnsi" w:cstheme="minorHAnsi"/>
                <w:bCs/>
                <w:sz w:val="22"/>
                <w:szCs w:val="20"/>
              </w:rPr>
              <w:t>[INV1160]</w:t>
            </w:r>
          </w:p>
        </w:tc>
        <w:tc>
          <w:tcPr>
            <w:tcW w:w="4777" w:type="dxa"/>
            <w:tcBorders>
              <w:top w:val="single" w:sz="4" w:space="0" w:color="999999"/>
              <w:bottom w:val="single" w:sz="4" w:space="0" w:color="999999"/>
              <w:right w:val="single" w:sz="4" w:space="0" w:color="999999"/>
            </w:tcBorders>
            <w:vAlign w:val="center"/>
          </w:tcPr>
          <w:p w14:paraId="0526AABA" w14:textId="3D853AE4" w:rsidR="00B230EE" w:rsidRPr="00464391" w:rsidRDefault="00B230EE" w:rsidP="00332D2E">
            <w:pPr>
              <w:pStyle w:val="Text"/>
              <w:spacing w:line="276" w:lineRule="auto"/>
              <w:ind w:left="34"/>
              <w:rPr>
                <w:rFonts w:ascii="Times New Roman" w:hAnsi="Times New Roman"/>
                <w:b/>
                <w:noProof/>
                <w:sz w:val="20"/>
                <w:szCs w:val="20"/>
                <w:lang w:eastAsia="en-US"/>
              </w:rPr>
            </w:pPr>
            <w:r w:rsidRPr="00464391">
              <w:rPr>
                <w:rFonts w:ascii="Times New Roman" w:hAnsi="Times New Roman"/>
                <w:sz w:val="20"/>
                <w:szCs w:val="20"/>
              </w:rPr>
              <w:t xml:space="preserve">        </w:t>
            </w:r>
            <w:r>
              <w:rPr>
                <w:rFonts w:ascii="Times New Roman" w:hAnsi="Times New Roman"/>
                <w:sz w:val="20"/>
                <w:szCs w:val="20"/>
              </w:rPr>
              <w:t>Mo</w:t>
            </w:r>
            <w:r w:rsidRPr="00464391">
              <w:rPr>
                <w:rFonts w:ascii="Times New Roman" w:hAnsi="Times New Roman"/>
                <w:sz w:val="20"/>
                <w:szCs w:val="20"/>
              </w:rPr>
              <w:t>nth     Day             Year</w:t>
            </w:r>
            <w:r w:rsidRPr="00464391">
              <w:rPr>
                <w:rFonts w:ascii="Times New Roman" w:hAnsi="Times New Roman"/>
                <w:b/>
                <w:noProof/>
                <w:sz w:val="20"/>
                <w:szCs w:val="20"/>
                <w:lang w:eastAsia="en-US"/>
              </w:rPr>
              <w:t xml:space="preserve"> </w:t>
            </w:r>
          </w:p>
          <w:p w14:paraId="37705F2A" w14:textId="601E5AAE" w:rsidR="00B230EE" w:rsidRPr="00464391" w:rsidRDefault="006852D2" w:rsidP="00332D2E">
            <w:pPr>
              <w:pStyle w:val="Text"/>
              <w:spacing w:line="276" w:lineRule="auto"/>
              <w:ind w:left="34"/>
              <w:rPr>
                <w:rFonts w:asciiTheme="minorHAnsi" w:hAnsiTheme="minorHAnsi" w:cstheme="minorHAnsi"/>
                <w:bCs/>
                <w:sz w:val="20"/>
                <w:szCs w:val="20"/>
              </w:rPr>
            </w:pPr>
            <w:r w:rsidRPr="006852D2">
              <w:rPr>
                <w:rFonts w:ascii="Times New Roman" w:eastAsia="Times New Roman" w:hAnsi="Times New Roman" w:cs="Tahoma"/>
                <w:b/>
                <w:noProof/>
                <w:sz w:val="20"/>
              </w:rPr>
              <mc:AlternateContent>
                <mc:Choice Requires="wpg">
                  <w:drawing>
                    <wp:anchor distT="0" distB="0" distL="114300" distR="114300" simplePos="0" relativeHeight="251675651" behindDoc="0" locked="0" layoutInCell="1" allowOverlap="1" wp14:anchorId="15856EB8" wp14:editId="22B67AE8">
                      <wp:simplePos x="0" y="0"/>
                      <wp:positionH relativeFrom="column">
                        <wp:posOffset>221615</wp:posOffset>
                      </wp:positionH>
                      <wp:positionV relativeFrom="paragraph">
                        <wp:posOffset>43180</wp:posOffset>
                      </wp:positionV>
                      <wp:extent cx="1859280" cy="196850"/>
                      <wp:effectExtent l="0" t="0" r="26670" b="12700"/>
                      <wp:wrapNone/>
                      <wp:docPr id="49" name="Group 49"/>
                      <wp:cNvGraphicFramePr/>
                      <a:graphic xmlns:a="http://schemas.openxmlformats.org/drawingml/2006/main">
                        <a:graphicData uri="http://schemas.microsoft.com/office/word/2010/wordprocessingGroup">
                          <wpg:wgp>
                            <wpg:cNvGrpSpPr/>
                            <wpg:grpSpPr>
                              <a:xfrm>
                                <a:off x="0" y="0"/>
                                <a:ext cx="1859280" cy="196850"/>
                                <a:chOff x="0" y="0"/>
                                <a:chExt cx="1859280" cy="196850"/>
                              </a:xfrm>
                            </wpg:grpSpPr>
                            <wps:wsp>
                              <wps:cNvPr id="50" name="Rectangle 50"/>
                              <wps:cNvSpPr/>
                              <wps:spPr>
                                <a:xfrm>
                                  <a:off x="0" y="6350"/>
                                  <a:ext cx="220980" cy="190500"/>
                                </a:xfrm>
                                <a:prstGeom prst="rect">
                                  <a:avLst/>
                                </a:prstGeom>
                                <a:noFill/>
                                <a:ln w="25400" cap="flat" cmpd="sng" algn="ctr">
                                  <a:solidFill>
                                    <a:srgbClr val="4F81BD">
                                      <a:shade val="50000"/>
                                    </a:srgbClr>
                                  </a:solidFill>
                                  <a:prstDash val="solid"/>
                                </a:ln>
                                <a:effectLst/>
                              </wps:spPr>
                              <wps:txbx>
                                <w:txbxContent>
                                  <w:p w14:paraId="4D0F548F" w14:textId="77777777" w:rsidR="009E4082" w:rsidRDefault="009E4082" w:rsidP="006852D2">
                                    <w:pPr>
                                      <w:ind w:left="360"/>
                                      <w:rPr>
                                        <w:rFonts w:ascii="Times New Roman" w:hAnsi="Times New Roman"/>
                                        <w:b/>
                                      </w:rPr>
                                    </w:pPr>
                                    <w:r w:rsidRPr="003F6A61">
                                      <w:rPr>
                                        <w:rFonts w:ascii="Times New Roman" w:hAnsi="Times New Roman"/>
                                        <w:b/>
                                      </w:rPr>
                                      <w:t>Primary Purpose: Case management. Data are used for evaluating time from TB diagnosis to start of MDR therapy.</w:t>
                                    </w:r>
                                  </w:p>
                                  <w:p w14:paraId="602BCBDD" w14:textId="77777777" w:rsidR="009E4082" w:rsidRDefault="009E4082" w:rsidP="006852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215900" y="6350"/>
                                  <a:ext cx="220980" cy="190500"/>
                                </a:xfrm>
                                <a:prstGeom prst="rect">
                                  <a:avLst/>
                                </a:prstGeom>
                                <a:noFill/>
                                <a:ln w="25400" cap="flat" cmpd="sng" algn="ctr">
                                  <a:solidFill>
                                    <a:srgbClr val="4F81BD">
                                      <a:shade val="50000"/>
                                    </a:srgbClr>
                                  </a:solidFill>
                                  <a:prstDash val="solid"/>
                                </a:ln>
                                <a:effectLst/>
                              </wps:spPr>
                              <wps:txbx>
                                <w:txbxContent>
                                  <w:p w14:paraId="0B38B5EE" w14:textId="77777777" w:rsidR="009E4082" w:rsidRDefault="009E4082" w:rsidP="006852D2">
                                    <w:pPr>
                                      <w:ind w:left="360"/>
                                      <w:rPr>
                                        <w:rFonts w:ascii="Times New Roman" w:hAnsi="Times New Roman"/>
                                        <w:b/>
                                      </w:rPr>
                                    </w:pPr>
                                    <w:r w:rsidRPr="003F6A61">
                                      <w:rPr>
                                        <w:rFonts w:ascii="Times New Roman" w:hAnsi="Times New Roman"/>
                                        <w:b/>
                                      </w:rPr>
                                      <w:t>Primary Purpose: Case management. Data are used for evaluating time from TB diagnosis to start of MDR therapy.</w:t>
                                    </w:r>
                                  </w:p>
                                  <w:p w14:paraId="19A81A5E" w14:textId="77777777" w:rsidR="009E4082" w:rsidRDefault="009E4082" w:rsidP="006852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482600" y="0"/>
                                  <a:ext cx="220980" cy="190500"/>
                                </a:xfrm>
                                <a:prstGeom prst="rect">
                                  <a:avLst/>
                                </a:prstGeom>
                                <a:solidFill>
                                  <a:sysClr val="window" lastClr="FFFFFF"/>
                                </a:solidFill>
                                <a:ln w="25400" cap="flat" cmpd="sng" algn="ctr">
                                  <a:solidFill>
                                    <a:srgbClr val="4F81BD">
                                      <a:shade val="50000"/>
                                    </a:srgbClr>
                                  </a:solidFill>
                                  <a:prstDash val="solid"/>
                                </a:ln>
                                <a:effectLst/>
                              </wps:spPr>
                              <wps:txbx>
                                <w:txbxContent>
                                  <w:p w14:paraId="610856BF" w14:textId="77777777" w:rsidR="009E4082" w:rsidRDefault="009E4082" w:rsidP="006852D2">
                                    <w:pPr>
                                      <w:ind w:left="360"/>
                                      <w:rPr>
                                        <w:rFonts w:ascii="Times New Roman" w:hAnsi="Times New Roman"/>
                                        <w:b/>
                                      </w:rPr>
                                    </w:pPr>
                                    <w:r>
                                      <w:rPr>
                                        <w:rFonts w:ascii="Times New Roman" w:hAnsi="Times New Roman"/>
                                        <w:b/>
                                      </w:rPr>
                                      <w:t>Primary Purpose: Case management. Data are used for evaluating time from TB diagnosis to start of MDR therapy.</w:t>
                                    </w:r>
                                  </w:p>
                                  <w:p w14:paraId="17F4CBFC" w14:textId="77777777" w:rsidR="009E4082" w:rsidRDefault="009E4082" w:rsidP="006852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704850" y="0"/>
                                  <a:ext cx="220980" cy="190500"/>
                                </a:xfrm>
                                <a:prstGeom prst="rect">
                                  <a:avLst/>
                                </a:prstGeom>
                                <a:solidFill>
                                  <a:sysClr val="window" lastClr="FFFFFF"/>
                                </a:solidFill>
                                <a:ln w="25400" cap="flat" cmpd="sng" algn="ctr">
                                  <a:solidFill>
                                    <a:srgbClr val="4F81BD">
                                      <a:shade val="50000"/>
                                    </a:srgbClr>
                                  </a:solidFill>
                                  <a:prstDash val="solid"/>
                                </a:ln>
                                <a:effectLst/>
                              </wps:spPr>
                              <wps:txbx>
                                <w:txbxContent>
                                  <w:p w14:paraId="254239EC" w14:textId="77777777" w:rsidR="009E4082" w:rsidRDefault="009E4082" w:rsidP="006852D2">
                                    <w:pPr>
                                      <w:ind w:left="360"/>
                                      <w:rPr>
                                        <w:rFonts w:ascii="Times New Roman" w:hAnsi="Times New Roman"/>
                                        <w:b/>
                                      </w:rPr>
                                    </w:pPr>
                                    <w:r>
                                      <w:rPr>
                                        <w:rFonts w:ascii="Times New Roman" w:hAnsi="Times New Roman"/>
                                        <w:b/>
                                      </w:rPr>
                                      <w:t>Primary Purpose: Case management. Data are used for evaluating time from TB diagnosis to start of MDR therapy.</w:t>
                                    </w:r>
                                  </w:p>
                                  <w:p w14:paraId="78B4CF20" w14:textId="77777777" w:rsidR="009E4082" w:rsidRDefault="009E4082" w:rsidP="006852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971550" y="0"/>
                                  <a:ext cx="220980" cy="190500"/>
                                </a:xfrm>
                                <a:prstGeom prst="rect">
                                  <a:avLst/>
                                </a:prstGeom>
                                <a:solidFill>
                                  <a:sysClr val="window" lastClr="FFFFFF"/>
                                </a:solidFill>
                                <a:ln w="25400" cap="flat" cmpd="sng" algn="ctr">
                                  <a:solidFill>
                                    <a:srgbClr val="4F81BD">
                                      <a:shade val="50000"/>
                                    </a:srgbClr>
                                  </a:solidFill>
                                  <a:prstDash val="solid"/>
                                </a:ln>
                                <a:effectLst/>
                              </wps:spPr>
                              <wps:txbx>
                                <w:txbxContent>
                                  <w:p w14:paraId="4B7AE7E6" w14:textId="77777777" w:rsidR="009E4082" w:rsidRDefault="009E4082" w:rsidP="006852D2">
                                    <w:pPr>
                                      <w:ind w:left="360"/>
                                      <w:rPr>
                                        <w:rFonts w:ascii="Times New Roman" w:hAnsi="Times New Roman"/>
                                        <w:b/>
                                      </w:rPr>
                                    </w:pPr>
                                    <w:r>
                                      <w:rPr>
                                        <w:rFonts w:ascii="Times New Roman" w:hAnsi="Times New Roman"/>
                                        <w:b/>
                                      </w:rPr>
                                      <w:t>Primary Purpose: Case management. Data are used for evaluating time from TB diagnosis to start of MDR therapy.</w:t>
                                    </w:r>
                                  </w:p>
                                  <w:p w14:paraId="451F4456" w14:textId="77777777" w:rsidR="009E4082" w:rsidRDefault="009E4082" w:rsidP="006852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1638300" y="0"/>
                                  <a:ext cx="220980" cy="190500"/>
                                </a:xfrm>
                                <a:prstGeom prst="rect">
                                  <a:avLst/>
                                </a:prstGeom>
                                <a:solidFill>
                                  <a:sysClr val="window" lastClr="FFFFFF"/>
                                </a:solidFill>
                                <a:ln w="25400" cap="flat" cmpd="sng" algn="ctr">
                                  <a:solidFill>
                                    <a:srgbClr val="4F81BD">
                                      <a:shade val="50000"/>
                                    </a:srgbClr>
                                  </a:solidFill>
                                  <a:prstDash val="solid"/>
                                </a:ln>
                                <a:effectLst/>
                              </wps:spPr>
                              <wps:txbx>
                                <w:txbxContent>
                                  <w:p w14:paraId="5B8D72A7" w14:textId="77777777" w:rsidR="009E4082" w:rsidRDefault="009E4082" w:rsidP="006852D2">
                                    <w:pPr>
                                      <w:ind w:left="360"/>
                                      <w:rPr>
                                        <w:rFonts w:ascii="Times New Roman" w:hAnsi="Times New Roman"/>
                                        <w:b/>
                                      </w:rPr>
                                    </w:pPr>
                                    <w:r>
                                      <w:rPr>
                                        <w:rFonts w:ascii="Times New Roman" w:hAnsi="Times New Roman"/>
                                        <w:b/>
                                      </w:rPr>
                                      <w:t>Primary Purpose: Case management. Data are used for evaluating time from TB diagnosis to start of MDR therapy.</w:t>
                                    </w:r>
                                  </w:p>
                                  <w:p w14:paraId="5C746195" w14:textId="77777777" w:rsidR="009E4082" w:rsidRDefault="009E4082" w:rsidP="006852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1416050" y="0"/>
                                  <a:ext cx="220980" cy="190500"/>
                                </a:xfrm>
                                <a:prstGeom prst="rect">
                                  <a:avLst/>
                                </a:prstGeom>
                                <a:solidFill>
                                  <a:sysClr val="window" lastClr="FFFFFF"/>
                                </a:solidFill>
                                <a:ln w="25400" cap="flat" cmpd="sng" algn="ctr">
                                  <a:solidFill>
                                    <a:srgbClr val="4F81BD">
                                      <a:shade val="50000"/>
                                    </a:srgbClr>
                                  </a:solidFill>
                                  <a:prstDash val="solid"/>
                                </a:ln>
                                <a:effectLst/>
                              </wps:spPr>
                              <wps:txbx>
                                <w:txbxContent>
                                  <w:p w14:paraId="77D08710" w14:textId="77777777" w:rsidR="009E4082" w:rsidRDefault="009E4082" w:rsidP="006852D2">
                                    <w:pPr>
                                      <w:ind w:left="360"/>
                                      <w:rPr>
                                        <w:rFonts w:ascii="Times New Roman" w:hAnsi="Times New Roman"/>
                                        <w:b/>
                                      </w:rPr>
                                    </w:pPr>
                                    <w:r>
                                      <w:rPr>
                                        <w:rFonts w:ascii="Times New Roman" w:hAnsi="Times New Roman"/>
                                        <w:b/>
                                      </w:rPr>
                                      <w:t>Primary Purpose: Case management. Data are used for evaluating time from TB diagnosis to start of MDR therapy.</w:t>
                                    </w:r>
                                  </w:p>
                                  <w:p w14:paraId="15DA6D45" w14:textId="77777777" w:rsidR="009E4082" w:rsidRDefault="009E4082" w:rsidP="006852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193800" y="0"/>
                                  <a:ext cx="220980" cy="190500"/>
                                </a:xfrm>
                                <a:prstGeom prst="rect">
                                  <a:avLst/>
                                </a:prstGeom>
                                <a:solidFill>
                                  <a:sysClr val="window" lastClr="FFFFFF"/>
                                </a:solidFill>
                                <a:ln w="25400" cap="flat" cmpd="sng" algn="ctr">
                                  <a:solidFill>
                                    <a:srgbClr val="4F81BD">
                                      <a:shade val="50000"/>
                                    </a:srgbClr>
                                  </a:solidFill>
                                  <a:prstDash val="solid"/>
                                </a:ln>
                                <a:effectLst/>
                              </wps:spPr>
                              <wps:txbx>
                                <w:txbxContent>
                                  <w:p w14:paraId="779EBEAA" w14:textId="77777777" w:rsidR="009E4082" w:rsidRDefault="009E4082" w:rsidP="006852D2">
                                    <w:pPr>
                                      <w:ind w:left="360"/>
                                      <w:rPr>
                                        <w:rFonts w:ascii="Times New Roman" w:hAnsi="Times New Roman"/>
                                        <w:b/>
                                      </w:rPr>
                                    </w:pPr>
                                    <w:r>
                                      <w:rPr>
                                        <w:rFonts w:ascii="Times New Roman" w:hAnsi="Times New Roman"/>
                                        <w:b/>
                                      </w:rPr>
                                      <w:t>Primary Purpose: Case management. Data are used for evaluating time from TB diagnosis to start of MDR therapy.</w:t>
                                    </w:r>
                                  </w:p>
                                  <w:p w14:paraId="20056E5B" w14:textId="77777777" w:rsidR="009E4082" w:rsidRDefault="009E4082" w:rsidP="006852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856EB8" id="Group 49" o:spid="_x0000_s1044" style="position:absolute;left:0;text-align:left;margin-left:17.45pt;margin-top:3.4pt;width:146.4pt;height:15.5pt;z-index:251675651;mso-width-relative:margin;mso-height-relative:margin" coordsize="18592,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">
                      <v:rect id="Rectangle 50" o:spid="_x0000_s1045" style="position:absolute;top:63;width:220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" filled="f" strokecolor="#385d8a" strokeweight="2pt">
                        <v:textbox>
                          <w:txbxContent>
                            <w:p w14:paraId="4D0F548F" w14:textId="77777777" w:rsidR="009E4082" w:rsidRDefault="009E4082" w:rsidP="006852D2">
                              <w:pPr>
                                <w:ind w:left="360"/>
                                <w:rPr>
                                  <w:rFonts w:ascii="Times New Roman" w:hAnsi="Times New Roman"/>
                                  <w:b/>
                                </w:rPr>
                              </w:pPr>
                              <w:r w:rsidRPr="003F6A61">
                                <w:rPr>
                                  <w:rFonts w:ascii="Times New Roman" w:hAnsi="Times New Roman"/>
                                  <w:b/>
                                </w:rPr>
                                <w:t>Primary Purpose: Case management. Data are used for evaluating time from TB diagnosis to start of MDR therapy.</w:t>
                              </w:r>
                            </w:p>
                            <w:p w14:paraId="602BCBDD" w14:textId="77777777" w:rsidR="009E4082" w:rsidRDefault="009E4082" w:rsidP="006852D2">
                              <w:pPr>
                                <w:jc w:val="center"/>
                              </w:pPr>
                            </w:p>
                          </w:txbxContent>
                        </v:textbox>
                      </v:rect>
                      <v:rect id="Rectangle 51" o:spid="_x0000_s1046" style="position:absolute;left:2159;top:63;width:220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" filled="f" strokecolor="#385d8a" strokeweight="2pt">
                        <v:textbox>
                          <w:txbxContent>
                            <w:p w14:paraId="0B38B5EE" w14:textId="77777777" w:rsidR="009E4082" w:rsidRDefault="009E4082" w:rsidP="006852D2">
                              <w:pPr>
                                <w:ind w:left="360"/>
                                <w:rPr>
                                  <w:rFonts w:ascii="Times New Roman" w:hAnsi="Times New Roman"/>
                                  <w:b/>
                                </w:rPr>
                              </w:pPr>
                              <w:r w:rsidRPr="003F6A61">
                                <w:rPr>
                                  <w:rFonts w:ascii="Times New Roman" w:hAnsi="Times New Roman"/>
                                  <w:b/>
                                </w:rPr>
                                <w:t>Primary Purpose: Case management. Data are used for evaluating time from TB diagnosis to start of MDR therapy.</w:t>
                              </w:r>
                            </w:p>
                            <w:p w14:paraId="19A81A5E" w14:textId="77777777" w:rsidR="009E4082" w:rsidRDefault="009E4082" w:rsidP="006852D2">
                              <w:pPr>
                                <w:jc w:val="center"/>
                              </w:pPr>
                            </w:p>
                          </w:txbxContent>
                        </v:textbox>
                      </v:rect>
                      <v:rect id="Rectangle 52" o:spid="_x0000_s1047" style="position:absolute;left:4826;width:220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" fillcolor="window" strokecolor="#385d8a" strokeweight="2pt">
                        <v:textbox>
                          <w:txbxContent>
                            <w:p w14:paraId="610856BF" w14:textId="77777777" w:rsidR="009E4082" w:rsidRDefault="009E4082" w:rsidP="006852D2">
                              <w:pPr>
                                <w:ind w:left="360"/>
                                <w:rPr>
                                  <w:rFonts w:ascii="Times New Roman" w:hAnsi="Times New Roman"/>
                                  <w:b/>
                                </w:rPr>
                              </w:pPr>
                              <w:r>
                                <w:rPr>
                                  <w:rFonts w:ascii="Times New Roman" w:hAnsi="Times New Roman"/>
                                  <w:b/>
                                </w:rPr>
                                <w:t>Primary Purpose: Case management. Data are used for evaluating time from TB diagnosis to start of MDR therapy.</w:t>
                              </w:r>
                            </w:p>
                            <w:p w14:paraId="17F4CBFC" w14:textId="77777777" w:rsidR="009E4082" w:rsidRDefault="009E4082" w:rsidP="006852D2">
                              <w:pPr>
                                <w:jc w:val="center"/>
                              </w:pPr>
                            </w:p>
                          </w:txbxContent>
                        </v:textbox>
                      </v:rect>
                      <v:rect id="Rectangle 53" o:spid="_x0000_s1048" style="position:absolute;left:7048;width:2210;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" fillcolor="window" strokecolor="#385d8a" strokeweight="2pt">
                        <v:textbox>
                          <w:txbxContent>
                            <w:p w14:paraId="254239EC" w14:textId="77777777" w:rsidR="009E4082" w:rsidRDefault="009E4082" w:rsidP="006852D2">
                              <w:pPr>
                                <w:ind w:left="360"/>
                                <w:rPr>
                                  <w:rFonts w:ascii="Times New Roman" w:hAnsi="Times New Roman"/>
                                  <w:b/>
                                </w:rPr>
                              </w:pPr>
                              <w:r>
                                <w:rPr>
                                  <w:rFonts w:ascii="Times New Roman" w:hAnsi="Times New Roman"/>
                                  <w:b/>
                                </w:rPr>
                                <w:t>Primary Purpose: Case management. Data are used for evaluating time from TB diagnosis to start of MDR therapy.</w:t>
                              </w:r>
                            </w:p>
                            <w:p w14:paraId="78B4CF20" w14:textId="77777777" w:rsidR="009E4082" w:rsidRDefault="009E4082" w:rsidP="006852D2">
                              <w:pPr>
                                <w:jc w:val="center"/>
                              </w:pPr>
                            </w:p>
                          </w:txbxContent>
                        </v:textbox>
                      </v:rect>
                      <v:rect id="Rectangle 54" o:spid="_x0000_s1049" style="position:absolute;left:9715;width:2210;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" fillcolor="window" strokecolor="#385d8a" strokeweight="2pt">
                        <v:textbox>
                          <w:txbxContent>
                            <w:p w14:paraId="4B7AE7E6" w14:textId="77777777" w:rsidR="009E4082" w:rsidRDefault="009E4082" w:rsidP="006852D2">
                              <w:pPr>
                                <w:ind w:left="360"/>
                                <w:rPr>
                                  <w:rFonts w:ascii="Times New Roman" w:hAnsi="Times New Roman"/>
                                  <w:b/>
                                </w:rPr>
                              </w:pPr>
                              <w:r>
                                <w:rPr>
                                  <w:rFonts w:ascii="Times New Roman" w:hAnsi="Times New Roman"/>
                                  <w:b/>
                                </w:rPr>
                                <w:t>Primary Purpose: Case management. Data are used for evaluating time from TB diagnosis to start of MDR therapy.</w:t>
                              </w:r>
                            </w:p>
                            <w:p w14:paraId="451F4456" w14:textId="77777777" w:rsidR="009E4082" w:rsidRDefault="009E4082" w:rsidP="006852D2">
                              <w:pPr>
                                <w:jc w:val="center"/>
                              </w:pPr>
                            </w:p>
                          </w:txbxContent>
                        </v:textbox>
                      </v:rect>
                      <v:rect id="Rectangle 55" o:spid="_x0000_s1050" style="position:absolute;left:16383;width:220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" fillcolor="window" strokecolor="#385d8a" strokeweight="2pt">
                        <v:textbox>
                          <w:txbxContent>
                            <w:p w14:paraId="5B8D72A7" w14:textId="77777777" w:rsidR="009E4082" w:rsidRDefault="009E4082" w:rsidP="006852D2">
                              <w:pPr>
                                <w:ind w:left="360"/>
                                <w:rPr>
                                  <w:rFonts w:ascii="Times New Roman" w:hAnsi="Times New Roman"/>
                                  <w:b/>
                                </w:rPr>
                              </w:pPr>
                              <w:r>
                                <w:rPr>
                                  <w:rFonts w:ascii="Times New Roman" w:hAnsi="Times New Roman"/>
                                  <w:b/>
                                </w:rPr>
                                <w:t>Primary Purpose: Case management. Data are used for evaluating time from TB diagnosis to start of MDR therapy.</w:t>
                              </w:r>
                            </w:p>
                            <w:p w14:paraId="5C746195" w14:textId="77777777" w:rsidR="009E4082" w:rsidRDefault="009E4082" w:rsidP="006852D2">
                              <w:pPr>
                                <w:jc w:val="center"/>
                              </w:pPr>
                            </w:p>
                          </w:txbxContent>
                        </v:textbox>
                      </v:rect>
                      <v:rect id="Rectangle 56" o:spid="_x0000_s1051" style="position:absolute;left:14160;width:2210;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" fillcolor="window" strokecolor="#385d8a" strokeweight="2pt">
                        <v:textbox>
                          <w:txbxContent>
                            <w:p w14:paraId="77D08710" w14:textId="77777777" w:rsidR="009E4082" w:rsidRDefault="009E4082" w:rsidP="006852D2">
                              <w:pPr>
                                <w:ind w:left="360"/>
                                <w:rPr>
                                  <w:rFonts w:ascii="Times New Roman" w:hAnsi="Times New Roman"/>
                                  <w:b/>
                                </w:rPr>
                              </w:pPr>
                              <w:r>
                                <w:rPr>
                                  <w:rFonts w:ascii="Times New Roman" w:hAnsi="Times New Roman"/>
                                  <w:b/>
                                </w:rPr>
                                <w:t>Primary Purpose: Case management. Data are used for evaluating time from TB diagnosis to start of MDR therapy.</w:t>
                              </w:r>
                            </w:p>
                            <w:p w14:paraId="15DA6D45" w14:textId="77777777" w:rsidR="009E4082" w:rsidRDefault="009E4082" w:rsidP="006852D2">
                              <w:pPr>
                                <w:jc w:val="center"/>
                              </w:pPr>
                            </w:p>
                          </w:txbxContent>
                        </v:textbox>
                      </v:rect>
                      <v:rect id="Rectangle 57" o:spid="_x0000_s1052" style="position:absolute;left:11938;width:220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" fillcolor="window" strokecolor="#385d8a" strokeweight="2pt">
                        <v:textbox>
                          <w:txbxContent>
                            <w:p w14:paraId="779EBEAA" w14:textId="77777777" w:rsidR="009E4082" w:rsidRDefault="009E4082" w:rsidP="006852D2">
                              <w:pPr>
                                <w:ind w:left="360"/>
                                <w:rPr>
                                  <w:rFonts w:ascii="Times New Roman" w:hAnsi="Times New Roman"/>
                                  <w:b/>
                                </w:rPr>
                              </w:pPr>
                              <w:r>
                                <w:rPr>
                                  <w:rFonts w:ascii="Times New Roman" w:hAnsi="Times New Roman"/>
                                  <w:b/>
                                </w:rPr>
                                <w:t>Primary Purpose: Case management. Data are used for evaluating time from TB diagnosis to start of MDR therapy.</w:t>
                              </w:r>
                            </w:p>
                            <w:p w14:paraId="20056E5B" w14:textId="77777777" w:rsidR="009E4082" w:rsidRDefault="009E4082" w:rsidP="006852D2">
                              <w:pPr>
                                <w:jc w:val="center"/>
                              </w:pPr>
                            </w:p>
                          </w:txbxContent>
                        </v:textbox>
                      </v:rect>
                    </v:group>
                  </w:pict>
                </mc:Fallback>
              </mc:AlternateContent>
            </w:r>
          </w:p>
          <w:p w14:paraId="6CFF8D92" w14:textId="77777777" w:rsidR="00B230EE" w:rsidRPr="00464391" w:rsidRDefault="00B230EE" w:rsidP="00332D2E">
            <w:pPr>
              <w:rPr>
                <w:szCs w:val="20"/>
              </w:rPr>
            </w:pPr>
          </w:p>
          <w:p w14:paraId="22E7068A" w14:textId="5DDA94C6" w:rsidR="00B230EE" w:rsidRPr="00464391" w:rsidRDefault="00B230EE" w:rsidP="00332D2E">
            <w:pPr>
              <w:rPr>
                <w:szCs w:val="20"/>
              </w:rPr>
            </w:pPr>
            <w:r w:rsidRPr="00464391">
              <w:rPr>
                <w:rFonts w:cstheme="minorHAnsi"/>
                <w:bCs/>
                <w:szCs w:val="20"/>
              </w:rPr>
              <w:t xml:space="preserve">             </w:t>
            </w:r>
            <w:sdt>
              <w:sdtPr>
                <w:rPr>
                  <w:rFonts w:cstheme="minorHAnsi"/>
                  <w:bCs/>
                  <w:szCs w:val="20"/>
                </w:rPr>
                <w:id w:val="769816895"/>
                <w14:checkbox>
                  <w14:checked w14:val="0"/>
                  <w14:checkedState w14:val="2612" w14:font="MS Gothic"/>
                  <w14:uncheckedState w14:val="2610" w14:font="MS Gothic"/>
                </w14:checkbox>
              </w:sdtPr>
              <w:sdtEndPr/>
              <w:sdtContent>
                <w:r>
                  <w:rPr>
                    <w:rFonts w:ascii="MS Gothic" w:eastAsia="MS Gothic" w:hAnsi="MS Gothic" w:cstheme="minorHAnsi" w:hint="eastAsia"/>
                    <w:bCs/>
                    <w:szCs w:val="20"/>
                  </w:rPr>
                  <w:t>☐</w:t>
                </w:r>
              </w:sdtContent>
            </w:sdt>
            <w:r w:rsidRPr="00464391">
              <w:rPr>
                <w:rFonts w:cstheme="minorHAnsi"/>
                <w:bCs/>
                <w:szCs w:val="20"/>
              </w:rPr>
              <w:t xml:space="preserve"> Not applicable</w:t>
            </w:r>
          </w:p>
        </w:tc>
      </w:tr>
      <w:tr w:rsidR="00B230EE" w:rsidRPr="00BC77A3" w14:paraId="02126B46" w14:textId="77777777" w:rsidTr="00332D2E">
        <w:trPr>
          <w:trHeight w:val="651"/>
          <w:jc w:val="center"/>
        </w:trPr>
        <w:tc>
          <w:tcPr>
            <w:tcW w:w="5678" w:type="dxa"/>
            <w:tcBorders>
              <w:top w:val="single" w:sz="4" w:space="0" w:color="999999"/>
              <w:left w:val="single" w:sz="4" w:space="0" w:color="999999"/>
              <w:bottom w:val="single" w:sz="4" w:space="0" w:color="999999"/>
            </w:tcBorders>
            <w:vAlign w:val="center"/>
          </w:tcPr>
          <w:p w14:paraId="5B93244F" w14:textId="77777777" w:rsidR="00B230EE" w:rsidRPr="00464391" w:rsidRDefault="00B230EE" w:rsidP="0048698B">
            <w:pPr>
              <w:pStyle w:val="Text"/>
              <w:numPr>
                <w:ilvl w:val="0"/>
                <w:numId w:val="36"/>
              </w:numPr>
              <w:spacing w:line="276" w:lineRule="auto"/>
              <w:rPr>
                <w:rFonts w:asciiTheme="minorHAnsi" w:hAnsiTheme="minorHAnsi" w:cstheme="minorHAnsi"/>
                <w:b/>
                <w:bCs/>
                <w:sz w:val="22"/>
                <w:szCs w:val="20"/>
              </w:rPr>
            </w:pPr>
            <w:r w:rsidRPr="00464391">
              <w:rPr>
                <w:rFonts w:asciiTheme="minorHAnsi" w:hAnsiTheme="minorHAnsi" w:cstheme="minorHAnsi"/>
                <w:b/>
                <w:bCs/>
                <w:sz w:val="22"/>
                <w:szCs w:val="20"/>
              </w:rPr>
              <w:t>Was surgery performed to treat MDR</w:t>
            </w:r>
            <w:r>
              <w:rPr>
                <w:rFonts w:asciiTheme="minorHAnsi" w:hAnsiTheme="minorHAnsi" w:cstheme="minorHAnsi"/>
                <w:b/>
                <w:bCs/>
                <w:sz w:val="22"/>
                <w:szCs w:val="20"/>
              </w:rPr>
              <w:t xml:space="preserve"> </w:t>
            </w:r>
            <w:r w:rsidRPr="00464391">
              <w:rPr>
                <w:rFonts w:asciiTheme="minorHAnsi" w:hAnsiTheme="minorHAnsi" w:cstheme="minorHAnsi"/>
                <w:b/>
                <w:bCs/>
                <w:sz w:val="22"/>
                <w:szCs w:val="20"/>
              </w:rPr>
              <w:t>TB?</w:t>
            </w:r>
            <w:r>
              <w:rPr>
                <w:rFonts w:asciiTheme="minorHAnsi" w:hAnsiTheme="minorHAnsi" w:cstheme="minorHAnsi"/>
                <w:b/>
                <w:bCs/>
                <w:sz w:val="22"/>
                <w:szCs w:val="20"/>
              </w:rPr>
              <w:t xml:space="preserve"> </w:t>
            </w:r>
            <w:r w:rsidRPr="00C0554E">
              <w:rPr>
                <w:rFonts w:asciiTheme="minorHAnsi" w:hAnsiTheme="minorHAnsi" w:cstheme="minorHAnsi"/>
                <w:bCs/>
                <w:sz w:val="22"/>
                <w:szCs w:val="20"/>
              </w:rPr>
              <w:t>[INV1161]</w:t>
            </w:r>
          </w:p>
        </w:tc>
        <w:tc>
          <w:tcPr>
            <w:tcW w:w="4777" w:type="dxa"/>
            <w:tcBorders>
              <w:top w:val="single" w:sz="4" w:space="0" w:color="999999"/>
              <w:bottom w:val="single" w:sz="4" w:space="0" w:color="999999"/>
              <w:right w:val="single" w:sz="4" w:space="0" w:color="999999"/>
            </w:tcBorders>
            <w:vAlign w:val="center"/>
          </w:tcPr>
          <w:p w14:paraId="36E4C97C" w14:textId="79C0D49B" w:rsidR="00B230EE" w:rsidRPr="00464391" w:rsidRDefault="00B230EE" w:rsidP="00332D2E">
            <w:pPr>
              <w:pStyle w:val="Text"/>
              <w:spacing w:line="276" w:lineRule="auto"/>
              <w:ind w:left="34"/>
              <w:rPr>
                <w:rFonts w:ascii="Times New Roman" w:hAnsi="Times New Roman"/>
                <w:sz w:val="20"/>
                <w:szCs w:val="20"/>
              </w:rPr>
            </w:pPr>
            <w:r w:rsidRPr="00464391">
              <w:rPr>
                <w:rFonts w:asciiTheme="minorHAnsi" w:hAnsiTheme="minorHAnsi" w:cstheme="minorHAnsi"/>
                <w:bCs/>
                <w:sz w:val="20"/>
                <w:szCs w:val="20"/>
              </w:rPr>
              <w:t xml:space="preserve">             </w:t>
            </w:r>
            <w:sdt>
              <w:sdtPr>
                <w:rPr>
                  <w:rFonts w:asciiTheme="minorHAnsi" w:hAnsiTheme="minorHAnsi" w:cstheme="minorHAnsi"/>
                  <w:bCs/>
                  <w:sz w:val="20"/>
                  <w:szCs w:val="20"/>
                </w:rPr>
                <w:id w:val="-1316883130"/>
                <w14:checkbox>
                  <w14:checked w14:val="0"/>
                  <w14:checkedState w14:val="2612" w14:font="MS Gothic"/>
                  <w14:uncheckedState w14:val="2610" w14:font="MS Gothic"/>
                </w14:checkbox>
              </w:sdtPr>
              <w:sdtEndPr/>
              <w:sdtContent>
                <w:r w:rsidRPr="00464391">
                  <w:rPr>
                    <w:rFonts w:ascii="Meiryo" w:eastAsia="Meiryo" w:hAnsi="Meiryo" w:cs="Meiryo" w:hint="eastAsia"/>
                    <w:bCs/>
                    <w:sz w:val="20"/>
                    <w:szCs w:val="20"/>
                  </w:rPr>
                  <w:t>☐</w:t>
                </w:r>
              </w:sdtContent>
            </w:sdt>
            <w:r w:rsidRPr="00464391">
              <w:rPr>
                <w:rFonts w:asciiTheme="minorHAnsi" w:hAnsiTheme="minorHAnsi" w:cstheme="minorHAnsi"/>
                <w:bCs/>
                <w:sz w:val="20"/>
                <w:szCs w:val="20"/>
              </w:rPr>
              <w:t xml:space="preserve"> Yes       </w:t>
            </w:r>
            <w:sdt>
              <w:sdtPr>
                <w:rPr>
                  <w:rFonts w:asciiTheme="minorHAnsi" w:hAnsiTheme="minorHAnsi" w:cstheme="minorHAnsi"/>
                  <w:bCs/>
                  <w:sz w:val="20"/>
                  <w:szCs w:val="20"/>
                </w:rPr>
                <w:id w:val="-542287019"/>
                <w14:checkbox>
                  <w14:checked w14:val="0"/>
                  <w14:checkedState w14:val="2612" w14:font="MS Gothic"/>
                  <w14:uncheckedState w14:val="2610" w14:font="MS Gothic"/>
                </w14:checkbox>
              </w:sdtPr>
              <w:sdtEndPr/>
              <w:sdtContent>
                <w:r w:rsidRPr="00464391">
                  <w:rPr>
                    <w:rFonts w:ascii="Meiryo" w:eastAsia="Meiryo" w:hAnsi="Meiryo" w:cs="Meiryo" w:hint="eastAsia"/>
                    <w:bCs/>
                    <w:sz w:val="20"/>
                    <w:szCs w:val="20"/>
                  </w:rPr>
                  <w:t>☐</w:t>
                </w:r>
              </w:sdtContent>
            </w:sdt>
            <w:r>
              <w:rPr>
                <w:rFonts w:asciiTheme="minorHAnsi" w:hAnsiTheme="minorHAnsi" w:cstheme="minorHAnsi"/>
                <w:bCs/>
                <w:sz w:val="20"/>
                <w:szCs w:val="20"/>
              </w:rPr>
              <w:t xml:space="preserve"> No       Date:________</w:t>
            </w:r>
            <w:r w:rsidRPr="00464391">
              <w:rPr>
                <w:rFonts w:asciiTheme="minorHAnsi" w:hAnsiTheme="minorHAnsi" w:cstheme="minorHAnsi"/>
                <w:bCs/>
                <w:sz w:val="20"/>
                <w:szCs w:val="20"/>
              </w:rPr>
              <w:t>__</w:t>
            </w:r>
            <w:r>
              <w:rPr>
                <w:rFonts w:asciiTheme="minorHAnsi" w:hAnsiTheme="minorHAnsi" w:cstheme="minorHAnsi"/>
                <w:bCs/>
                <w:sz w:val="20"/>
                <w:szCs w:val="20"/>
              </w:rPr>
              <w:t xml:space="preserve"> </w:t>
            </w:r>
            <w:r w:rsidRPr="00C0554E">
              <w:rPr>
                <w:rFonts w:asciiTheme="minorHAnsi" w:hAnsiTheme="minorHAnsi" w:cstheme="minorHAnsi"/>
                <w:bCs/>
                <w:sz w:val="20"/>
                <w:szCs w:val="20"/>
              </w:rPr>
              <w:t>[INV1162]</w:t>
            </w:r>
          </w:p>
        </w:tc>
      </w:tr>
    </w:tbl>
    <w:p w14:paraId="17AA0C03" w14:textId="12A7F2B7" w:rsidR="00B230EE" w:rsidRDefault="00B230EE" w:rsidP="00B230EE"/>
    <w:tbl>
      <w:tblPr>
        <w:tblStyle w:val="TableGridLight"/>
        <w:tblW w:w="10440" w:type="dxa"/>
        <w:tblInd w:w="-185" w:type="dxa"/>
        <w:tblLayout w:type="fixed"/>
        <w:tblLook w:val="01E0" w:firstRow="1" w:lastRow="1" w:firstColumn="1" w:lastColumn="1" w:noHBand="0" w:noVBand="0"/>
      </w:tblPr>
      <w:tblGrid>
        <w:gridCol w:w="4500"/>
        <w:gridCol w:w="2790"/>
        <w:gridCol w:w="3150"/>
      </w:tblGrid>
      <w:tr w:rsidR="00B230EE" w:rsidRPr="00BC77A3" w14:paraId="77E3E6B7" w14:textId="77777777" w:rsidTr="00443CF8">
        <w:trPr>
          <w:trHeight w:val="363"/>
        </w:trPr>
        <w:tc>
          <w:tcPr>
            <w:tcW w:w="10440" w:type="dxa"/>
            <w:gridSpan w:val="3"/>
          </w:tcPr>
          <w:p w14:paraId="154036BF" w14:textId="6BFA5595" w:rsidR="00B408FA" w:rsidRDefault="00B408FA" w:rsidP="00332D2E">
            <w:pPr>
              <w:pStyle w:val="NoSpacing"/>
              <w:jc w:val="center"/>
              <w:rPr>
                <w:rFonts w:asciiTheme="minorHAnsi" w:hAnsiTheme="minorHAnsi"/>
                <w:b/>
                <w:sz w:val="22"/>
              </w:rPr>
            </w:pPr>
          </w:p>
          <w:p w14:paraId="719B8FAD" w14:textId="5604E7DF" w:rsidR="00B230EE" w:rsidRPr="00B14B4E" w:rsidRDefault="00B230EE" w:rsidP="00332D2E">
            <w:pPr>
              <w:pStyle w:val="NoSpacing"/>
              <w:jc w:val="center"/>
              <w:rPr>
                <w:rFonts w:asciiTheme="minorHAnsi" w:hAnsiTheme="minorHAnsi"/>
                <w:b/>
              </w:rPr>
            </w:pPr>
            <w:r w:rsidRPr="00312B2C">
              <w:rPr>
                <w:rFonts w:asciiTheme="minorHAnsi" w:hAnsiTheme="minorHAnsi"/>
                <w:b/>
                <w:sz w:val="22"/>
              </w:rPr>
              <w:t>SIDE EFFECTS</w:t>
            </w:r>
          </w:p>
        </w:tc>
      </w:tr>
      <w:tr w:rsidR="00B230EE" w:rsidRPr="00BC77A3" w14:paraId="0C49D8BA" w14:textId="77777777" w:rsidTr="00443CF8">
        <w:trPr>
          <w:trHeight w:val="60"/>
        </w:trPr>
        <w:tc>
          <w:tcPr>
            <w:tcW w:w="4500" w:type="dxa"/>
          </w:tcPr>
          <w:p w14:paraId="7D16F8E2" w14:textId="66D35524" w:rsidR="00B408FA" w:rsidRPr="001C78CE" w:rsidRDefault="00B408FA" w:rsidP="00332D2E">
            <w:pPr>
              <w:pStyle w:val="Text"/>
              <w:spacing w:line="276" w:lineRule="auto"/>
              <w:rPr>
                <w:rFonts w:asciiTheme="minorHAnsi" w:hAnsiTheme="minorHAnsi"/>
                <w:b/>
                <w:sz w:val="20"/>
                <w:szCs w:val="20"/>
              </w:rPr>
            </w:pPr>
            <w:r w:rsidRPr="00B408FA">
              <w:rPr>
                <w:rFonts w:asciiTheme="minorHAnsi" w:hAnsiTheme="minorHAnsi"/>
                <w:b/>
                <w:sz w:val="20"/>
                <w:szCs w:val="20"/>
              </w:rPr>
              <w:t>6.</w:t>
            </w:r>
            <w:r w:rsidRPr="00B408FA">
              <w:rPr>
                <w:rFonts w:asciiTheme="minorHAnsi" w:hAnsiTheme="minorHAnsi"/>
                <w:b/>
                <w:sz w:val="20"/>
                <w:szCs w:val="20"/>
              </w:rPr>
              <w:tab/>
              <w:t>Side Effects? [42563-7]</w:t>
            </w:r>
          </w:p>
        </w:tc>
        <w:tc>
          <w:tcPr>
            <w:tcW w:w="2790" w:type="dxa"/>
          </w:tcPr>
          <w:p w14:paraId="7556E06C" w14:textId="77777777" w:rsidR="00B230EE" w:rsidRDefault="00B230EE" w:rsidP="00332D2E">
            <w:pPr>
              <w:pStyle w:val="Text"/>
              <w:spacing w:line="276" w:lineRule="auto"/>
              <w:jc w:val="center"/>
              <w:rPr>
                <w:rFonts w:asciiTheme="minorHAnsi" w:hAnsiTheme="minorHAnsi"/>
                <w:b/>
                <w:sz w:val="20"/>
                <w:szCs w:val="20"/>
              </w:rPr>
            </w:pPr>
            <w:r w:rsidRPr="001C78CE">
              <w:rPr>
                <w:rFonts w:asciiTheme="minorHAnsi" w:hAnsiTheme="minorHAnsi"/>
                <w:b/>
                <w:sz w:val="20"/>
                <w:szCs w:val="20"/>
              </w:rPr>
              <w:t>Experienced</w:t>
            </w:r>
            <w:r>
              <w:rPr>
                <w:rFonts w:asciiTheme="minorHAnsi" w:hAnsiTheme="minorHAnsi"/>
                <w:b/>
                <w:sz w:val="20"/>
                <w:szCs w:val="20"/>
              </w:rPr>
              <w:t xml:space="preserve">? </w:t>
            </w:r>
            <w:r w:rsidRPr="00C0554E">
              <w:rPr>
                <w:rFonts w:asciiTheme="minorHAnsi" w:hAnsiTheme="minorHAnsi"/>
                <w:sz w:val="20"/>
                <w:szCs w:val="20"/>
              </w:rPr>
              <w:t>[INV1164]</w:t>
            </w:r>
          </w:p>
          <w:p w14:paraId="20EC85D9" w14:textId="77777777" w:rsidR="00B230EE" w:rsidRPr="00C0554E" w:rsidRDefault="00B230EE" w:rsidP="00332D2E">
            <w:pPr>
              <w:pStyle w:val="Text"/>
              <w:spacing w:line="276" w:lineRule="auto"/>
              <w:jc w:val="center"/>
              <w:rPr>
                <w:rFonts w:asciiTheme="minorHAnsi" w:hAnsiTheme="minorHAnsi"/>
                <w:sz w:val="20"/>
                <w:szCs w:val="20"/>
              </w:rPr>
            </w:pPr>
            <w:r w:rsidRPr="00C0554E">
              <w:rPr>
                <w:rFonts w:asciiTheme="minorHAnsi" w:hAnsiTheme="minorHAnsi"/>
                <w:sz w:val="20"/>
                <w:szCs w:val="20"/>
              </w:rPr>
              <w:t>(Yes, No, Unknown)</w:t>
            </w:r>
          </w:p>
        </w:tc>
        <w:tc>
          <w:tcPr>
            <w:tcW w:w="3150" w:type="dxa"/>
          </w:tcPr>
          <w:p w14:paraId="2CD79DFD" w14:textId="77777777" w:rsidR="00B230EE" w:rsidRDefault="00B230EE" w:rsidP="00332D2E">
            <w:pPr>
              <w:pStyle w:val="Text"/>
              <w:spacing w:line="276" w:lineRule="auto"/>
              <w:jc w:val="center"/>
              <w:rPr>
                <w:rFonts w:asciiTheme="minorHAnsi" w:hAnsiTheme="minorHAnsi"/>
                <w:b/>
                <w:sz w:val="20"/>
                <w:szCs w:val="20"/>
              </w:rPr>
            </w:pPr>
            <w:r w:rsidRPr="001C78CE">
              <w:rPr>
                <w:rFonts w:asciiTheme="minorHAnsi" w:hAnsiTheme="minorHAnsi"/>
                <w:b/>
                <w:sz w:val="20"/>
                <w:szCs w:val="20"/>
              </w:rPr>
              <w:t>When?</w:t>
            </w:r>
            <w:r w:rsidRPr="00C0554E">
              <w:rPr>
                <w:rFonts w:asciiTheme="minorHAnsi" w:hAnsiTheme="minorHAnsi"/>
                <w:sz w:val="20"/>
                <w:szCs w:val="20"/>
              </w:rPr>
              <w:t xml:space="preserve"> [INV1163]</w:t>
            </w:r>
          </w:p>
          <w:p w14:paraId="66D4C9AD" w14:textId="77777777" w:rsidR="00B230EE" w:rsidRPr="00C0554E" w:rsidRDefault="00B230EE" w:rsidP="00332D2E">
            <w:pPr>
              <w:pStyle w:val="Text"/>
              <w:spacing w:line="276" w:lineRule="auto"/>
              <w:jc w:val="center"/>
              <w:rPr>
                <w:rFonts w:asciiTheme="minorHAnsi" w:hAnsiTheme="minorHAnsi"/>
                <w:sz w:val="20"/>
                <w:szCs w:val="20"/>
              </w:rPr>
            </w:pPr>
            <w:r w:rsidRPr="00C0554E">
              <w:rPr>
                <w:rFonts w:asciiTheme="minorHAnsi" w:hAnsiTheme="minorHAnsi"/>
                <w:sz w:val="20"/>
                <w:szCs w:val="20"/>
              </w:rPr>
              <w:t>(During Treatment, At End of Treatment, Both)</w:t>
            </w:r>
          </w:p>
        </w:tc>
      </w:tr>
      <w:tr w:rsidR="00B230EE" w:rsidRPr="00BC77A3" w14:paraId="28D9CB98" w14:textId="77777777" w:rsidTr="00443CF8">
        <w:trPr>
          <w:trHeight w:val="60"/>
        </w:trPr>
        <w:tc>
          <w:tcPr>
            <w:tcW w:w="4500" w:type="dxa"/>
          </w:tcPr>
          <w:p w14:paraId="080C1A1C" w14:textId="77777777" w:rsidR="00B230EE" w:rsidRPr="00BB3A26" w:rsidRDefault="00B230EE" w:rsidP="00332D2E">
            <w:pPr>
              <w:pStyle w:val="Text"/>
              <w:spacing w:line="276" w:lineRule="auto"/>
              <w:rPr>
                <w:rFonts w:asciiTheme="minorHAnsi" w:hAnsiTheme="minorHAnsi"/>
                <w:sz w:val="20"/>
                <w:szCs w:val="20"/>
              </w:rPr>
            </w:pPr>
            <w:r>
              <w:rPr>
                <w:rFonts w:asciiTheme="minorHAnsi" w:hAnsiTheme="minorHAnsi"/>
                <w:sz w:val="20"/>
                <w:szCs w:val="20"/>
              </w:rPr>
              <w:t>Depression</w:t>
            </w:r>
          </w:p>
        </w:tc>
        <w:tc>
          <w:tcPr>
            <w:tcW w:w="2790" w:type="dxa"/>
          </w:tcPr>
          <w:p w14:paraId="53526309" w14:textId="77777777" w:rsidR="00B230EE" w:rsidRPr="00BB3A26" w:rsidRDefault="00B230EE" w:rsidP="00332D2E">
            <w:pPr>
              <w:pStyle w:val="Text"/>
              <w:spacing w:line="276" w:lineRule="auto"/>
              <w:rPr>
                <w:rFonts w:asciiTheme="minorHAnsi" w:hAnsiTheme="minorHAnsi"/>
                <w:sz w:val="20"/>
                <w:szCs w:val="20"/>
              </w:rPr>
            </w:pPr>
          </w:p>
        </w:tc>
        <w:tc>
          <w:tcPr>
            <w:tcW w:w="3150" w:type="dxa"/>
          </w:tcPr>
          <w:p w14:paraId="1AAE3952" w14:textId="77777777" w:rsidR="00B230EE" w:rsidRPr="00BB3A26" w:rsidRDefault="00B230EE" w:rsidP="00332D2E">
            <w:pPr>
              <w:pStyle w:val="Text"/>
              <w:spacing w:line="276" w:lineRule="auto"/>
              <w:rPr>
                <w:rFonts w:asciiTheme="minorHAnsi" w:hAnsiTheme="minorHAnsi"/>
                <w:sz w:val="20"/>
                <w:szCs w:val="20"/>
              </w:rPr>
            </w:pPr>
          </w:p>
        </w:tc>
      </w:tr>
      <w:tr w:rsidR="00B230EE" w:rsidRPr="00BC77A3" w14:paraId="1BA48EF0" w14:textId="77777777" w:rsidTr="00443CF8">
        <w:trPr>
          <w:trHeight w:val="60"/>
        </w:trPr>
        <w:tc>
          <w:tcPr>
            <w:tcW w:w="4500" w:type="dxa"/>
          </w:tcPr>
          <w:p w14:paraId="466440AA" w14:textId="77777777" w:rsidR="00B230EE" w:rsidRPr="00BB3A26" w:rsidRDefault="00B230EE" w:rsidP="00332D2E">
            <w:pPr>
              <w:pStyle w:val="Text"/>
              <w:spacing w:line="276" w:lineRule="auto"/>
              <w:rPr>
                <w:rFonts w:asciiTheme="minorHAnsi" w:hAnsiTheme="minorHAnsi"/>
                <w:sz w:val="20"/>
                <w:szCs w:val="20"/>
              </w:rPr>
            </w:pPr>
            <w:r>
              <w:rPr>
                <w:rFonts w:asciiTheme="minorHAnsi" w:hAnsiTheme="minorHAnsi"/>
                <w:sz w:val="20"/>
                <w:szCs w:val="20"/>
              </w:rPr>
              <w:t>Suicide Attempt or Ideation</w:t>
            </w:r>
          </w:p>
        </w:tc>
        <w:tc>
          <w:tcPr>
            <w:tcW w:w="2790" w:type="dxa"/>
          </w:tcPr>
          <w:p w14:paraId="0F118750" w14:textId="77777777" w:rsidR="00B230EE" w:rsidRPr="00BB3A26" w:rsidRDefault="00B230EE" w:rsidP="00332D2E">
            <w:pPr>
              <w:pStyle w:val="Text"/>
              <w:spacing w:line="276" w:lineRule="auto"/>
              <w:rPr>
                <w:rFonts w:asciiTheme="minorHAnsi" w:hAnsiTheme="minorHAnsi"/>
                <w:sz w:val="20"/>
                <w:szCs w:val="20"/>
              </w:rPr>
            </w:pPr>
          </w:p>
        </w:tc>
        <w:tc>
          <w:tcPr>
            <w:tcW w:w="3150" w:type="dxa"/>
          </w:tcPr>
          <w:p w14:paraId="2E80BB77" w14:textId="77777777" w:rsidR="00B230EE" w:rsidRPr="00BB3A26" w:rsidRDefault="00B230EE" w:rsidP="00332D2E">
            <w:pPr>
              <w:pStyle w:val="Text"/>
              <w:spacing w:line="276" w:lineRule="auto"/>
              <w:rPr>
                <w:rFonts w:asciiTheme="minorHAnsi" w:hAnsiTheme="minorHAnsi"/>
                <w:sz w:val="20"/>
                <w:szCs w:val="20"/>
              </w:rPr>
            </w:pPr>
          </w:p>
        </w:tc>
      </w:tr>
      <w:tr w:rsidR="00B230EE" w:rsidRPr="00BC77A3" w14:paraId="2DA8A8DC" w14:textId="77777777" w:rsidTr="00443CF8">
        <w:trPr>
          <w:trHeight w:val="60"/>
        </w:trPr>
        <w:tc>
          <w:tcPr>
            <w:tcW w:w="4500" w:type="dxa"/>
          </w:tcPr>
          <w:p w14:paraId="130C4456" w14:textId="77777777" w:rsidR="00B230EE" w:rsidRPr="00BB3A26" w:rsidRDefault="00B230EE" w:rsidP="00332D2E">
            <w:pPr>
              <w:pStyle w:val="Text"/>
              <w:spacing w:line="276" w:lineRule="auto"/>
              <w:rPr>
                <w:rFonts w:asciiTheme="minorHAnsi" w:hAnsiTheme="minorHAnsi"/>
                <w:sz w:val="20"/>
                <w:szCs w:val="20"/>
              </w:rPr>
            </w:pPr>
            <w:r>
              <w:rPr>
                <w:rFonts w:asciiTheme="minorHAnsi" w:hAnsiTheme="minorHAnsi"/>
                <w:sz w:val="20"/>
                <w:szCs w:val="20"/>
              </w:rPr>
              <w:t>Cardiac Abnormalities</w:t>
            </w:r>
          </w:p>
        </w:tc>
        <w:tc>
          <w:tcPr>
            <w:tcW w:w="2790" w:type="dxa"/>
          </w:tcPr>
          <w:p w14:paraId="58A66517" w14:textId="77777777" w:rsidR="00B230EE" w:rsidRPr="00BB3A26" w:rsidRDefault="00B230EE" w:rsidP="00332D2E">
            <w:pPr>
              <w:pStyle w:val="Text"/>
              <w:spacing w:line="276" w:lineRule="auto"/>
              <w:rPr>
                <w:rFonts w:asciiTheme="minorHAnsi" w:hAnsiTheme="minorHAnsi"/>
                <w:sz w:val="20"/>
                <w:szCs w:val="20"/>
              </w:rPr>
            </w:pPr>
          </w:p>
        </w:tc>
        <w:tc>
          <w:tcPr>
            <w:tcW w:w="3150" w:type="dxa"/>
          </w:tcPr>
          <w:p w14:paraId="028118FF" w14:textId="77777777" w:rsidR="00B230EE" w:rsidRPr="00BB3A26" w:rsidRDefault="00B230EE" w:rsidP="00332D2E">
            <w:pPr>
              <w:pStyle w:val="Text"/>
              <w:spacing w:line="276" w:lineRule="auto"/>
              <w:rPr>
                <w:rFonts w:asciiTheme="minorHAnsi" w:hAnsiTheme="minorHAnsi"/>
                <w:sz w:val="20"/>
                <w:szCs w:val="20"/>
              </w:rPr>
            </w:pPr>
          </w:p>
        </w:tc>
      </w:tr>
      <w:tr w:rsidR="00B230EE" w:rsidRPr="00BC77A3" w14:paraId="5D570717" w14:textId="77777777" w:rsidTr="00443CF8">
        <w:trPr>
          <w:trHeight w:val="60"/>
        </w:trPr>
        <w:tc>
          <w:tcPr>
            <w:tcW w:w="4500" w:type="dxa"/>
          </w:tcPr>
          <w:p w14:paraId="3A62B892" w14:textId="77777777" w:rsidR="00B230EE" w:rsidRPr="00BB3A26" w:rsidRDefault="00B230EE" w:rsidP="00332D2E">
            <w:pPr>
              <w:pStyle w:val="Text"/>
              <w:spacing w:line="276" w:lineRule="auto"/>
              <w:rPr>
                <w:rFonts w:asciiTheme="minorHAnsi" w:hAnsiTheme="minorHAnsi"/>
                <w:sz w:val="20"/>
                <w:szCs w:val="20"/>
              </w:rPr>
            </w:pPr>
            <w:r>
              <w:rPr>
                <w:rFonts w:asciiTheme="minorHAnsi" w:hAnsiTheme="minorHAnsi"/>
                <w:sz w:val="20"/>
                <w:szCs w:val="20"/>
              </w:rPr>
              <w:t>Hearing Loss</w:t>
            </w:r>
          </w:p>
        </w:tc>
        <w:tc>
          <w:tcPr>
            <w:tcW w:w="2790" w:type="dxa"/>
          </w:tcPr>
          <w:p w14:paraId="784F8FCE" w14:textId="77777777" w:rsidR="00B230EE" w:rsidRPr="00BB3A26" w:rsidRDefault="00B230EE" w:rsidP="00332D2E">
            <w:pPr>
              <w:pStyle w:val="Text"/>
              <w:spacing w:line="276" w:lineRule="auto"/>
              <w:rPr>
                <w:rFonts w:asciiTheme="minorHAnsi" w:hAnsiTheme="minorHAnsi"/>
                <w:sz w:val="20"/>
                <w:szCs w:val="20"/>
              </w:rPr>
            </w:pPr>
          </w:p>
        </w:tc>
        <w:tc>
          <w:tcPr>
            <w:tcW w:w="3150" w:type="dxa"/>
          </w:tcPr>
          <w:p w14:paraId="1F4CB8B7" w14:textId="77777777" w:rsidR="00B230EE" w:rsidRPr="00BB3A26" w:rsidRDefault="00B230EE" w:rsidP="00332D2E">
            <w:pPr>
              <w:pStyle w:val="Text"/>
              <w:spacing w:line="276" w:lineRule="auto"/>
              <w:rPr>
                <w:rFonts w:asciiTheme="minorHAnsi" w:hAnsiTheme="minorHAnsi"/>
                <w:sz w:val="20"/>
                <w:szCs w:val="20"/>
              </w:rPr>
            </w:pPr>
          </w:p>
        </w:tc>
      </w:tr>
      <w:tr w:rsidR="00B230EE" w:rsidRPr="00BC77A3" w14:paraId="7E25211F" w14:textId="77777777" w:rsidTr="00443CF8">
        <w:trPr>
          <w:trHeight w:val="60"/>
        </w:trPr>
        <w:tc>
          <w:tcPr>
            <w:tcW w:w="4500" w:type="dxa"/>
          </w:tcPr>
          <w:p w14:paraId="6EB7E98D" w14:textId="77777777" w:rsidR="00B230EE" w:rsidRPr="00BB3A26" w:rsidRDefault="00B230EE" w:rsidP="00332D2E">
            <w:pPr>
              <w:pStyle w:val="Text"/>
              <w:spacing w:line="276" w:lineRule="auto"/>
              <w:rPr>
                <w:rFonts w:asciiTheme="minorHAnsi" w:hAnsiTheme="minorHAnsi"/>
                <w:sz w:val="20"/>
                <w:szCs w:val="20"/>
              </w:rPr>
            </w:pPr>
            <w:r>
              <w:rPr>
                <w:rFonts w:asciiTheme="minorHAnsi" w:hAnsiTheme="minorHAnsi"/>
                <w:sz w:val="20"/>
                <w:szCs w:val="20"/>
              </w:rPr>
              <w:t>Tinnitus</w:t>
            </w:r>
          </w:p>
        </w:tc>
        <w:tc>
          <w:tcPr>
            <w:tcW w:w="2790" w:type="dxa"/>
          </w:tcPr>
          <w:p w14:paraId="2087AB27" w14:textId="77777777" w:rsidR="00B230EE" w:rsidRPr="00BB3A26" w:rsidRDefault="00B230EE" w:rsidP="00332D2E">
            <w:pPr>
              <w:pStyle w:val="Text"/>
              <w:spacing w:line="276" w:lineRule="auto"/>
              <w:rPr>
                <w:rFonts w:asciiTheme="minorHAnsi" w:hAnsiTheme="minorHAnsi"/>
                <w:sz w:val="20"/>
                <w:szCs w:val="20"/>
              </w:rPr>
            </w:pPr>
          </w:p>
        </w:tc>
        <w:tc>
          <w:tcPr>
            <w:tcW w:w="3150" w:type="dxa"/>
          </w:tcPr>
          <w:p w14:paraId="0FBDC46C" w14:textId="77777777" w:rsidR="00B230EE" w:rsidRPr="00BB3A26" w:rsidRDefault="00B230EE" w:rsidP="00332D2E">
            <w:pPr>
              <w:pStyle w:val="Text"/>
              <w:spacing w:line="276" w:lineRule="auto"/>
              <w:rPr>
                <w:rFonts w:asciiTheme="minorHAnsi" w:hAnsiTheme="minorHAnsi"/>
                <w:sz w:val="20"/>
                <w:szCs w:val="20"/>
              </w:rPr>
            </w:pPr>
          </w:p>
        </w:tc>
      </w:tr>
      <w:tr w:rsidR="00B230EE" w:rsidRPr="00BC77A3" w14:paraId="521D4D56" w14:textId="77777777" w:rsidTr="00443CF8">
        <w:trPr>
          <w:trHeight w:val="60"/>
        </w:trPr>
        <w:tc>
          <w:tcPr>
            <w:tcW w:w="4500" w:type="dxa"/>
          </w:tcPr>
          <w:p w14:paraId="7174A3CF" w14:textId="77777777" w:rsidR="00B230EE" w:rsidRPr="00BB3A26" w:rsidRDefault="00B230EE" w:rsidP="00332D2E">
            <w:pPr>
              <w:pStyle w:val="Text"/>
              <w:spacing w:line="276" w:lineRule="auto"/>
              <w:rPr>
                <w:rFonts w:asciiTheme="minorHAnsi" w:hAnsiTheme="minorHAnsi"/>
                <w:sz w:val="20"/>
                <w:szCs w:val="20"/>
              </w:rPr>
            </w:pPr>
            <w:r>
              <w:rPr>
                <w:rFonts w:asciiTheme="minorHAnsi" w:hAnsiTheme="minorHAnsi"/>
                <w:sz w:val="20"/>
                <w:szCs w:val="20"/>
              </w:rPr>
              <w:t>Vestibular Dysfunction</w:t>
            </w:r>
          </w:p>
        </w:tc>
        <w:tc>
          <w:tcPr>
            <w:tcW w:w="2790" w:type="dxa"/>
          </w:tcPr>
          <w:p w14:paraId="22BD3EA7" w14:textId="77777777" w:rsidR="00B230EE" w:rsidRPr="00BB3A26" w:rsidRDefault="00B230EE" w:rsidP="00332D2E">
            <w:pPr>
              <w:pStyle w:val="Text"/>
              <w:spacing w:line="276" w:lineRule="auto"/>
              <w:rPr>
                <w:rFonts w:asciiTheme="minorHAnsi" w:hAnsiTheme="minorHAnsi"/>
                <w:sz w:val="20"/>
                <w:szCs w:val="20"/>
              </w:rPr>
            </w:pPr>
          </w:p>
        </w:tc>
        <w:tc>
          <w:tcPr>
            <w:tcW w:w="3150" w:type="dxa"/>
          </w:tcPr>
          <w:p w14:paraId="51194949" w14:textId="77777777" w:rsidR="00B230EE" w:rsidRPr="00BB3A26" w:rsidRDefault="00B230EE" w:rsidP="00332D2E">
            <w:pPr>
              <w:pStyle w:val="Text"/>
              <w:spacing w:line="276" w:lineRule="auto"/>
              <w:rPr>
                <w:rFonts w:asciiTheme="minorHAnsi" w:hAnsiTheme="minorHAnsi"/>
                <w:sz w:val="20"/>
                <w:szCs w:val="20"/>
              </w:rPr>
            </w:pPr>
          </w:p>
        </w:tc>
      </w:tr>
      <w:tr w:rsidR="00B230EE" w:rsidRPr="00BC77A3" w14:paraId="7BB965D7" w14:textId="77777777" w:rsidTr="00443CF8">
        <w:trPr>
          <w:trHeight w:val="60"/>
        </w:trPr>
        <w:tc>
          <w:tcPr>
            <w:tcW w:w="4500" w:type="dxa"/>
          </w:tcPr>
          <w:p w14:paraId="492CB196" w14:textId="77777777" w:rsidR="00B230EE" w:rsidRPr="00BB3A26" w:rsidRDefault="00B230EE" w:rsidP="00332D2E">
            <w:pPr>
              <w:pStyle w:val="Text"/>
              <w:spacing w:line="276" w:lineRule="auto"/>
              <w:rPr>
                <w:rFonts w:asciiTheme="minorHAnsi" w:hAnsiTheme="minorHAnsi"/>
                <w:sz w:val="20"/>
                <w:szCs w:val="20"/>
              </w:rPr>
            </w:pPr>
            <w:r>
              <w:rPr>
                <w:rFonts w:asciiTheme="minorHAnsi" w:hAnsiTheme="minorHAnsi"/>
                <w:sz w:val="20"/>
                <w:szCs w:val="20"/>
              </w:rPr>
              <w:t>Peripheral Neuropathy</w:t>
            </w:r>
          </w:p>
        </w:tc>
        <w:tc>
          <w:tcPr>
            <w:tcW w:w="2790" w:type="dxa"/>
          </w:tcPr>
          <w:p w14:paraId="52A59D0F" w14:textId="77777777" w:rsidR="00B230EE" w:rsidRPr="00BB3A26" w:rsidRDefault="00B230EE" w:rsidP="00332D2E">
            <w:pPr>
              <w:pStyle w:val="Text"/>
              <w:spacing w:line="276" w:lineRule="auto"/>
              <w:rPr>
                <w:rFonts w:asciiTheme="minorHAnsi" w:hAnsiTheme="minorHAnsi"/>
                <w:sz w:val="20"/>
                <w:szCs w:val="20"/>
              </w:rPr>
            </w:pPr>
          </w:p>
        </w:tc>
        <w:tc>
          <w:tcPr>
            <w:tcW w:w="3150" w:type="dxa"/>
          </w:tcPr>
          <w:p w14:paraId="368732EC" w14:textId="77777777" w:rsidR="00B230EE" w:rsidRPr="00BB3A26" w:rsidRDefault="00B230EE" w:rsidP="00332D2E">
            <w:pPr>
              <w:pStyle w:val="Text"/>
              <w:spacing w:line="276" w:lineRule="auto"/>
              <w:rPr>
                <w:rFonts w:asciiTheme="minorHAnsi" w:hAnsiTheme="minorHAnsi"/>
                <w:sz w:val="20"/>
                <w:szCs w:val="20"/>
              </w:rPr>
            </w:pPr>
          </w:p>
        </w:tc>
      </w:tr>
      <w:tr w:rsidR="00B230EE" w:rsidRPr="00BC77A3" w14:paraId="64E57AA2" w14:textId="77777777" w:rsidTr="00443CF8">
        <w:trPr>
          <w:trHeight w:val="60"/>
        </w:trPr>
        <w:tc>
          <w:tcPr>
            <w:tcW w:w="4500" w:type="dxa"/>
          </w:tcPr>
          <w:p w14:paraId="1284EEB5" w14:textId="77777777" w:rsidR="00B230EE" w:rsidRPr="00BB3A26" w:rsidRDefault="00B230EE" w:rsidP="00332D2E">
            <w:pPr>
              <w:pStyle w:val="Text"/>
              <w:spacing w:line="276" w:lineRule="auto"/>
              <w:rPr>
                <w:rFonts w:asciiTheme="minorHAnsi" w:hAnsiTheme="minorHAnsi"/>
                <w:sz w:val="20"/>
                <w:szCs w:val="20"/>
              </w:rPr>
            </w:pPr>
            <w:r>
              <w:rPr>
                <w:rFonts w:asciiTheme="minorHAnsi" w:hAnsiTheme="minorHAnsi"/>
                <w:sz w:val="20"/>
                <w:szCs w:val="20"/>
              </w:rPr>
              <w:t>Renal Dysfunction</w:t>
            </w:r>
          </w:p>
        </w:tc>
        <w:tc>
          <w:tcPr>
            <w:tcW w:w="2790" w:type="dxa"/>
          </w:tcPr>
          <w:p w14:paraId="10C64423" w14:textId="77777777" w:rsidR="00B230EE" w:rsidRPr="00BB3A26" w:rsidRDefault="00B230EE" w:rsidP="00332D2E">
            <w:pPr>
              <w:pStyle w:val="Text"/>
              <w:spacing w:line="276" w:lineRule="auto"/>
              <w:rPr>
                <w:rFonts w:asciiTheme="minorHAnsi" w:hAnsiTheme="minorHAnsi"/>
                <w:sz w:val="20"/>
                <w:szCs w:val="20"/>
              </w:rPr>
            </w:pPr>
          </w:p>
        </w:tc>
        <w:tc>
          <w:tcPr>
            <w:tcW w:w="3150" w:type="dxa"/>
          </w:tcPr>
          <w:p w14:paraId="2130B6E7" w14:textId="77777777" w:rsidR="00B230EE" w:rsidRPr="00BB3A26" w:rsidRDefault="00B230EE" w:rsidP="00332D2E">
            <w:pPr>
              <w:pStyle w:val="Text"/>
              <w:spacing w:line="276" w:lineRule="auto"/>
              <w:rPr>
                <w:rFonts w:asciiTheme="minorHAnsi" w:hAnsiTheme="minorHAnsi"/>
                <w:sz w:val="20"/>
                <w:szCs w:val="20"/>
              </w:rPr>
            </w:pPr>
          </w:p>
        </w:tc>
      </w:tr>
      <w:tr w:rsidR="00B230EE" w:rsidRPr="00BC77A3" w14:paraId="48D41481" w14:textId="77777777" w:rsidTr="00443CF8">
        <w:trPr>
          <w:trHeight w:val="60"/>
        </w:trPr>
        <w:tc>
          <w:tcPr>
            <w:tcW w:w="4500" w:type="dxa"/>
          </w:tcPr>
          <w:p w14:paraId="529E73F7" w14:textId="77777777" w:rsidR="00B230EE" w:rsidRPr="00BB3A26" w:rsidRDefault="00B230EE" w:rsidP="00332D2E">
            <w:pPr>
              <w:pStyle w:val="Text"/>
              <w:spacing w:line="276" w:lineRule="auto"/>
              <w:rPr>
                <w:rFonts w:asciiTheme="minorHAnsi" w:hAnsiTheme="minorHAnsi"/>
                <w:sz w:val="20"/>
                <w:szCs w:val="20"/>
              </w:rPr>
            </w:pPr>
            <w:r>
              <w:rPr>
                <w:rFonts w:asciiTheme="minorHAnsi" w:hAnsiTheme="minorHAnsi"/>
                <w:sz w:val="20"/>
                <w:szCs w:val="20"/>
              </w:rPr>
              <w:t>Vision Change/Loss</w:t>
            </w:r>
          </w:p>
        </w:tc>
        <w:tc>
          <w:tcPr>
            <w:tcW w:w="2790" w:type="dxa"/>
          </w:tcPr>
          <w:p w14:paraId="23D39FC7" w14:textId="77777777" w:rsidR="00B230EE" w:rsidRPr="00BB3A26" w:rsidRDefault="00B230EE" w:rsidP="00332D2E">
            <w:pPr>
              <w:pStyle w:val="Text"/>
              <w:spacing w:line="276" w:lineRule="auto"/>
              <w:rPr>
                <w:rFonts w:asciiTheme="minorHAnsi" w:hAnsiTheme="minorHAnsi"/>
                <w:sz w:val="20"/>
                <w:szCs w:val="20"/>
              </w:rPr>
            </w:pPr>
          </w:p>
        </w:tc>
        <w:tc>
          <w:tcPr>
            <w:tcW w:w="3150" w:type="dxa"/>
          </w:tcPr>
          <w:p w14:paraId="08A54EFE" w14:textId="77777777" w:rsidR="00B230EE" w:rsidRPr="00BB3A26" w:rsidRDefault="00B230EE" w:rsidP="00332D2E">
            <w:pPr>
              <w:pStyle w:val="Text"/>
              <w:spacing w:line="276" w:lineRule="auto"/>
              <w:rPr>
                <w:rFonts w:asciiTheme="minorHAnsi" w:hAnsiTheme="minorHAnsi"/>
                <w:sz w:val="20"/>
                <w:szCs w:val="20"/>
              </w:rPr>
            </w:pPr>
          </w:p>
        </w:tc>
      </w:tr>
      <w:tr w:rsidR="00B230EE" w:rsidRPr="00BC77A3" w14:paraId="33DEB09F" w14:textId="77777777" w:rsidTr="00443CF8">
        <w:trPr>
          <w:trHeight w:val="125"/>
        </w:trPr>
        <w:tc>
          <w:tcPr>
            <w:tcW w:w="4500" w:type="dxa"/>
          </w:tcPr>
          <w:p w14:paraId="0B23757A" w14:textId="77777777" w:rsidR="00B230EE" w:rsidRPr="00BB3A26" w:rsidRDefault="00B230EE" w:rsidP="00332D2E">
            <w:pPr>
              <w:pStyle w:val="Text"/>
              <w:spacing w:line="276" w:lineRule="auto"/>
              <w:rPr>
                <w:rFonts w:asciiTheme="minorHAnsi" w:hAnsiTheme="minorHAnsi"/>
                <w:sz w:val="20"/>
                <w:szCs w:val="20"/>
              </w:rPr>
            </w:pPr>
            <w:r>
              <w:rPr>
                <w:rFonts w:asciiTheme="minorHAnsi" w:hAnsiTheme="minorHAnsi"/>
                <w:sz w:val="20"/>
                <w:szCs w:val="20"/>
              </w:rPr>
              <w:t>Liver Toxicity</w:t>
            </w:r>
          </w:p>
        </w:tc>
        <w:tc>
          <w:tcPr>
            <w:tcW w:w="2790" w:type="dxa"/>
          </w:tcPr>
          <w:p w14:paraId="6A5E9046" w14:textId="77777777" w:rsidR="00B230EE" w:rsidRPr="00BB3A26" w:rsidRDefault="00B230EE" w:rsidP="00332D2E">
            <w:pPr>
              <w:pStyle w:val="Text"/>
              <w:spacing w:line="276" w:lineRule="auto"/>
              <w:rPr>
                <w:rFonts w:asciiTheme="minorHAnsi" w:hAnsiTheme="minorHAnsi"/>
                <w:sz w:val="20"/>
                <w:szCs w:val="20"/>
              </w:rPr>
            </w:pPr>
          </w:p>
        </w:tc>
        <w:tc>
          <w:tcPr>
            <w:tcW w:w="3150" w:type="dxa"/>
          </w:tcPr>
          <w:p w14:paraId="48D1CE28" w14:textId="77777777" w:rsidR="00B230EE" w:rsidRPr="00BB3A26" w:rsidRDefault="00B230EE" w:rsidP="00332D2E">
            <w:pPr>
              <w:pStyle w:val="Text"/>
              <w:spacing w:line="276" w:lineRule="auto"/>
              <w:rPr>
                <w:rFonts w:asciiTheme="minorHAnsi" w:hAnsiTheme="minorHAnsi"/>
                <w:sz w:val="20"/>
                <w:szCs w:val="20"/>
              </w:rPr>
            </w:pPr>
          </w:p>
        </w:tc>
      </w:tr>
      <w:tr w:rsidR="00B230EE" w:rsidRPr="00BC77A3" w14:paraId="3B822BCA" w14:textId="77777777" w:rsidTr="00443CF8">
        <w:trPr>
          <w:trHeight w:val="60"/>
        </w:trPr>
        <w:tc>
          <w:tcPr>
            <w:tcW w:w="4500" w:type="dxa"/>
          </w:tcPr>
          <w:p w14:paraId="012A804F" w14:textId="77777777" w:rsidR="00B230EE" w:rsidRPr="00BB3A26" w:rsidRDefault="00B230EE" w:rsidP="00332D2E">
            <w:pPr>
              <w:pStyle w:val="Text"/>
              <w:spacing w:line="276" w:lineRule="auto"/>
              <w:rPr>
                <w:rFonts w:asciiTheme="minorHAnsi" w:hAnsiTheme="minorHAnsi"/>
                <w:sz w:val="20"/>
                <w:szCs w:val="20"/>
              </w:rPr>
            </w:pPr>
            <w:r>
              <w:rPr>
                <w:rFonts w:asciiTheme="minorHAnsi" w:hAnsiTheme="minorHAnsi"/>
                <w:sz w:val="20"/>
                <w:szCs w:val="20"/>
              </w:rPr>
              <w:t>Myalgia</w:t>
            </w:r>
          </w:p>
        </w:tc>
        <w:tc>
          <w:tcPr>
            <w:tcW w:w="2790" w:type="dxa"/>
          </w:tcPr>
          <w:p w14:paraId="5689012F" w14:textId="77777777" w:rsidR="00B230EE" w:rsidRPr="00BB3A26" w:rsidRDefault="00B230EE" w:rsidP="00332D2E">
            <w:pPr>
              <w:pStyle w:val="Text"/>
              <w:spacing w:line="276" w:lineRule="auto"/>
              <w:rPr>
                <w:rFonts w:asciiTheme="minorHAnsi" w:hAnsiTheme="minorHAnsi"/>
                <w:sz w:val="20"/>
                <w:szCs w:val="20"/>
              </w:rPr>
            </w:pPr>
          </w:p>
        </w:tc>
        <w:tc>
          <w:tcPr>
            <w:tcW w:w="3150" w:type="dxa"/>
          </w:tcPr>
          <w:p w14:paraId="60FF418A" w14:textId="77777777" w:rsidR="00B230EE" w:rsidRPr="00BB3A26" w:rsidRDefault="00B230EE" w:rsidP="00332D2E">
            <w:pPr>
              <w:pStyle w:val="Text"/>
              <w:spacing w:line="276" w:lineRule="auto"/>
              <w:rPr>
                <w:rFonts w:asciiTheme="minorHAnsi" w:hAnsiTheme="minorHAnsi"/>
                <w:sz w:val="20"/>
                <w:szCs w:val="20"/>
              </w:rPr>
            </w:pPr>
          </w:p>
        </w:tc>
      </w:tr>
      <w:tr w:rsidR="00B230EE" w:rsidRPr="00BC77A3" w14:paraId="61413B8F" w14:textId="77777777" w:rsidTr="00443CF8">
        <w:trPr>
          <w:trHeight w:val="60"/>
        </w:trPr>
        <w:tc>
          <w:tcPr>
            <w:tcW w:w="4500" w:type="dxa"/>
          </w:tcPr>
          <w:p w14:paraId="0BD6CA5D" w14:textId="77777777" w:rsidR="00B230EE" w:rsidRDefault="00B230EE" w:rsidP="00332D2E">
            <w:pPr>
              <w:pStyle w:val="Text"/>
              <w:spacing w:line="276" w:lineRule="auto"/>
              <w:rPr>
                <w:rFonts w:asciiTheme="minorHAnsi" w:hAnsiTheme="minorHAnsi"/>
                <w:sz w:val="20"/>
                <w:szCs w:val="20"/>
              </w:rPr>
            </w:pPr>
            <w:r>
              <w:rPr>
                <w:rFonts w:asciiTheme="minorHAnsi" w:hAnsiTheme="minorHAnsi"/>
                <w:sz w:val="20"/>
                <w:szCs w:val="20"/>
              </w:rPr>
              <w:t>Arthralgia</w:t>
            </w:r>
          </w:p>
        </w:tc>
        <w:tc>
          <w:tcPr>
            <w:tcW w:w="2790" w:type="dxa"/>
          </w:tcPr>
          <w:p w14:paraId="4A1E0D6E" w14:textId="77777777" w:rsidR="00B230EE" w:rsidRPr="00BB3A26" w:rsidRDefault="00B230EE" w:rsidP="00332D2E">
            <w:pPr>
              <w:pStyle w:val="Text"/>
              <w:spacing w:line="276" w:lineRule="auto"/>
              <w:rPr>
                <w:rFonts w:asciiTheme="minorHAnsi" w:hAnsiTheme="minorHAnsi"/>
                <w:sz w:val="20"/>
                <w:szCs w:val="20"/>
              </w:rPr>
            </w:pPr>
          </w:p>
        </w:tc>
        <w:tc>
          <w:tcPr>
            <w:tcW w:w="3150" w:type="dxa"/>
          </w:tcPr>
          <w:p w14:paraId="7DF5FEE9" w14:textId="77777777" w:rsidR="00B230EE" w:rsidRPr="00BB3A26" w:rsidRDefault="00B230EE" w:rsidP="00332D2E">
            <w:pPr>
              <w:pStyle w:val="Text"/>
              <w:spacing w:line="276" w:lineRule="auto"/>
              <w:rPr>
                <w:rFonts w:asciiTheme="minorHAnsi" w:hAnsiTheme="minorHAnsi"/>
                <w:sz w:val="20"/>
                <w:szCs w:val="20"/>
              </w:rPr>
            </w:pPr>
          </w:p>
        </w:tc>
      </w:tr>
      <w:tr w:rsidR="00B230EE" w:rsidRPr="00BC77A3" w14:paraId="5B456D07" w14:textId="77777777" w:rsidTr="00443CF8">
        <w:trPr>
          <w:trHeight w:val="60"/>
        </w:trPr>
        <w:tc>
          <w:tcPr>
            <w:tcW w:w="4500" w:type="dxa"/>
          </w:tcPr>
          <w:p w14:paraId="1E96D42A" w14:textId="77777777" w:rsidR="00B230EE" w:rsidRDefault="00B230EE" w:rsidP="00332D2E">
            <w:pPr>
              <w:pStyle w:val="Text"/>
              <w:spacing w:line="276" w:lineRule="auto"/>
              <w:rPr>
                <w:rFonts w:asciiTheme="minorHAnsi" w:hAnsiTheme="minorHAnsi"/>
                <w:sz w:val="20"/>
                <w:szCs w:val="20"/>
              </w:rPr>
            </w:pPr>
            <w:r>
              <w:rPr>
                <w:rFonts w:asciiTheme="minorHAnsi" w:hAnsiTheme="minorHAnsi"/>
                <w:sz w:val="20"/>
                <w:szCs w:val="20"/>
              </w:rPr>
              <w:t>Other (Specify: __________________________)</w:t>
            </w:r>
          </w:p>
        </w:tc>
        <w:tc>
          <w:tcPr>
            <w:tcW w:w="2790" w:type="dxa"/>
          </w:tcPr>
          <w:p w14:paraId="1B56025D" w14:textId="77777777" w:rsidR="00B230EE" w:rsidRPr="00BB3A26" w:rsidRDefault="00B230EE" w:rsidP="00332D2E">
            <w:pPr>
              <w:pStyle w:val="Text"/>
              <w:spacing w:line="276" w:lineRule="auto"/>
              <w:rPr>
                <w:rFonts w:asciiTheme="minorHAnsi" w:hAnsiTheme="minorHAnsi"/>
                <w:sz w:val="20"/>
                <w:szCs w:val="20"/>
              </w:rPr>
            </w:pPr>
          </w:p>
        </w:tc>
        <w:tc>
          <w:tcPr>
            <w:tcW w:w="3150" w:type="dxa"/>
          </w:tcPr>
          <w:p w14:paraId="4DA5589D" w14:textId="77777777" w:rsidR="00B230EE" w:rsidRPr="00BB3A26" w:rsidRDefault="00B230EE" w:rsidP="00332D2E">
            <w:pPr>
              <w:pStyle w:val="Text"/>
              <w:spacing w:line="276" w:lineRule="auto"/>
              <w:rPr>
                <w:rFonts w:asciiTheme="minorHAnsi" w:hAnsiTheme="minorHAnsi"/>
                <w:sz w:val="20"/>
                <w:szCs w:val="20"/>
              </w:rPr>
            </w:pPr>
          </w:p>
        </w:tc>
      </w:tr>
      <w:tr w:rsidR="00B230EE" w:rsidRPr="00BC77A3" w14:paraId="0DB64BD6" w14:textId="77777777" w:rsidTr="00443CF8">
        <w:trPr>
          <w:trHeight w:val="60"/>
        </w:trPr>
        <w:tc>
          <w:tcPr>
            <w:tcW w:w="4500" w:type="dxa"/>
          </w:tcPr>
          <w:p w14:paraId="11749843" w14:textId="77777777" w:rsidR="00B230EE" w:rsidRDefault="00B230EE" w:rsidP="00332D2E">
            <w:pPr>
              <w:pStyle w:val="Text"/>
              <w:spacing w:line="276" w:lineRule="auto"/>
              <w:rPr>
                <w:rFonts w:asciiTheme="minorHAnsi" w:hAnsiTheme="minorHAnsi"/>
                <w:sz w:val="20"/>
                <w:szCs w:val="20"/>
              </w:rPr>
            </w:pPr>
            <w:r>
              <w:rPr>
                <w:rFonts w:asciiTheme="minorHAnsi" w:hAnsiTheme="minorHAnsi"/>
                <w:sz w:val="20"/>
                <w:szCs w:val="20"/>
              </w:rPr>
              <w:t>Other (Specify: __________________________)</w:t>
            </w:r>
          </w:p>
        </w:tc>
        <w:tc>
          <w:tcPr>
            <w:tcW w:w="2790" w:type="dxa"/>
          </w:tcPr>
          <w:p w14:paraId="4101F956" w14:textId="77777777" w:rsidR="00B230EE" w:rsidRPr="00BB3A26" w:rsidRDefault="00B230EE" w:rsidP="00332D2E">
            <w:pPr>
              <w:pStyle w:val="Text"/>
              <w:spacing w:line="276" w:lineRule="auto"/>
              <w:rPr>
                <w:rFonts w:asciiTheme="minorHAnsi" w:hAnsiTheme="minorHAnsi"/>
                <w:sz w:val="20"/>
                <w:szCs w:val="20"/>
              </w:rPr>
            </w:pPr>
          </w:p>
        </w:tc>
        <w:tc>
          <w:tcPr>
            <w:tcW w:w="3150" w:type="dxa"/>
          </w:tcPr>
          <w:p w14:paraId="03C73E86" w14:textId="77777777" w:rsidR="00B230EE" w:rsidRPr="00BB3A26" w:rsidRDefault="00B230EE" w:rsidP="00332D2E">
            <w:pPr>
              <w:pStyle w:val="Text"/>
              <w:spacing w:line="276" w:lineRule="auto"/>
              <w:rPr>
                <w:rFonts w:asciiTheme="minorHAnsi" w:hAnsiTheme="minorHAnsi"/>
                <w:sz w:val="20"/>
                <w:szCs w:val="20"/>
              </w:rPr>
            </w:pPr>
          </w:p>
        </w:tc>
      </w:tr>
    </w:tbl>
    <w:p w14:paraId="25880A37" w14:textId="77777777" w:rsidR="00B230EE" w:rsidRDefault="00B230EE" w:rsidP="00B230EE">
      <w:pPr>
        <w:pStyle w:val="Heading1"/>
        <w:rPr>
          <w:rFonts w:cs="Times New Roman"/>
          <w:szCs w:val="24"/>
        </w:rPr>
      </w:pPr>
    </w:p>
    <w:p w14:paraId="77E69A21" w14:textId="77777777" w:rsidR="00E855D6" w:rsidRDefault="00E855D6" w:rsidP="00E855D6">
      <w:pPr>
        <w:keepNext/>
        <w:keepLines/>
        <w:spacing w:before="40"/>
        <w:jc w:val="center"/>
        <w:outlineLvl w:val="1"/>
        <w:rPr>
          <w:rFonts w:ascii="Times New Roman" w:hAnsi="Times New Roman" w:cs="Times New Roman"/>
          <w:b/>
          <w:caps/>
          <w:spacing w:val="15"/>
          <w:sz w:val="28"/>
          <w:szCs w:val="28"/>
        </w:rPr>
      </w:pPr>
    </w:p>
    <w:p w14:paraId="330627EC" w14:textId="77777777" w:rsidR="00E855D6" w:rsidRDefault="00E855D6" w:rsidP="00E855D6">
      <w:pPr>
        <w:keepNext/>
        <w:keepLines/>
        <w:spacing w:before="40"/>
        <w:jc w:val="center"/>
        <w:outlineLvl w:val="1"/>
        <w:rPr>
          <w:rFonts w:ascii="Times New Roman" w:hAnsi="Times New Roman" w:cs="Times New Roman"/>
          <w:b/>
          <w:caps/>
          <w:spacing w:val="15"/>
          <w:sz w:val="28"/>
          <w:szCs w:val="28"/>
        </w:rPr>
      </w:pPr>
    </w:p>
    <w:p w14:paraId="378036E2" w14:textId="77777777" w:rsidR="00E855D6" w:rsidRDefault="00E855D6" w:rsidP="00E855D6">
      <w:pPr>
        <w:keepNext/>
        <w:keepLines/>
        <w:spacing w:before="40"/>
        <w:jc w:val="center"/>
        <w:outlineLvl w:val="1"/>
        <w:rPr>
          <w:rFonts w:ascii="Times New Roman" w:hAnsi="Times New Roman" w:cs="Times New Roman"/>
          <w:b/>
          <w:caps/>
          <w:spacing w:val="15"/>
          <w:sz w:val="28"/>
          <w:szCs w:val="28"/>
        </w:rPr>
      </w:pPr>
    </w:p>
    <w:p w14:paraId="72D2A9F7" w14:textId="77777777" w:rsidR="00E855D6" w:rsidRDefault="00E855D6" w:rsidP="00E855D6">
      <w:pPr>
        <w:keepNext/>
        <w:keepLines/>
        <w:spacing w:before="40"/>
        <w:jc w:val="center"/>
        <w:outlineLvl w:val="1"/>
        <w:rPr>
          <w:rFonts w:ascii="Times New Roman" w:hAnsi="Times New Roman" w:cs="Times New Roman"/>
          <w:b/>
          <w:caps/>
          <w:spacing w:val="15"/>
          <w:sz w:val="28"/>
          <w:szCs w:val="28"/>
        </w:rPr>
      </w:pPr>
    </w:p>
    <w:p w14:paraId="02490915" w14:textId="77777777" w:rsidR="002A0AAC" w:rsidRDefault="002A0AAC">
      <w:pPr>
        <w:rPr>
          <w:rFonts w:ascii="Times New Roman" w:hAnsi="Times New Roman" w:cs="Times New Roman"/>
          <w:b/>
          <w:caps/>
          <w:spacing w:val="15"/>
          <w:sz w:val="28"/>
          <w:szCs w:val="28"/>
        </w:rPr>
      </w:pPr>
      <w:r>
        <w:rPr>
          <w:rFonts w:ascii="Times New Roman" w:hAnsi="Times New Roman" w:cs="Times New Roman"/>
          <w:b/>
          <w:caps/>
          <w:spacing w:val="15"/>
          <w:sz w:val="28"/>
          <w:szCs w:val="28"/>
        </w:rPr>
        <w:br w:type="page"/>
      </w:r>
    </w:p>
    <w:p w14:paraId="664DB8DD" w14:textId="7D5A0A46" w:rsidR="00E855D6" w:rsidRPr="00E855D6" w:rsidRDefault="00E855D6" w:rsidP="00E855D6">
      <w:pPr>
        <w:keepNext/>
        <w:keepLines/>
        <w:spacing w:before="40"/>
        <w:jc w:val="center"/>
        <w:outlineLvl w:val="1"/>
        <w:rPr>
          <w:rFonts w:ascii="Times New Roman" w:hAnsi="Times New Roman" w:cs="Times New Roman"/>
          <w:b/>
          <w:caps/>
          <w:spacing w:val="15"/>
          <w:sz w:val="28"/>
          <w:szCs w:val="28"/>
        </w:rPr>
      </w:pPr>
      <w:r w:rsidRPr="00E855D6">
        <w:rPr>
          <w:rFonts w:ascii="Times New Roman" w:hAnsi="Times New Roman" w:cs="Times New Roman"/>
          <w:b/>
          <w:caps/>
          <w:spacing w:val="15"/>
          <w:sz w:val="28"/>
          <w:szCs w:val="28"/>
        </w:rPr>
        <w:lastRenderedPageBreak/>
        <w:t>Appendix H</w:t>
      </w:r>
    </w:p>
    <w:p w14:paraId="4EB9D7D7" w14:textId="77777777" w:rsidR="00E855D6" w:rsidRPr="00E855D6" w:rsidRDefault="00E855D6" w:rsidP="00E855D6">
      <w:pPr>
        <w:rPr>
          <w:rFonts w:ascii="Times New Roman" w:hAnsi="Times New Roman" w:cs="Times New Roman"/>
        </w:rPr>
      </w:pPr>
    </w:p>
    <w:p w14:paraId="4A9A3FFA" w14:textId="2FEE38F0" w:rsidR="00E855D6" w:rsidRPr="00E855D6" w:rsidRDefault="00E855D6" w:rsidP="00E855D6">
      <w:pPr>
        <w:jc w:val="center"/>
        <w:rPr>
          <w:rFonts w:ascii="Times New Roman" w:hAnsi="Times New Roman" w:cs="Times New Roman"/>
          <w:b/>
          <w:sz w:val="32"/>
          <w:u w:val="single"/>
        </w:rPr>
      </w:pPr>
      <w:r w:rsidRPr="00E855D6">
        <w:rPr>
          <w:rFonts w:ascii="Times New Roman" w:hAnsi="Times New Roman" w:cs="Times New Roman"/>
          <w:b/>
          <w:sz w:val="32"/>
          <w:u w:val="single"/>
        </w:rPr>
        <w:t>I</w:t>
      </w:r>
      <w:r w:rsidR="005663A8">
        <w:rPr>
          <w:rFonts w:ascii="Times New Roman" w:hAnsi="Times New Roman" w:cs="Times New Roman"/>
          <w:b/>
          <w:sz w:val="32"/>
          <w:u w:val="single"/>
        </w:rPr>
        <w:t>nstructions</w:t>
      </w:r>
      <w:r w:rsidR="00D9349B" w:rsidRPr="00D9349B">
        <w:rPr>
          <w:rFonts w:ascii="Times New Roman" w:hAnsi="Times New Roman" w:cs="Times New Roman"/>
          <w:b/>
          <w:sz w:val="32"/>
          <w:u w:val="single"/>
        </w:rPr>
        <w:t xml:space="preserve"> F</w:t>
      </w:r>
      <w:r w:rsidR="005663A8">
        <w:rPr>
          <w:rFonts w:ascii="Times New Roman" w:hAnsi="Times New Roman" w:cs="Times New Roman"/>
          <w:b/>
          <w:sz w:val="32"/>
          <w:u w:val="single"/>
        </w:rPr>
        <w:t>or</w:t>
      </w:r>
      <w:r w:rsidR="00D9349B" w:rsidRPr="00D9349B">
        <w:rPr>
          <w:rFonts w:ascii="Times New Roman" w:hAnsi="Times New Roman" w:cs="Times New Roman"/>
          <w:b/>
          <w:sz w:val="32"/>
          <w:u w:val="single"/>
        </w:rPr>
        <w:t xml:space="preserve"> </w:t>
      </w:r>
      <w:bookmarkStart w:id="14" w:name="_Hlk19730927"/>
      <w:r w:rsidR="006A64C2" w:rsidRPr="00D9349B">
        <w:rPr>
          <w:rFonts w:ascii="Times New Roman" w:hAnsi="Times New Roman" w:cs="Times New Roman"/>
          <w:b/>
          <w:sz w:val="32"/>
          <w:u w:val="single"/>
        </w:rPr>
        <w:t>M</w:t>
      </w:r>
      <w:r w:rsidR="005663A8">
        <w:rPr>
          <w:rFonts w:ascii="Times New Roman" w:hAnsi="Times New Roman" w:cs="Times New Roman"/>
          <w:b/>
          <w:sz w:val="32"/>
          <w:u w:val="single"/>
        </w:rPr>
        <w:t>ultidrug</w:t>
      </w:r>
      <w:r w:rsidR="006A64C2">
        <w:rPr>
          <w:rFonts w:ascii="Times New Roman" w:hAnsi="Times New Roman" w:cs="Times New Roman"/>
          <w:b/>
          <w:sz w:val="32"/>
          <w:u w:val="single"/>
        </w:rPr>
        <w:t>-</w:t>
      </w:r>
      <w:r w:rsidR="00D9349B" w:rsidRPr="00D9349B">
        <w:rPr>
          <w:rFonts w:ascii="Times New Roman" w:hAnsi="Times New Roman" w:cs="Times New Roman"/>
          <w:b/>
          <w:sz w:val="32"/>
          <w:u w:val="single"/>
        </w:rPr>
        <w:t>R</w:t>
      </w:r>
      <w:r w:rsidR="005663A8">
        <w:rPr>
          <w:rFonts w:ascii="Times New Roman" w:hAnsi="Times New Roman" w:cs="Times New Roman"/>
          <w:b/>
          <w:sz w:val="32"/>
          <w:u w:val="single"/>
        </w:rPr>
        <w:t>e</w:t>
      </w:r>
      <w:r w:rsidR="007875F6">
        <w:rPr>
          <w:rFonts w:ascii="Times New Roman" w:hAnsi="Times New Roman" w:cs="Times New Roman"/>
          <w:b/>
          <w:sz w:val="32"/>
          <w:u w:val="single"/>
        </w:rPr>
        <w:t>sistant</w:t>
      </w:r>
      <w:r w:rsidR="00D9349B" w:rsidRPr="00D9349B">
        <w:rPr>
          <w:rFonts w:ascii="Times New Roman" w:hAnsi="Times New Roman" w:cs="Times New Roman"/>
          <w:b/>
          <w:sz w:val="32"/>
          <w:u w:val="single"/>
        </w:rPr>
        <w:t xml:space="preserve"> (MDR) TB</w:t>
      </w:r>
    </w:p>
    <w:p w14:paraId="1A9530BD" w14:textId="399C70B7" w:rsidR="00E855D6" w:rsidRPr="00E855D6" w:rsidRDefault="00491730" w:rsidP="00E855D6">
      <w:pPr>
        <w:jc w:val="center"/>
        <w:rPr>
          <w:rFonts w:ascii="Times New Roman" w:hAnsi="Times New Roman" w:cs="Times New Roman"/>
          <w:b/>
          <w:sz w:val="32"/>
          <w:u w:val="single"/>
        </w:rPr>
      </w:pPr>
      <w:r>
        <w:rPr>
          <w:rFonts w:ascii="Times New Roman" w:hAnsi="Times New Roman" w:cs="Times New Roman"/>
          <w:b/>
          <w:sz w:val="32"/>
          <w:u w:val="single"/>
        </w:rPr>
        <w:t>S</w:t>
      </w:r>
      <w:r w:rsidR="007875F6">
        <w:rPr>
          <w:rFonts w:ascii="Times New Roman" w:hAnsi="Times New Roman" w:cs="Times New Roman"/>
          <w:b/>
          <w:sz w:val="32"/>
          <w:u w:val="single"/>
        </w:rPr>
        <w:t>upplemental</w:t>
      </w:r>
      <w:r w:rsidRPr="00E855D6">
        <w:rPr>
          <w:rFonts w:ascii="Times New Roman" w:hAnsi="Times New Roman" w:cs="Times New Roman"/>
          <w:b/>
          <w:sz w:val="32"/>
          <w:u w:val="single"/>
        </w:rPr>
        <w:t xml:space="preserve"> </w:t>
      </w:r>
      <w:r w:rsidR="00E855D6" w:rsidRPr="00E855D6">
        <w:rPr>
          <w:rFonts w:ascii="Times New Roman" w:hAnsi="Times New Roman" w:cs="Times New Roman"/>
          <w:b/>
          <w:sz w:val="32"/>
          <w:u w:val="single"/>
        </w:rPr>
        <w:t>F</w:t>
      </w:r>
      <w:r w:rsidR="007875F6">
        <w:rPr>
          <w:rFonts w:ascii="Times New Roman" w:hAnsi="Times New Roman" w:cs="Times New Roman"/>
          <w:b/>
          <w:sz w:val="32"/>
          <w:u w:val="single"/>
        </w:rPr>
        <w:t>orm</w:t>
      </w:r>
    </w:p>
    <w:bookmarkEnd w:id="14"/>
    <w:p w14:paraId="687B911C" w14:textId="77777777" w:rsidR="00E855D6" w:rsidRPr="00E855D6" w:rsidRDefault="00E855D6" w:rsidP="00E855D6">
      <w:pPr>
        <w:jc w:val="center"/>
        <w:rPr>
          <w:rFonts w:ascii="Times New Roman" w:hAnsi="Times New Roman" w:cs="Times New Roman"/>
          <w:b/>
          <w:sz w:val="20"/>
          <w:u w:val="single"/>
        </w:rPr>
      </w:pPr>
    </w:p>
    <w:p w14:paraId="677ABFD4" w14:textId="77777777" w:rsidR="00E855D6" w:rsidRPr="00E855D6" w:rsidRDefault="00E855D6" w:rsidP="00E855D6">
      <w:pPr>
        <w:spacing w:after="160"/>
        <w:rPr>
          <w:rFonts w:eastAsiaTheme="minorEastAsia"/>
          <w:spacing w:val="15"/>
        </w:rPr>
      </w:pPr>
      <w:r w:rsidRPr="00E855D6">
        <w:rPr>
          <w:rFonts w:eastAsiaTheme="minorEastAsia"/>
          <w:spacing w:val="15"/>
        </w:rPr>
        <w:t>To be completed for all patients treated as MDR TB, regardless of DST results</w:t>
      </w:r>
    </w:p>
    <w:p w14:paraId="6B1E0DFE" w14:textId="6E251407" w:rsidR="00E855D6" w:rsidRPr="00E855D6" w:rsidRDefault="00E855D6" w:rsidP="00E855D6">
      <w:pPr>
        <w:rPr>
          <w:b/>
        </w:rPr>
      </w:pPr>
      <w:r w:rsidRPr="00E855D6">
        <w:rPr>
          <w:b/>
          <w:bCs/>
        </w:rPr>
        <w:t>This will include patients with laboratory evidence (growth-based DST or molecular tests) of MDR TB (resistance to at least isoniazid and rifampin) OR patients with a clinical diagnosis of TB (according to RVCT definitions) who are a known contact to an MDR TB case</w:t>
      </w:r>
      <w:r w:rsidRPr="00E855D6">
        <w:t xml:space="preserve">. </w:t>
      </w:r>
      <w:r w:rsidRPr="00E855D6">
        <w:rPr>
          <w:b/>
        </w:rPr>
        <w:t xml:space="preserve">Note that this form should also be completed for patients with XDR (MDR TB with additional resistance to any fluoroquinolone a </w:t>
      </w:r>
      <w:r w:rsidR="007B7730" w:rsidRPr="00E855D6">
        <w:rPr>
          <w:b/>
        </w:rPr>
        <w:t>second</w:t>
      </w:r>
      <w:r w:rsidR="007B7730">
        <w:rPr>
          <w:b/>
        </w:rPr>
        <w:t>-</w:t>
      </w:r>
      <w:r w:rsidRPr="00E855D6">
        <w:rPr>
          <w:b/>
        </w:rPr>
        <w:t>line injectable drug kanamycin, amikacin, or capreomycin) and pre-XDR TB (MDR TB associated with resistance to fluoroquinolone or a second-line injectable, but not both).</w:t>
      </w:r>
    </w:p>
    <w:p w14:paraId="7B0BAB47" w14:textId="77777777" w:rsidR="00E855D6" w:rsidRPr="00E855D6" w:rsidRDefault="00E855D6" w:rsidP="00E855D6"/>
    <w:p w14:paraId="09B6B31D" w14:textId="77777777" w:rsidR="00E855D6" w:rsidRPr="00E855D6" w:rsidRDefault="00E855D6" w:rsidP="0048698B">
      <w:pPr>
        <w:numPr>
          <w:ilvl w:val="0"/>
          <w:numId w:val="37"/>
        </w:numPr>
        <w:spacing w:line="276" w:lineRule="auto"/>
        <w:contextualSpacing/>
        <w:rPr>
          <w:rFonts w:ascii="Times New Roman" w:eastAsia="Times New Roman" w:hAnsi="Times New Roman" w:cs="Times New Roman"/>
          <w:b/>
          <w:sz w:val="24"/>
          <w:szCs w:val="24"/>
        </w:rPr>
      </w:pPr>
      <w:r w:rsidRPr="00E855D6">
        <w:rPr>
          <w:rFonts w:ascii="Times New Roman" w:eastAsia="Times New Roman" w:hAnsi="Times New Roman" w:cs="Times New Roman"/>
          <w:b/>
          <w:sz w:val="24"/>
          <w:szCs w:val="24"/>
        </w:rPr>
        <w:t>History of treatment before current episode with second-line TB drugs for the treatment of TB disease (not LTBI)?</w:t>
      </w:r>
    </w:p>
    <w:p w14:paraId="41021DCD" w14:textId="77777777" w:rsidR="00E855D6" w:rsidRPr="00E855D6" w:rsidRDefault="00E855D6" w:rsidP="00E855D6">
      <w:pPr>
        <w:spacing w:line="276" w:lineRule="auto"/>
        <w:ind w:left="720"/>
        <w:contextualSpacing/>
        <w:rPr>
          <w:rFonts w:ascii="Times New Roman" w:eastAsia="Times New Roman" w:hAnsi="Times New Roman" w:cs="Times New Roman"/>
          <w:b/>
          <w:sz w:val="24"/>
          <w:szCs w:val="24"/>
        </w:rPr>
      </w:pPr>
    </w:p>
    <w:tbl>
      <w:tblPr>
        <w:tblStyle w:val="TableGrid5"/>
        <w:tblW w:w="0" w:type="auto"/>
        <w:tblInd w:w="378" w:type="dxa"/>
        <w:shd w:val="clear" w:color="auto" w:fill="D5DCE4" w:themeFill="text2" w:themeFillTint="33"/>
        <w:tblLook w:val="04A0" w:firstRow="1" w:lastRow="0" w:firstColumn="1" w:lastColumn="0" w:noHBand="0" w:noVBand="1"/>
      </w:tblPr>
      <w:tblGrid>
        <w:gridCol w:w="9198"/>
      </w:tblGrid>
      <w:tr w:rsidR="00E855D6" w:rsidRPr="00E855D6" w14:paraId="2E57417C" w14:textId="77777777" w:rsidTr="00332D2E">
        <w:tc>
          <w:tcPr>
            <w:tcW w:w="9198" w:type="dxa"/>
            <w:shd w:val="clear" w:color="auto" w:fill="C5E0B3" w:themeFill="accent6" w:themeFillTint="66"/>
          </w:tcPr>
          <w:p w14:paraId="093E1924" w14:textId="64A5A182" w:rsidR="00E855D6" w:rsidRPr="00E855D6" w:rsidRDefault="00E855D6" w:rsidP="00E855D6">
            <w:pPr>
              <w:spacing w:before="100" w:after="200"/>
              <w:contextualSpacing/>
              <w:rPr>
                <w:rFonts w:ascii="Times New Roman" w:hAnsi="Times New Roman" w:cs="Times New Roman"/>
                <w:b/>
              </w:rPr>
            </w:pPr>
            <w:r w:rsidRPr="00E855D6">
              <w:rPr>
                <w:rFonts w:ascii="Times New Roman" w:hAnsi="Times New Roman" w:cs="Times New Roman"/>
                <w:b/>
              </w:rPr>
              <w:t xml:space="preserve">Primary Purpose:  </w:t>
            </w:r>
            <w:r w:rsidRPr="00E855D6">
              <w:rPr>
                <w:rFonts w:ascii="Times New Roman" w:hAnsi="Times New Roman" w:cs="Times New Roman"/>
              </w:rPr>
              <w:t xml:space="preserve">Case management and surveillance. Data are used to </w:t>
            </w:r>
            <w:r w:rsidR="00C3335E">
              <w:rPr>
                <w:rFonts w:ascii="Times New Roman" w:hAnsi="Times New Roman" w:cs="Times New Roman"/>
              </w:rPr>
              <w:t>determine if the patient has been</w:t>
            </w:r>
            <w:r w:rsidRPr="00E855D6">
              <w:rPr>
                <w:rFonts w:ascii="Times New Roman" w:hAnsi="Times New Roman" w:cs="Times New Roman"/>
              </w:rPr>
              <w:t xml:space="preserve"> </w:t>
            </w:r>
            <w:r w:rsidR="00C3335E">
              <w:rPr>
                <w:rFonts w:ascii="Times New Roman" w:hAnsi="Times New Roman" w:cs="Times New Roman"/>
              </w:rPr>
              <w:t xml:space="preserve">previously </w:t>
            </w:r>
            <w:r w:rsidRPr="00E855D6">
              <w:rPr>
                <w:rFonts w:ascii="Times New Roman" w:hAnsi="Times New Roman" w:cs="Times New Roman"/>
              </w:rPr>
              <w:t>expos</w:t>
            </w:r>
            <w:r w:rsidR="00C3335E">
              <w:rPr>
                <w:rFonts w:ascii="Times New Roman" w:hAnsi="Times New Roman" w:cs="Times New Roman"/>
              </w:rPr>
              <w:t>ed</w:t>
            </w:r>
            <w:r w:rsidRPr="00E855D6">
              <w:rPr>
                <w:rFonts w:ascii="Times New Roman" w:hAnsi="Times New Roman" w:cs="Times New Roman"/>
              </w:rPr>
              <w:t xml:space="preserve"> to second-line TB </w:t>
            </w:r>
            <w:r w:rsidR="00C3335E">
              <w:rPr>
                <w:rFonts w:ascii="Times New Roman" w:hAnsi="Times New Roman" w:cs="Times New Roman"/>
              </w:rPr>
              <w:t>drugs</w:t>
            </w:r>
            <w:r w:rsidRPr="00E855D6">
              <w:rPr>
                <w:rFonts w:ascii="Times New Roman" w:hAnsi="Times New Roman" w:cs="Times New Roman"/>
              </w:rPr>
              <w:t>.</w:t>
            </w:r>
          </w:p>
        </w:tc>
      </w:tr>
    </w:tbl>
    <w:p w14:paraId="64780FDB" w14:textId="77777777" w:rsidR="00E855D6" w:rsidRPr="00E855D6" w:rsidRDefault="00E855D6" w:rsidP="00E855D6">
      <w:pPr>
        <w:spacing w:before="100" w:after="200" w:line="276" w:lineRule="auto"/>
        <w:ind w:left="720"/>
        <w:contextualSpacing/>
        <w:rPr>
          <w:rFonts w:ascii="Times New Roman" w:eastAsia="Times New Roman" w:hAnsi="Times New Roman" w:cs="Times New Roman"/>
          <w:b/>
          <w:sz w:val="24"/>
          <w:szCs w:val="24"/>
        </w:rPr>
      </w:pPr>
    </w:p>
    <w:tbl>
      <w:tblPr>
        <w:tblStyle w:val="TableGrid5"/>
        <w:tblW w:w="0" w:type="auto"/>
        <w:tblInd w:w="378" w:type="dxa"/>
        <w:tblLook w:val="04A0" w:firstRow="1" w:lastRow="0" w:firstColumn="1" w:lastColumn="0" w:noHBand="0" w:noVBand="1"/>
      </w:tblPr>
      <w:tblGrid>
        <w:gridCol w:w="2372"/>
        <w:gridCol w:w="3244"/>
        <w:gridCol w:w="3356"/>
      </w:tblGrid>
      <w:tr w:rsidR="00E855D6" w:rsidRPr="00E855D6" w14:paraId="0850AE66" w14:textId="77777777" w:rsidTr="00332D2E">
        <w:tc>
          <w:tcPr>
            <w:tcW w:w="2372" w:type="dxa"/>
            <w:shd w:val="clear" w:color="auto" w:fill="C9C9C9" w:themeFill="accent3" w:themeFillTint="99"/>
          </w:tcPr>
          <w:p w14:paraId="6D052E48" w14:textId="77777777" w:rsidR="00E855D6" w:rsidRPr="00E855D6" w:rsidRDefault="00E855D6" w:rsidP="00E855D6">
            <w:pPr>
              <w:jc w:val="center"/>
              <w:rPr>
                <w:rFonts w:ascii="Times New Roman" w:hAnsi="Times New Roman" w:cs="Times New Roman"/>
                <w:b/>
              </w:rPr>
            </w:pPr>
            <w:r w:rsidRPr="00E855D6">
              <w:rPr>
                <w:rFonts w:ascii="Times New Roman" w:hAnsi="Times New Roman" w:cs="Times New Roman"/>
                <w:b/>
              </w:rPr>
              <w:t>Option (</w:t>
            </w:r>
            <w:r w:rsidRPr="00E855D6">
              <w:rPr>
                <w:rFonts w:ascii="Times New Roman" w:hAnsi="Times New Roman" w:cs="Times New Roman"/>
                <w:b/>
                <w:i/>
              </w:rPr>
              <w:t>select one</w:t>
            </w:r>
            <w:r w:rsidRPr="00E855D6">
              <w:rPr>
                <w:rFonts w:ascii="Times New Roman" w:hAnsi="Times New Roman" w:cs="Times New Roman"/>
                <w:b/>
              </w:rPr>
              <w:t>)</w:t>
            </w:r>
          </w:p>
        </w:tc>
        <w:tc>
          <w:tcPr>
            <w:tcW w:w="3244" w:type="dxa"/>
            <w:shd w:val="clear" w:color="auto" w:fill="C9C9C9" w:themeFill="accent3" w:themeFillTint="99"/>
          </w:tcPr>
          <w:p w14:paraId="7ACD654E" w14:textId="77777777" w:rsidR="00E855D6" w:rsidRPr="00E855D6" w:rsidRDefault="00E855D6" w:rsidP="00E855D6">
            <w:pPr>
              <w:jc w:val="center"/>
              <w:rPr>
                <w:rFonts w:ascii="Times New Roman" w:hAnsi="Times New Roman" w:cs="Times New Roman"/>
                <w:b/>
              </w:rPr>
            </w:pPr>
            <w:r w:rsidRPr="00E855D6">
              <w:rPr>
                <w:rFonts w:ascii="Times New Roman" w:hAnsi="Times New Roman" w:cs="Times New Roman"/>
                <w:b/>
              </w:rPr>
              <w:t>Description</w:t>
            </w:r>
          </w:p>
        </w:tc>
        <w:tc>
          <w:tcPr>
            <w:tcW w:w="3356" w:type="dxa"/>
            <w:shd w:val="clear" w:color="auto" w:fill="C9C9C9" w:themeFill="accent3" w:themeFillTint="99"/>
          </w:tcPr>
          <w:p w14:paraId="34B469EE" w14:textId="77777777" w:rsidR="00E855D6" w:rsidRPr="00E855D6" w:rsidRDefault="00E855D6" w:rsidP="00E855D6">
            <w:pPr>
              <w:jc w:val="center"/>
              <w:rPr>
                <w:rFonts w:ascii="Times New Roman" w:hAnsi="Times New Roman" w:cs="Times New Roman"/>
                <w:b/>
              </w:rPr>
            </w:pPr>
            <w:r w:rsidRPr="00E855D6">
              <w:rPr>
                <w:rFonts w:ascii="Times New Roman" w:hAnsi="Times New Roman" w:cs="Times New Roman"/>
                <w:b/>
              </w:rPr>
              <w:t>Comment</w:t>
            </w:r>
          </w:p>
        </w:tc>
      </w:tr>
      <w:tr w:rsidR="00E855D6" w:rsidRPr="00E855D6" w14:paraId="07C62B46" w14:textId="77777777" w:rsidTr="00332D2E">
        <w:tc>
          <w:tcPr>
            <w:tcW w:w="2372" w:type="dxa"/>
            <w:shd w:val="clear" w:color="auto" w:fill="auto"/>
          </w:tcPr>
          <w:p w14:paraId="1A3F37DA" w14:textId="77777777" w:rsidR="00E855D6" w:rsidRPr="00E855D6" w:rsidRDefault="00E855D6" w:rsidP="00E855D6">
            <w:pPr>
              <w:rPr>
                <w:rFonts w:ascii="Times New Roman" w:hAnsi="Times New Roman" w:cs="Times New Roman"/>
                <w:b/>
              </w:rPr>
            </w:pPr>
            <w:r w:rsidRPr="00E855D6">
              <w:rPr>
                <w:rFonts w:ascii="Times New Roman" w:hAnsi="Times New Roman" w:cs="Times New Roman"/>
                <w:b/>
              </w:rPr>
              <w:t>Yes</w:t>
            </w:r>
          </w:p>
        </w:tc>
        <w:tc>
          <w:tcPr>
            <w:tcW w:w="3244" w:type="dxa"/>
            <w:shd w:val="clear" w:color="auto" w:fill="auto"/>
          </w:tcPr>
          <w:p w14:paraId="064E73E6" w14:textId="797FDA21" w:rsidR="00E855D6" w:rsidRPr="00E855D6" w:rsidRDefault="00DC346C" w:rsidP="00E855D6">
            <w:pPr>
              <w:rPr>
                <w:rFonts w:ascii="Times New Roman" w:hAnsi="Times New Roman" w:cs="Times New Roman"/>
              </w:rPr>
            </w:pPr>
            <w:r>
              <w:rPr>
                <w:rFonts w:ascii="Times New Roman" w:hAnsi="Times New Roman" w:cs="Times New Roman"/>
              </w:rPr>
              <w:t>P</w:t>
            </w:r>
            <w:r w:rsidR="00E855D6" w:rsidRPr="00E855D6">
              <w:rPr>
                <w:rFonts w:ascii="Times New Roman" w:hAnsi="Times New Roman" w:cs="Times New Roman"/>
              </w:rPr>
              <w:t>atient was treated with second-line TB medications.*</w:t>
            </w:r>
          </w:p>
        </w:tc>
        <w:tc>
          <w:tcPr>
            <w:tcW w:w="3356" w:type="dxa"/>
            <w:shd w:val="clear" w:color="auto" w:fill="auto"/>
          </w:tcPr>
          <w:p w14:paraId="0AC0FFE5" w14:textId="4131DD9B" w:rsidR="00E855D6" w:rsidRPr="00E855D6" w:rsidRDefault="00E855D6" w:rsidP="00E855D6">
            <w:pPr>
              <w:rPr>
                <w:rFonts w:ascii="Times New Roman" w:hAnsi="Times New Roman" w:cs="Times New Roman"/>
              </w:rPr>
            </w:pPr>
            <w:r w:rsidRPr="00E855D6">
              <w:rPr>
                <w:rFonts w:ascii="Times New Roman" w:hAnsi="Times New Roman" w:cs="Times New Roman"/>
              </w:rPr>
              <w:t xml:space="preserve">Often there is no documentation of the patient having been treated in the past if they were treated </w:t>
            </w:r>
            <w:r w:rsidR="00C3335E">
              <w:rPr>
                <w:rFonts w:ascii="Times New Roman" w:hAnsi="Times New Roman" w:cs="Times New Roman"/>
              </w:rPr>
              <w:t>before arriving in a</w:t>
            </w:r>
            <w:r w:rsidRPr="00E855D6">
              <w:rPr>
                <w:rFonts w:ascii="Times New Roman" w:hAnsi="Times New Roman" w:cs="Times New Roman"/>
              </w:rPr>
              <w:t xml:space="preserve"> U.S. </w:t>
            </w:r>
            <w:r w:rsidR="00C3335E">
              <w:rPr>
                <w:rFonts w:ascii="Times New Roman" w:hAnsi="Times New Roman" w:cs="Times New Roman"/>
              </w:rPr>
              <w:t xml:space="preserve">reporting area. </w:t>
            </w:r>
            <w:r w:rsidRPr="00E855D6">
              <w:rPr>
                <w:rFonts w:ascii="Times New Roman" w:hAnsi="Times New Roman" w:cs="Times New Roman"/>
              </w:rPr>
              <w:t>When documentation is not available, self-report of treatment for a previous episode of MDR TB disease is acceptable.</w:t>
            </w:r>
          </w:p>
          <w:p w14:paraId="2925B6A8" w14:textId="77777777" w:rsidR="00E855D6" w:rsidRPr="00E855D6" w:rsidRDefault="00E855D6" w:rsidP="00E855D6">
            <w:pPr>
              <w:rPr>
                <w:rFonts w:ascii="Times New Roman" w:hAnsi="Times New Roman" w:cs="Times New Roman"/>
              </w:rPr>
            </w:pPr>
          </w:p>
          <w:p w14:paraId="26DD02EE" w14:textId="77777777" w:rsidR="00E855D6" w:rsidRPr="00E855D6" w:rsidRDefault="00E855D6" w:rsidP="00E855D6">
            <w:pPr>
              <w:rPr>
                <w:rFonts w:ascii="Times New Roman" w:hAnsi="Times New Roman" w:cs="Times New Roman"/>
              </w:rPr>
            </w:pPr>
            <w:r w:rsidRPr="00E855D6">
              <w:rPr>
                <w:rFonts w:ascii="Times New Roman" w:hAnsi="Times New Roman" w:cs="Times New Roman"/>
              </w:rPr>
              <w:t xml:space="preserve">Do not enter a previous diagnosis of, or treatment course for, latent TB infection (LTBI). </w:t>
            </w:r>
          </w:p>
        </w:tc>
      </w:tr>
      <w:tr w:rsidR="00E855D6" w:rsidRPr="00E855D6" w14:paraId="3583CC0E" w14:textId="77777777" w:rsidTr="00332D2E">
        <w:tc>
          <w:tcPr>
            <w:tcW w:w="2372" w:type="dxa"/>
            <w:shd w:val="clear" w:color="auto" w:fill="auto"/>
          </w:tcPr>
          <w:p w14:paraId="5876C27E" w14:textId="77777777" w:rsidR="00E855D6" w:rsidRPr="00E855D6" w:rsidRDefault="00E855D6" w:rsidP="00E855D6">
            <w:pPr>
              <w:rPr>
                <w:rFonts w:ascii="Times New Roman" w:hAnsi="Times New Roman" w:cs="Times New Roman"/>
                <w:b/>
              </w:rPr>
            </w:pPr>
            <w:r w:rsidRPr="00E855D6">
              <w:rPr>
                <w:rFonts w:ascii="Times New Roman" w:hAnsi="Times New Roman" w:cs="Times New Roman"/>
                <w:b/>
              </w:rPr>
              <w:t>No</w:t>
            </w:r>
          </w:p>
        </w:tc>
        <w:tc>
          <w:tcPr>
            <w:tcW w:w="3244" w:type="dxa"/>
            <w:shd w:val="clear" w:color="auto" w:fill="auto"/>
          </w:tcPr>
          <w:p w14:paraId="5F10401A" w14:textId="13C0B575" w:rsidR="00E855D6" w:rsidRPr="00E855D6" w:rsidRDefault="00DC346C" w:rsidP="00E855D6">
            <w:pPr>
              <w:rPr>
                <w:rFonts w:ascii="Times New Roman" w:hAnsi="Times New Roman" w:cs="Times New Roman"/>
              </w:rPr>
            </w:pPr>
            <w:r>
              <w:rPr>
                <w:rFonts w:ascii="Times New Roman" w:hAnsi="Times New Roman" w:cs="Times New Roman"/>
              </w:rPr>
              <w:t>P</w:t>
            </w:r>
            <w:r w:rsidR="00E855D6" w:rsidRPr="00E855D6">
              <w:rPr>
                <w:rFonts w:ascii="Times New Roman" w:hAnsi="Times New Roman" w:cs="Times New Roman"/>
              </w:rPr>
              <w:t xml:space="preserve">atient has </w:t>
            </w:r>
            <w:r w:rsidR="00E855D6" w:rsidRPr="00E855D6">
              <w:rPr>
                <w:rFonts w:ascii="Times New Roman" w:hAnsi="Times New Roman" w:cs="Times New Roman"/>
                <w:b/>
              </w:rPr>
              <w:t xml:space="preserve">not </w:t>
            </w:r>
            <w:r w:rsidR="00E855D6" w:rsidRPr="00E855D6">
              <w:rPr>
                <w:rFonts w:ascii="Times New Roman" w:hAnsi="Times New Roman" w:cs="Times New Roman"/>
              </w:rPr>
              <w:t>been treated in the past with second-line TB medications.*</w:t>
            </w:r>
          </w:p>
        </w:tc>
        <w:tc>
          <w:tcPr>
            <w:tcW w:w="3356" w:type="dxa"/>
            <w:shd w:val="clear" w:color="auto" w:fill="auto"/>
          </w:tcPr>
          <w:p w14:paraId="0D78079B" w14:textId="77777777" w:rsidR="00E855D6" w:rsidRPr="00E855D6" w:rsidRDefault="00E855D6" w:rsidP="00E855D6">
            <w:pPr>
              <w:rPr>
                <w:rFonts w:ascii="Times New Roman" w:hAnsi="Times New Roman" w:cs="Times New Roman"/>
              </w:rPr>
            </w:pPr>
          </w:p>
          <w:p w14:paraId="50C876D6" w14:textId="77777777" w:rsidR="00E855D6" w:rsidRPr="00E855D6" w:rsidRDefault="00E855D6" w:rsidP="00E855D6">
            <w:pPr>
              <w:rPr>
                <w:rFonts w:ascii="Times New Roman" w:hAnsi="Times New Roman" w:cs="Times New Roman"/>
              </w:rPr>
            </w:pPr>
          </w:p>
        </w:tc>
      </w:tr>
      <w:tr w:rsidR="00E855D6" w:rsidRPr="00E855D6" w14:paraId="26E29785" w14:textId="77777777" w:rsidTr="00332D2E">
        <w:tc>
          <w:tcPr>
            <w:tcW w:w="2372" w:type="dxa"/>
            <w:shd w:val="clear" w:color="auto" w:fill="auto"/>
          </w:tcPr>
          <w:p w14:paraId="1C380689" w14:textId="77777777" w:rsidR="00E855D6" w:rsidRPr="00E855D6" w:rsidRDefault="00E855D6" w:rsidP="00E855D6">
            <w:pPr>
              <w:rPr>
                <w:rFonts w:ascii="Times New Roman" w:hAnsi="Times New Roman" w:cs="Times New Roman"/>
                <w:b/>
              </w:rPr>
            </w:pPr>
            <w:r w:rsidRPr="00E855D6">
              <w:rPr>
                <w:rFonts w:ascii="Times New Roman" w:hAnsi="Times New Roman" w:cs="Times New Roman"/>
                <w:b/>
              </w:rPr>
              <w:t>Unknown</w:t>
            </w:r>
          </w:p>
        </w:tc>
        <w:tc>
          <w:tcPr>
            <w:tcW w:w="3244" w:type="dxa"/>
            <w:shd w:val="clear" w:color="auto" w:fill="auto"/>
          </w:tcPr>
          <w:p w14:paraId="2C5F7A41" w14:textId="77777777" w:rsidR="00E855D6" w:rsidRPr="00E855D6" w:rsidRDefault="00E855D6" w:rsidP="00E855D6">
            <w:pPr>
              <w:rPr>
                <w:rFonts w:ascii="Times New Roman" w:hAnsi="Times New Roman" w:cs="Times New Roman"/>
              </w:rPr>
            </w:pPr>
            <w:r w:rsidRPr="00E855D6">
              <w:rPr>
                <w:rFonts w:ascii="Times New Roman" w:hAnsi="Times New Roman" w:cs="Times New Roman"/>
              </w:rPr>
              <w:t xml:space="preserve">It is </w:t>
            </w:r>
            <w:r w:rsidRPr="00E855D6">
              <w:rPr>
                <w:rFonts w:ascii="Times New Roman" w:hAnsi="Times New Roman" w:cs="Times New Roman"/>
                <w:b/>
              </w:rPr>
              <w:t>not</w:t>
            </w:r>
            <w:r w:rsidRPr="00E855D6">
              <w:rPr>
                <w:rFonts w:ascii="Times New Roman" w:hAnsi="Times New Roman" w:cs="Times New Roman"/>
              </w:rPr>
              <w:t xml:space="preserve"> </w:t>
            </w:r>
            <w:r w:rsidRPr="00E855D6">
              <w:rPr>
                <w:rFonts w:ascii="Times New Roman" w:hAnsi="Times New Roman" w:cs="Times New Roman"/>
                <w:b/>
              </w:rPr>
              <w:t>known</w:t>
            </w:r>
            <w:r w:rsidRPr="00E855D6">
              <w:rPr>
                <w:rFonts w:ascii="Times New Roman" w:hAnsi="Times New Roman" w:cs="Times New Roman"/>
              </w:rPr>
              <w:t xml:space="preserve"> whether the patient was previously treated with second-line TB medications.*</w:t>
            </w:r>
          </w:p>
        </w:tc>
        <w:tc>
          <w:tcPr>
            <w:tcW w:w="3356" w:type="dxa"/>
            <w:shd w:val="clear" w:color="auto" w:fill="auto"/>
          </w:tcPr>
          <w:p w14:paraId="65E1EA33" w14:textId="77777777" w:rsidR="00E855D6" w:rsidRPr="00E855D6" w:rsidRDefault="00E855D6" w:rsidP="00E855D6">
            <w:pPr>
              <w:rPr>
                <w:rFonts w:ascii="Times New Roman" w:hAnsi="Times New Roman" w:cs="Times New Roman"/>
              </w:rPr>
            </w:pPr>
          </w:p>
        </w:tc>
      </w:tr>
    </w:tbl>
    <w:p w14:paraId="5DDB9FDB" w14:textId="77777777" w:rsidR="00E855D6" w:rsidRPr="00E855D6" w:rsidRDefault="00E855D6" w:rsidP="00E855D6">
      <w:pPr>
        <w:spacing w:line="276" w:lineRule="auto"/>
        <w:rPr>
          <w:rFonts w:ascii="Times New Roman" w:hAnsi="Times New Roman" w:cs="Times New Roman"/>
          <w:b/>
          <w:sz w:val="24"/>
          <w:szCs w:val="24"/>
        </w:rPr>
      </w:pPr>
    </w:p>
    <w:p w14:paraId="4D908CE5" w14:textId="0300BBA9" w:rsidR="00E855D6" w:rsidRPr="00E855D6" w:rsidRDefault="00E855D6" w:rsidP="005E3923">
      <w:pPr>
        <w:spacing w:line="276" w:lineRule="auto"/>
        <w:ind w:left="450"/>
        <w:rPr>
          <w:rFonts w:ascii="Times New Roman" w:hAnsi="Times New Roman" w:cs="Times New Roman"/>
        </w:rPr>
      </w:pPr>
      <w:r w:rsidRPr="005E3923">
        <w:rPr>
          <w:rFonts w:ascii="Times New Roman" w:hAnsi="Times New Roman" w:cs="Times New Roman"/>
        </w:rPr>
        <w:t>*Second-line TB drugs include</w:t>
      </w:r>
      <w:r w:rsidR="00DD432A">
        <w:rPr>
          <w:rFonts w:ascii="Times New Roman" w:hAnsi="Times New Roman" w:cs="Times New Roman"/>
        </w:rPr>
        <w:t xml:space="preserve"> all d</w:t>
      </w:r>
      <w:r w:rsidR="00DD432A" w:rsidRPr="00DD432A">
        <w:rPr>
          <w:rFonts w:ascii="Times New Roman" w:hAnsi="Times New Roman" w:cs="Times New Roman"/>
        </w:rPr>
        <w:t xml:space="preserve">rugs used to treat TB that is resistant to first-line TB drugs (e.g., capreomycin, ethionamide, </w:t>
      </w:r>
      <w:proofErr w:type="spellStart"/>
      <w:r w:rsidR="00DD432A" w:rsidRPr="00DD432A">
        <w:rPr>
          <w:rFonts w:ascii="Times New Roman" w:hAnsi="Times New Roman" w:cs="Times New Roman"/>
        </w:rPr>
        <w:t>cycloserine</w:t>
      </w:r>
      <w:proofErr w:type="spellEnd"/>
      <w:r w:rsidR="00DD432A" w:rsidRPr="00DD432A">
        <w:rPr>
          <w:rFonts w:ascii="Times New Roman" w:hAnsi="Times New Roman" w:cs="Times New Roman"/>
        </w:rPr>
        <w:t>, ciprofloxacin, amikacin).</w:t>
      </w:r>
    </w:p>
    <w:p w14:paraId="3D79FC17" w14:textId="43CCE827" w:rsidR="00E855D6" w:rsidRDefault="00E855D6" w:rsidP="00E855D6">
      <w:pPr>
        <w:spacing w:before="100" w:after="240" w:line="276" w:lineRule="auto"/>
        <w:ind w:left="720"/>
        <w:contextualSpacing/>
        <w:rPr>
          <w:rFonts w:ascii="Times New Roman" w:eastAsia="Times New Roman" w:hAnsi="Times New Roman" w:cs="Times New Roman"/>
          <w:b/>
        </w:rPr>
      </w:pPr>
    </w:p>
    <w:p w14:paraId="26F2E999" w14:textId="5D2AF850" w:rsidR="007B7730" w:rsidRDefault="007B7730" w:rsidP="00E855D6">
      <w:pPr>
        <w:spacing w:before="100" w:after="240" w:line="276" w:lineRule="auto"/>
        <w:ind w:left="720"/>
        <w:contextualSpacing/>
        <w:rPr>
          <w:rFonts w:ascii="Times New Roman" w:eastAsia="Times New Roman" w:hAnsi="Times New Roman" w:cs="Times New Roman"/>
          <w:b/>
        </w:rPr>
      </w:pPr>
    </w:p>
    <w:p w14:paraId="54850262" w14:textId="7DDBD012" w:rsidR="007B7730" w:rsidRDefault="007B7730" w:rsidP="00E855D6">
      <w:pPr>
        <w:spacing w:before="100" w:after="240" w:line="276" w:lineRule="auto"/>
        <w:ind w:left="720"/>
        <w:contextualSpacing/>
        <w:rPr>
          <w:rFonts w:ascii="Times New Roman" w:eastAsia="Times New Roman" w:hAnsi="Times New Roman" w:cs="Times New Roman"/>
          <w:b/>
        </w:rPr>
      </w:pPr>
    </w:p>
    <w:p w14:paraId="74CA39E6" w14:textId="497E1B61" w:rsidR="007B7730" w:rsidRDefault="007B7730" w:rsidP="00E855D6">
      <w:pPr>
        <w:spacing w:before="100" w:after="240" w:line="276" w:lineRule="auto"/>
        <w:ind w:left="720"/>
        <w:contextualSpacing/>
        <w:rPr>
          <w:rFonts w:ascii="Times New Roman" w:eastAsia="Times New Roman" w:hAnsi="Times New Roman" w:cs="Times New Roman"/>
          <w:b/>
        </w:rPr>
      </w:pPr>
    </w:p>
    <w:p w14:paraId="05ED341B" w14:textId="77777777" w:rsidR="00DD432A" w:rsidRDefault="00DD432A" w:rsidP="00E855D6">
      <w:pPr>
        <w:spacing w:before="100" w:after="240" w:line="276" w:lineRule="auto"/>
        <w:ind w:left="720"/>
        <w:contextualSpacing/>
        <w:rPr>
          <w:rFonts w:ascii="Times New Roman" w:eastAsia="Times New Roman" w:hAnsi="Times New Roman" w:cs="Times New Roman"/>
          <w:b/>
        </w:rPr>
      </w:pPr>
    </w:p>
    <w:p w14:paraId="4456D5DC" w14:textId="77777777" w:rsidR="00C3335E" w:rsidRPr="00E855D6" w:rsidRDefault="00C3335E" w:rsidP="00E855D6">
      <w:pPr>
        <w:spacing w:before="100" w:after="240" w:line="276" w:lineRule="auto"/>
        <w:ind w:left="720"/>
        <w:contextualSpacing/>
        <w:rPr>
          <w:rFonts w:ascii="Times New Roman" w:eastAsia="Times New Roman" w:hAnsi="Times New Roman" w:cs="Times New Roman"/>
          <w:b/>
        </w:rPr>
      </w:pPr>
    </w:p>
    <w:p w14:paraId="0BC8E277" w14:textId="6C0E96E9" w:rsidR="00E855D6" w:rsidRPr="00E855D6" w:rsidRDefault="00E855D6" w:rsidP="0048698B">
      <w:pPr>
        <w:numPr>
          <w:ilvl w:val="0"/>
          <w:numId w:val="37"/>
        </w:numPr>
        <w:spacing w:after="200" w:line="276" w:lineRule="auto"/>
        <w:contextualSpacing/>
        <w:rPr>
          <w:rFonts w:ascii="Times New Roman" w:eastAsia="Times New Roman" w:hAnsi="Times New Roman" w:cs="Times New Roman"/>
          <w:b/>
          <w:sz w:val="24"/>
          <w:szCs w:val="24"/>
        </w:rPr>
      </w:pPr>
      <w:r w:rsidRPr="00E855D6">
        <w:rPr>
          <w:rFonts w:ascii="Times New Roman" w:eastAsia="Times New Roman" w:hAnsi="Times New Roman" w:cs="Times New Roman"/>
          <w:b/>
          <w:sz w:val="24"/>
          <w:szCs w:val="24"/>
        </w:rPr>
        <w:lastRenderedPageBreak/>
        <w:t>Date MDR TB Therapy Started</w:t>
      </w:r>
      <w:r w:rsidR="00C3335E">
        <w:rPr>
          <w:rFonts w:ascii="Times New Roman" w:eastAsia="Times New Roman" w:hAnsi="Times New Roman" w:cs="Times New Roman"/>
          <w:b/>
          <w:sz w:val="24"/>
          <w:szCs w:val="24"/>
        </w:rPr>
        <w:t xml:space="preserve"> for Current Episode</w:t>
      </w:r>
    </w:p>
    <w:p w14:paraId="34A4961F" w14:textId="77777777" w:rsidR="00E855D6" w:rsidRPr="00E855D6" w:rsidRDefault="00E855D6" w:rsidP="00E855D6">
      <w:pPr>
        <w:spacing w:after="200" w:line="276" w:lineRule="auto"/>
        <w:ind w:left="720"/>
        <w:contextualSpacing/>
        <w:rPr>
          <w:rFonts w:ascii="Times New Roman" w:eastAsia="Times New Roman" w:hAnsi="Times New Roman" w:cs="Times New Roman"/>
          <w:b/>
          <w:sz w:val="24"/>
          <w:szCs w:val="24"/>
        </w:rPr>
      </w:pPr>
    </w:p>
    <w:tbl>
      <w:tblPr>
        <w:tblStyle w:val="TableGrid5"/>
        <w:tblW w:w="0" w:type="auto"/>
        <w:tblInd w:w="378" w:type="dxa"/>
        <w:shd w:val="clear" w:color="auto" w:fill="C5E0B3" w:themeFill="accent6" w:themeFillTint="66"/>
        <w:tblLook w:val="04A0" w:firstRow="1" w:lastRow="0" w:firstColumn="1" w:lastColumn="0" w:noHBand="0" w:noVBand="1"/>
      </w:tblPr>
      <w:tblGrid>
        <w:gridCol w:w="9198"/>
      </w:tblGrid>
      <w:tr w:rsidR="00E855D6" w:rsidRPr="00E855D6" w14:paraId="470D705B" w14:textId="77777777" w:rsidTr="00332D2E">
        <w:tc>
          <w:tcPr>
            <w:tcW w:w="9198" w:type="dxa"/>
            <w:shd w:val="clear" w:color="auto" w:fill="C5E0B3" w:themeFill="accent6" w:themeFillTint="66"/>
          </w:tcPr>
          <w:p w14:paraId="291FE127" w14:textId="77777777" w:rsidR="00E855D6" w:rsidRPr="00E855D6" w:rsidRDefault="00E855D6" w:rsidP="00E855D6">
            <w:pPr>
              <w:spacing w:before="100" w:after="200"/>
              <w:contextualSpacing/>
              <w:rPr>
                <w:rFonts w:ascii="Times New Roman" w:hAnsi="Times New Roman" w:cs="Times New Roman"/>
                <w:b/>
              </w:rPr>
            </w:pPr>
            <w:r w:rsidRPr="00E855D6">
              <w:rPr>
                <w:rFonts w:ascii="Times New Roman" w:hAnsi="Times New Roman" w:cs="Times New Roman"/>
                <w:b/>
              </w:rPr>
              <w:t xml:space="preserve">Primary Purpose:  </w:t>
            </w:r>
            <w:r w:rsidRPr="00E855D6">
              <w:rPr>
                <w:rFonts w:ascii="Times New Roman" w:hAnsi="Times New Roman" w:cs="Times New Roman"/>
              </w:rPr>
              <w:t>Programmatic function. Data are used for calculating time from TB diagnosis to start of MDR treatment regimen, overall duration of MDR treatment, and time from MDR treatment start date to culture conversion.</w:t>
            </w:r>
          </w:p>
        </w:tc>
      </w:tr>
    </w:tbl>
    <w:p w14:paraId="699C2F11" w14:textId="77777777" w:rsidR="00E855D6" w:rsidRPr="00E855D6" w:rsidRDefault="00E855D6" w:rsidP="00E855D6">
      <w:pPr>
        <w:rPr>
          <w:rFonts w:ascii="Times New Roman" w:hAnsi="Times New Roman" w:cs="Times New Roman"/>
          <w:b/>
          <w:szCs w:val="18"/>
        </w:rPr>
      </w:pPr>
    </w:p>
    <w:tbl>
      <w:tblPr>
        <w:tblStyle w:val="TableGrid5"/>
        <w:tblW w:w="0" w:type="auto"/>
        <w:tblInd w:w="360" w:type="dxa"/>
        <w:tblLook w:val="04A0" w:firstRow="1" w:lastRow="0" w:firstColumn="1" w:lastColumn="0" w:noHBand="0" w:noVBand="1"/>
      </w:tblPr>
      <w:tblGrid>
        <w:gridCol w:w="2448"/>
        <w:gridCol w:w="3330"/>
        <w:gridCol w:w="3420"/>
      </w:tblGrid>
      <w:tr w:rsidR="00E855D6" w:rsidRPr="00E855D6" w14:paraId="0EDDE62D" w14:textId="77777777" w:rsidTr="00332D2E">
        <w:tc>
          <w:tcPr>
            <w:tcW w:w="2448" w:type="dxa"/>
          </w:tcPr>
          <w:p w14:paraId="27C6A17A" w14:textId="77777777" w:rsidR="00E855D6" w:rsidRPr="00E855D6" w:rsidRDefault="00E855D6" w:rsidP="00E855D6">
            <w:pPr>
              <w:rPr>
                <w:rFonts w:ascii="Times New Roman" w:hAnsi="Times New Roman" w:cs="Times New Roman"/>
                <w:b/>
              </w:rPr>
            </w:pPr>
          </w:p>
        </w:tc>
        <w:tc>
          <w:tcPr>
            <w:tcW w:w="3330" w:type="dxa"/>
            <w:shd w:val="clear" w:color="auto" w:fill="C9C9C9" w:themeFill="accent3" w:themeFillTint="99"/>
          </w:tcPr>
          <w:p w14:paraId="0A2D9A4B" w14:textId="77777777" w:rsidR="00E855D6" w:rsidRPr="00E855D6" w:rsidRDefault="00E855D6" w:rsidP="00E855D6">
            <w:pPr>
              <w:jc w:val="center"/>
              <w:rPr>
                <w:rFonts w:ascii="Times New Roman" w:hAnsi="Times New Roman" w:cs="Times New Roman"/>
                <w:b/>
              </w:rPr>
            </w:pPr>
            <w:r w:rsidRPr="00E855D6">
              <w:rPr>
                <w:rFonts w:ascii="Times New Roman" w:hAnsi="Times New Roman" w:cs="Times New Roman"/>
                <w:b/>
              </w:rPr>
              <w:t>Description</w:t>
            </w:r>
          </w:p>
        </w:tc>
        <w:tc>
          <w:tcPr>
            <w:tcW w:w="3420" w:type="dxa"/>
            <w:shd w:val="clear" w:color="auto" w:fill="C9C9C9" w:themeFill="accent3" w:themeFillTint="99"/>
          </w:tcPr>
          <w:p w14:paraId="1284E1FA" w14:textId="77777777" w:rsidR="00E855D6" w:rsidRPr="00E855D6" w:rsidRDefault="00E855D6" w:rsidP="00E855D6">
            <w:pPr>
              <w:jc w:val="center"/>
              <w:rPr>
                <w:rFonts w:ascii="Times New Roman" w:hAnsi="Times New Roman" w:cs="Times New Roman"/>
                <w:b/>
              </w:rPr>
            </w:pPr>
            <w:r w:rsidRPr="00E855D6">
              <w:rPr>
                <w:rFonts w:ascii="Times New Roman" w:hAnsi="Times New Roman" w:cs="Times New Roman"/>
                <w:b/>
              </w:rPr>
              <w:t>Comment</w:t>
            </w:r>
          </w:p>
        </w:tc>
      </w:tr>
      <w:tr w:rsidR="00E855D6" w:rsidRPr="00E855D6" w14:paraId="36E0AE7F" w14:textId="77777777" w:rsidTr="00332D2E">
        <w:tc>
          <w:tcPr>
            <w:tcW w:w="2448" w:type="dxa"/>
          </w:tcPr>
          <w:p w14:paraId="71D40238" w14:textId="77777777" w:rsidR="00E855D6" w:rsidRPr="00E855D6" w:rsidRDefault="00E855D6" w:rsidP="00E855D6">
            <w:pPr>
              <w:rPr>
                <w:rFonts w:ascii="Times New Roman" w:hAnsi="Times New Roman" w:cs="Times New Roman"/>
              </w:rPr>
            </w:pPr>
            <w:r w:rsidRPr="00E855D6">
              <w:rPr>
                <w:rFonts w:ascii="Times New Roman" w:hAnsi="Times New Roman" w:cs="Times New Roman"/>
              </w:rPr>
              <w:t>Month, day, year</w:t>
            </w:r>
          </w:p>
          <w:p w14:paraId="6D660F2F" w14:textId="77777777" w:rsidR="00E855D6" w:rsidRPr="00E855D6" w:rsidRDefault="00E855D6" w:rsidP="00E855D6">
            <w:pPr>
              <w:rPr>
                <w:rFonts w:ascii="Times New Roman" w:hAnsi="Times New Roman" w:cs="Times New Roman"/>
              </w:rPr>
            </w:pPr>
            <w:r w:rsidRPr="00E855D6">
              <w:rPr>
                <w:rFonts w:ascii="Times New Roman" w:hAnsi="Times New Roman" w:cs="Times New Roman"/>
              </w:rPr>
              <w:t>(e.g., 01/15/2020)</w:t>
            </w:r>
          </w:p>
        </w:tc>
        <w:tc>
          <w:tcPr>
            <w:tcW w:w="3330" w:type="dxa"/>
          </w:tcPr>
          <w:p w14:paraId="7F616D30" w14:textId="77777777" w:rsidR="00E855D6" w:rsidRPr="00E855D6" w:rsidRDefault="00E855D6" w:rsidP="00E855D6">
            <w:pPr>
              <w:rPr>
                <w:rFonts w:ascii="Times New Roman" w:hAnsi="Times New Roman" w:cs="Times New Roman"/>
              </w:rPr>
            </w:pPr>
            <w:r w:rsidRPr="00E855D6">
              <w:rPr>
                <w:rFonts w:ascii="Times New Roman" w:hAnsi="Times New Roman" w:cs="Times New Roman"/>
              </w:rPr>
              <w:t>Date the patient first began a drug regimen containing at least 2 second-line drugs.</w:t>
            </w:r>
          </w:p>
        </w:tc>
        <w:tc>
          <w:tcPr>
            <w:tcW w:w="3420" w:type="dxa"/>
          </w:tcPr>
          <w:p w14:paraId="57A6D906" w14:textId="5CD82674" w:rsidR="00E855D6" w:rsidRPr="00E855D6" w:rsidRDefault="00DD432A" w:rsidP="003565E8">
            <w:pPr>
              <w:rPr>
                <w:rFonts w:ascii="Times New Roman" w:hAnsi="Times New Roman" w:cs="Times New Roman"/>
              </w:rPr>
            </w:pPr>
            <w:r w:rsidRPr="00DD432A">
              <w:rPr>
                <w:rFonts w:ascii="Times New Roman" w:hAnsi="Times New Roman" w:cs="Times New Roman"/>
              </w:rPr>
              <w:t>If the day is unknown, or the month and the day are unknown, enter 99 as the default value (e.g., 04/99/19</w:t>
            </w:r>
            <w:r w:rsidR="003565E8">
              <w:rPr>
                <w:rFonts w:ascii="Times New Roman" w:hAnsi="Times New Roman" w:cs="Times New Roman"/>
              </w:rPr>
              <w:t>20</w:t>
            </w:r>
            <w:r w:rsidRPr="00DD432A">
              <w:rPr>
                <w:rFonts w:ascii="Times New Roman" w:hAnsi="Times New Roman" w:cs="Times New Roman"/>
              </w:rPr>
              <w:t>) or 99/99/19</w:t>
            </w:r>
            <w:r w:rsidR="003565E8">
              <w:rPr>
                <w:rFonts w:ascii="Times New Roman" w:hAnsi="Times New Roman" w:cs="Times New Roman"/>
              </w:rPr>
              <w:t>20</w:t>
            </w:r>
            <w:r w:rsidRPr="00DD432A">
              <w:rPr>
                <w:rFonts w:ascii="Times New Roman" w:hAnsi="Times New Roman" w:cs="Times New Roman"/>
              </w:rPr>
              <w:t>. I</w:t>
            </w:r>
            <w:r w:rsidR="003565E8">
              <w:rPr>
                <w:rFonts w:ascii="Times New Roman" w:hAnsi="Times New Roman" w:cs="Times New Roman"/>
              </w:rPr>
              <w:t>f</w:t>
            </w:r>
            <w:r w:rsidRPr="00DD432A">
              <w:rPr>
                <w:rFonts w:ascii="Times New Roman" w:hAnsi="Times New Roman" w:cs="Times New Roman"/>
              </w:rPr>
              <w:t xml:space="preserve"> the month, day, and year are unknown, enter 99/99/9999.</w:t>
            </w:r>
          </w:p>
        </w:tc>
      </w:tr>
    </w:tbl>
    <w:p w14:paraId="64930684" w14:textId="77777777" w:rsidR="00E855D6" w:rsidRPr="00E855D6" w:rsidRDefault="00E855D6" w:rsidP="00E855D6">
      <w:pPr>
        <w:rPr>
          <w:rFonts w:ascii="Times New Roman" w:hAnsi="Times New Roman" w:cs="Times New Roman"/>
          <w:b/>
          <w:sz w:val="28"/>
        </w:rPr>
      </w:pPr>
    </w:p>
    <w:p w14:paraId="4D7591A3" w14:textId="77777777" w:rsidR="00E855D6" w:rsidRPr="00E855D6" w:rsidRDefault="00E855D6" w:rsidP="0048698B">
      <w:pPr>
        <w:numPr>
          <w:ilvl w:val="0"/>
          <w:numId w:val="37"/>
        </w:numPr>
        <w:spacing w:line="276" w:lineRule="auto"/>
        <w:contextualSpacing/>
        <w:rPr>
          <w:rFonts w:ascii="Times New Roman" w:eastAsia="Times New Roman" w:hAnsi="Times New Roman" w:cs="Times New Roman"/>
          <w:b/>
          <w:sz w:val="24"/>
          <w:szCs w:val="24"/>
        </w:rPr>
      </w:pPr>
      <w:r w:rsidRPr="00E855D6">
        <w:rPr>
          <w:rFonts w:ascii="Times New Roman" w:eastAsia="Times New Roman" w:hAnsi="Times New Roman" w:cs="Times New Roman"/>
          <w:b/>
          <w:sz w:val="24"/>
          <w:szCs w:val="24"/>
        </w:rPr>
        <w:t>Drugs ever used for MDR TB treatment, from MDR start date (select one option for each drug)</w:t>
      </w:r>
    </w:p>
    <w:p w14:paraId="3261043D" w14:textId="77777777" w:rsidR="00E855D6" w:rsidRPr="00E855D6" w:rsidRDefault="00E855D6" w:rsidP="00E855D6">
      <w:pPr>
        <w:spacing w:line="276" w:lineRule="auto"/>
        <w:ind w:left="720"/>
        <w:contextualSpacing/>
        <w:rPr>
          <w:rFonts w:ascii="Times New Roman" w:eastAsia="Times New Roman" w:hAnsi="Times New Roman" w:cs="Times New Roman"/>
          <w:b/>
          <w:sz w:val="24"/>
          <w:szCs w:val="24"/>
        </w:rPr>
      </w:pPr>
    </w:p>
    <w:tbl>
      <w:tblPr>
        <w:tblStyle w:val="TableGrid5"/>
        <w:tblW w:w="0" w:type="auto"/>
        <w:tblInd w:w="378" w:type="dxa"/>
        <w:shd w:val="clear" w:color="auto" w:fill="C5E0B3" w:themeFill="accent6" w:themeFillTint="66"/>
        <w:tblLook w:val="04A0" w:firstRow="1" w:lastRow="0" w:firstColumn="1" w:lastColumn="0" w:noHBand="0" w:noVBand="1"/>
      </w:tblPr>
      <w:tblGrid>
        <w:gridCol w:w="9198"/>
      </w:tblGrid>
      <w:tr w:rsidR="00E855D6" w:rsidRPr="00E855D6" w14:paraId="5FFDDA3F" w14:textId="77777777" w:rsidTr="00332D2E">
        <w:tc>
          <w:tcPr>
            <w:tcW w:w="9198" w:type="dxa"/>
            <w:shd w:val="clear" w:color="auto" w:fill="C5E0B3" w:themeFill="accent6" w:themeFillTint="66"/>
          </w:tcPr>
          <w:p w14:paraId="4EEC72D3" w14:textId="77777777" w:rsidR="00E855D6" w:rsidRPr="00E855D6" w:rsidRDefault="00E855D6" w:rsidP="00E855D6">
            <w:pPr>
              <w:rPr>
                <w:rFonts w:ascii="Times New Roman" w:hAnsi="Times New Roman" w:cs="Times New Roman"/>
                <w:b/>
              </w:rPr>
            </w:pPr>
            <w:r w:rsidRPr="00E855D6">
              <w:rPr>
                <w:rFonts w:ascii="Times New Roman" w:hAnsi="Times New Roman" w:cs="Times New Roman"/>
                <w:b/>
              </w:rPr>
              <w:t xml:space="preserve">Primary Purpose: </w:t>
            </w:r>
            <w:r w:rsidRPr="00E855D6">
              <w:rPr>
                <w:rFonts w:ascii="Times New Roman" w:hAnsi="Times New Roman" w:cs="Times New Roman"/>
              </w:rPr>
              <w:t>Programmatic function. Data are used for assessing medications that were used as part of a patient’s MDR treatment regimen.</w:t>
            </w:r>
            <w:r w:rsidRPr="00E855D6">
              <w:rPr>
                <w:rFonts w:ascii="Times New Roman" w:hAnsi="Times New Roman" w:cs="Times New Roman"/>
                <w:b/>
              </w:rPr>
              <w:t xml:space="preserve"> </w:t>
            </w:r>
          </w:p>
        </w:tc>
      </w:tr>
    </w:tbl>
    <w:p w14:paraId="28AA9BAC" w14:textId="77777777" w:rsidR="00E855D6" w:rsidRPr="00E855D6" w:rsidRDefault="00E855D6" w:rsidP="00E855D6">
      <w:pPr>
        <w:rPr>
          <w:rFonts w:ascii="Times New Roman" w:hAnsi="Times New Roman" w:cs="Times New Roman"/>
          <w:sz w:val="24"/>
          <w:szCs w:val="24"/>
        </w:rPr>
      </w:pPr>
    </w:p>
    <w:p w14:paraId="3422E7D5" w14:textId="39DD938E" w:rsidR="00E855D6" w:rsidRPr="00E855D6" w:rsidRDefault="00E855D6" w:rsidP="00E855D6">
      <w:pPr>
        <w:ind w:left="360"/>
        <w:rPr>
          <w:rFonts w:ascii="Times New Roman" w:hAnsi="Times New Roman" w:cs="Times New Roman"/>
        </w:rPr>
      </w:pPr>
      <w:r w:rsidRPr="00E855D6">
        <w:rPr>
          <w:rFonts w:ascii="Times New Roman" w:hAnsi="Times New Roman" w:cs="Times New Roman"/>
        </w:rPr>
        <w:t xml:space="preserve">Select an option for each drug listed.  Medications should be recorded as part of the regimen </w:t>
      </w:r>
      <w:r w:rsidR="006852D2">
        <w:rPr>
          <w:rFonts w:ascii="Times New Roman" w:hAnsi="Times New Roman" w:cs="Times New Roman"/>
        </w:rPr>
        <w:t xml:space="preserve">for the current episode </w:t>
      </w:r>
      <w:r w:rsidRPr="00E855D6">
        <w:rPr>
          <w:rFonts w:ascii="Times New Roman" w:hAnsi="Times New Roman" w:cs="Times New Roman"/>
        </w:rPr>
        <w:t xml:space="preserve">beginning with the MDR TB therapy start date. Duration of therapy is a </w:t>
      </w:r>
      <w:r w:rsidRPr="00E855D6">
        <w:rPr>
          <w:rFonts w:ascii="Times New Roman" w:hAnsi="Times New Roman" w:cs="Times New Roman"/>
          <w:b/>
        </w:rPr>
        <w:t>cumulative</w:t>
      </w:r>
      <w:r w:rsidRPr="00E855D6">
        <w:rPr>
          <w:rFonts w:ascii="Times New Roman" w:hAnsi="Times New Roman" w:cs="Times New Roman"/>
        </w:rPr>
        <w:t xml:space="preserve"> time period and does not have to be consecutively given. This accounts for treatment interruptions and temporary or short stoppages in treatment.</w:t>
      </w:r>
    </w:p>
    <w:p w14:paraId="3A24A1C2" w14:textId="77777777" w:rsidR="00E855D6" w:rsidRPr="00E855D6" w:rsidRDefault="00E855D6" w:rsidP="00E855D6">
      <w:pPr>
        <w:ind w:left="360"/>
        <w:rPr>
          <w:rFonts w:ascii="Times New Roman" w:hAnsi="Times New Roman" w:cs="Times New Roman"/>
        </w:rPr>
      </w:pPr>
    </w:p>
    <w:tbl>
      <w:tblPr>
        <w:tblStyle w:val="TableGrid5"/>
        <w:tblW w:w="4916" w:type="pct"/>
        <w:tblInd w:w="355" w:type="dxa"/>
        <w:tblLayout w:type="fixed"/>
        <w:tblLook w:val="04A0" w:firstRow="1" w:lastRow="0" w:firstColumn="1" w:lastColumn="0" w:noHBand="0" w:noVBand="1"/>
      </w:tblPr>
      <w:tblGrid>
        <w:gridCol w:w="3331"/>
        <w:gridCol w:w="6570"/>
      </w:tblGrid>
      <w:tr w:rsidR="00E855D6" w:rsidRPr="00E855D6" w14:paraId="3EEC5634" w14:textId="77777777" w:rsidTr="005E3923">
        <w:trPr>
          <w:trHeight w:val="449"/>
        </w:trPr>
        <w:tc>
          <w:tcPr>
            <w:tcW w:w="1682" w:type="pct"/>
            <w:tcBorders>
              <w:top w:val="single" w:sz="4" w:space="0" w:color="auto"/>
              <w:left w:val="single" w:sz="4" w:space="0" w:color="auto"/>
              <w:bottom w:val="single" w:sz="4" w:space="0" w:color="auto"/>
            </w:tcBorders>
            <w:vAlign w:val="bottom"/>
          </w:tcPr>
          <w:p w14:paraId="2A5E5EFA" w14:textId="77777777" w:rsidR="00E855D6" w:rsidRPr="00E855D6" w:rsidRDefault="00E855D6" w:rsidP="00E855D6">
            <w:pPr>
              <w:rPr>
                <w:b/>
              </w:rPr>
            </w:pPr>
            <w:r w:rsidRPr="00E855D6">
              <w:rPr>
                <w:b/>
              </w:rPr>
              <w:t xml:space="preserve">Drug </w:t>
            </w:r>
            <w:r w:rsidRPr="00E855D6">
              <w:t>[INV1158]</w:t>
            </w:r>
          </w:p>
        </w:tc>
        <w:tc>
          <w:tcPr>
            <w:tcW w:w="3318" w:type="pct"/>
            <w:tcBorders>
              <w:top w:val="single" w:sz="4" w:space="0" w:color="auto"/>
              <w:bottom w:val="single" w:sz="4" w:space="0" w:color="auto"/>
            </w:tcBorders>
            <w:vAlign w:val="bottom"/>
          </w:tcPr>
          <w:p w14:paraId="016E6BF3" w14:textId="77777777" w:rsidR="00E855D6" w:rsidRPr="00E855D6" w:rsidRDefault="00E855D6" w:rsidP="00E855D6">
            <w:pPr>
              <w:jc w:val="center"/>
              <w:rPr>
                <w:b/>
              </w:rPr>
            </w:pPr>
            <w:r w:rsidRPr="00E855D6">
              <w:rPr>
                <w:b/>
              </w:rPr>
              <w:t xml:space="preserve">Length of Time Administered </w:t>
            </w:r>
          </w:p>
          <w:p w14:paraId="042FF590" w14:textId="77777777" w:rsidR="00E855D6" w:rsidRPr="00E855D6" w:rsidRDefault="00E855D6" w:rsidP="00E855D6">
            <w:pPr>
              <w:jc w:val="center"/>
            </w:pPr>
            <w:r w:rsidRPr="00E855D6">
              <w:t xml:space="preserve">(Not Used, &lt;1 Month, </w:t>
            </w:r>
            <w:r w:rsidRPr="00E855D6">
              <w:rPr>
                <w:rFonts w:cstheme="minorHAnsi"/>
              </w:rPr>
              <w:t>≥</w:t>
            </w:r>
            <w:r w:rsidRPr="00E855D6">
              <w:t>1 Month)</w:t>
            </w:r>
          </w:p>
        </w:tc>
      </w:tr>
      <w:tr w:rsidR="00E855D6" w:rsidRPr="00E855D6" w14:paraId="06D78967" w14:textId="77777777" w:rsidTr="005E3923">
        <w:trPr>
          <w:trHeight w:val="269"/>
        </w:trPr>
        <w:tc>
          <w:tcPr>
            <w:tcW w:w="1682" w:type="pct"/>
            <w:tcBorders>
              <w:top w:val="single" w:sz="4" w:space="0" w:color="auto"/>
              <w:left w:val="single" w:sz="4" w:space="0" w:color="auto"/>
              <w:bottom w:val="single" w:sz="4" w:space="0" w:color="auto"/>
              <w:right w:val="single" w:sz="4" w:space="0" w:color="auto"/>
            </w:tcBorders>
            <w:vAlign w:val="center"/>
          </w:tcPr>
          <w:p w14:paraId="0BB3D368" w14:textId="77777777" w:rsidR="00E855D6" w:rsidRPr="00E855D6" w:rsidRDefault="00E855D6" w:rsidP="00E855D6">
            <w:r w:rsidRPr="00E855D6">
              <w:t>Isoniazid</w:t>
            </w:r>
          </w:p>
        </w:tc>
        <w:tc>
          <w:tcPr>
            <w:tcW w:w="3318" w:type="pct"/>
            <w:tcBorders>
              <w:left w:val="single" w:sz="4" w:space="0" w:color="auto"/>
              <w:bottom w:val="single" w:sz="4" w:space="0" w:color="auto"/>
            </w:tcBorders>
          </w:tcPr>
          <w:p w14:paraId="0CC1EE16" w14:textId="77777777" w:rsidR="00E855D6" w:rsidRPr="00E855D6" w:rsidRDefault="00E855D6" w:rsidP="00E855D6"/>
        </w:tc>
      </w:tr>
      <w:tr w:rsidR="00E855D6" w:rsidRPr="00E855D6" w14:paraId="2B5B9CE2" w14:textId="77777777" w:rsidTr="005E3923">
        <w:trPr>
          <w:trHeight w:val="60"/>
        </w:trPr>
        <w:tc>
          <w:tcPr>
            <w:tcW w:w="1682" w:type="pct"/>
            <w:tcBorders>
              <w:top w:val="single" w:sz="4" w:space="0" w:color="auto"/>
              <w:left w:val="single" w:sz="4" w:space="0" w:color="auto"/>
              <w:bottom w:val="single" w:sz="4" w:space="0" w:color="auto"/>
              <w:right w:val="single" w:sz="4" w:space="0" w:color="auto"/>
            </w:tcBorders>
            <w:vAlign w:val="center"/>
          </w:tcPr>
          <w:p w14:paraId="15BEEBDE" w14:textId="77777777" w:rsidR="00E855D6" w:rsidRPr="00E855D6" w:rsidRDefault="00E855D6" w:rsidP="00E855D6">
            <w:r w:rsidRPr="00E855D6">
              <w:t>Rifampin</w:t>
            </w:r>
          </w:p>
        </w:tc>
        <w:tc>
          <w:tcPr>
            <w:tcW w:w="3318" w:type="pct"/>
            <w:tcBorders>
              <w:left w:val="single" w:sz="4" w:space="0" w:color="auto"/>
              <w:bottom w:val="single" w:sz="4" w:space="0" w:color="auto"/>
            </w:tcBorders>
          </w:tcPr>
          <w:p w14:paraId="586B6702" w14:textId="77777777" w:rsidR="00E855D6" w:rsidRPr="00E855D6" w:rsidRDefault="00E855D6" w:rsidP="00E855D6"/>
        </w:tc>
      </w:tr>
      <w:tr w:rsidR="00E855D6" w:rsidRPr="00E855D6" w14:paraId="7136AA0C" w14:textId="77777777" w:rsidTr="005E3923">
        <w:trPr>
          <w:trHeight w:val="60"/>
        </w:trPr>
        <w:tc>
          <w:tcPr>
            <w:tcW w:w="1682" w:type="pct"/>
            <w:tcBorders>
              <w:top w:val="single" w:sz="4" w:space="0" w:color="auto"/>
              <w:left w:val="single" w:sz="4" w:space="0" w:color="auto"/>
              <w:bottom w:val="single" w:sz="4" w:space="0" w:color="auto"/>
              <w:right w:val="single" w:sz="4" w:space="0" w:color="auto"/>
            </w:tcBorders>
            <w:vAlign w:val="center"/>
          </w:tcPr>
          <w:p w14:paraId="749E45D1" w14:textId="77777777" w:rsidR="00E855D6" w:rsidRPr="00E855D6" w:rsidRDefault="00E855D6" w:rsidP="00E855D6">
            <w:r w:rsidRPr="00E855D6">
              <w:t>Pyrazinamide</w:t>
            </w:r>
          </w:p>
        </w:tc>
        <w:tc>
          <w:tcPr>
            <w:tcW w:w="3318" w:type="pct"/>
            <w:tcBorders>
              <w:left w:val="single" w:sz="4" w:space="0" w:color="auto"/>
              <w:bottom w:val="single" w:sz="4" w:space="0" w:color="auto"/>
            </w:tcBorders>
          </w:tcPr>
          <w:p w14:paraId="76E95A35" w14:textId="77777777" w:rsidR="00E855D6" w:rsidRPr="00E855D6" w:rsidRDefault="00E855D6" w:rsidP="00E855D6"/>
        </w:tc>
      </w:tr>
      <w:tr w:rsidR="00E855D6" w:rsidRPr="00E855D6" w14:paraId="01E5B07F" w14:textId="77777777" w:rsidTr="005E3923">
        <w:trPr>
          <w:trHeight w:val="60"/>
        </w:trPr>
        <w:tc>
          <w:tcPr>
            <w:tcW w:w="1682" w:type="pct"/>
            <w:tcBorders>
              <w:top w:val="single" w:sz="4" w:space="0" w:color="auto"/>
              <w:left w:val="single" w:sz="4" w:space="0" w:color="auto"/>
              <w:bottom w:val="single" w:sz="4" w:space="0" w:color="auto"/>
              <w:right w:val="single" w:sz="4" w:space="0" w:color="auto"/>
            </w:tcBorders>
            <w:vAlign w:val="center"/>
          </w:tcPr>
          <w:p w14:paraId="592685DE" w14:textId="77777777" w:rsidR="00E855D6" w:rsidRPr="00E855D6" w:rsidRDefault="00E855D6" w:rsidP="00E855D6">
            <w:r w:rsidRPr="00E855D6">
              <w:t>Ethambutol</w:t>
            </w:r>
          </w:p>
        </w:tc>
        <w:tc>
          <w:tcPr>
            <w:tcW w:w="3318" w:type="pct"/>
            <w:tcBorders>
              <w:left w:val="single" w:sz="4" w:space="0" w:color="auto"/>
              <w:bottom w:val="single" w:sz="4" w:space="0" w:color="auto"/>
            </w:tcBorders>
          </w:tcPr>
          <w:p w14:paraId="35EA8B10" w14:textId="77777777" w:rsidR="00E855D6" w:rsidRPr="00E855D6" w:rsidRDefault="00E855D6" w:rsidP="00E855D6"/>
        </w:tc>
      </w:tr>
      <w:tr w:rsidR="00E855D6" w:rsidRPr="00E855D6" w14:paraId="64EA4D8A" w14:textId="77777777" w:rsidTr="005E3923">
        <w:trPr>
          <w:trHeight w:val="60"/>
        </w:trPr>
        <w:tc>
          <w:tcPr>
            <w:tcW w:w="1682" w:type="pct"/>
            <w:tcBorders>
              <w:top w:val="single" w:sz="4" w:space="0" w:color="auto"/>
              <w:left w:val="single" w:sz="4" w:space="0" w:color="auto"/>
              <w:bottom w:val="single" w:sz="4" w:space="0" w:color="auto"/>
              <w:right w:val="single" w:sz="4" w:space="0" w:color="auto"/>
            </w:tcBorders>
            <w:vAlign w:val="center"/>
          </w:tcPr>
          <w:p w14:paraId="63B096C8" w14:textId="4E2C0634" w:rsidR="00E855D6" w:rsidRPr="00E855D6" w:rsidRDefault="00E855D6" w:rsidP="00E855D6">
            <w:r w:rsidRPr="00E855D6">
              <w:t>Streptomycin</w:t>
            </w:r>
          </w:p>
        </w:tc>
        <w:tc>
          <w:tcPr>
            <w:tcW w:w="3318" w:type="pct"/>
            <w:tcBorders>
              <w:left w:val="single" w:sz="4" w:space="0" w:color="auto"/>
              <w:bottom w:val="single" w:sz="4" w:space="0" w:color="auto"/>
            </w:tcBorders>
          </w:tcPr>
          <w:p w14:paraId="08955BAA" w14:textId="77777777" w:rsidR="00E855D6" w:rsidRPr="00E855D6" w:rsidRDefault="00E855D6" w:rsidP="00E855D6"/>
        </w:tc>
      </w:tr>
      <w:tr w:rsidR="00E855D6" w:rsidRPr="00E855D6" w14:paraId="3D1FA79D" w14:textId="77777777" w:rsidTr="005E3923">
        <w:trPr>
          <w:trHeight w:val="60"/>
        </w:trPr>
        <w:tc>
          <w:tcPr>
            <w:tcW w:w="1682" w:type="pct"/>
            <w:tcBorders>
              <w:top w:val="single" w:sz="4" w:space="0" w:color="auto"/>
              <w:left w:val="single" w:sz="4" w:space="0" w:color="auto"/>
              <w:bottom w:val="single" w:sz="4" w:space="0" w:color="auto"/>
              <w:right w:val="single" w:sz="4" w:space="0" w:color="auto"/>
            </w:tcBorders>
            <w:vAlign w:val="center"/>
          </w:tcPr>
          <w:p w14:paraId="0BAD9D99" w14:textId="77777777" w:rsidR="00E855D6" w:rsidRPr="00E855D6" w:rsidRDefault="00E855D6" w:rsidP="00E855D6">
            <w:r w:rsidRPr="00E855D6">
              <w:t>Rifabutin</w:t>
            </w:r>
          </w:p>
        </w:tc>
        <w:tc>
          <w:tcPr>
            <w:tcW w:w="3318" w:type="pct"/>
            <w:tcBorders>
              <w:left w:val="single" w:sz="4" w:space="0" w:color="auto"/>
              <w:bottom w:val="single" w:sz="4" w:space="0" w:color="auto"/>
            </w:tcBorders>
          </w:tcPr>
          <w:p w14:paraId="1E83B0BB" w14:textId="77777777" w:rsidR="00E855D6" w:rsidRPr="00E855D6" w:rsidRDefault="00E855D6" w:rsidP="00E855D6"/>
        </w:tc>
      </w:tr>
      <w:tr w:rsidR="00E855D6" w:rsidRPr="00E855D6" w14:paraId="02890DCA" w14:textId="77777777" w:rsidTr="005E3923">
        <w:trPr>
          <w:trHeight w:val="60"/>
        </w:trPr>
        <w:tc>
          <w:tcPr>
            <w:tcW w:w="1682" w:type="pct"/>
            <w:tcBorders>
              <w:top w:val="single" w:sz="4" w:space="0" w:color="auto"/>
              <w:left w:val="single" w:sz="4" w:space="0" w:color="auto"/>
              <w:bottom w:val="single" w:sz="4" w:space="0" w:color="auto"/>
              <w:right w:val="single" w:sz="4" w:space="0" w:color="auto"/>
            </w:tcBorders>
            <w:vAlign w:val="center"/>
          </w:tcPr>
          <w:p w14:paraId="026DF5ED" w14:textId="77777777" w:rsidR="00E855D6" w:rsidRPr="00E855D6" w:rsidRDefault="00E855D6" w:rsidP="00E855D6">
            <w:r w:rsidRPr="00E855D6">
              <w:t>Rifapentine</w:t>
            </w:r>
          </w:p>
        </w:tc>
        <w:tc>
          <w:tcPr>
            <w:tcW w:w="3318" w:type="pct"/>
            <w:tcBorders>
              <w:left w:val="single" w:sz="4" w:space="0" w:color="auto"/>
              <w:bottom w:val="single" w:sz="4" w:space="0" w:color="auto"/>
            </w:tcBorders>
          </w:tcPr>
          <w:p w14:paraId="4F8027F0" w14:textId="77777777" w:rsidR="00E855D6" w:rsidRPr="00E855D6" w:rsidRDefault="00E855D6" w:rsidP="00E855D6"/>
        </w:tc>
      </w:tr>
      <w:tr w:rsidR="00E855D6" w:rsidRPr="00E855D6" w14:paraId="419BF33B" w14:textId="77777777" w:rsidTr="005E3923">
        <w:trPr>
          <w:trHeight w:val="60"/>
        </w:trPr>
        <w:tc>
          <w:tcPr>
            <w:tcW w:w="1682" w:type="pct"/>
            <w:tcBorders>
              <w:top w:val="single" w:sz="4" w:space="0" w:color="auto"/>
              <w:left w:val="single" w:sz="4" w:space="0" w:color="auto"/>
              <w:bottom w:val="single" w:sz="4" w:space="0" w:color="auto"/>
              <w:right w:val="single" w:sz="4" w:space="0" w:color="auto"/>
            </w:tcBorders>
            <w:vAlign w:val="center"/>
          </w:tcPr>
          <w:p w14:paraId="5EE2C291" w14:textId="09F6E17F" w:rsidR="00E855D6" w:rsidRPr="00E855D6" w:rsidRDefault="00E855D6" w:rsidP="00E855D6">
            <w:r w:rsidRPr="00E855D6">
              <w:t>Amikacin</w:t>
            </w:r>
          </w:p>
        </w:tc>
        <w:tc>
          <w:tcPr>
            <w:tcW w:w="3318" w:type="pct"/>
            <w:tcBorders>
              <w:left w:val="single" w:sz="4" w:space="0" w:color="auto"/>
              <w:bottom w:val="single" w:sz="4" w:space="0" w:color="auto"/>
            </w:tcBorders>
          </w:tcPr>
          <w:p w14:paraId="3C4F19C2" w14:textId="77777777" w:rsidR="00E855D6" w:rsidRPr="00E855D6" w:rsidRDefault="00E855D6" w:rsidP="00E855D6"/>
        </w:tc>
      </w:tr>
      <w:tr w:rsidR="00E855D6" w:rsidRPr="00E855D6" w14:paraId="74F8A40F" w14:textId="77777777" w:rsidTr="005E3923">
        <w:trPr>
          <w:trHeight w:val="60"/>
        </w:trPr>
        <w:tc>
          <w:tcPr>
            <w:tcW w:w="1682" w:type="pct"/>
            <w:tcBorders>
              <w:top w:val="single" w:sz="4" w:space="0" w:color="auto"/>
              <w:left w:val="single" w:sz="4" w:space="0" w:color="auto"/>
              <w:bottom w:val="single" w:sz="4" w:space="0" w:color="auto"/>
              <w:right w:val="single" w:sz="4" w:space="0" w:color="auto"/>
            </w:tcBorders>
            <w:vAlign w:val="center"/>
          </w:tcPr>
          <w:p w14:paraId="16CEEA6A" w14:textId="77777777" w:rsidR="00E855D6" w:rsidRPr="00E855D6" w:rsidRDefault="00E855D6" w:rsidP="00E855D6">
            <w:r w:rsidRPr="00E855D6">
              <w:t>Kanamycin</w:t>
            </w:r>
          </w:p>
        </w:tc>
        <w:tc>
          <w:tcPr>
            <w:tcW w:w="3318" w:type="pct"/>
            <w:tcBorders>
              <w:left w:val="single" w:sz="4" w:space="0" w:color="auto"/>
              <w:bottom w:val="single" w:sz="4" w:space="0" w:color="auto"/>
            </w:tcBorders>
          </w:tcPr>
          <w:p w14:paraId="1B039F08" w14:textId="77777777" w:rsidR="00E855D6" w:rsidRPr="00E855D6" w:rsidRDefault="00E855D6" w:rsidP="00E855D6"/>
        </w:tc>
      </w:tr>
      <w:tr w:rsidR="00E855D6" w:rsidRPr="00E855D6" w14:paraId="2CFBBBFE" w14:textId="77777777" w:rsidTr="005E3923">
        <w:trPr>
          <w:trHeight w:val="60"/>
        </w:trPr>
        <w:tc>
          <w:tcPr>
            <w:tcW w:w="1682" w:type="pct"/>
            <w:tcBorders>
              <w:top w:val="single" w:sz="4" w:space="0" w:color="auto"/>
              <w:left w:val="single" w:sz="4" w:space="0" w:color="auto"/>
              <w:bottom w:val="single" w:sz="4" w:space="0" w:color="auto"/>
              <w:right w:val="single" w:sz="4" w:space="0" w:color="auto"/>
            </w:tcBorders>
            <w:vAlign w:val="center"/>
          </w:tcPr>
          <w:p w14:paraId="01BACF76" w14:textId="5F357F21" w:rsidR="00E855D6" w:rsidRPr="00E855D6" w:rsidRDefault="00E855D6" w:rsidP="00E855D6">
            <w:r w:rsidRPr="00E855D6">
              <w:t>Capreomycin</w:t>
            </w:r>
          </w:p>
        </w:tc>
        <w:tc>
          <w:tcPr>
            <w:tcW w:w="3318" w:type="pct"/>
            <w:tcBorders>
              <w:left w:val="single" w:sz="4" w:space="0" w:color="auto"/>
              <w:bottom w:val="single" w:sz="4" w:space="0" w:color="auto"/>
            </w:tcBorders>
          </w:tcPr>
          <w:p w14:paraId="76B586A7" w14:textId="77777777" w:rsidR="00E855D6" w:rsidRPr="00E855D6" w:rsidRDefault="00E855D6" w:rsidP="00E855D6"/>
        </w:tc>
      </w:tr>
      <w:tr w:rsidR="00E855D6" w:rsidRPr="00E855D6" w14:paraId="4A3C258B" w14:textId="77777777" w:rsidTr="005E3923">
        <w:trPr>
          <w:trHeight w:val="60"/>
        </w:trPr>
        <w:tc>
          <w:tcPr>
            <w:tcW w:w="1682" w:type="pct"/>
            <w:tcBorders>
              <w:top w:val="single" w:sz="4" w:space="0" w:color="auto"/>
              <w:left w:val="single" w:sz="4" w:space="0" w:color="auto"/>
              <w:bottom w:val="single" w:sz="4" w:space="0" w:color="auto"/>
              <w:right w:val="single" w:sz="4" w:space="0" w:color="auto"/>
            </w:tcBorders>
            <w:vAlign w:val="center"/>
          </w:tcPr>
          <w:p w14:paraId="5067CB7A" w14:textId="225B0575" w:rsidR="00E855D6" w:rsidRPr="00E855D6" w:rsidRDefault="00E855D6" w:rsidP="00E855D6">
            <w:r w:rsidRPr="00E855D6">
              <w:t>Ethionamide</w:t>
            </w:r>
          </w:p>
        </w:tc>
        <w:tc>
          <w:tcPr>
            <w:tcW w:w="3318" w:type="pct"/>
            <w:tcBorders>
              <w:left w:val="single" w:sz="4" w:space="0" w:color="auto"/>
              <w:bottom w:val="single" w:sz="4" w:space="0" w:color="auto"/>
            </w:tcBorders>
          </w:tcPr>
          <w:p w14:paraId="38F5D6BF" w14:textId="77777777" w:rsidR="00E855D6" w:rsidRPr="00E855D6" w:rsidRDefault="00E855D6" w:rsidP="00E855D6"/>
        </w:tc>
      </w:tr>
      <w:tr w:rsidR="00E855D6" w:rsidRPr="00E855D6" w14:paraId="06F3AFE3" w14:textId="77777777" w:rsidTr="005E3923">
        <w:trPr>
          <w:trHeight w:val="60"/>
        </w:trPr>
        <w:tc>
          <w:tcPr>
            <w:tcW w:w="1682" w:type="pct"/>
            <w:tcBorders>
              <w:top w:val="single" w:sz="4" w:space="0" w:color="auto"/>
              <w:left w:val="single" w:sz="4" w:space="0" w:color="auto"/>
              <w:bottom w:val="single" w:sz="4" w:space="0" w:color="auto"/>
              <w:right w:val="single" w:sz="4" w:space="0" w:color="auto"/>
            </w:tcBorders>
            <w:vAlign w:val="center"/>
          </w:tcPr>
          <w:p w14:paraId="00791C44" w14:textId="18ED25A2" w:rsidR="00E855D6" w:rsidRPr="00E855D6" w:rsidRDefault="00E855D6" w:rsidP="00E855D6">
            <w:r w:rsidRPr="00E855D6">
              <w:t>Levofloxacin</w:t>
            </w:r>
          </w:p>
        </w:tc>
        <w:tc>
          <w:tcPr>
            <w:tcW w:w="3318" w:type="pct"/>
            <w:tcBorders>
              <w:left w:val="single" w:sz="4" w:space="0" w:color="auto"/>
              <w:bottom w:val="single" w:sz="4" w:space="0" w:color="auto"/>
            </w:tcBorders>
          </w:tcPr>
          <w:p w14:paraId="413E1D37" w14:textId="77777777" w:rsidR="00E855D6" w:rsidRPr="00E855D6" w:rsidRDefault="00E855D6" w:rsidP="00E855D6"/>
        </w:tc>
      </w:tr>
      <w:tr w:rsidR="00E855D6" w:rsidRPr="00E855D6" w14:paraId="32A9B1BB" w14:textId="77777777" w:rsidTr="005E3923">
        <w:trPr>
          <w:trHeight w:val="60"/>
        </w:trPr>
        <w:tc>
          <w:tcPr>
            <w:tcW w:w="1682" w:type="pct"/>
            <w:tcBorders>
              <w:top w:val="single" w:sz="4" w:space="0" w:color="auto"/>
              <w:left w:val="single" w:sz="4" w:space="0" w:color="auto"/>
              <w:bottom w:val="single" w:sz="4" w:space="0" w:color="auto"/>
              <w:right w:val="single" w:sz="4" w:space="0" w:color="auto"/>
            </w:tcBorders>
            <w:vAlign w:val="center"/>
          </w:tcPr>
          <w:p w14:paraId="4DAF3B6E" w14:textId="5CC9804E" w:rsidR="00E855D6" w:rsidRPr="00E855D6" w:rsidRDefault="00E855D6" w:rsidP="00E855D6">
            <w:r w:rsidRPr="00E855D6">
              <w:t>Moxifloxacin</w:t>
            </w:r>
          </w:p>
        </w:tc>
        <w:tc>
          <w:tcPr>
            <w:tcW w:w="3318" w:type="pct"/>
            <w:tcBorders>
              <w:top w:val="single" w:sz="4" w:space="0" w:color="auto"/>
              <w:left w:val="single" w:sz="4" w:space="0" w:color="auto"/>
              <w:bottom w:val="single" w:sz="4" w:space="0" w:color="auto"/>
            </w:tcBorders>
          </w:tcPr>
          <w:p w14:paraId="5687CBFE" w14:textId="77777777" w:rsidR="00E855D6" w:rsidRPr="00E855D6" w:rsidRDefault="00E855D6" w:rsidP="00E855D6"/>
        </w:tc>
      </w:tr>
      <w:tr w:rsidR="00E855D6" w:rsidRPr="00E855D6" w14:paraId="19CB387D" w14:textId="77777777" w:rsidTr="005E3923">
        <w:trPr>
          <w:trHeight w:val="60"/>
        </w:trPr>
        <w:tc>
          <w:tcPr>
            <w:tcW w:w="1682" w:type="pct"/>
            <w:tcBorders>
              <w:top w:val="single" w:sz="4" w:space="0" w:color="auto"/>
              <w:left w:val="single" w:sz="4" w:space="0" w:color="auto"/>
              <w:bottom w:val="single" w:sz="4" w:space="0" w:color="auto"/>
              <w:right w:val="single" w:sz="4" w:space="0" w:color="auto"/>
            </w:tcBorders>
            <w:vAlign w:val="center"/>
          </w:tcPr>
          <w:p w14:paraId="33142056" w14:textId="394C22FA" w:rsidR="00E855D6" w:rsidRPr="00E855D6" w:rsidRDefault="00E855D6" w:rsidP="00E855D6">
            <w:proofErr w:type="spellStart"/>
            <w:r w:rsidRPr="00E855D6">
              <w:t>Cycloserine</w:t>
            </w:r>
            <w:proofErr w:type="spellEnd"/>
          </w:p>
        </w:tc>
        <w:tc>
          <w:tcPr>
            <w:tcW w:w="3318" w:type="pct"/>
            <w:tcBorders>
              <w:top w:val="single" w:sz="4" w:space="0" w:color="auto"/>
              <w:left w:val="single" w:sz="4" w:space="0" w:color="auto"/>
            </w:tcBorders>
          </w:tcPr>
          <w:p w14:paraId="26294F12" w14:textId="77777777" w:rsidR="00E855D6" w:rsidRPr="00E855D6" w:rsidRDefault="00E855D6" w:rsidP="00E855D6"/>
        </w:tc>
      </w:tr>
      <w:tr w:rsidR="00E855D6" w:rsidRPr="00E855D6" w14:paraId="3A2F6DD7" w14:textId="77777777" w:rsidTr="005E3923">
        <w:trPr>
          <w:trHeight w:val="60"/>
        </w:trPr>
        <w:tc>
          <w:tcPr>
            <w:tcW w:w="1682" w:type="pct"/>
            <w:tcBorders>
              <w:top w:val="single" w:sz="4" w:space="0" w:color="auto"/>
              <w:left w:val="single" w:sz="4" w:space="0" w:color="auto"/>
              <w:bottom w:val="single" w:sz="4" w:space="0" w:color="auto"/>
              <w:right w:val="single" w:sz="4" w:space="0" w:color="auto"/>
            </w:tcBorders>
            <w:vAlign w:val="center"/>
          </w:tcPr>
          <w:p w14:paraId="2442C9CF" w14:textId="77777777" w:rsidR="00E855D6" w:rsidRPr="00E855D6" w:rsidRDefault="00E855D6" w:rsidP="00E855D6">
            <w:r w:rsidRPr="00E855D6">
              <w:t>Para-Amino Salicylic Acid*</w:t>
            </w:r>
          </w:p>
        </w:tc>
        <w:tc>
          <w:tcPr>
            <w:tcW w:w="3318" w:type="pct"/>
            <w:tcBorders>
              <w:left w:val="single" w:sz="4" w:space="0" w:color="auto"/>
              <w:bottom w:val="single" w:sz="4" w:space="0" w:color="auto"/>
            </w:tcBorders>
          </w:tcPr>
          <w:p w14:paraId="3144DF18" w14:textId="77777777" w:rsidR="00E855D6" w:rsidRPr="00E855D6" w:rsidRDefault="00E855D6" w:rsidP="00E855D6"/>
        </w:tc>
      </w:tr>
      <w:tr w:rsidR="00E855D6" w:rsidRPr="00E855D6" w14:paraId="521AFA82" w14:textId="77777777" w:rsidTr="005E3923">
        <w:trPr>
          <w:trHeight w:val="60"/>
        </w:trPr>
        <w:tc>
          <w:tcPr>
            <w:tcW w:w="1682" w:type="pct"/>
            <w:tcBorders>
              <w:top w:val="single" w:sz="4" w:space="0" w:color="auto"/>
              <w:left w:val="single" w:sz="4" w:space="0" w:color="auto"/>
              <w:bottom w:val="single" w:sz="4" w:space="0" w:color="auto"/>
              <w:right w:val="single" w:sz="4" w:space="0" w:color="auto"/>
            </w:tcBorders>
            <w:vAlign w:val="center"/>
          </w:tcPr>
          <w:p w14:paraId="4895ADF1" w14:textId="38E6A737" w:rsidR="00E855D6" w:rsidRPr="00E855D6" w:rsidRDefault="00E855D6" w:rsidP="00E855D6">
            <w:r w:rsidRPr="00E855D6">
              <w:t>Linezolid</w:t>
            </w:r>
          </w:p>
        </w:tc>
        <w:tc>
          <w:tcPr>
            <w:tcW w:w="3318" w:type="pct"/>
            <w:tcBorders>
              <w:top w:val="single" w:sz="4" w:space="0" w:color="auto"/>
              <w:left w:val="single" w:sz="4" w:space="0" w:color="auto"/>
            </w:tcBorders>
          </w:tcPr>
          <w:p w14:paraId="313ED26A" w14:textId="77777777" w:rsidR="00E855D6" w:rsidRPr="00E855D6" w:rsidRDefault="00E855D6" w:rsidP="00E855D6"/>
        </w:tc>
      </w:tr>
      <w:tr w:rsidR="00E855D6" w:rsidRPr="00E855D6" w14:paraId="6BEB6360" w14:textId="77777777" w:rsidTr="005E3923">
        <w:trPr>
          <w:trHeight w:val="60"/>
        </w:trPr>
        <w:tc>
          <w:tcPr>
            <w:tcW w:w="1682" w:type="pct"/>
            <w:tcBorders>
              <w:top w:val="single" w:sz="4" w:space="0" w:color="auto"/>
              <w:left w:val="single" w:sz="4" w:space="0" w:color="auto"/>
              <w:bottom w:val="single" w:sz="4" w:space="0" w:color="auto"/>
              <w:right w:val="single" w:sz="4" w:space="0" w:color="auto"/>
            </w:tcBorders>
            <w:vAlign w:val="center"/>
          </w:tcPr>
          <w:p w14:paraId="70092A6F" w14:textId="03A9AD05" w:rsidR="00E855D6" w:rsidRPr="00E855D6" w:rsidRDefault="00E855D6" w:rsidP="00E855D6">
            <w:proofErr w:type="spellStart"/>
            <w:r w:rsidRPr="00E855D6">
              <w:t>Bedaquiline</w:t>
            </w:r>
            <w:proofErr w:type="spellEnd"/>
          </w:p>
        </w:tc>
        <w:tc>
          <w:tcPr>
            <w:tcW w:w="3318" w:type="pct"/>
            <w:tcBorders>
              <w:left w:val="single" w:sz="4" w:space="0" w:color="auto"/>
            </w:tcBorders>
          </w:tcPr>
          <w:p w14:paraId="2AADE308" w14:textId="77777777" w:rsidR="00E855D6" w:rsidRPr="00E855D6" w:rsidRDefault="00E855D6" w:rsidP="00E855D6"/>
        </w:tc>
      </w:tr>
      <w:tr w:rsidR="00E855D6" w:rsidRPr="00E855D6" w14:paraId="6A5F6E79" w14:textId="77777777" w:rsidTr="005E3923">
        <w:trPr>
          <w:trHeight w:val="60"/>
        </w:trPr>
        <w:tc>
          <w:tcPr>
            <w:tcW w:w="1682" w:type="pct"/>
            <w:tcBorders>
              <w:top w:val="single" w:sz="4" w:space="0" w:color="auto"/>
              <w:left w:val="single" w:sz="4" w:space="0" w:color="auto"/>
              <w:bottom w:val="single" w:sz="4" w:space="0" w:color="auto"/>
              <w:right w:val="single" w:sz="4" w:space="0" w:color="auto"/>
            </w:tcBorders>
            <w:vAlign w:val="center"/>
          </w:tcPr>
          <w:p w14:paraId="40503FED" w14:textId="1F5F4999" w:rsidR="00E855D6" w:rsidRPr="00E855D6" w:rsidRDefault="00E855D6" w:rsidP="00E855D6">
            <w:proofErr w:type="spellStart"/>
            <w:r w:rsidRPr="00E855D6">
              <w:t>Delamanid</w:t>
            </w:r>
            <w:proofErr w:type="spellEnd"/>
          </w:p>
        </w:tc>
        <w:tc>
          <w:tcPr>
            <w:tcW w:w="3318" w:type="pct"/>
            <w:tcBorders>
              <w:left w:val="single" w:sz="4" w:space="0" w:color="auto"/>
            </w:tcBorders>
          </w:tcPr>
          <w:p w14:paraId="61B15038" w14:textId="77777777" w:rsidR="00E855D6" w:rsidRPr="00E855D6" w:rsidRDefault="00E855D6" w:rsidP="00E855D6"/>
        </w:tc>
      </w:tr>
      <w:tr w:rsidR="00E855D6" w:rsidRPr="00E855D6" w14:paraId="115681EA" w14:textId="77777777" w:rsidTr="005E3923">
        <w:trPr>
          <w:trHeight w:val="60"/>
        </w:trPr>
        <w:tc>
          <w:tcPr>
            <w:tcW w:w="1682" w:type="pct"/>
            <w:tcBorders>
              <w:top w:val="single" w:sz="4" w:space="0" w:color="auto"/>
              <w:left w:val="single" w:sz="4" w:space="0" w:color="auto"/>
              <w:bottom w:val="single" w:sz="4" w:space="0" w:color="auto"/>
              <w:right w:val="single" w:sz="4" w:space="0" w:color="auto"/>
            </w:tcBorders>
            <w:vAlign w:val="center"/>
          </w:tcPr>
          <w:p w14:paraId="6A1E1B01" w14:textId="25972F93" w:rsidR="00E855D6" w:rsidRPr="00E855D6" w:rsidRDefault="00E855D6" w:rsidP="00E855D6">
            <w:r w:rsidRPr="00E855D6">
              <w:t>Clofazimine</w:t>
            </w:r>
          </w:p>
        </w:tc>
        <w:tc>
          <w:tcPr>
            <w:tcW w:w="3318" w:type="pct"/>
            <w:tcBorders>
              <w:left w:val="single" w:sz="4" w:space="0" w:color="auto"/>
            </w:tcBorders>
          </w:tcPr>
          <w:p w14:paraId="1FFEE9A7" w14:textId="77777777" w:rsidR="00E855D6" w:rsidRPr="00E855D6" w:rsidRDefault="00E855D6" w:rsidP="00E855D6"/>
        </w:tc>
      </w:tr>
      <w:tr w:rsidR="00E855D6" w:rsidRPr="00E855D6" w14:paraId="49025D68" w14:textId="77777777" w:rsidTr="005E3923">
        <w:trPr>
          <w:trHeight w:val="60"/>
        </w:trPr>
        <w:tc>
          <w:tcPr>
            <w:tcW w:w="1682" w:type="pct"/>
            <w:tcBorders>
              <w:top w:val="single" w:sz="4" w:space="0" w:color="auto"/>
              <w:left w:val="single" w:sz="4" w:space="0" w:color="auto"/>
              <w:bottom w:val="single" w:sz="4" w:space="0" w:color="auto"/>
              <w:right w:val="single" w:sz="4" w:space="0" w:color="auto"/>
            </w:tcBorders>
            <w:vAlign w:val="center"/>
          </w:tcPr>
          <w:p w14:paraId="3EC2A41B" w14:textId="1C3541CF" w:rsidR="00E855D6" w:rsidRPr="00E855D6" w:rsidRDefault="00DD432A" w:rsidP="00E855D6">
            <w:proofErr w:type="spellStart"/>
            <w:r>
              <w:t>Pretomanid</w:t>
            </w:r>
            <w:proofErr w:type="spellEnd"/>
          </w:p>
        </w:tc>
        <w:tc>
          <w:tcPr>
            <w:tcW w:w="3318" w:type="pct"/>
            <w:tcBorders>
              <w:left w:val="single" w:sz="4" w:space="0" w:color="auto"/>
            </w:tcBorders>
          </w:tcPr>
          <w:p w14:paraId="4C1E7F31" w14:textId="77777777" w:rsidR="00E855D6" w:rsidRPr="00E855D6" w:rsidRDefault="00E855D6" w:rsidP="00E855D6"/>
        </w:tc>
      </w:tr>
      <w:tr w:rsidR="00E855D6" w:rsidRPr="00E855D6" w14:paraId="0A65AAAE" w14:textId="77777777" w:rsidTr="005E3923">
        <w:trPr>
          <w:trHeight w:val="60"/>
        </w:trPr>
        <w:tc>
          <w:tcPr>
            <w:tcW w:w="1682" w:type="pct"/>
            <w:tcBorders>
              <w:top w:val="single" w:sz="4" w:space="0" w:color="auto"/>
              <w:left w:val="single" w:sz="4" w:space="0" w:color="auto"/>
              <w:bottom w:val="single" w:sz="4" w:space="0" w:color="auto"/>
              <w:right w:val="single" w:sz="4" w:space="0" w:color="auto"/>
            </w:tcBorders>
            <w:vAlign w:val="center"/>
          </w:tcPr>
          <w:p w14:paraId="7AC63A1E" w14:textId="422A6602" w:rsidR="00E855D6" w:rsidRPr="00E855D6" w:rsidRDefault="00E855D6" w:rsidP="00E855D6">
            <w:r w:rsidRPr="00E855D6">
              <w:t>Other (Specify: _______________)</w:t>
            </w:r>
          </w:p>
        </w:tc>
        <w:tc>
          <w:tcPr>
            <w:tcW w:w="3318" w:type="pct"/>
            <w:tcBorders>
              <w:left w:val="single" w:sz="4" w:space="0" w:color="auto"/>
            </w:tcBorders>
          </w:tcPr>
          <w:p w14:paraId="21B07AD9" w14:textId="77777777" w:rsidR="00E855D6" w:rsidRPr="00E855D6" w:rsidRDefault="00E855D6" w:rsidP="00E855D6"/>
        </w:tc>
      </w:tr>
    </w:tbl>
    <w:p w14:paraId="16118692" w14:textId="77777777" w:rsidR="003565E8" w:rsidRDefault="003565E8" w:rsidP="003565E8">
      <w:pPr>
        <w:ind w:left="360"/>
        <w:rPr>
          <w:b/>
        </w:rPr>
      </w:pPr>
    </w:p>
    <w:p w14:paraId="1BCFF082" w14:textId="45DBA338" w:rsidR="003565E8" w:rsidRPr="00E855D6" w:rsidRDefault="003565E8" w:rsidP="005E3923">
      <w:pPr>
        <w:ind w:left="360"/>
        <w:rPr>
          <w:b/>
        </w:rPr>
      </w:pPr>
      <w:r w:rsidRPr="00E855D6">
        <w:rPr>
          <w:b/>
        </w:rPr>
        <w:lastRenderedPageBreak/>
        <w:t xml:space="preserve">Length of Time Administered </w:t>
      </w:r>
    </w:p>
    <w:p w14:paraId="35794CE4" w14:textId="77777777" w:rsidR="00E855D6" w:rsidRPr="00E855D6" w:rsidRDefault="00E855D6" w:rsidP="00E855D6">
      <w:pPr>
        <w:ind w:left="360"/>
        <w:rPr>
          <w:rFonts w:ascii="Times New Roman" w:hAnsi="Times New Roman" w:cs="Times New Roman"/>
        </w:rPr>
      </w:pPr>
    </w:p>
    <w:tbl>
      <w:tblPr>
        <w:tblStyle w:val="TableGrid5"/>
        <w:tblW w:w="0" w:type="auto"/>
        <w:tblInd w:w="378" w:type="dxa"/>
        <w:tblLook w:val="04A0" w:firstRow="1" w:lastRow="0" w:firstColumn="1" w:lastColumn="0" w:noHBand="0" w:noVBand="1"/>
      </w:tblPr>
      <w:tblGrid>
        <w:gridCol w:w="2369"/>
        <w:gridCol w:w="3247"/>
        <w:gridCol w:w="3356"/>
      </w:tblGrid>
      <w:tr w:rsidR="00E855D6" w:rsidRPr="00E855D6" w14:paraId="04CBD0D8" w14:textId="77777777" w:rsidTr="00332D2E">
        <w:tc>
          <w:tcPr>
            <w:tcW w:w="2369" w:type="dxa"/>
            <w:shd w:val="clear" w:color="auto" w:fill="C9C9C9" w:themeFill="accent3" w:themeFillTint="99"/>
          </w:tcPr>
          <w:p w14:paraId="09879881" w14:textId="77777777" w:rsidR="00E855D6" w:rsidRPr="00E855D6" w:rsidRDefault="00E855D6" w:rsidP="00E855D6">
            <w:pPr>
              <w:jc w:val="center"/>
              <w:rPr>
                <w:rFonts w:ascii="Times New Roman" w:hAnsi="Times New Roman" w:cs="Times New Roman"/>
                <w:b/>
              </w:rPr>
            </w:pPr>
            <w:r w:rsidRPr="00E855D6">
              <w:rPr>
                <w:rFonts w:ascii="Times New Roman" w:hAnsi="Times New Roman" w:cs="Times New Roman"/>
                <w:b/>
              </w:rPr>
              <w:t>Option (</w:t>
            </w:r>
            <w:r w:rsidRPr="00E855D6">
              <w:rPr>
                <w:rFonts w:ascii="Times New Roman" w:hAnsi="Times New Roman" w:cs="Times New Roman"/>
                <w:b/>
                <w:i/>
              </w:rPr>
              <w:t>select one</w:t>
            </w:r>
            <w:r w:rsidRPr="00E855D6">
              <w:rPr>
                <w:rFonts w:ascii="Times New Roman" w:hAnsi="Times New Roman" w:cs="Times New Roman"/>
                <w:b/>
              </w:rPr>
              <w:t>)</w:t>
            </w:r>
          </w:p>
        </w:tc>
        <w:tc>
          <w:tcPr>
            <w:tcW w:w="3247" w:type="dxa"/>
            <w:shd w:val="clear" w:color="auto" w:fill="C9C9C9" w:themeFill="accent3" w:themeFillTint="99"/>
          </w:tcPr>
          <w:p w14:paraId="31F23FE4" w14:textId="77777777" w:rsidR="00E855D6" w:rsidRPr="00E855D6" w:rsidRDefault="00E855D6" w:rsidP="00E855D6">
            <w:pPr>
              <w:jc w:val="center"/>
              <w:rPr>
                <w:rFonts w:ascii="Times New Roman" w:hAnsi="Times New Roman" w:cs="Times New Roman"/>
                <w:b/>
              </w:rPr>
            </w:pPr>
            <w:r w:rsidRPr="00E855D6">
              <w:rPr>
                <w:rFonts w:ascii="Times New Roman" w:hAnsi="Times New Roman" w:cs="Times New Roman"/>
                <w:b/>
              </w:rPr>
              <w:t>Description</w:t>
            </w:r>
          </w:p>
        </w:tc>
        <w:tc>
          <w:tcPr>
            <w:tcW w:w="3356" w:type="dxa"/>
            <w:shd w:val="clear" w:color="auto" w:fill="C9C9C9" w:themeFill="accent3" w:themeFillTint="99"/>
          </w:tcPr>
          <w:p w14:paraId="3589DC0E" w14:textId="77777777" w:rsidR="00E855D6" w:rsidRPr="00E855D6" w:rsidRDefault="00E855D6" w:rsidP="00E855D6">
            <w:pPr>
              <w:jc w:val="center"/>
              <w:rPr>
                <w:rFonts w:ascii="Times New Roman" w:hAnsi="Times New Roman" w:cs="Times New Roman"/>
                <w:b/>
              </w:rPr>
            </w:pPr>
            <w:r w:rsidRPr="00E855D6">
              <w:rPr>
                <w:rFonts w:ascii="Times New Roman" w:hAnsi="Times New Roman" w:cs="Times New Roman"/>
                <w:b/>
              </w:rPr>
              <w:t>Comment</w:t>
            </w:r>
          </w:p>
        </w:tc>
      </w:tr>
      <w:tr w:rsidR="00E855D6" w:rsidRPr="00E855D6" w14:paraId="3F787FD1" w14:textId="77777777" w:rsidTr="00332D2E">
        <w:tc>
          <w:tcPr>
            <w:tcW w:w="2369" w:type="dxa"/>
          </w:tcPr>
          <w:p w14:paraId="1A179416" w14:textId="77777777" w:rsidR="00E855D6" w:rsidRPr="00E855D6" w:rsidRDefault="00E855D6" w:rsidP="00E855D6">
            <w:pPr>
              <w:rPr>
                <w:rFonts w:ascii="Times New Roman" w:hAnsi="Times New Roman" w:cs="Times New Roman"/>
                <w:b/>
              </w:rPr>
            </w:pPr>
            <w:r w:rsidRPr="00E855D6">
              <w:rPr>
                <w:rFonts w:ascii="Times New Roman" w:hAnsi="Times New Roman" w:cs="Times New Roman"/>
                <w:b/>
              </w:rPr>
              <w:t>Not Used</w:t>
            </w:r>
          </w:p>
        </w:tc>
        <w:tc>
          <w:tcPr>
            <w:tcW w:w="3247" w:type="dxa"/>
          </w:tcPr>
          <w:p w14:paraId="1598CA84" w14:textId="77777777" w:rsidR="00E855D6" w:rsidRPr="00E855D6" w:rsidRDefault="00E855D6" w:rsidP="00E855D6">
            <w:pPr>
              <w:rPr>
                <w:rFonts w:ascii="Times New Roman" w:hAnsi="Times New Roman" w:cs="Times New Roman"/>
              </w:rPr>
            </w:pPr>
            <w:r w:rsidRPr="00E855D6">
              <w:rPr>
                <w:rFonts w:ascii="Times New Roman" w:hAnsi="Times New Roman" w:cs="Times New Roman"/>
              </w:rPr>
              <w:t xml:space="preserve">Drug is/was </w:t>
            </w:r>
            <w:r w:rsidRPr="00E855D6">
              <w:rPr>
                <w:rFonts w:ascii="Times New Roman" w:hAnsi="Times New Roman" w:cs="Times New Roman"/>
                <w:b/>
              </w:rPr>
              <w:t>not</w:t>
            </w:r>
            <w:r w:rsidRPr="00E855D6">
              <w:rPr>
                <w:rFonts w:ascii="Times New Roman" w:hAnsi="Times New Roman" w:cs="Times New Roman"/>
              </w:rPr>
              <w:t xml:space="preserve"> part of the MDR TB treatment regimen.</w:t>
            </w:r>
          </w:p>
        </w:tc>
        <w:tc>
          <w:tcPr>
            <w:tcW w:w="3356" w:type="dxa"/>
          </w:tcPr>
          <w:p w14:paraId="219DD81C" w14:textId="77777777" w:rsidR="00E855D6" w:rsidRPr="00E855D6" w:rsidRDefault="00E855D6" w:rsidP="00E855D6">
            <w:pPr>
              <w:rPr>
                <w:rFonts w:ascii="Times New Roman" w:hAnsi="Times New Roman" w:cs="Times New Roman"/>
              </w:rPr>
            </w:pPr>
            <w:r w:rsidRPr="00E855D6">
              <w:rPr>
                <w:rFonts w:ascii="Times New Roman" w:hAnsi="Times New Roman" w:cs="Times New Roman"/>
              </w:rPr>
              <w:t xml:space="preserve">If a drug was recommended, but never prescribed or taken by the patient, this category should be marked. </w:t>
            </w:r>
          </w:p>
        </w:tc>
      </w:tr>
      <w:tr w:rsidR="00E855D6" w:rsidRPr="00E855D6" w14:paraId="45862D7C" w14:textId="77777777" w:rsidTr="00332D2E">
        <w:tc>
          <w:tcPr>
            <w:tcW w:w="2369" w:type="dxa"/>
          </w:tcPr>
          <w:p w14:paraId="0CCC4002" w14:textId="77777777" w:rsidR="00E855D6" w:rsidRPr="00E855D6" w:rsidRDefault="00E855D6" w:rsidP="00E855D6">
            <w:pPr>
              <w:rPr>
                <w:rFonts w:ascii="Times New Roman" w:hAnsi="Times New Roman" w:cs="Times New Roman"/>
                <w:b/>
              </w:rPr>
            </w:pPr>
            <w:r w:rsidRPr="00E855D6">
              <w:rPr>
                <w:rFonts w:ascii="Times New Roman" w:hAnsi="Times New Roman" w:cs="Times New Roman"/>
                <w:b/>
              </w:rPr>
              <w:t>&lt; 1 month</w:t>
            </w:r>
          </w:p>
        </w:tc>
        <w:tc>
          <w:tcPr>
            <w:tcW w:w="3247" w:type="dxa"/>
          </w:tcPr>
          <w:p w14:paraId="12C0405B" w14:textId="310F53EF" w:rsidR="00E855D6" w:rsidRPr="00E855D6" w:rsidRDefault="00E855D6" w:rsidP="00E855D6">
            <w:pPr>
              <w:rPr>
                <w:rFonts w:ascii="Times New Roman" w:hAnsi="Times New Roman" w:cs="Times New Roman"/>
              </w:rPr>
            </w:pPr>
            <w:r w:rsidRPr="00E855D6">
              <w:rPr>
                <w:rFonts w:ascii="Times New Roman" w:hAnsi="Times New Roman" w:cs="Times New Roman"/>
              </w:rPr>
              <w:t>Drug is/was part of the MDR TB treatment regimen and was taken for less than one month.</w:t>
            </w:r>
          </w:p>
        </w:tc>
        <w:tc>
          <w:tcPr>
            <w:tcW w:w="3356" w:type="dxa"/>
          </w:tcPr>
          <w:p w14:paraId="74719C4D" w14:textId="77777777" w:rsidR="00E855D6" w:rsidRPr="00E855D6" w:rsidRDefault="00E855D6" w:rsidP="00E855D6">
            <w:pPr>
              <w:rPr>
                <w:rFonts w:ascii="Times New Roman" w:hAnsi="Times New Roman" w:cs="Times New Roman"/>
                <w:highlight w:val="yellow"/>
              </w:rPr>
            </w:pPr>
          </w:p>
        </w:tc>
      </w:tr>
      <w:tr w:rsidR="00E855D6" w:rsidRPr="00E855D6" w14:paraId="793D5DD5" w14:textId="77777777" w:rsidTr="00332D2E">
        <w:tc>
          <w:tcPr>
            <w:tcW w:w="2369" w:type="dxa"/>
          </w:tcPr>
          <w:p w14:paraId="478BBD19" w14:textId="41F10B6C" w:rsidR="00E855D6" w:rsidRPr="00E855D6" w:rsidRDefault="006A64C2" w:rsidP="00E855D6">
            <w:pPr>
              <w:rPr>
                <w:rFonts w:ascii="Times New Roman" w:hAnsi="Times New Roman" w:cs="Times New Roman"/>
                <w:b/>
              </w:rPr>
            </w:pPr>
            <w:r>
              <w:rPr>
                <w:rFonts w:ascii="Times New Roman" w:hAnsi="Times New Roman" w:cs="Times New Roman"/>
                <w:b/>
              </w:rPr>
              <w:t>≥</w:t>
            </w:r>
            <w:r w:rsidR="00E855D6" w:rsidRPr="00E855D6">
              <w:rPr>
                <w:rFonts w:ascii="Times New Roman" w:hAnsi="Times New Roman" w:cs="Times New Roman"/>
                <w:b/>
              </w:rPr>
              <w:t>1 month</w:t>
            </w:r>
          </w:p>
        </w:tc>
        <w:tc>
          <w:tcPr>
            <w:tcW w:w="3247" w:type="dxa"/>
          </w:tcPr>
          <w:p w14:paraId="56E233C2" w14:textId="77777777" w:rsidR="00E855D6" w:rsidRPr="00E855D6" w:rsidRDefault="00E855D6" w:rsidP="00E855D6">
            <w:pPr>
              <w:rPr>
                <w:rFonts w:ascii="Times New Roman" w:hAnsi="Times New Roman" w:cs="Times New Roman"/>
              </w:rPr>
            </w:pPr>
            <w:r w:rsidRPr="00E855D6">
              <w:rPr>
                <w:rFonts w:ascii="Times New Roman" w:hAnsi="Times New Roman" w:cs="Times New Roman"/>
              </w:rPr>
              <w:t>Drug is/was part of the MDR TB treatment regimen, and was taken for greater than or equal to one month</w:t>
            </w:r>
          </w:p>
        </w:tc>
        <w:tc>
          <w:tcPr>
            <w:tcW w:w="3356" w:type="dxa"/>
          </w:tcPr>
          <w:p w14:paraId="3EE884D9" w14:textId="77777777" w:rsidR="00E855D6" w:rsidRPr="00E855D6" w:rsidRDefault="00E855D6" w:rsidP="00E855D6">
            <w:pPr>
              <w:spacing w:before="100" w:after="200"/>
              <w:ind w:left="360"/>
              <w:contextualSpacing/>
              <w:rPr>
                <w:rFonts w:ascii="Times New Roman" w:hAnsi="Times New Roman" w:cs="Times New Roman"/>
                <w:highlight w:val="yellow"/>
              </w:rPr>
            </w:pPr>
          </w:p>
        </w:tc>
      </w:tr>
    </w:tbl>
    <w:p w14:paraId="4245AEE3" w14:textId="77777777" w:rsidR="00E855D6" w:rsidRPr="00E855D6" w:rsidRDefault="00E855D6" w:rsidP="00E855D6">
      <w:pPr>
        <w:rPr>
          <w:rFonts w:ascii="Times New Roman" w:hAnsi="Times New Roman" w:cs="Times New Roman"/>
        </w:rPr>
      </w:pPr>
      <w:r w:rsidRPr="00E855D6">
        <w:rPr>
          <w:rFonts w:ascii="Times New Roman" w:hAnsi="Times New Roman" w:cs="Times New Roman"/>
        </w:rPr>
        <w:tab/>
      </w:r>
      <w:r w:rsidRPr="00E855D6">
        <w:rPr>
          <w:rFonts w:ascii="Times New Roman" w:hAnsi="Times New Roman" w:cs="Times New Roman"/>
        </w:rPr>
        <w:tab/>
      </w:r>
    </w:p>
    <w:p w14:paraId="065313B5" w14:textId="77777777" w:rsidR="00E855D6" w:rsidRPr="00E855D6" w:rsidRDefault="00E855D6" w:rsidP="0048698B">
      <w:pPr>
        <w:numPr>
          <w:ilvl w:val="0"/>
          <w:numId w:val="37"/>
        </w:numPr>
        <w:spacing w:line="276" w:lineRule="auto"/>
        <w:contextualSpacing/>
        <w:rPr>
          <w:rFonts w:ascii="Times New Roman" w:eastAsia="Times New Roman" w:hAnsi="Times New Roman" w:cs="Times New Roman"/>
          <w:b/>
          <w:sz w:val="24"/>
          <w:szCs w:val="24"/>
        </w:rPr>
      </w:pPr>
      <w:r w:rsidRPr="00E855D6">
        <w:rPr>
          <w:rFonts w:ascii="Times New Roman" w:eastAsia="Times New Roman" w:hAnsi="Times New Roman" w:cs="Times New Roman"/>
          <w:b/>
          <w:bCs/>
          <w:sz w:val="24"/>
          <w:szCs w:val="24"/>
        </w:rPr>
        <w:t>Date injectable medication was stopped</w:t>
      </w:r>
    </w:p>
    <w:p w14:paraId="3C27C70B" w14:textId="77777777" w:rsidR="00E855D6" w:rsidRPr="00E855D6" w:rsidRDefault="00E855D6" w:rsidP="00E855D6">
      <w:pPr>
        <w:spacing w:line="276" w:lineRule="auto"/>
        <w:ind w:left="720"/>
        <w:contextualSpacing/>
        <w:rPr>
          <w:rFonts w:ascii="Times New Roman" w:eastAsia="Times New Roman" w:hAnsi="Times New Roman" w:cs="Times New Roman"/>
          <w:b/>
          <w:sz w:val="24"/>
          <w:szCs w:val="24"/>
        </w:rPr>
      </w:pPr>
    </w:p>
    <w:tbl>
      <w:tblPr>
        <w:tblStyle w:val="TableGrid5"/>
        <w:tblW w:w="0" w:type="auto"/>
        <w:tblInd w:w="378" w:type="dxa"/>
        <w:tblLook w:val="04A0" w:firstRow="1" w:lastRow="0" w:firstColumn="1" w:lastColumn="0" w:noHBand="0" w:noVBand="1"/>
      </w:tblPr>
      <w:tblGrid>
        <w:gridCol w:w="9186"/>
      </w:tblGrid>
      <w:tr w:rsidR="00E855D6" w:rsidRPr="00E855D6" w14:paraId="27910F81" w14:textId="77777777" w:rsidTr="00332D2E">
        <w:trPr>
          <w:trHeight w:val="504"/>
        </w:trPr>
        <w:tc>
          <w:tcPr>
            <w:tcW w:w="9186" w:type="dxa"/>
            <w:shd w:val="clear" w:color="auto" w:fill="C5E0B3" w:themeFill="accent6" w:themeFillTint="66"/>
          </w:tcPr>
          <w:p w14:paraId="5D0BC4FD" w14:textId="77777777" w:rsidR="00E855D6" w:rsidRPr="00E855D6" w:rsidRDefault="00E855D6" w:rsidP="00E855D6">
            <w:pPr>
              <w:ind w:left="360"/>
              <w:rPr>
                <w:rFonts w:ascii="Times New Roman" w:hAnsi="Times New Roman" w:cs="Times New Roman"/>
              </w:rPr>
            </w:pPr>
            <w:r w:rsidRPr="00E855D6">
              <w:rPr>
                <w:rFonts w:ascii="Times New Roman" w:hAnsi="Times New Roman" w:cs="Times New Roman"/>
                <w:b/>
              </w:rPr>
              <w:t xml:space="preserve">Primary purpose: </w:t>
            </w:r>
            <w:r w:rsidRPr="00E855D6">
              <w:rPr>
                <w:rFonts w:ascii="Times New Roman" w:hAnsi="Times New Roman" w:cs="Times New Roman"/>
              </w:rPr>
              <w:t xml:space="preserve">Programmatic function. Data will be used to determine the duration of injectable medication use in situations where injectables were administered, and estimate the intensive phase in situations where applicable. </w:t>
            </w:r>
          </w:p>
        </w:tc>
      </w:tr>
    </w:tbl>
    <w:p w14:paraId="030C896E" w14:textId="77777777" w:rsidR="00E855D6" w:rsidRPr="00E855D6" w:rsidRDefault="00E855D6" w:rsidP="00E855D6">
      <w:pPr>
        <w:rPr>
          <w:rFonts w:ascii="Times New Roman" w:hAnsi="Times New Roman" w:cs="Times New Roman"/>
          <w:sz w:val="24"/>
          <w:szCs w:val="6"/>
        </w:rPr>
      </w:pPr>
    </w:p>
    <w:tbl>
      <w:tblPr>
        <w:tblStyle w:val="TableGrid5"/>
        <w:tblW w:w="0" w:type="auto"/>
        <w:tblInd w:w="360" w:type="dxa"/>
        <w:tblLook w:val="04A0" w:firstRow="1" w:lastRow="0" w:firstColumn="1" w:lastColumn="0" w:noHBand="0" w:noVBand="1"/>
      </w:tblPr>
      <w:tblGrid>
        <w:gridCol w:w="2448"/>
        <w:gridCol w:w="3330"/>
        <w:gridCol w:w="3420"/>
      </w:tblGrid>
      <w:tr w:rsidR="00E855D6" w:rsidRPr="00E855D6" w14:paraId="4315A365" w14:textId="77777777" w:rsidTr="00332D2E">
        <w:tc>
          <w:tcPr>
            <w:tcW w:w="2448" w:type="dxa"/>
          </w:tcPr>
          <w:p w14:paraId="1300F1F8" w14:textId="77777777" w:rsidR="00E855D6" w:rsidRPr="00E855D6" w:rsidRDefault="00E855D6" w:rsidP="00E855D6">
            <w:pPr>
              <w:rPr>
                <w:rFonts w:ascii="Times New Roman" w:hAnsi="Times New Roman" w:cs="Times New Roman"/>
                <w:b/>
              </w:rPr>
            </w:pPr>
          </w:p>
        </w:tc>
        <w:tc>
          <w:tcPr>
            <w:tcW w:w="3330" w:type="dxa"/>
            <w:shd w:val="clear" w:color="auto" w:fill="C9C9C9" w:themeFill="accent3" w:themeFillTint="99"/>
          </w:tcPr>
          <w:p w14:paraId="264F62A2" w14:textId="77777777" w:rsidR="00E855D6" w:rsidRPr="00E855D6" w:rsidRDefault="00E855D6" w:rsidP="00E855D6">
            <w:pPr>
              <w:jc w:val="center"/>
              <w:rPr>
                <w:rFonts w:ascii="Times New Roman" w:hAnsi="Times New Roman" w:cs="Times New Roman"/>
                <w:b/>
              </w:rPr>
            </w:pPr>
            <w:r w:rsidRPr="00E855D6">
              <w:rPr>
                <w:rFonts w:ascii="Times New Roman" w:hAnsi="Times New Roman" w:cs="Times New Roman"/>
                <w:b/>
              </w:rPr>
              <w:t>Description</w:t>
            </w:r>
          </w:p>
        </w:tc>
        <w:tc>
          <w:tcPr>
            <w:tcW w:w="3420" w:type="dxa"/>
            <w:shd w:val="clear" w:color="auto" w:fill="C9C9C9" w:themeFill="accent3" w:themeFillTint="99"/>
          </w:tcPr>
          <w:p w14:paraId="4E87996C" w14:textId="77777777" w:rsidR="00E855D6" w:rsidRPr="00E855D6" w:rsidRDefault="00E855D6" w:rsidP="00E855D6">
            <w:pPr>
              <w:jc w:val="center"/>
              <w:rPr>
                <w:rFonts w:ascii="Times New Roman" w:hAnsi="Times New Roman" w:cs="Times New Roman"/>
                <w:b/>
              </w:rPr>
            </w:pPr>
            <w:r w:rsidRPr="00E855D6">
              <w:rPr>
                <w:rFonts w:ascii="Times New Roman" w:hAnsi="Times New Roman" w:cs="Times New Roman"/>
                <w:b/>
              </w:rPr>
              <w:t>Comment</w:t>
            </w:r>
          </w:p>
        </w:tc>
      </w:tr>
      <w:tr w:rsidR="00E855D6" w:rsidRPr="00E855D6" w14:paraId="6C570E81" w14:textId="77777777" w:rsidTr="00332D2E">
        <w:trPr>
          <w:trHeight w:val="422"/>
        </w:trPr>
        <w:tc>
          <w:tcPr>
            <w:tcW w:w="2448" w:type="dxa"/>
          </w:tcPr>
          <w:p w14:paraId="302A2765" w14:textId="77777777" w:rsidR="00E855D6" w:rsidRPr="00E855D6" w:rsidRDefault="00E855D6" w:rsidP="00E855D6">
            <w:pPr>
              <w:rPr>
                <w:rFonts w:ascii="Times New Roman" w:hAnsi="Times New Roman" w:cs="Times New Roman"/>
              </w:rPr>
            </w:pPr>
            <w:r w:rsidRPr="00E855D6">
              <w:rPr>
                <w:rFonts w:ascii="Times New Roman" w:hAnsi="Times New Roman" w:cs="Times New Roman"/>
              </w:rPr>
              <w:t>Month, day, year</w:t>
            </w:r>
          </w:p>
          <w:p w14:paraId="5C360F07" w14:textId="77777777" w:rsidR="00E855D6" w:rsidRPr="00E855D6" w:rsidRDefault="00E855D6" w:rsidP="00E855D6">
            <w:pPr>
              <w:rPr>
                <w:rFonts w:ascii="Times New Roman" w:hAnsi="Times New Roman" w:cs="Times New Roman"/>
              </w:rPr>
            </w:pPr>
            <w:r w:rsidRPr="00E855D6">
              <w:rPr>
                <w:rFonts w:ascii="Times New Roman" w:hAnsi="Times New Roman" w:cs="Times New Roman"/>
              </w:rPr>
              <w:t>(e.g., 01/15/2020)</w:t>
            </w:r>
          </w:p>
        </w:tc>
        <w:tc>
          <w:tcPr>
            <w:tcW w:w="3330" w:type="dxa"/>
          </w:tcPr>
          <w:p w14:paraId="20EB685F" w14:textId="77777777" w:rsidR="00E855D6" w:rsidRPr="00E855D6" w:rsidRDefault="00E855D6" w:rsidP="00E855D6">
            <w:pPr>
              <w:rPr>
                <w:rFonts w:ascii="Times New Roman" w:hAnsi="Times New Roman" w:cs="Times New Roman"/>
              </w:rPr>
            </w:pPr>
            <w:r w:rsidRPr="00E855D6">
              <w:rPr>
                <w:rFonts w:ascii="Times New Roman" w:hAnsi="Times New Roman" w:cs="Times New Roman"/>
              </w:rPr>
              <w:t xml:space="preserve">Date the patient ended the injectable medication. </w:t>
            </w:r>
          </w:p>
        </w:tc>
        <w:tc>
          <w:tcPr>
            <w:tcW w:w="3420" w:type="dxa"/>
          </w:tcPr>
          <w:p w14:paraId="020FBC6A" w14:textId="77777777" w:rsidR="00E855D6" w:rsidRPr="00E855D6" w:rsidRDefault="00E855D6" w:rsidP="00E855D6">
            <w:pPr>
              <w:rPr>
                <w:rFonts w:ascii="Times New Roman" w:hAnsi="Times New Roman" w:cs="Times New Roman"/>
              </w:rPr>
            </w:pPr>
            <w:r w:rsidRPr="00E855D6">
              <w:rPr>
                <w:rFonts w:ascii="Times New Roman" w:hAnsi="Times New Roman" w:cs="Times New Roman"/>
              </w:rPr>
              <w:t xml:space="preserve">If an injectable was started, stopped, and restarted, indicate the last day the injectable was stopped. </w:t>
            </w:r>
          </w:p>
          <w:p w14:paraId="30BBCEF4" w14:textId="4170B6BF" w:rsidR="00E855D6" w:rsidRDefault="00E855D6" w:rsidP="00E855D6">
            <w:pPr>
              <w:rPr>
                <w:rFonts w:ascii="Times New Roman" w:hAnsi="Times New Roman" w:cs="Times New Roman"/>
              </w:rPr>
            </w:pPr>
          </w:p>
          <w:p w14:paraId="1C1F81A6" w14:textId="32E6C5F4" w:rsidR="003565E8" w:rsidRDefault="003565E8" w:rsidP="003565E8">
            <w:pPr>
              <w:rPr>
                <w:rFonts w:ascii="Times New Roman" w:hAnsi="Times New Roman" w:cs="Times New Roman"/>
              </w:rPr>
            </w:pPr>
            <w:r w:rsidRPr="00DD432A">
              <w:rPr>
                <w:rFonts w:ascii="Times New Roman" w:hAnsi="Times New Roman" w:cs="Times New Roman"/>
              </w:rPr>
              <w:t>If the day is unknown, or the month and the day are unknown, enter 99 as the default value (e.g., 04/99/19</w:t>
            </w:r>
            <w:r>
              <w:rPr>
                <w:rFonts w:ascii="Times New Roman" w:hAnsi="Times New Roman" w:cs="Times New Roman"/>
              </w:rPr>
              <w:t>20</w:t>
            </w:r>
            <w:r w:rsidRPr="00DD432A">
              <w:rPr>
                <w:rFonts w:ascii="Times New Roman" w:hAnsi="Times New Roman" w:cs="Times New Roman"/>
              </w:rPr>
              <w:t>) or 99/99/19</w:t>
            </w:r>
            <w:r>
              <w:rPr>
                <w:rFonts w:ascii="Times New Roman" w:hAnsi="Times New Roman" w:cs="Times New Roman"/>
              </w:rPr>
              <w:t>20</w:t>
            </w:r>
            <w:r w:rsidRPr="00DD432A">
              <w:rPr>
                <w:rFonts w:ascii="Times New Roman" w:hAnsi="Times New Roman" w:cs="Times New Roman"/>
              </w:rPr>
              <w:t>. I</w:t>
            </w:r>
            <w:r>
              <w:rPr>
                <w:rFonts w:ascii="Times New Roman" w:hAnsi="Times New Roman" w:cs="Times New Roman"/>
              </w:rPr>
              <w:t>f</w:t>
            </w:r>
            <w:r w:rsidRPr="00DD432A">
              <w:rPr>
                <w:rFonts w:ascii="Times New Roman" w:hAnsi="Times New Roman" w:cs="Times New Roman"/>
              </w:rPr>
              <w:t xml:space="preserve"> the month, day, and year are unknown, enter 99/99/9999.</w:t>
            </w:r>
          </w:p>
          <w:p w14:paraId="6C467DCC" w14:textId="77777777" w:rsidR="003565E8" w:rsidRPr="00E855D6" w:rsidRDefault="003565E8" w:rsidP="00E855D6">
            <w:pPr>
              <w:rPr>
                <w:rFonts w:ascii="Times New Roman" w:hAnsi="Times New Roman" w:cs="Times New Roman"/>
              </w:rPr>
            </w:pPr>
          </w:p>
          <w:p w14:paraId="2FFF3312" w14:textId="6F984353" w:rsidR="00E855D6" w:rsidRPr="00E855D6" w:rsidRDefault="00E855D6" w:rsidP="00E855D6">
            <w:pPr>
              <w:rPr>
                <w:rFonts w:ascii="Times New Roman" w:hAnsi="Times New Roman" w:cs="Times New Roman"/>
              </w:rPr>
            </w:pPr>
            <w:r w:rsidRPr="00E855D6">
              <w:rPr>
                <w:rFonts w:ascii="Times New Roman" w:hAnsi="Times New Roman" w:cs="Times New Roman"/>
              </w:rPr>
              <w:t>If patient did not receive any injectable medications, mark N/A.</w:t>
            </w:r>
          </w:p>
        </w:tc>
      </w:tr>
    </w:tbl>
    <w:p w14:paraId="62D46A51" w14:textId="77777777" w:rsidR="00E855D6" w:rsidRPr="00E855D6" w:rsidRDefault="00E855D6" w:rsidP="00E855D6">
      <w:pPr>
        <w:spacing w:before="100" w:after="200" w:line="276" w:lineRule="auto"/>
        <w:ind w:left="720"/>
        <w:contextualSpacing/>
        <w:rPr>
          <w:rFonts w:ascii="Times New Roman" w:eastAsia="Times New Roman" w:hAnsi="Times New Roman" w:cs="Times New Roman"/>
          <w:b/>
          <w:sz w:val="20"/>
          <w:szCs w:val="20"/>
        </w:rPr>
      </w:pPr>
    </w:p>
    <w:p w14:paraId="09FF7E38" w14:textId="742EDD28" w:rsidR="00E855D6" w:rsidRPr="00E855D6" w:rsidRDefault="00C3335E" w:rsidP="0048698B">
      <w:pPr>
        <w:numPr>
          <w:ilvl w:val="0"/>
          <w:numId w:val="37"/>
        </w:numPr>
        <w:spacing w:line="276"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Was s</w:t>
      </w:r>
      <w:r w:rsidR="00E855D6" w:rsidRPr="00E855D6">
        <w:rPr>
          <w:rFonts w:ascii="Times New Roman" w:eastAsia="Times New Roman" w:hAnsi="Times New Roman" w:cs="Times New Roman"/>
          <w:b/>
          <w:sz w:val="24"/>
          <w:szCs w:val="24"/>
        </w:rPr>
        <w:t>urgery performed to treat MDR</w:t>
      </w:r>
      <w:r>
        <w:rPr>
          <w:rFonts w:ascii="Times New Roman" w:eastAsia="Times New Roman" w:hAnsi="Times New Roman" w:cs="Times New Roman"/>
          <w:b/>
          <w:sz w:val="24"/>
          <w:szCs w:val="24"/>
        </w:rPr>
        <w:t xml:space="preserve"> </w:t>
      </w:r>
      <w:r w:rsidR="00E855D6" w:rsidRPr="00E855D6">
        <w:rPr>
          <w:rFonts w:ascii="Times New Roman" w:eastAsia="Times New Roman" w:hAnsi="Times New Roman" w:cs="Times New Roman"/>
          <w:b/>
          <w:sz w:val="24"/>
          <w:szCs w:val="24"/>
        </w:rPr>
        <w:t>TB</w:t>
      </w:r>
      <w:r>
        <w:rPr>
          <w:rFonts w:ascii="Times New Roman" w:eastAsia="Times New Roman" w:hAnsi="Times New Roman" w:cs="Times New Roman"/>
          <w:b/>
          <w:sz w:val="24"/>
          <w:szCs w:val="24"/>
        </w:rPr>
        <w:t>?</w:t>
      </w:r>
    </w:p>
    <w:p w14:paraId="2999E730" w14:textId="77777777" w:rsidR="00E855D6" w:rsidRPr="00E855D6" w:rsidRDefault="00E855D6" w:rsidP="00E855D6">
      <w:pPr>
        <w:spacing w:line="276" w:lineRule="auto"/>
        <w:ind w:left="720"/>
        <w:contextualSpacing/>
        <w:rPr>
          <w:rFonts w:ascii="Times New Roman" w:eastAsia="Times New Roman" w:hAnsi="Times New Roman" w:cs="Times New Roman"/>
          <w:b/>
          <w:sz w:val="24"/>
          <w:szCs w:val="24"/>
        </w:rPr>
      </w:pPr>
    </w:p>
    <w:tbl>
      <w:tblPr>
        <w:tblStyle w:val="TableGrid5"/>
        <w:tblW w:w="0" w:type="auto"/>
        <w:tblInd w:w="378" w:type="dxa"/>
        <w:shd w:val="clear" w:color="auto" w:fill="C5E0B3" w:themeFill="accent6" w:themeFillTint="66"/>
        <w:tblLook w:val="04A0" w:firstRow="1" w:lastRow="0" w:firstColumn="1" w:lastColumn="0" w:noHBand="0" w:noVBand="1"/>
      </w:tblPr>
      <w:tblGrid>
        <w:gridCol w:w="9186"/>
      </w:tblGrid>
      <w:tr w:rsidR="00E855D6" w:rsidRPr="00E855D6" w14:paraId="0A777518" w14:textId="77777777" w:rsidTr="00332D2E">
        <w:trPr>
          <w:trHeight w:val="504"/>
        </w:trPr>
        <w:tc>
          <w:tcPr>
            <w:tcW w:w="9186" w:type="dxa"/>
            <w:shd w:val="clear" w:color="auto" w:fill="C5E0B3" w:themeFill="accent6" w:themeFillTint="66"/>
          </w:tcPr>
          <w:p w14:paraId="1046E2CC" w14:textId="77777777" w:rsidR="00E855D6" w:rsidRPr="00E855D6" w:rsidRDefault="00E855D6" w:rsidP="00E855D6">
            <w:pPr>
              <w:ind w:left="360"/>
              <w:rPr>
                <w:rFonts w:ascii="Times New Roman" w:hAnsi="Times New Roman" w:cs="Times New Roman"/>
              </w:rPr>
            </w:pPr>
            <w:r w:rsidRPr="00E855D6">
              <w:rPr>
                <w:rFonts w:ascii="Times New Roman" w:hAnsi="Times New Roman" w:cs="Times New Roman"/>
                <w:b/>
              </w:rPr>
              <w:t xml:space="preserve">Primary purpose: </w:t>
            </w:r>
            <w:r w:rsidRPr="00E855D6">
              <w:rPr>
                <w:rFonts w:ascii="Times New Roman" w:hAnsi="Times New Roman" w:cs="Times New Roman"/>
              </w:rPr>
              <w:t>Case management and surveillance function. Data will be used to determine the number of patients needing surgery for MDR TB treatment.</w:t>
            </w:r>
          </w:p>
        </w:tc>
      </w:tr>
    </w:tbl>
    <w:p w14:paraId="23D3CA0D" w14:textId="77777777" w:rsidR="00E855D6" w:rsidRPr="00E855D6" w:rsidRDefault="00E855D6" w:rsidP="00E855D6">
      <w:pPr>
        <w:spacing w:line="276" w:lineRule="auto"/>
        <w:rPr>
          <w:rFonts w:ascii="Times New Roman" w:hAnsi="Times New Roman" w:cs="Times New Roman"/>
          <w:b/>
          <w:sz w:val="24"/>
          <w:szCs w:val="24"/>
        </w:rPr>
      </w:pPr>
    </w:p>
    <w:tbl>
      <w:tblPr>
        <w:tblStyle w:val="TableGrid5"/>
        <w:tblW w:w="0" w:type="auto"/>
        <w:tblInd w:w="378" w:type="dxa"/>
        <w:tblLook w:val="04A0" w:firstRow="1" w:lastRow="0" w:firstColumn="1" w:lastColumn="0" w:noHBand="0" w:noVBand="1"/>
      </w:tblPr>
      <w:tblGrid>
        <w:gridCol w:w="2365"/>
        <w:gridCol w:w="3245"/>
        <w:gridCol w:w="3362"/>
      </w:tblGrid>
      <w:tr w:rsidR="00E855D6" w:rsidRPr="00E855D6" w14:paraId="70AA9D05" w14:textId="77777777" w:rsidTr="00332D2E">
        <w:tc>
          <w:tcPr>
            <w:tcW w:w="2365" w:type="dxa"/>
            <w:shd w:val="clear" w:color="auto" w:fill="C9C9C9" w:themeFill="accent3" w:themeFillTint="99"/>
          </w:tcPr>
          <w:p w14:paraId="0EFB0E45" w14:textId="77777777" w:rsidR="00E855D6" w:rsidRPr="00E855D6" w:rsidRDefault="00E855D6" w:rsidP="00E855D6">
            <w:pPr>
              <w:jc w:val="center"/>
              <w:rPr>
                <w:rFonts w:ascii="Times New Roman" w:hAnsi="Times New Roman" w:cs="Times New Roman"/>
                <w:b/>
              </w:rPr>
            </w:pPr>
            <w:r w:rsidRPr="00E855D6">
              <w:rPr>
                <w:rFonts w:ascii="Times New Roman" w:hAnsi="Times New Roman" w:cs="Times New Roman"/>
                <w:b/>
              </w:rPr>
              <w:t>Option (</w:t>
            </w:r>
            <w:r w:rsidRPr="00E855D6">
              <w:rPr>
                <w:rFonts w:ascii="Times New Roman" w:hAnsi="Times New Roman" w:cs="Times New Roman"/>
                <w:b/>
                <w:i/>
              </w:rPr>
              <w:t>select one</w:t>
            </w:r>
            <w:r w:rsidRPr="00E855D6">
              <w:rPr>
                <w:rFonts w:ascii="Times New Roman" w:hAnsi="Times New Roman" w:cs="Times New Roman"/>
                <w:b/>
              </w:rPr>
              <w:t>)</w:t>
            </w:r>
          </w:p>
        </w:tc>
        <w:tc>
          <w:tcPr>
            <w:tcW w:w="3245" w:type="dxa"/>
            <w:shd w:val="clear" w:color="auto" w:fill="C9C9C9" w:themeFill="accent3" w:themeFillTint="99"/>
          </w:tcPr>
          <w:p w14:paraId="505F33B9" w14:textId="77777777" w:rsidR="00E855D6" w:rsidRPr="00E855D6" w:rsidRDefault="00E855D6" w:rsidP="00E855D6">
            <w:pPr>
              <w:jc w:val="center"/>
              <w:rPr>
                <w:rFonts w:ascii="Times New Roman" w:hAnsi="Times New Roman" w:cs="Times New Roman"/>
                <w:b/>
              </w:rPr>
            </w:pPr>
            <w:r w:rsidRPr="00E855D6">
              <w:rPr>
                <w:rFonts w:ascii="Times New Roman" w:hAnsi="Times New Roman" w:cs="Times New Roman"/>
                <w:b/>
              </w:rPr>
              <w:t>Description</w:t>
            </w:r>
          </w:p>
        </w:tc>
        <w:tc>
          <w:tcPr>
            <w:tcW w:w="3362" w:type="dxa"/>
            <w:shd w:val="clear" w:color="auto" w:fill="C9C9C9" w:themeFill="accent3" w:themeFillTint="99"/>
          </w:tcPr>
          <w:p w14:paraId="6F50250F" w14:textId="77777777" w:rsidR="00E855D6" w:rsidRPr="00E855D6" w:rsidRDefault="00E855D6" w:rsidP="00E855D6">
            <w:pPr>
              <w:jc w:val="center"/>
              <w:rPr>
                <w:rFonts w:ascii="Times New Roman" w:hAnsi="Times New Roman" w:cs="Times New Roman"/>
                <w:b/>
              </w:rPr>
            </w:pPr>
            <w:r w:rsidRPr="00E855D6">
              <w:rPr>
                <w:rFonts w:ascii="Times New Roman" w:hAnsi="Times New Roman" w:cs="Times New Roman"/>
                <w:b/>
              </w:rPr>
              <w:t>Comment</w:t>
            </w:r>
          </w:p>
        </w:tc>
      </w:tr>
      <w:tr w:rsidR="00E855D6" w:rsidRPr="00E855D6" w14:paraId="0E936A5E" w14:textId="77777777" w:rsidTr="00332D2E">
        <w:tc>
          <w:tcPr>
            <w:tcW w:w="2365" w:type="dxa"/>
          </w:tcPr>
          <w:p w14:paraId="5C56AA4C" w14:textId="77777777" w:rsidR="00E855D6" w:rsidRPr="00E855D6" w:rsidRDefault="00E855D6" w:rsidP="00E855D6">
            <w:pPr>
              <w:rPr>
                <w:rFonts w:ascii="Times New Roman" w:hAnsi="Times New Roman" w:cs="Times New Roman"/>
                <w:b/>
              </w:rPr>
            </w:pPr>
            <w:r w:rsidRPr="00E855D6">
              <w:rPr>
                <w:rFonts w:ascii="Times New Roman" w:hAnsi="Times New Roman" w:cs="Times New Roman"/>
                <w:b/>
              </w:rPr>
              <w:t>Yes</w:t>
            </w:r>
          </w:p>
        </w:tc>
        <w:tc>
          <w:tcPr>
            <w:tcW w:w="3245" w:type="dxa"/>
          </w:tcPr>
          <w:p w14:paraId="03D00B97" w14:textId="497F3900" w:rsidR="00E855D6" w:rsidRPr="00E855D6" w:rsidRDefault="00AD6C70" w:rsidP="00E855D6">
            <w:pPr>
              <w:rPr>
                <w:rFonts w:ascii="Times New Roman" w:hAnsi="Times New Roman" w:cs="Times New Roman"/>
              </w:rPr>
            </w:pPr>
            <w:r>
              <w:rPr>
                <w:rFonts w:ascii="Times New Roman" w:hAnsi="Times New Roman" w:cs="Times New Roman"/>
              </w:rPr>
              <w:t>S</w:t>
            </w:r>
            <w:r w:rsidR="00E855D6" w:rsidRPr="00E855D6">
              <w:rPr>
                <w:rFonts w:ascii="Times New Roman" w:hAnsi="Times New Roman" w:cs="Times New Roman"/>
              </w:rPr>
              <w:t>urgery was performed as part of MDR TB treatment</w:t>
            </w:r>
            <w:r w:rsidR="00C3335E">
              <w:rPr>
                <w:rFonts w:ascii="Times New Roman" w:hAnsi="Times New Roman" w:cs="Times New Roman"/>
              </w:rPr>
              <w:t xml:space="preserve"> for the current episode of MDR TB</w:t>
            </w:r>
            <w:r w:rsidR="00E855D6" w:rsidRPr="00E855D6">
              <w:rPr>
                <w:rFonts w:ascii="Times New Roman" w:hAnsi="Times New Roman" w:cs="Times New Roman"/>
              </w:rPr>
              <w:t>.</w:t>
            </w:r>
          </w:p>
          <w:p w14:paraId="5F595B7F" w14:textId="77777777" w:rsidR="00E855D6" w:rsidRPr="00E855D6" w:rsidRDefault="00E855D6" w:rsidP="00E855D6">
            <w:pPr>
              <w:rPr>
                <w:rFonts w:ascii="Times New Roman" w:hAnsi="Times New Roman" w:cs="Times New Roman"/>
              </w:rPr>
            </w:pPr>
          </w:p>
          <w:p w14:paraId="02180775" w14:textId="77777777" w:rsidR="00E855D6" w:rsidRPr="00E855D6" w:rsidRDefault="00E855D6" w:rsidP="00E855D6">
            <w:pPr>
              <w:rPr>
                <w:rFonts w:ascii="Times New Roman" w:hAnsi="Times New Roman" w:cs="Times New Roman"/>
              </w:rPr>
            </w:pPr>
          </w:p>
        </w:tc>
        <w:tc>
          <w:tcPr>
            <w:tcW w:w="3362" w:type="dxa"/>
          </w:tcPr>
          <w:p w14:paraId="6EE2D1B1" w14:textId="3F5BB6DF" w:rsidR="00E855D6" w:rsidRPr="00E855D6" w:rsidRDefault="00E855D6" w:rsidP="00E855D6">
            <w:pPr>
              <w:rPr>
                <w:rFonts w:ascii="Times New Roman" w:hAnsi="Times New Roman" w:cs="Times New Roman"/>
              </w:rPr>
            </w:pPr>
            <w:r w:rsidRPr="00E855D6">
              <w:rPr>
                <w:rFonts w:ascii="Times New Roman" w:hAnsi="Times New Roman" w:cs="Times New Roman"/>
              </w:rPr>
              <w:t xml:space="preserve">Biopsy done to </w:t>
            </w:r>
            <w:r w:rsidR="00167DEB" w:rsidRPr="00E855D6">
              <w:rPr>
                <w:rFonts w:ascii="Times New Roman" w:hAnsi="Times New Roman" w:cs="Times New Roman"/>
              </w:rPr>
              <w:t>diagnos</w:t>
            </w:r>
            <w:r w:rsidR="00167DEB">
              <w:rPr>
                <w:rFonts w:ascii="Times New Roman" w:hAnsi="Times New Roman" w:cs="Times New Roman"/>
              </w:rPr>
              <w:t>e</w:t>
            </w:r>
            <w:r w:rsidR="00167DEB" w:rsidRPr="00E855D6">
              <w:rPr>
                <w:rFonts w:ascii="Times New Roman" w:hAnsi="Times New Roman" w:cs="Times New Roman"/>
              </w:rPr>
              <w:t xml:space="preserve"> </w:t>
            </w:r>
            <w:r w:rsidRPr="00E855D6">
              <w:rPr>
                <w:rFonts w:ascii="Times New Roman" w:hAnsi="Times New Roman" w:cs="Times New Roman"/>
              </w:rPr>
              <w:t xml:space="preserve">MDR TB is not considered surgery to treat MDR TB. However, </w:t>
            </w:r>
            <w:r w:rsidRPr="00D541A2">
              <w:rPr>
                <w:rFonts w:ascii="Times New Roman" w:hAnsi="Times New Roman" w:cs="Times New Roman"/>
                <w:u w:val="single"/>
              </w:rPr>
              <w:t>excisional</w:t>
            </w:r>
            <w:r w:rsidRPr="00E855D6">
              <w:rPr>
                <w:rFonts w:ascii="Times New Roman" w:hAnsi="Times New Roman" w:cs="Times New Roman"/>
              </w:rPr>
              <w:t xml:space="preserve"> biopsy for the treatment of extrapulmonary TB </w:t>
            </w:r>
            <w:r w:rsidR="00167DEB">
              <w:rPr>
                <w:rFonts w:ascii="Times New Roman" w:hAnsi="Times New Roman" w:cs="Times New Roman"/>
              </w:rPr>
              <w:t>is</w:t>
            </w:r>
            <w:r w:rsidRPr="00E855D6">
              <w:rPr>
                <w:rFonts w:ascii="Times New Roman" w:hAnsi="Times New Roman" w:cs="Times New Roman"/>
              </w:rPr>
              <w:t xml:space="preserve"> considered surgical treatment for MDR TB.</w:t>
            </w:r>
          </w:p>
        </w:tc>
      </w:tr>
      <w:tr w:rsidR="00E855D6" w:rsidRPr="00E855D6" w14:paraId="6EAC0D3E" w14:textId="77777777" w:rsidTr="00332D2E">
        <w:tc>
          <w:tcPr>
            <w:tcW w:w="2365" w:type="dxa"/>
          </w:tcPr>
          <w:p w14:paraId="48645451" w14:textId="77777777" w:rsidR="00E855D6" w:rsidRPr="00E855D6" w:rsidRDefault="00E855D6" w:rsidP="00E855D6">
            <w:pPr>
              <w:rPr>
                <w:rFonts w:ascii="Times New Roman" w:hAnsi="Times New Roman" w:cs="Times New Roman"/>
                <w:b/>
              </w:rPr>
            </w:pPr>
            <w:r w:rsidRPr="00E855D6">
              <w:rPr>
                <w:rFonts w:ascii="Times New Roman" w:hAnsi="Times New Roman" w:cs="Times New Roman"/>
                <w:b/>
              </w:rPr>
              <w:t>No</w:t>
            </w:r>
          </w:p>
        </w:tc>
        <w:tc>
          <w:tcPr>
            <w:tcW w:w="3245" w:type="dxa"/>
          </w:tcPr>
          <w:p w14:paraId="4C037BCB" w14:textId="2529B61D" w:rsidR="00E855D6" w:rsidRPr="00E855D6" w:rsidRDefault="00AD6C70" w:rsidP="00E855D6">
            <w:pPr>
              <w:rPr>
                <w:rFonts w:ascii="Times New Roman" w:hAnsi="Times New Roman" w:cs="Times New Roman"/>
              </w:rPr>
            </w:pPr>
            <w:r>
              <w:rPr>
                <w:rFonts w:ascii="Times New Roman" w:hAnsi="Times New Roman" w:cs="Times New Roman"/>
              </w:rPr>
              <w:t>S</w:t>
            </w:r>
            <w:r w:rsidR="00E855D6" w:rsidRPr="00E855D6">
              <w:rPr>
                <w:rFonts w:ascii="Times New Roman" w:hAnsi="Times New Roman" w:cs="Times New Roman"/>
              </w:rPr>
              <w:t xml:space="preserve">urgery was </w:t>
            </w:r>
            <w:r>
              <w:rPr>
                <w:rFonts w:ascii="Times New Roman" w:hAnsi="Times New Roman" w:cs="Times New Roman"/>
              </w:rPr>
              <w:t xml:space="preserve">not </w:t>
            </w:r>
            <w:r w:rsidR="00E855D6" w:rsidRPr="00E855D6">
              <w:rPr>
                <w:rFonts w:ascii="Times New Roman" w:hAnsi="Times New Roman" w:cs="Times New Roman"/>
              </w:rPr>
              <w:t>done for the purpose of MDR TB treatment</w:t>
            </w:r>
            <w:r w:rsidR="00C3335E">
              <w:rPr>
                <w:rFonts w:ascii="Times New Roman" w:hAnsi="Times New Roman" w:cs="Times New Roman"/>
              </w:rPr>
              <w:t xml:space="preserve"> for the current episode of MDR TB</w:t>
            </w:r>
            <w:r w:rsidR="00E855D6" w:rsidRPr="00E855D6">
              <w:rPr>
                <w:rFonts w:ascii="Times New Roman" w:hAnsi="Times New Roman" w:cs="Times New Roman"/>
              </w:rPr>
              <w:t>.</w:t>
            </w:r>
          </w:p>
        </w:tc>
        <w:tc>
          <w:tcPr>
            <w:tcW w:w="3362" w:type="dxa"/>
          </w:tcPr>
          <w:p w14:paraId="3CB108D1" w14:textId="77777777" w:rsidR="00E855D6" w:rsidRPr="00E855D6" w:rsidRDefault="00E855D6" w:rsidP="00E855D6">
            <w:pPr>
              <w:rPr>
                <w:rFonts w:ascii="Times New Roman" w:hAnsi="Times New Roman" w:cs="Times New Roman"/>
              </w:rPr>
            </w:pPr>
          </w:p>
        </w:tc>
      </w:tr>
    </w:tbl>
    <w:p w14:paraId="4ACB1544" w14:textId="16772240" w:rsidR="003565E8" w:rsidRPr="005E3923" w:rsidRDefault="003565E8" w:rsidP="005E3923">
      <w:pPr>
        <w:ind w:left="360"/>
        <w:rPr>
          <w:b/>
        </w:rPr>
      </w:pPr>
      <w:r w:rsidRPr="005E3923">
        <w:rPr>
          <w:b/>
        </w:rPr>
        <w:lastRenderedPageBreak/>
        <w:t>Date of Surgery</w:t>
      </w:r>
    </w:p>
    <w:tbl>
      <w:tblPr>
        <w:tblStyle w:val="TableGrid5"/>
        <w:tblW w:w="0" w:type="auto"/>
        <w:tblInd w:w="360" w:type="dxa"/>
        <w:tblLook w:val="04A0" w:firstRow="1" w:lastRow="0" w:firstColumn="1" w:lastColumn="0" w:noHBand="0" w:noVBand="1"/>
      </w:tblPr>
      <w:tblGrid>
        <w:gridCol w:w="2448"/>
        <w:gridCol w:w="3330"/>
        <w:gridCol w:w="3420"/>
      </w:tblGrid>
      <w:tr w:rsidR="003565E8" w:rsidRPr="00E855D6" w14:paraId="52282B23" w14:textId="77777777" w:rsidTr="003565E8">
        <w:tc>
          <w:tcPr>
            <w:tcW w:w="2448" w:type="dxa"/>
          </w:tcPr>
          <w:p w14:paraId="6BFBA4DF" w14:textId="77777777" w:rsidR="003565E8" w:rsidRPr="00E855D6" w:rsidRDefault="003565E8" w:rsidP="003565E8">
            <w:pPr>
              <w:rPr>
                <w:rFonts w:ascii="Times New Roman" w:hAnsi="Times New Roman" w:cs="Times New Roman"/>
                <w:b/>
              </w:rPr>
            </w:pPr>
          </w:p>
        </w:tc>
        <w:tc>
          <w:tcPr>
            <w:tcW w:w="3330" w:type="dxa"/>
            <w:shd w:val="clear" w:color="auto" w:fill="C9C9C9" w:themeFill="accent3" w:themeFillTint="99"/>
          </w:tcPr>
          <w:p w14:paraId="2FF0F0AE" w14:textId="77777777" w:rsidR="003565E8" w:rsidRPr="00E855D6" w:rsidRDefault="003565E8" w:rsidP="003565E8">
            <w:pPr>
              <w:jc w:val="center"/>
              <w:rPr>
                <w:rFonts w:ascii="Times New Roman" w:hAnsi="Times New Roman" w:cs="Times New Roman"/>
                <w:b/>
              </w:rPr>
            </w:pPr>
            <w:r w:rsidRPr="00E855D6">
              <w:rPr>
                <w:rFonts w:ascii="Times New Roman" w:hAnsi="Times New Roman" w:cs="Times New Roman"/>
                <w:b/>
              </w:rPr>
              <w:t>Description</w:t>
            </w:r>
          </w:p>
        </w:tc>
        <w:tc>
          <w:tcPr>
            <w:tcW w:w="3420" w:type="dxa"/>
            <w:shd w:val="clear" w:color="auto" w:fill="C9C9C9" w:themeFill="accent3" w:themeFillTint="99"/>
          </w:tcPr>
          <w:p w14:paraId="494E0BD1" w14:textId="77777777" w:rsidR="003565E8" w:rsidRPr="00E855D6" w:rsidRDefault="003565E8" w:rsidP="003565E8">
            <w:pPr>
              <w:jc w:val="center"/>
              <w:rPr>
                <w:rFonts w:ascii="Times New Roman" w:hAnsi="Times New Roman" w:cs="Times New Roman"/>
                <w:b/>
              </w:rPr>
            </w:pPr>
            <w:r w:rsidRPr="00E855D6">
              <w:rPr>
                <w:rFonts w:ascii="Times New Roman" w:hAnsi="Times New Roman" w:cs="Times New Roman"/>
                <w:b/>
              </w:rPr>
              <w:t>Comment</w:t>
            </w:r>
          </w:p>
        </w:tc>
      </w:tr>
      <w:tr w:rsidR="003565E8" w:rsidRPr="00E855D6" w14:paraId="39BC8C1A" w14:textId="77777777" w:rsidTr="003565E8">
        <w:tc>
          <w:tcPr>
            <w:tcW w:w="2448" w:type="dxa"/>
          </w:tcPr>
          <w:p w14:paraId="6A0BD23A" w14:textId="77777777" w:rsidR="003565E8" w:rsidRPr="00E855D6" w:rsidRDefault="003565E8" w:rsidP="003565E8">
            <w:pPr>
              <w:rPr>
                <w:rFonts w:ascii="Times New Roman" w:hAnsi="Times New Roman" w:cs="Times New Roman"/>
              </w:rPr>
            </w:pPr>
            <w:r w:rsidRPr="00E855D6">
              <w:rPr>
                <w:rFonts w:ascii="Times New Roman" w:hAnsi="Times New Roman" w:cs="Times New Roman"/>
              </w:rPr>
              <w:t>Month, day, year</w:t>
            </w:r>
          </w:p>
          <w:p w14:paraId="628CE637" w14:textId="77777777" w:rsidR="003565E8" w:rsidRPr="00E855D6" w:rsidRDefault="003565E8" w:rsidP="003565E8">
            <w:pPr>
              <w:rPr>
                <w:rFonts w:ascii="Times New Roman" w:hAnsi="Times New Roman" w:cs="Times New Roman"/>
              </w:rPr>
            </w:pPr>
            <w:r w:rsidRPr="00E855D6">
              <w:rPr>
                <w:rFonts w:ascii="Times New Roman" w:hAnsi="Times New Roman" w:cs="Times New Roman"/>
              </w:rPr>
              <w:t>(e.g., 01/15/2020)</w:t>
            </w:r>
          </w:p>
        </w:tc>
        <w:tc>
          <w:tcPr>
            <w:tcW w:w="3330" w:type="dxa"/>
          </w:tcPr>
          <w:p w14:paraId="5268C271" w14:textId="38103D39" w:rsidR="003565E8" w:rsidRPr="00E855D6" w:rsidRDefault="003565E8" w:rsidP="003565E8">
            <w:pPr>
              <w:rPr>
                <w:rFonts w:ascii="Times New Roman" w:hAnsi="Times New Roman" w:cs="Times New Roman"/>
              </w:rPr>
            </w:pPr>
            <w:r w:rsidRPr="00E855D6">
              <w:rPr>
                <w:rFonts w:ascii="Times New Roman" w:hAnsi="Times New Roman" w:cs="Times New Roman"/>
              </w:rPr>
              <w:t xml:space="preserve">Date the patient </w:t>
            </w:r>
            <w:r>
              <w:rPr>
                <w:rFonts w:ascii="Times New Roman" w:hAnsi="Times New Roman" w:cs="Times New Roman"/>
              </w:rPr>
              <w:t>had surgery for MDR TB.</w:t>
            </w:r>
          </w:p>
        </w:tc>
        <w:tc>
          <w:tcPr>
            <w:tcW w:w="3420" w:type="dxa"/>
          </w:tcPr>
          <w:p w14:paraId="17F84990" w14:textId="77777777" w:rsidR="003565E8" w:rsidRPr="00DD432A" w:rsidRDefault="003565E8" w:rsidP="003565E8">
            <w:pPr>
              <w:rPr>
                <w:rFonts w:ascii="Times New Roman" w:hAnsi="Times New Roman" w:cs="Times New Roman"/>
              </w:rPr>
            </w:pPr>
            <w:r w:rsidRPr="00DD432A">
              <w:rPr>
                <w:rFonts w:ascii="Times New Roman" w:hAnsi="Times New Roman" w:cs="Times New Roman"/>
              </w:rPr>
              <w:t>If the day is unknown, or the month and the day are unknown, enter 99 as the default value (e.g., 04/99/19</w:t>
            </w:r>
            <w:r>
              <w:rPr>
                <w:rFonts w:ascii="Times New Roman" w:hAnsi="Times New Roman" w:cs="Times New Roman"/>
              </w:rPr>
              <w:t>20</w:t>
            </w:r>
            <w:r w:rsidRPr="00DD432A">
              <w:rPr>
                <w:rFonts w:ascii="Times New Roman" w:hAnsi="Times New Roman" w:cs="Times New Roman"/>
              </w:rPr>
              <w:t>) or 99/99/19</w:t>
            </w:r>
            <w:r>
              <w:rPr>
                <w:rFonts w:ascii="Times New Roman" w:hAnsi="Times New Roman" w:cs="Times New Roman"/>
              </w:rPr>
              <w:t>20</w:t>
            </w:r>
            <w:r w:rsidRPr="00DD432A">
              <w:rPr>
                <w:rFonts w:ascii="Times New Roman" w:hAnsi="Times New Roman" w:cs="Times New Roman"/>
              </w:rPr>
              <w:t xml:space="preserve">. </w:t>
            </w:r>
          </w:p>
          <w:p w14:paraId="2B2ACAFE" w14:textId="77777777" w:rsidR="003565E8" w:rsidRPr="00DD432A" w:rsidRDefault="003565E8" w:rsidP="003565E8">
            <w:pPr>
              <w:rPr>
                <w:rFonts w:ascii="Times New Roman" w:hAnsi="Times New Roman" w:cs="Times New Roman"/>
              </w:rPr>
            </w:pPr>
          </w:p>
          <w:p w14:paraId="23BA3629" w14:textId="77777777" w:rsidR="003565E8" w:rsidRPr="00E855D6" w:rsidRDefault="003565E8" w:rsidP="003565E8">
            <w:pPr>
              <w:rPr>
                <w:rFonts w:ascii="Times New Roman" w:hAnsi="Times New Roman" w:cs="Times New Roman"/>
              </w:rPr>
            </w:pPr>
            <w:r w:rsidRPr="00DD432A">
              <w:rPr>
                <w:rFonts w:ascii="Times New Roman" w:hAnsi="Times New Roman" w:cs="Times New Roman"/>
              </w:rPr>
              <w:t>In the month, day, and year are unknown, enter 99/99/9999.</w:t>
            </w:r>
          </w:p>
        </w:tc>
      </w:tr>
    </w:tbl>
    <w:p w14:paraId="5ED5C95A" w14:textId="3B6FCAFD" w:rsidR="00E855D6" w:rsidRPr="00E855D6" w:rsidRDefault="00E855D6" w:rsidP="00E855D6"/>
    <w:p w14:paraId="1EE18681" w14:textId="7369B5A8" w:rsidR="00E855D6" w:rsidRPr="00E855D6" w:rsidRDefault="00E855D6" w:rsidP="0048698B">
      <w:pPr>
        <w:numPr>
          <w:ilvl w:val="0"/>
          <w:numId w:val="37"/>
        </w:numPr>
        <w:spacing w:line="276" w:lineRule="auto"/>
        <w:contextualSpacing/>
        <w:rPr>
          <w:rFonts w:ascii="Times New Roman" w:eastAsia="Times New Roman" w:hAnsi="Times New Roman" w:cs="Times New Roman"/>
          <w:b/>
          <w:sz w:val="24"/>
          <w:szCs w:val="24"/>
        </w:rPr>
      </w:pPr>
      <w:r w:rsidRPr="00E855D6">
        <w:rPr>
          <w:rFonts w:ascii="Times New Roman" w:eastAsia="Times New Roman" w:hAnsi="Times New Roman" w:cs="Times New Roman"/>
          <w:b/>
          <w:sz w:val="24"/>
          <w:szCs w:val="24"/>
        </w:rPr>
        <w:t xml:space="preserve">Side </w:t>
      </w:r>
      <w:r w:rsidR="00C3335E">
        <w:rPr>
          <w:rFonts w:ascii="Times New Roman" w:eastAsia="Times New Roman" w:hAnsi="Times New Roman" w:cs="Times New Roman"/>
          <w:b/>
          <w:sz w:val="24"/>
          <w:szCs w:val="24"/>
        </w:rPr>
        <w:t>Effects</w:t>
      </w:r>
      <w:r w:rsidR="00AD6C70">
        <w:rPr>
          <w:rFonts w:ascii="Times New Roman" w:eastAsia="Times New Roman" w:hAnsi="Times New Roman" w:cs="Times New Roman"/>
          <w:b/>
          <w:sz w:val="24"/>
          <w:szCs w:val="24"/>
        </w:rPr>
        <w:t>?</w:t>
      </w:r>
    </w:p>
    <w:p w14:paraId="4CF1C4CD" w14:textId="77777777" w:rsidR="00E855D6" w:rsidRPr="00E855D6" w:rsidRDefault="00E855D6" w:rsidP="00E855D6">
      <w:pPr>
        <w:spacing w:line="276" w:lineRule="auto"/>
        <w:ind w:left="720"/>
        <w:contextualSpacing/>
        <w:rPr>
          <w:rFonts w:ascii="Times New Roman" w:eastAsia="Times New Roman" w:hAnsi="Times New Roman" w:cs="Times New Roman"/>
          <w:b/>
          <w:sz w:val="24"/>
          <w:szCs w:val="24"/>
        </w:rPr>
      </w:pPr>
    </w:p>
    <w:tbl>
      <w:tblPr>
        <w:tblStyle w:val="TableGrid5"/>
        <w:tblW w:w="0" w:type="auto"/>
        <w:tblInd w:w="378" w:type="dxa"/>
        <w:shd w:val="clear" w:color="auto" w:fill="C5E0B3" w:themeFill="accent6" w:themeFillTint="66"/>
        <w:tblLook w:val="04A0" w:firstRow="1" w:lastRow="0" w:firstColumn="1" w:lastColumn="0" w:noHBand="0" w:noVBand="1"/>
      </w:tblPr>
      <w:tblGrid>
        <w:gridCol w:w="8972"/>
      </w:tblGrid>
      <w:tr w:rsidR="00E855D6" w:rsidRPr="00E855D6" w14:paraId="1439C715" w14:textId="77777777" w:rsidTr="00332D2E">
        <w:trPr>
          <w:trHeight w:val="504"/>
        </w:trPr>
        <w:tc>
          <w:tcPr>
            <w:tcW w:w="8972" w:type="dxa"/>
            <w:shd w:val="clear" w:color="auto" w:fill="C5E0B3" w:themeFill="accent6" w:themeFillTint="66"/>
          </w:tcPr>
          <w:p w14:paraId="7217C051" w14:textId="77777777" w:rsidR="00E855D6" w:rsidRPr="00E855D6" w:rsidRDefault="00E855D6" w:rsidP="00E855D6">
            <w:pPr>
              <w:ind w:left="360"/>
              <w:rPr>
                <w:rFonts w:ascii="Times New Roman" w:hAnsi="Times New Roman" w:cs="Times New Roman"/>
              </w:rPr>
            </w:pPr>
            <w:r w:rsidRPr="00E855D6">
              <w:rPr>
                <w:rFonts w:ascii="Times New Roman" w:hAnsi="Times New Roman" w:cs="Times New Roman"/>
                <w:b/>
              </w:rPr>
              <w:t xml:space="preserve">Primary purpose: </w:t>
            </w:r>
            <w:r w:rsidRPr="00E855D6">
              <w:rPr>
                <w:rFonts w:ascii="Times New Roman" w:hAnsi="Times New Roman" w:cs="Times New Roman"/>
              </w:rPr>
              <w:t xml:space="preserve">Case management and surveillance function. Data will be used to determine the nature and number of patients experiencing side effects due to MDR TB treatment. </w:t>
            </w:r>
          </w:p>
        </w:tc>
      </w:tr>
    </w:tbl>
    <w:p w14:paraId="07973A96" w14:textId="77777777" w:rsidR="00E855D6" w:rsidRPr="00E855D6" w:rsidRDefault="00E855D6" w:rsidP="00E855D6">
      <w:pPr>
        <w:spacing w:line="276" w:lineRule="auto"/>
        <w:ind w:left="720"/>
        <w:rPr>
          <w:rFonts w:ascii="Times New Roman" w:hAnsi="Times New Roman" w:cs="Times New Roman"/>
          <w:sz w:val="24"/>
          <w:szCs w:val="24"/>
        </w:rPr>
      </w:pPr>
    </w:p>
    <w:p w14:paraId="4FAF4AAF" w14:textId="396AE804" w:rsidR="00E855D6" w:rsidRDefault="00E855D6" w:rsidP="00E855D6">
      <w:pPr>
        <w:spacing w:line="276" w:lineRule="auto"/>
        <w:ind w:left="720"/>
        <w:rPr>
          <w:rFonts w:ascii="Times New Roman" w:hAnsi="Times New Roman" w:cs="Times New Roman"/>
        </w:rPr>
      </w:pPr>
      <w:r w:rsidRPr="00E855D6">
        <w:rPr>
          <w:rFonts w:ascii="Times New Roman" w:hAnsi="Times New Roman" w:cs="Times New Roman"/>
        </w:rPr>
        <w:t>Side effect</w:t>
      </w:r>
      <w:r w:rsidR="003565E8">
        <w:rPr>
          <w:rFonts w:ascii="Times New Roman" w:hAnsi="Times New Roman" w:cs="Times New Roman"/>
        </w:rPr>
        <w:t>s</w:t>
      </w:r>
      <w:r w:rsidRPr="00E855D6">
        <w:rPr>
          <w:rFonts w:ascii="Times New Roman" w:hAnsi="Times New Roman" w:cs="Times New Roman"/>
        </w:rPr>
        <w:t xml:space="preserve"> </w:t>
      </w:r>
      <w:r w:rsidR="0099751C">
        <w:rPr>
          <w:rFonts w:ascii="Times New Roman" w:hAnsi="Times New Roman" w:cs="Times New Roman"/>
        </w:rPr>
        <w:t>potential related</w:t>
      </w:r>
      <w:r w:rsidRPr="00E855D6">
        <w:rPr>
          <w:rFonts w:ascii="Times New Roman" w:hAnsi="Times New Roman" w:cs="Times New Roman"/>
        </w:rPr>
        <w:t xml:space="preserve"> to medications is defined as </w:t>
      </w:r>
      <w:r w:rsidRPr="00E855D6">
        <w:rPr>
          <w:rFonts w:ascii="Times New Roman" w:hAnsi="Times New Roman" w:cs="Times New Roman"/>
          <w:u w:val="single"/>
        </w:rPr>
        <w:t xml:space="preserve">not existing </w:t>
      </w:r>
      <w:r w:rsidR="00167DEB" w:rsidRPr="00D541A2">
        <w:rPr>
          <w:rFonts w:ascii="Times New Roman" w:hAnsi="Times New Roman" w:cs="Times New Roman"/>
        </w:rPr>
        <w:t>before</w:t>
      </w:r>
      <w:r w:rsidRPr="00E855D6">
        <w:rPr>
          <w:rFonts w:ascii="Times New Roman" w:hAnsi="Times New Roman" w:cs="Times New Roman"/>
        </w:rPr>
        <w:t xml:space="preserve"> MDR TB medication start but having occurred during treatment.</w:t>
      </w:r>
    </w:p>
    <w:p w14:paraId="102119F6" w14:textId="77777777" w:rsidR="003565E8" w:rsidRDefault="003565E8" w:rsidP="00E855D6">
      <w:pPr>
        <w:spacing w:line="276" w:lineRule="auto"/>
        <w:ind w:left="720"/>
        <w:rPr>
          <w:rFonts w:ascii="Times New Roman" w:hAnsi="Times New Roman" w:cs="Times New Roman"/>
        </w:rPr>
      </w:pPr>
    </w:p>
    <w:p w14:paraId="6597A3DC" w14:textId="77777777" w:rsidR="003565E8" w:rsidRDefault="003565E8" w:rsidP="003565E8">
      <w:pPr>
        <w:spacing w:line="276" w:lineRule="auto"/>
        <w:ind w:left="360"/>
        <w:rPr>
          <w:rFonts w:ascii="Times New Roman" w:hAnsi="Times New Roman" w:cs="Times New Roman"/>
          <w:b/>
          <w:sz w:val="24"/>
          <w:szCs w:val="24"/>
        </w:rPr>
      </w:pPr>
      <w:r>
        <w:rPr>
          <w:rFonts w:ascii="Times New Roman" w:hAnsi="Times New Roman" w:cs="Times New Roman"/>
          <w:b/>
          <w:sz w:val="24"/>
          <w:szCs w:val="24"/>
        </w:rPr>
        <w:t>Side Effects</w:t>
      </w:r>
    </w:p>
    <w:tbl>
      <w:tblPr>
        <w:tblStyle w:val="TableGrid5"/>
        <w:tblW w:w="0" w:type="auto"/>
        <w:tblInd w:w="378" w:type="dxa"/>
        <w:tblLook w:val="04A0" w:firstRow="1" w:lastRow="0" w:firstColumn="1" w:lastColumn="0" w:noHBand="0" w:noVBand="1"/>
      </w:tblPr>
      <w:tblGrid>
        <w:gridCol w:w="2393"/>
        <w:gridCol w:w="6579"/>
      </w:tblGrid>
      <w:tr w:rsidR="003565E8" w:rsidRPr="00E855D6" w14:paraId="78488A1E" w14:textId="77777777" w:rsidTr="003565E8">
        <w:tc>
          <w:tcPr>
            <w:tcW w:w="2393" w:type="dxa"/>
            <w:shd w:val="clear" w:color="auto" w:fill="C9C9C9" w:themeFill="accent3" w:themeFillTint="99"/>
          </w:tcPr>
          <w:p w14:paraId="05762623" w14:textId="77777777" w:rsidR="003565E8" w:rsidRPr="00E855D6" w:rsidRDefault="003565E8" w:rsidP="003565E8">
            <w:pPr>
              <w:jc w:val="center"/>
              <w:rPr>
                <w:rFonts w:ascii="Times New Roman" w:hAnsi="Times New Roman" w:cs="Times New Roman"/>
                <w:b/>
              </w:rPr>
            </w:pPr>
            <w:r w:rsidRPr="00E855D6">
              <w:rPr>
                <w:rFonts w:ascii="Times New Roman" w:hAnsi="Times New Roman" w:cs="Times New Roman"/>
                <w:b/>
              </w:rPr>
              <w:t>Side Effect</w:t>
            </w:r>
          </w:p>
        </w:tc>
        <w:tc>
          <w:tcPr>
            <w:tcW w:w="6579" w:type="dxa"/>
            <w:shd w:val="clear" w:color="auto" w:fill="C9C9C9" w:themeFill="accent3" w:themeFillTint="99"/>
          </w:tcPr>
          <w:p w14:paraId="20A1BFD1" w14:textId="77777777" w:rsidR="003565E8" w:rsidRPr="00E855D6" w:rsidRDefault="003565E8" w:rsidP="003565E8">
            <w:pPr>
              <w:jc w:val="center"/>
              <w:rPr>
                <w:rFonts w:ascii="Times New Roman" w:hAnsi="Times New Roman" w:cs="Times New Roman"/>
                <w:b/>
              </w:rPr>
            </w:pPr>
            <w:r w:rsidRPr="00E855D6">
              <w:rPr>
                <w:rFonts w:ascii="Times New Roman" w:hAnsi="Times New Roman" w:cs="Times New Roman"/>
                <w:b/>
              </w:rPr>
              <w:t>Description</w:t>
            </w:r>
          </w:p>
        </w:tc>
      </w:tr>
      <w:tr w:rsidR="003565E8" w:rsidRPr="00E855D6" w14:paraId="6E31B8DB" w14:textId="77777777" w:rsidTr="003565E8">
        <w:tc>
          <w:tcPr>
            <w:tcW w:w="2393" w:type="dxa"/>
            <w:shd w:val="clear" w:color="auto" w:fill="auto"/>
          </w:tcPr>
          <w:p w14:paraId="11E78EE5" w14:textId="77777777" w:rsidR="003565E8" w:rsidRPr="00E855D6" w:rsidRDefault="003565E8" w:rsidP="003565E8">
            <w:pPr>
              <w:rPr>
                <w:rFonts w:ascii="Times New Roman" w:hAnsi="Times New Roman" w:cs="Times New Roman"/>
                <w:b/>
              </w:rPr>
            </w:pPr>
            <w:r w:rsidRPr="00E855D6">
              <w:rPr>
                <w:rFonts w:ascii="Times New Roman" w:hAnsi="Times New Roman" w:cs="Times New Roman"/>
                <w:b/>
              </w:rPr>
              <w:t>Depression</w:t>
            </w:r>
          </w:p>
        </w:tc>
        <w:tc>
          <w:tcPr>
            <w:tcW w:w="6579" w:type="dxa"/>
            <w:shd w:val="clear" w:color="auto" w:fill="auto"/>
          </w:tcPr>
          <w:p w14:paraId="7B61B38A" w14:textId="77777777" w:rsidR="003565E8" w:rsidRPr="00E855D6" w:rsidRDefault="003565E8" w:rsidP="003565E8">
            <w:pPr>
              <w:numPr>
                <w:ilvl w:val="0"/>
                <w:numId w:val="25"/>
              </w:numPr>
              <w:contextualSpacing/>
              <w:rPr>
                <w:rFonts w:ascii="Times New Roman" w:hAnsi="Times New Roman" w:cs="Times New Roman"/>
              </w:rPr>
            </w:pPr>
            <w:r w:rsidRPr="00E855D6">
              <w:rPr>
                <w:rFonts w:ascii="Times New Roman" w:hAnsi="Times New Roman" w:cs="Times New Roman"/>
              </w:rPr>
              <w:t>Prolonged feelings of sadness or dejection, or documentation of depression by provider</w:t>
            </w:r>
          </w:p>
        </w:tc>
      </w:tr>
      <w:tr w:rsidR="003565E8" w:rsidRPr="00E855D6" w14:paraId="48456376" w14:textId="77777777" w:rsidTr="003565E8">
        <w:tc>
          <w:tcPr>
            <w:tcW w:w="2393" w:type="dxa"/>
            <w:shd w:val="clear" w:color="auto" w:fill="auto"/>
          </w:tcPr>
          <w:p w14:paraId="048D8FFD" w14:textId="77777777" w:rsidR="003565E8" w:rsidRPr="00E855D6" w:rsidRDefault="003565E8" w:rsidP="003565E8">
            <w:pPr>
              <w:rPr>
                <w:rFonts w:ascii="Times New Roman" w:hAnsi="Times New Roman" w:cs="Times New Roman"/>
                <w:b/>
              </w:rPr>
            </w:pPr>
            <w:r w:rsidRPr="00E855D6">
              <w:rPr>
                <w:rFonts w:ascii="Times New Roman" w:hAnsi="Times New Roman" w:cs="Times New Roman"/>
                <w:b/>
              </w:rPr>
              <w:t>Suicide Attempt or Ideation</w:t>
            </w:r>
          </w:p>
        </w:tc>
        <w:tc>
          <w:tcPr>
            <w:tcW w:w="6579" w:type="dxa"/>
            <w:shd w:val="clear" w:color="auto" w:fill="auto"/>
          </w:tcPr>
          <w:p w14:paraId="45D99C13" w14:textId="77777777" w:rsidR="003565E8" w:rsidRPr="00E855D6" w:rsidRDefault="003565E8" w:rsidP="003565E8">
            <w:pPr>
              <w:numPr>
                <w:ilvl w:val="0"/>
                <w:numId w:val="25"/>
              </w:numPr>
              <w:contextualSpacing/>
              <w:rPr>
                <w:rFonts w:ascii="Times New Roman" w:hAnsi="Times New Roman" w:cs="Times New Roman"/>
              </w:rPr>
            </w:pPr>
            <w:r w:rsidRPr="00E855D6">
              <w:rPr>
                <w:rFonts w:ascii="Times New Roman" w:hAnsi="Times New Roman" w:cs="Times New Roman"/>
              </w:rPr>
              <w:t>Suicidal attempt or ideation (thoughts or attempt to hurt oneself)</w:t>
            </w:r>
          </w:p>
        </w:tc>
      </w:tr>
      <w:tr w:rsidR="003565E8" w:rsidRPr="00E855D6" w14:paraId="326A1A10" w14:textId="77777777" w:rsidTr="003565E8">
        <w:tc>
          <w:tcPr>
            <w:tcW w:w="2393" w:type="dxa"/>
          </w:tcPr>
          <w:p w14:paraId="2905888D" w14:textId="77777777" w:rsidR="003565E8" w:rsidRPr="00E855D6" w:rsidRDefault="003565E8" w:rsidP="003565E8">
            <w:pPr>
              <w:rPr>
                <w:rFonts w:ascii="Times New Roman" w:hAnsi="Times New Roman" w:cs="Times New Roman"/>
                <w:b/>
              </w:rPr>
            </w:pPr>
            <w:r w:rsidRPr="00E855D6">
              <w:rPr>
                <w:rFonts w:ascii="Times New Roman" w:hAnsi="Times New Roman" w:cs="Times New Roman"/>
                <w:b/>
              </w:rPr>
              <w:t>Cardiac abnormalities</w:t>
            </w:r>
          </w:p>
        </w:tc>
        <w:tc>
          <w:tcPr>
            <w:tcW w:w="6579" w:type="dxa"/>
          </w:tcPr>
          <w:p w14:paraId="5454452A" w14:textId="77777777" w:rsidR="003565E8" w:rsidRPr="00E855D6" w:rsidRDefault="003565E8" w:rsidP="003565E8">
            <w:pPr>
              <w:numPr>
                <w:ilvl w:val="0"/>
                <w:numId w:val="23"/>
              </w:numPr>
              <w:contextualSpacing/>
              <w:rPr>
                <w:rFonts w:ascii="Times New Roman" w:hAnsi="Times New Roman" w:cs="Times New Roman"/>
              </w:rPr>
            </w:pPr>
            <w:r w:rsidRPr="00E855D6">
              <w:rPr>
                <w:rFonts w:ascii="Times New Roman" w:hAnsi="Times New Roman" w:cs="Times New Roman"/>
              </w:rPr>
              <w:t xml:space="preserve">QTc &gt;500 </w:t>
            </w:r>
            <w:proofErr w:type="spellStart"/>
            <w:r w:rsidRPr="00E855D6">
              <w:rPr>
                <w:rFonts w:ascii="Times New Roman" w:hAnsi="Times New Roman" w:cs="Times New Roman"/>
              </w:rPr>
              <w:t>ms</w:t>
            </w:r>
            <w:proofErr w:type="spellEnd"/>
            <w:r w:rsidRPr="00E855D6">
              <w:rPr>
                <w:rFonts w:ascii="Times New Roman" w:hAnsi="Times New Roman" w:cs="Times New Roman"/>
              </w:rPr>
              <w:t xml:space="preserve"> (confirmed by repeat ECG or documented “prolonged QTc”) </w:t>
            </w:r>
          </w:p>
          <w:p w14:paraId="3FEE4216" w14:textId="77777777" w:rsidR="003565E8" w:rsidRPr="00E855D6" w:rsidRDefault="003565E8" w:rsidP="003565E8">
            <w:pPr>
              <w:numPr>
                <w:ilvl w:val="0"/>
                <w:numId w:val="23"/>
              </w:numPr>
              <w:contextualSpacing/>
              <w:rPr>
                <w:rFonts w:ascii="Times New Roman" w:hAnsi="Times New Roman" w:cs="Times New Roman"/>
              </w:rPr>
            </w:pPr>
            <w:r w:rsidRPr="00E855D6">
              <w:rPr>
                <w:rFonts w:ascii="Times New Roman" w:hAnsi="Times New Roman" w:cs="Times New Roman"/>
              </w:rPr>
              <w:t xml:space="preserve">Clinically significant ventricular arrhythmia </w:t>
            </w:r>
          </w:p>
        </w:tc>
      </w:tr>
      <w:tr w:rsidR="003565E8" w:rsidRPr="00E855D6" w14:paraId="5CF7E81F" w14:textId="77777777" w:rsidTr="003565E8">
        <w:tc>
          <w:tcPr>
            <w:tcW w:w="2393" w:type="dxa"/>
          </w:tcPr>
          <w:p w14:paraId="2B76AA03" w14:textId="77777777" w:rsidR="003565E8" w:rsidRPr="00E855D6" w:rsidRDefault="003565E8" w:rsidP="003565E8">
            <w:pPr>
              <w:rPr>
                <w:rFonts w:ascii="Times New Roman" w:hAnsi="Times New Roman" w:cs="Times New Roman"/>
                <w:b/>
              </w:rPr>
            </w:pPr>
            <w:r w:rsidRPr="00E855D6">
              <w:rPr>
                <w:rFonts w:ascii="Times New Roman" w:hAnsi="Times New Roman" w:cs="Times New Roman"/>
                <w:b/>
              </w:rPr>
              <w:t>Hearing loss</w:t>
            </w:r>
          </w:p>
        </w:tc>
        <w:tc>
          <w:tcPr>
            <w:tcW w:w="6579" w:type="dxa"/>
          </w:tcPr>
          <w:p w14:paraId="0264F289" w14:textId="77777777" w:rsidR="003565E8" w:rsidRPr="00E855D6" w:rsidRDefault="003565E8" w:rsidP="003565E8">
            <w:pPr>
              <w:numPr>
                <w:ilvl w:val="0"/>
                <w:numId w:val="19"/>
              </w:numPr>
              <w:contextualSpacing/>
              <w:rPr>
                <w:rFonts w:ascii="Times New Roman" w:hAnsi="Times New Roman" w:cs="Times New Roman"/>
              </w:rPr>
            </w:pPr>
            <w:r w:rsidRPr="00E855D6">
              <w:rPr>
                <w:rFonts w:ascii="Times New Roman" w:hAnsi="Times New Roman" w:cs="Times New Roman"/>
              </w:rPr>
              <w:t>Subjective hearing loss or noticing the need to turn up the volume on phones or TVs</w:t>
            </w:r>
          </w:p>
          <w:p w14:paraId="75B92325" w14:textId="77777777" w:rsidR="003565E8" w:rsidRPr="00E855D6" w:rsidRDefault="003565E8" w:rsidP="003565E8">
            <w:pPr>
              <w:numPr>
                <w:ilvl w:val="0"/>
                <w:numId w:val="19"/>
              </w:numPr>
              <w:contextualSpacing/>
              <w:rPr>
                <w:rFonts w:ascii="Times New Roman" w:hAnsi="Times New Roman" w:cs="Times New Roman"/>
              </w:rPr>
            </w:pPr>
            <w:r w:rsidRPr="00E855D6">
              <w:rPr>
                <w:rFonts w:ascii="Times New Roman" w:hAnsi="Times New Roman" w:cs="Times New Roman"/>
              </w:rPr>
              <w:t>Requiring the needs for a hearing aid or intervention</w:t>
            </w:r>
          </w:p>
          <w:p w14:paraId="5A86372E" w14:textId="77777777" w:rsidR="003565E8" w:rsidRPr="00E855D6" w:rsidRDefault="003565E8" w:rsidP="003565E8">
            <w:pPr>
              <w:numPr>
                <w:ilvl w:val="0"/>
                <w:numId w:val="19"/>
              </w:numPr>
              <w:contextualSpacing/>
              <w:rPr>
                <w:rFonts w:ascii="Times New Roman" w:hAnsi="Times New Roman" w:cs="Times New Roman"/>
              </w:rPr>
            </w:pPr>
            <w:r w:rsidRPr="00E855D6">
              <w:rPr>
                <w:rFonts w:ascii="Times New Roman" w:hAnsi="Times New Roman" w:cs="Times New Roman"/>
              </w:rPr>
              <w:t xml:space="preserve">Adults: If enrolled in Monitoring Program (on a 1, 2, 3, 4, 6 and 8 kHz audiogram): Threshold shift of 15-25 dB averaged at 3 contiguous test frequencies in at least one ear </w:t>
            </w:r>
          </w:p>
          <w:p w14:paraId="69FFD07A" w14:textId="77777777" w:rsidR="003565E8" w:rsidRPr="00E855D6" w:rsidRDefault="003565E8" w:rsidP="003565E8">
            <w:pPr>
              <w:numPr>
                <w:ilvl w:val="0"/>
                <w:numId w:val="19"/>
              </w:numPr>
              <w:contextualSpacing/>
              <w:rPr>
                <w:rFonts w:ascii="Times New Roman" w:hAnsi="Times New Roman" w:cs="Times New Roman"/>
              </w:rPr>
            </w:pPr>
            <w:r w:rsidRPr="00E855D6">
              <w:rPr>
                <w:rFonts w:ascii="Times New Roman" w:hAnsi="Times New Roman" w:cs="Times New Roman"/>
              </w:rPr>
              <w:t xml:space="preserve">Pediatric (on a 1, 2, 3, 4, 6 and 8 kHz audiogram): hearing loss sufficient to indicate therapeutic intervention, including hearing aids; threshold shift &gt;20 dB at 3 kHz and above in at least one ear </w:t>
            </w:r>
          </w:p>
          <w:p w14:paraId="15EDC053" w14:textId="77777777" w:rsidR="003565E8" w:rsidRPr="00E855D6" w:rsidRDefault="003565E8" w:rsidP="003565E8">
            <w:pPr>
              <w:numPr>
                <w:ilvl w:val="0"/>
                <w:numId w:val="19"/>
              </w:numPr>
              <w:contextualSpacing/>
              <w:rPr>
                <w:rFonts w:ascii="Times New Roman" w:hAnsi="Times New Roman" w:cs="Times New Roman"/>
              </w:rPr>
            </w:pPr>
            <w:r w:rsidRPr="00E855D6">
              <w:rPr>
                <w:rFonts w:ascii="Times New Roman" w:hAnsi="Times New Roman" w:cs="Times New Roman"/>
              </w:rPr>
              <w:t>Speech-language related services indicated</w:t>
            </w:r>
          </w:p>
        </w:tc>
      </w:tr>
      <w:tr w:rsidR="003565E8" w:rsidRPr="00E855D6" w14:paraId="407041E9" w14:textId="77777777" w:rsidTr="003565E8">
        <w:tc>
          <w:tcPr>
            <w:tcW w:w="2393" w:type="dxa"/>
          </w:tcPr>
          <w:p w14:paraId="2D90E167" w14:textId="77777777" w:rsidR="003565E8" w:rsidRPr="00E855D6" w:rsidRDefault="003565E8" w:rsidP="003565E8">
            <w:pPr>
              <w:rPr>
                <w:rFonts w:ascii="Times New Roman" w:hAnsi="Times New Roman" w:cs="Times New Roman"/>
                <w:b/>
              </w:rPr>
            </w:pPr>
            <w:r w:rsidRPr="00E855D6">
              <w:rPr>
                <w:rFonts w:ascii="Times New Roman" w:hAnsi="Times New Roman" w:cs="Times New Roman"/>
                <w:b/>
              </w:rPr>
              <w:t>Tinnitus</w:t>
            </w:r>
          </w:p>
        </w:tc>
        <w:tc>
          <w:tcPr>
            <w:tcW w:w="6579" w:type="dxa"/>
          </w:tcPr>
          <w:p w14:paraId="2A23F4BA" w14:textId="77777777" w:rsidR="003565E8" w:rsidRPr="00E855D6" w:rsidRDefault="003565E8" w:rsidP="003565E8">
            <w:pPr>
              <w:numPr>
                <w:ilvl w:val="0"/>
                <w:numId w:val="26"/>
              </w:numPr>
              <w:contextualSpacing/>
              <w:rPr>
                <w:rFonts w:ascii="Times New Roman" w:hAnsi="Times New Roman" w:cs="Times New Roman"/>
              </w:rPr>
            </w:pPr>
            <w:r w:rsidRPr="00E855D6">
              <w:rPr>
                <w:rFonts w:ascii="Times New Roman" w:hAnsi="Times New Roman" w:cs="Times New Roman"/>
              </w:rPr>
              <w:t xml:space="preserve">Subjective ringing, buzzing, roaring or clicking sounds in the ears </w:t>
            </w:r>
          </w:p>
        </w:tc>
      </w:tr>
      <w:tr w:rsidR="003565E8" w:rsidRPr="00E855D6" w14:paraId="2AB11000" w14:textId="77777777" w:rsidTr="003565E8">
        <w:tc>
          <w:tcPr>
            <w:tcW w:w="2393" w:type="dxa"/>
          </w:tcPr>
          <w:p w14:paraId="2D9D6648" w14:textId="77777777" w:rsidR="003565E8" w:rsidRPr="00E855D6" w:rsidRDefault="003565E8" w:rsidP="003565E8">
            <w:pPr>
              <w:rPr>
                <w:rFonts w:ascii="Times New Roman" w:hAnsi="Times New Roman" w:cs="Times New Roman"/>
                <w:b/>
              </w:rPr>
            </w:pPr>
            <w:r w:rsidRPr="00E855D6">
              <w:rPr>
                <w:rFonts w:ascii="Times New Roman" w:hAnsi="Times New Roman" w:cs="Times New Roman"/>
                <w:b/>
              </w:rPr>
              <w:t>Vestibular dysfunction</w:t>
            </w:r>
          </w:p>
        </w:tc>
        <w:tc>
          <w:tcPr>
            <w:tcW w:w="6579" w:type="dxa"/>
          </w:tcPr>
          <w:p w14:paraId="0A699B72" w14:textId="58F1A463" w:rsidR="003565E8" w:rsidRPr="00E855D6" w:rsidRDefault="003565E8" w:rsidP="003565E8">
            <w:pPr>
              <w:numPr>
                <w:ilvl w:val="0"/>
                <w:numId w:val="20"/>
              </w:numPr>
              <w:contextualSpacing/>
              <w:rPr>
                <w:rFonts w:ascii="Times New Roman" w:hAnsi="Times New Roman" w:cs="Times New Roman"/>
              </w:rPr>
            </w:pPr>
            <w:r w:rsidRPr="00E855D6">
              <w:rPr>
                <w:rFonts w:ascii="Times New Roman" w:hAnsi="Times New Roman" w:cs="Times New Roman"/>
              </w:rPr>
              <w:t xml:space="preserve">Feeling that the world is revolving around the patient (objective vertigo) or </w:t>
            </w:r>
            <w:r w:rsidR="00694B88">
              <w:rPr>
                <w:rFonts w:ascii="Times New Roman" w:hAnsi="Times New Roman" w:cs="Times New Roman"/>
              </w:rPr>
              <w:t>the patient is</w:t>
            </w:r>
            <w:r w:rsidRPr="00E855D6">
              <w:rPr>
                <w:rFonts w:ascii="Times New Roman" w:hAnsi="Times New Roman" w:cs="Times New Roman"/>
              </w:rPr>
              <w:t xml:space="preserve"> revolving in space (subjective vertigo)</w:t>
            </w:r>
          </w:p>
          <w:p w14:paraId="107D1C3D" w14:textId="77777777" w:rsidR="003565E8" w:rsidRPr="00E855D6" w:rsidRDefault="003565E8" w:rsidP="003565E8">
            <w:pPr>
              <w:numPr>
                <w:ilvl w:val="0"/>
                <w:numId w:val="20"/>
              </w:numPr>
              <w:contextualSpacing/>
              <w:rPr>
                <w:rFonts w:ascii="Times New Roman" w:hAnsi="Times New Roman" w:cs="Times New Roman"/>
              </w:rPr>
            </w:pPr>
            <w:r w:rsidRPr="00E855D6">
              <w:rPr>
                <w:rFonts w:ascii="Times New Roman" w:hAnsi="Times New Roman" w:cs="Times New Roman"/>
              </w:rPr>
              <w:t>Dizziness or imbalance</w:t>
            </w:r>
          </w:p>
        </w:tc>
      </w:tr>
      <w:tr w:rsidR="003565E8" w:rsidRPr="00E855D6" w14:paraId="06D9ABA9" w14:textId="77777777" w:rsidTr="003565E8">
        <w:tc>
          <w:tcPr>
            <w:tcW w:w="2393" w:type="dxa"/>
          </w:tcPr>
          <w:p w14:paraId="65BFA08C" w14:textId="77777777" w:rsidR="003565E8" w:rsidRPr="00E855D6" w:rsidRDefault="003565E8" w:rsidP="003565E8">
            <w:pPr>
              <w:rPr>
                <w:rFonts w:ascii="Times New Roman" w:hAnsi="Times New Roman" w:cs="Times New Roman"/>
                <w:b/>
              </w:rPr>
            </w:pPr>
            <w:r w:rsidRPr="00E855D6">
              <w:rPr>
                <w:rFonts w:ascii="Times New Roman" w:hAnsi="Times New Roman" w:cs="Times New Roman"/>
                <w:b/>
              </w:rPr>
              <w:t>Peripheral neuropathy</w:t>
            </w:r>
          </w:p>
        </w:tc>
        <w:tc>
          <w:tcPr>
            <w:tcW w:w="6579" w:type="dxa"/>
          </w:tcPr>
          <w:p w14:paraId="037EFED1" w14:textId="77777777" w:rsidR="003565E8" w:rsidRPr="00E855D6" w:rsidRDefault="003565E8" w:rsidP="003565E8">
            <w:pPr>
              <w:numPr>
                <w:ilvl w:val="0"/>
                <w:numId w:val="21"/>
              </w:numPr>
              <w:contextualSpacing/>
              <w:rPr>
                <w:rFonts w:ascii="Times New Roman" w:hAnsi="Times New Roman" w:cs="Times New Roman"/>
              </w:rPr>
            </w:pPr>
            <w:r w:rsidRPr="00E855D6">
              <w:rPr>
                <w:rFonts w:ascii="Times New Roman" w:hAnsi="Times New Roman" w:cs="Times New Roman"/>
              </w:rPr>
              <w:t>Feeling of tingling, numbness, pressure, cold, and warmth that are experienced in the absence of a stimulus</w:t>
            </w:r>
          </w:p>
          <w:p w14:paraId="3A02573E" w14:textId="77777777" w:rsidR="003565E8" w:rsidRPr="00E855D6" w:rsidRDefault="003565E8" w:rsidP="003565E8">
            <w:pPr>
              <w:numPr>
                <w:ilvl w:val="0"/>
                <w:numId w:val="21"/>
              </w:numPr>
              <w:contextualSpacing/>
              <w:rPr>
                <w:rFonts w:ascii="Times New Roman" w:hAnsi="Times New Roman" w:cs="Times New Roman"/>
              </w:rPr>
            </w:pPr>
            <w:r w:rsidRPr="00E855D6">
              <w:rPr>
                <w:rFonts w:ascii="Times New Roman" w:hAnsi="Times New Roman" w:cs="Times New Roman"/>
              </w:rPr>
              <w:t>Usually limited to the extremities</w:t>
            </w:r>
          </w:p>
        </w:tc>
      </w:tr>
      <w:tr w:rsidR="003565E8" w:rsidRPr="00E855D6" w14:paraId="56FAB294" w14:textId="77777777" w:rsidTr="003565E8">
        <w:trPr>
          <w:trHeight w:val="323"/>
        </w:trPr>
        <w:tc>
          <w:tcPr>
            <w:tcW w:w="2393" w:type="dxa"/>
          </w:tcPr>
          <w:p w14:paraId="679B2678" w14:textId="77777777" w:rsidR="003565E8" w:rsidRPr="00E855D6" w:rsidRDefault="003565E8" w:rsidP="003565E8">
            <w:pPr>
              <w:rPr>
                <w:rFonts w:ascii="Times New Roman" w:hAnsi="Times New Roman" w:cs="Times New Roman"/>
                <w:b/>
              </w:rPr>
            </w:pPr>
            <w:r w:rsidRPr="00E855D6">
              <w:rPr>
                <w:rFonts w:ascii="Times New Roman" w:hAnsi="Times New Roman" w:cs="Times New Roman"/>
                <w:b/>
              </w:rPr>
              <w:t>Renal dysfunction</w:t>
            </w:r>
          </w:p>
        </w:tc>
        <w:tc>
          <w:tcPr>
            <w:tcW w:w="6579" w:type="dxa"/>
          </w:tcPr>
          <w:p w14:paraId="482F3B17" w14:textId="2D6C3295" w:rsidR="003565E8" w:rsidRPr="003565E8" w:rsidRDefault="003565E8" w:rsidP="005E3923">
            <w:pPr>
              <w:numPr>
                <w:ilvl w:val="0"/>
                <w:numId w:val="27"/>
              </w:numPr>
              <w:contextualSpacing/>
              <w:rPr>
                <w:rFonts w:ascii="Times New Roman" w:hAnsi="Times New Roman" w:cs="Times New Roman"/>
              </w:rPr>
            </w:pPr>
            <w:r w:rsidRPr="00E855D6">
              <w:rPr>
                <w:rFonts w:ascii="Times New Roman" w:hAnsi="Times New Roman" w:cs="Times New Roman"/>
              </w:rPr>
              <w:t>Change in baseline renal function or proteinuria</w:t>
            </w:r>
          </w:p>
        </w:tc>
      </w:tr>
      <w:tr w:rsidR="003565E8" w:rsidRPr="00E855D6" w14:paraId="6CFFEC0D" w14:textId="77777777" w:rsidTr="003565E8">
        <w:tc>
          <w:tcPr>
            <w:tcW w:w="2393" w:type="dxa"/>
          </w:tcPr>
          <w:p w14:paraId="6AA1ADB5" w14:textId="77777777" w:rsidR="003565E8" w:rsidRPr="00E855D6" w:rsidRDefault="003565E8" w:rsidP="003565E8">
            <w:pPr>
              <w:rPr>
                <w:rFonts w:ascii="Times New Roman" w:hAnsi="Times New Roman" w:cs="Times New Roman"/>
                <w:b/>
              </w:rPr>
            </w:pPr>
            <w:r w:rsidRPr="00E855D6">
              <w:rPr>
                <w:rFonts w:ascii="Times New Roman" w:hAnsi="Times New Roman" w:cs="Times New Roman"/>
                <w:b/>
              </w:rPr>
              <w:t>Vision change/loss</w:t>
            </w:r>
          </w:p>
        </w:tc>
        <w:tc>
          <w:tcPr>
            <w:tcW w:w="6579" w:type="dxa"/>
          </w:tcPr>
          <w:p w14:paraId="5791DFB4" w14:textId="77777777" w:rsidR="003565E8" w:rsidRPr="00E855D6" w:rsidRDefault="003565E8" w:rsidP="003565E8">
            <w:pPr>
              <w:numPr>
                <w:ilvl w:val="0"/>
                <w:numId w:val="24"/>
              </w:numPr>
              <w:contextualSpacing/>
              <w:rPr>
                <w:rFonts w:ascii="Times New Roman" w:hAnsi="Times New Roman" w:cs="Times New Roman"/>
              </w:rPr>
            </w:pPr>
            <w:r w:rsidRPr="00E855D6">
              <w:rPr>
                <w:rFonts w:ascii="Times New Roman" w:hAnsi="Times New Roman" w:cs="Times New Roman"/>
              </w:rPr>
              <w:t>Can involve one eye or both eyes</w:t>
            </w:r>
          </w:p>
          <w:p w14:paraId="123FEC43" w14:textId="77777777" w:rsidR="003565E8" w:rsidRPr="00E855D6" w:rsidRDefault="003565E8" w:rsidP="003565E8">
            <w:pPr>
              <w:numPr>
                <w:ilvl w:val="0"/>
                <w:numId w:val="24"/>
              </w:numPr>
              <w:contextualSpacing/>
              <w:rPr>
                <w:rFonts w:ascii="Times New Roman" w:hAnsi="Times New Roman" w:cs="Times New Roman"/>
              </w:rPr>
            </w:pPr>
            <w:r w:rsidRPr="00E855D6">
              <w:rPr>
                <w:rFonts w:ascii="Times New Roman" w:hAnsi="Times New Roman" w:cs="Times New Roman"/>
              </w:rPr>
              <w:t xml:space="preserve">Change of baseline of vision acuity or color vision </w:t>
            </w:r>
          </w:p>
          <w:p w14:paraId="39578116" w14:textId="77777777" w:rsidR="003565E8" w:rsidRPr="00E855D6" w:rsidRDefault="003565E8" w:rsidP="003565E8">
            <w:pPr>
              <w:numPr>
                <w:ilvl w:val="0"/>
                <w:numId w:val="24"/>
              </w:numPr>
              <w:contextualSpacing/>
              <w:rPr>
                <w:rFonts w:ascii="Times New Roman" w:hAnsi="Times New Roman" w:cs="Times New Roman"/>
              </w:rPr>
            </w:pPr>
            <w:r w:rsidRPr="00E855D6">
              <w:rPr>
                <w:rFonts w:ascii="Times New Roman" w:hAnsi="Times New Roman" w:cs="Times New Roman"/>
              </w:rPr>
              <w:t>Optic nerve damage resulting in worsening vision or blindness not present at baseline</w:t>
            </w:r>
          </w:p>
        </w:tc>
      </w:tr>
      <w:tr w:rsidR="003565E8" w:rsidRPr="00E855D6" w14:paraId="59276533" w14:textId="77777777" w:rsidTr="003565E8">
        <w:trPr>
          <w:trHeight w:val="1052"/>
        </w:trPr>
        <w:tc>
          <w:tcPr>
            <w:tcW w:w="2393" w:type="dxa"/>
          </w:tcPr>
          <w:p w14:paraId="310F9E5E" w14:textId="77777777" w:rsidR="003565E8" w:rsidRPr="00E855D6" w:rsidRDefault="003565E8" w:rsidP="003565E8">
            <w:pPr>
              <w:rPr>
                <w:rFonts w:ascii="Times New Roman" w:hAnsi="Times New Roman" w:cs="Times New Roman"/>
                <w:b/>
              </w:rPr>
            </w:pPr>
            <w:r w:rsidRPr="00E855D6">
              <w:rPr>
                <w:rFonts w:ascii="Times New Roman" w:hAnsi="Times New Roman" w:cs="Times New Roman"/>
                <w:b/>
              </w:rPr>
              <w:lastRenderedPageBreak/>
              <w:t>Liver toxicity</w:t>
            </w:r>
          </w:p>
        </w:tc>
        <w:tc>
          <w:tcPr>
            <w:tcW w:w="6579" w:type="dxa"/>
          </w:tcPr>
          <w:p w14:paraId="3F3B4880" w14:textId="77777777" w:rsidR="003565E8" w:rsidRPr="00E855D6" w:rsidRDefault="003565E8" w:rsidP="003565E8">
            <w:pPr>
              <w:numPr>
                <w:ilvl w:val="0"/>
                <w:numId w:val="22"/>
              </w:numPr>
              <w:contextualSpacing/>
              <w:rPr>
                <w:rFonts w:ascii="Times New Roman" w:hAnsi="Times New Roman" w:cs="Times New Roman"/>
              </w:rPr>
            </w:pPr>
            <w:r w:rsidRPr="00E855D6">
              <w:rPr>
                <w:rFonts w:ascii="Times New Roman" w:hAnsi="Times New Roman" w:cs="Times New Roman"/>
              </w:rPr>
              <w:t xml:space="preserve">Liver enzyme concentrations exceeding </w:t>
            </w:r>
            <w:r>
              <w:rPr>
                <w:rFonts w:ascii="Times New Roman" w:hAnsi="Times New Roman" w:cs="Times New Roman"/>
              </w:rPr>
              <w:t>three</w:t>
            </w:r>
            <w:r w:rsidRPr="00E855D6">
              <w:rPr>
                <w:rFonts w:ascii="Times New Roman" w:hAnsi="Times New Roman" w:cs="Times New Roman"/>
              </w:rPr>
              <w:t xml:space="preserve"> times the upper limit of normal if associated with symptoms</w:t>
            </w:r>
            <w:r>
              <w:rPr>
                <w:rFonts w:ascii="Times New Roman" w:hAnsi="Times New Roman" w:cs="Times New Roman"/>
              </w:rPr>
              <w:t>,</w:t>
            </w:r>
            <w:r w:rsidRPr="00E855D6">
              <w:rPr>
                <w:rFonts w:ascii="Times New Roman" w:hAnsi="Times New Roman" w:cs="Times New Roman"/>
              </w:rPr>
              <w:t xml:space="preserve"> </w:t>
            </w:r>
            <w:r w:rsidRPr="00443CF8">
              <w:rPr>
                <w:rFonts w:ascii="Times New Roman" w:hAnsi="Times New Roman" w:cs="Times New Roman"/>
                <w:i/>
              </w:rPr>
              <w:t>or</w:t>
            </w:r>
            <w:r w:rsidRPr="00E855D6">
              <w:rPr>
                <w:rFonts w:ascii="Times New Roman" w:hAnsi="Times New Roman" w:cs="Times New Roman"/>
              </w:rPr>
              <w:t xml:space="preserve"> </w:t>
            </w:r>
          </w:p>
          <w:p w14:paraId="605933DC" w14:textId="77777777" w:rsidR="003565E8" w:rsidRPr="00E855D6" w:rsidRDefault="003565E8" w:rsidP="003565E8">
            <w:pPr>
              <w:numPr>
                <w:ilvl w:val="0"/>
                <w:numId w:val="22"/>
              </w:numPr>
              <w:contextualSpacing/>
              <w:rPr>
                <w:rFonts w:ascii="Times New Roman" w:hAnsi="Times New Roman" w:cs="Times New Roman"/>
              </w:rPr>
            </w:pPr>
            <w:r w:rsidRPr="00E855D6">
              <w:rPr>
                <w:rFonts w:ascii="Times New Roman" w:hAnsi="Times New Roman" w:cs="Times New Roman"/>
              </w:rPr>
              <w:t xml:space="preserve">Liver enzymes concentrations exceeding </w:t>
            </w:r>
            <w:r>
              <w:rPr>
                <w:rFonts w:ascii="Times New Roman" w:hAnsi="Times New Roman" w:cs="Times New Roman"/>
              </w:rPr>
              <w:t>five</w:t>
            </w:r>
            <w:r w:rsidRPr="00E855D6">
              <w:rPr>
                <w:rFonts w:ascii="Times New Roman" w:hAnsi="Times New Roman" w:cs="Times New Roman"/>
              </w:rPr>
              <w:t xml:space="preserve"> times the upper limit of normal if the patient is asymptomatic</w:t>
            </w:r>
          </w:p>
        </w:tc>
      </w:tr>
      <w:tr w:rsidR="003565E8" w:rsidRPr="00E855D6" w14:paraId="417F5111" w14:textId="77777777" w:rsidTr="003565E8">
        <w:tc>
          <w:tcPr>
            <w:tcW w:w="2393" w:type="dxa"/>
          </w:tcPr>
          <w:p w14:paraId="57622D0B" w14:textId="77777777" w:rsidR="003565E8" w:rsidRPr="00E855D6" w:rsidRDefault="003565E8" w:rsidP="003565E8">
            <w:pPr>
              <w:rPr>
                <w:rFonts w:ascii="Times New Roman" w:hAnsi="Times New Roman" w:cs="Times New Roman"/>
                <w:b/>
              </w:rPr>
            </w:pPr>
            <w:r w:rsidRPr="00E855D6">
              <w:rPr>
                <w:rFonts w:ascii="Times New Roman" w:hAnsi="Times New Roman" w:cs="Times New Roman"/>
                <w:b/>
              </w:rPr>
              <w:t>Myalgia</w:t>
            </w:r>
          </w:p>
        </w:tc>
        <w:tc>
          <w:tcPr>
            <w:tcW w:w="6579" w:type="dxa"/>
          </w:tcPr>
          <w:p w14:paraId="6C66DED4" w14:textId="77777777" w:rsidR="003565E8" w:rsidRPr="00E855D6" w:rsidRDefault="003565E8" w:rsidP="003565E8">
            <w:pPr>
              <w:numPr>
                <w:ilvl w:val="0"/>
                <w:numId w:val="22"/>
              </w:numPr>
              <w:contextualSpacing/>
              <w:rPr>
                <w:rFonts w:ascii="Times New Roman" w:hAnsi="Times New Roman" w:cs="Times New Roman"/>
              </w:rPr>
            </w:pPr>
            <w:r w:rsidRPr="00E855D6">
              <w:rPr>
                <w:rFonts w:ascii="Times New Roman" w:hAnsi="Times New Roman" w:cs="Times New Roman"/>
              </w:rPr>
              <w:t>Muscle pain</w:t>
            </w:r>
          </w:p>
        </w:tc>
      </w:tr>
      <w:tr w:rsidR="003565E8" w:rsidRPr="00E855D6" w14:paraId="061990B7" w14:textId="77777777" w:rsidTr="003565E8">
        <w:tc>
          <w:tcPr>
            <w:tcW w:w="2393" w:type="dxa"/>
          </w:tcPr>
          <w:p w14:paraId="4C55E24D" w14:textId="77777777" w:rsidR="003565E8" w:rsidRPr="00E855D6" w:rsidRDefault="003565E8" w:rsidP="003565E8">
            <w:pPr>
              <w:rPr>
                <w:rFonts w:ascii="Times New Roman" w:hAnsi="Times New Roman" w:cs="Times New Roman"/>
                <w:b/>
              </w:rPr>
            </w:pPr>
            <w:r w:rsidRPr="00E855D6">
              <w:rPr>
                <w:rFonts w:ascii="Times New Roman" w:hAnsi="Times New Roman" w:cs="Times New Roman"/>
                <w:b/>
              </w:rPr>
              <w:t>Arthralgia</w:t>
            </w:r>
          </w:p>
        </w:tc>
        <w:tc>
          <w:tcPr>
            <w:tcW w:w="6579" w:type="dxa"/>
          </w:tcPr>
          <w:p w14:paraId="15D777BF" w14:textId="77777777" w:rsidR="003565E8" w:rsidRPr="00E855D6" w:rsidRDefault="003565E8" w:rsidP="003565E8">
            <w:pPr>
              <w:numPr>
                <w:ilvl w:val="0"/>
                <w:numId w:val="22"/>
              </w:numPr>
              <w:contextualSpacing/>
              <w:rPr>
                <w:rFonts w:ascii="Times New Roman" w:hAnsi="Times New Roman" w:cs="Times New Roman"/>
              </w:rPr>
            </w:pPr>
            <w:r w:rsidRPr="00E855D6">
              <w:rPr>
                <w:rFonts w:ascii="Times New Roman" w:hAnsi="Times New Roman" w:cs="Times New Roman"/>
              </w:rPr>
              <w:t>Joint pain. Reports of gout, tendonitis, or tendon rupture may also be marked here</w:t>
            </w:r>
          </w:p>
        </w:tc>
      </w:tr>
      <w:tr w:rsidR="003565E8" w:rsidRPr="00E855D6" w14:paraId="31FC909F" w14:textId="77777777" w:rsidTr="003565E8">
        <w:tc>
          <w:tcPr>
            <w:tcW w:w="2393" w:type="dxa"/>
          </w:tcPr>
          <w:p w14:paraId="1DD1640C" w14:textId="77777777" w:rsidR="003565E8" w:rsidRPr="00E855D6" w:rsidRDefault="003565E8" w:rsidP="003565E8">
            <w:pPr>
              <w:rPr>
                <w:rFonts w:ascii="Times New Roman" w:hAnsi="Times New Roman" w:cs="Times New Roman"/>
                <w:b/>
              </w:rPr>
            </w:pPr>
            <w:r w:rsidRPr="00E855D6">
              <w:rPr>
                <w:rFonts w:ascii="Times New Roman" w:hAnsi="Times New Roman" w:cs="Times New Roman"/>
                <w:b/>
              </w:rPr>
              <w:t>Other</w:t>
            </w:r>
          </w:p>
        </w:tc>
        <w:tc>
          <w:tcPr>
            <w:tcW w:w="6579" w:type="dxa"/>
          </w:tcPr>
          <w:p w14:paraId="04F7D03E" w14:textId="65CC675C" w:rsidR="003565E8" w:rsidRPr="00E855D6" w:rsidRDefault="003565E8" w:rsidP="003565E8">
            <w:pPr>
              <w:numPr>
                <w:ilvl w:val="0"/>
                <w:numId w:val="22"/>
              </w:numPr>
              <w:contextualSpacing/>
              <w:rPr>
                <w:rFonts w:ascii="Times New Roman" w:hAnsi="Times New Roman" w:cs="Times New Roman"/>
              </w:rPr>
            </w:pPr>
            <w:r w:rsidRPr="00E855D6">
              <w:rPr>
                <w:rFonts w:ascii="Times New Roman" w:hAnsi="Times New Roman" w:cs="Times New Roman"/>
              </w:rPr>
              <w:t>Any additional side effects not included above</w:t>
            </w:r>
          </w:p>
        </w:tc>
      </w:tr>
    </w:tbl>
    <w:p w14:paraId="3268A966" w14:textId="77777777" w:rsidR="003565E8" w:rsidRPr="00E855D6" w:rsidRDefault="003565E8" w:rsidP="00E855D6">
      <w:pPr>
        <w:spacing w:line="276" w:lineRule="auto"/>
        <w:ind w:left="720"/>
        <w:rPr>
          <w:rFonts w:ascii="Times New Roman" w:hAnsi="Times New Roman" w:cs="Times New Roman"/>
        </w:rPr>
      </w:pPr>
    </w:p>
    <w:p w14:paraId="12D0EC46" w14:textId="2595EB07" w:rsidR="00E855D6" w:rsidRPr="005E3923" w:rsidRDefault="00AD6C70" w:rsidP="003565E8">
      <w:pPr>
        <w:spacing w:line="276" w:lineRule="auto"/>
        <w:ind w:left="360"/>
        <w:rPr>
          <w:rFonts w:ascii="Times New Roman" w:hAnsi="Times New Roman" w:cs="Times New Roman"/>
          <w:b/>
        </w:rPr>
      </w:pPr>
      <w:r w:rsidRPr="005E3923">
        <w:rPr>
          <w:rFonts w:ascii="Times New Roman" w:hAnsi="Times New Roman" w:cs="Times New Roman"/>
          <w:b/>
        </w:rPr>
        <w:t>Experienced?</w:t>
      </w:r>
    </w:p>
    <w:tbl>
      <w:tblPr>
        <w:tblStyle w:val="TableGrid5"/>
        <w:tblW w:w="0" w:type="auto"/>
        <w:tblInd w:w="378" w:type="dxa"/>
        <w:tblLook w:val="04A0" w:firstRow="1" w:lastRow="0" w:firstColumn="1" w:lastColumn="0" w:noHBand="0" w:noVBand="1"/>
      </w:tblPr>
      <w:tblGrid>
        <w:gridCol w:w="2361"/>
        <w:gridCol w:w="3253"/>
        <w:gridCol w:w="3358"/>
      </w:tblGrid>
      <w:tr w:rsidR="00E855D6" w:rsidRPr="00E855D6" w14:paraId="39468D2A" w14:textId="77777777" w:rsidTr="00332D2E">
        <w:tc>
          <w:tcPr>
            <w:tcW w:w="2361" w:type="dxa"/>
            <w:shd w:val="clear" w:color="auto" w:fill="C9C9C9" w:themeFill="accent3" w:themeFillTint="99"/>
          </w:tcPr>
          <w:p w14:paraId="740504F4" w14:textId="77777777" w:rsidR="00E855D6" w:rsidRPr="00E855D6" w:rsidRDefault="00E855D6" w:rsidP="00E855D6">
            <w:pPr>
              <w:jc w:val="center"/>
              <w:rPr>
                <w:rFonts w:ascii="Times New Roman" w:hAnsi="Times New Roman" w:cs="Times New Roman"/>
                <w:b/>
              </w:rPr>
            </w:pPr>
            <w:r w:rsidRPr="00E855D6">
              <w:rPr>
                <w:rFonts w:ascii="Times New Roman" w:hAnsi="Times New Roman" w:cs="Times New Roman"/>
                <w:b/>
              </w:rPr>
              <w:t>Option (</w:t>
            </w:r>
            <w:r w:rsidRPr="00E855D6">
              <w:rPr>
                <w:rFonts w:ascii="Times New Roman" w:hAnsi="Times New Roman" w:cs="Times New Roman"/>
                <w:b/>
                <w:i/>
              </w:rPr>
              <w:t>select one</w:t>
            </w:r>
            <w:r w:rsidRPr="00E855D6">
              <w:rPr>
                <w:rFonts w:ascii="Times New Roman" w:hAnsi="Times New Roman" w:cs="Times New Roman"/>
                <w:b/>
              </w:rPr>
              <w:t>)</w:t>
            </w:r>
          </w:p>
        </w:tc>
        <w:tc>
          <w:tcPr>
            <w:tcW w:w="3253" w:type="dxa"/>
            <w:shd w:val="clear" w:color="auto" w:fill="C9C9C9" w:themeFill="accent3" w:themeFillTint="99"/>
          </w:tcPr>
          <w:p w14:paraId="7F9C0870" w14:textId="77777777" w:rsidR="00E855D6" w:rsidRPr="00E855D6" w:rsidRDefault="00E855D6" w:rsidP="00E855D6">
            <w:pPr>
              <w:jc w:val="center"/>
              <w:rPr>
                <w:rFonts w:ascii="Times New Roman" w:hAnsi="Times New Roman" w:cs="Times New Roman"/>
                <w:b/>
              </w:rPr>
            </w:pPr>
            <w:r w:rsidRPr="00E855D6">
              <w:rPr>
                <w:rFonts w:ascii="Times New Roman" w:hAnsi="Times New Roman" w:cs="Times New Roman"/>
                <w:b/>
              </w:rPr>
              <w:t>Description</w:t>
            </w:r>
          </w:p>
        </w:tc>
        <w:tc>
          <w:tcPr>
            <w:tcW w:w="3358" w:type="dxa"/>
            <w:shd w:val="clear" w:color="auto" w:fill="C9C9C9" w:themeFill="accent3" w:themeFillTint="99"/>
          </w:tcPr>
          <w:p w14:paraId="1FFC9E03" w14:textId="77777777" w:rsidR="00E855D6" w:rsidRPr="00E855D6" w:rsidRDefault="00E855D6" w:rsidP="00E855D6">
            <w:pPr>
              <w:jc w:val="center"/>
              <w:rPr>
                <w:rFonts w:ascii="Times New Roman" w:hAnsi="Times New Roman" w:cs="Times New Roman"/>
                <w:b/>
              </w:rPr>
            </w:pPr>
            <w:r w:rsidRPr="00E855D6">
              <w:rPr>
                <w:rFonts w:ascii="Times New Roman" w:hAnsi="Times New Roman" w:cs="Times New Roman"/>
                <w:b/>
              </w:rPr>
              <w:t>Comment</w:t>
            </w:r>
          </w:p>
        </w:tc>
      </w:tr>
      <w:tr w:rsidR="00E855D6" w:rsidRPr="00E855D6" w14:paraId="06E085C9" w14:textId="77777777" w:rsidTr="00332D2E">
        <w:tc>
          <w:tcPr>
            <w:tcW w:w="2361" w:type="dxa"/>
          </w:tcPr>
          <w:p w14:paraId="62A26750" w14:textId="77777777" w:rsidR="00E855D6" w:rsidRPr="00E855D6" w:rsidRDefault="00E855D6" w:rsidP="00E855D6">
            <w:pPr>
              <w:rPr>
                <w:rFonts w:ascii="Times New Roman" w:hAnsi="Times New Roman" w:cs="Times New Roman"/>
                <w:b/>
              </w:rPr>
            </w:pPr>
            <w:r w:rsidRPr="00E855D6">
              <w:rPr>
                <w:rFonts w:ascii="Times New Roman" w:hAnsi="Times New Roman" w:cs="Times New Roman"/>
                <w:b/>
              </w:rPr>
              <w:t>Yes</w:t>
            </w:r>
          </w:p>
        </w:tc>
        <w:tc>
          <w:tcPr>
            <w:tcW w:w="3253" w:type="dxa"/>
          </w:tcPr>
          <w:p w14:paraId="0B6246DA" w14:textId="069B9110" w:rsidR="00E855D6" w:rsidRPr="00E855D6" w:rsidRDefault="00AD6C70" w:rsidP="00E855D6">
            <w:pPr>
              <w:rPr>
                <w:rFonts w:ascii="Times New Roman" w:hAnsi="Times New Roman" w:cs="Times New Roman"/>
              </w:rPr>
            </w:pPr>
            <w:r>
              <w:rPr>
                <w:rFonts w:ascii="Times New Roman" w:hAnsi="Times New Roman" w:cs="Times New Roman"/>
              </w:rPr>
              <w:t>S</w:t>
            </w:r>
            <w:r w:rsidR="00C3335E">
              <w:rPr>
                <w:rFonts w:ascii="Times New Roman" w:hAnsi="Times New Roman" w:cs="Times New Roman"/>
              </w:rPr>
              <w:t>ide effect reported.</w:t>
            </w:r>
            <w:r w:rsidR="00E855D6" w:rsidRPr="00E855D6">
              <w:rPr>
                <w:rFonts w:ascii="Times New Roman" w:hAnsi="Times New Roman" w:cs="Times New Roman"/>
              </w:rPr>
              <w:t xml:space="preserve"> </w:t>
            </w:r>
          </w:p>
          <w:p w14:paraId="5444C40E" w14:textId="77777777" w:rsidR="00E855D6" w:rsidRPr="00E855D6" w:rsidRDefault="00E855D6" w:rsidP="00E855D6">
            <w:pPr>
              <w:rPr>
                <w:rFonts w:ascii="Times New Roman" w:hAnsi="Times New Roman" w:cs="Times New Roman"/>
              </w:rPr>
            </w:pPr>
          </w:p>
          <w:p w14:paraId="6D222307" w14:textId="77777777" w:rsidR="00E855D6" w:rsidRPr="00E855D6" w:rsidRDefault="00E855D6" w:rsidP="00E855D6">
            <w:pPr>
              <w:rPr>
                <w:rFonts w:ascii="Times New Roman" w:hAnsi="Times New Roman" w:cs="Times New Roman"/>
              </w:rPr>
            </w:pPr>
          </w:p>
          <w:p w14:paraId="51A6AA7E" w14:textId="77777777" w:rsidR="00E855D6" w:rsidRPr="00E855D6" w:rsidRDefault="00E855D6" w:rsidP="00E855D6">
            <w:pPr>
              <w:rPr>
                <w:rFonts w:ascii="Times New Roman" w:hAnsi="Times New Roman" w:cs="Times New Roman"/>
              </w:rPr>
            </w:pPr>
          </w:p>
        </w:tc>
        <w:tc>
          <w:tcPr>
            <w:tcW w:w="3358" w:type="dxa"/>
          </w:tcPr>
          <w:p w14:paraId="39BDE7DB" w14:textId="07C5F013" w:rsidR="00C7117D" w:rsidRDefault="00C7117D" w:rsidP="00E855D6">
            <w:pPr>
              <w:rPr>
                <w:rFonts w:ascii="Times New Roman" w:hAnsi="Times New Roman" w:cs="Times New Roman"/>
              </w:rPr>
            </w:pPr>
            <w:r>
              <w:rPr>
                <w:rFonts w:ascii="Times New Roman" w:hAnsi="Times New Roman" w:cs="Times New Roman"/>
              </w:rPr>
              <w:t>Side effects should have been reported by the patient or documented in the medical record.</w:t>
            </w:r>
          </w:p>
          <w:p w14:paraId="5DEFEFE5" w14:textId="77777777" w:rsidR="00C7117D" w:rsidRDefault="00C7117D" w:rsidP="00E855D6">
            <w:pPr>
              <w:rPr>
                <w:rFonts w:ascii="Times New Roman" w:hAnsi="Times New Roman" w:cs="Times New Roman"/>
              </w:rPr>
            </w:pPr>
          </w:p>
          <w:p w14:paraId="01E793CC" w14:textId="1918C1F2" w:rsidR="00E855D6" w:rsidRPr="00E855D6" w:rsidRDefault="00E855D6" w:rsidP="00E855D6">
            <w:pPr>
              <w:rPr>
                <w:rFonts w:ascii="Times New Roman" w:hAnsi="Times New Roman" w:cs="Times New Roman"/>
              </w:rPr>
            </w:pPr>
            <w:r w:rsidRPr="00E855D6">
              <w:rPr>
                <w:rFonts w:ascii="Times New Roman" w:hAnsi="Times New Roman" w:cs="Times New Roman"/>
              </w:rPr>
              <w:t xml:space="preserve">Side effect that </w:t>
            </w:r>
            <w:r w:rsidRPr="00E855D6">
              <w:rPr>
                <w:rFonts w:ascii="Times New Roman" w:hAnsi="Times New Roman" w:cs="Times New Roman"/>
                <w:u w:val="single"/>
              </w:rPr>
              <w:t>existed prior</w:t>
            </w:r>
            <w:r w:rsidRPr="00E855D6">
              <w:rPr>
                <w:rFonts w:ascii="Times New Roman" w:hAnsi="Times New Roman" w:cs="Times New Roman"/>
              </w:rPr>
              <w:t xml:space="preserve"> to MDR TB medication start but </w:t>
            </w:r>
            <w:r w:rsidRPr="00E855D6">
              <w:rPr>
                <w:rFonts w:ascii="Times New Roman" w:hAnsi="Times New Roman" w:cs="Times New Roman"/>
                <w:u w:val="single"/>
              </w:rPr>
              <w:t>exacerbated</w:t>
            </w:r>
            <w:r w:rsidRPr="00E855D6">
              <w:rPr>
                <w:rFonts w:ascii="Times New Roman" w:hAnsi="Times New Roman" w:cs="Times New Roman"/>
              </w:rPr>
              <w:t xml:space="preserve"> by MDR TB treatment leading to a MDR TB medication discontinuation should be recorded as </w:t>
            </w:r>
            <w:r w:rsidR="00AD6C70">
              <w:rPr>
                <w:rFonts w:ascii="Times New Roman" w:hAnsi="Times New Roman" w:cs="Times New Roman"/>
                <w:b/>
              </w:rPr>
              <w:t>Y</w:t>
            </w:r>
            <w:r w:rsidRPr="00E855D6">
              <w:rPr>
                <w:rFonts w:ascii="Times New Roman" w:hAnsi="Times New Roman" w:cs="Times New Roman"/>
                <w:b/>
              </w:rPr>
              <w:t>es</w:t>
            </w:r>
            <w:r w:rsidRPr="00E855D6">
              <w:rPr>
                <w:rFonts w:ascii="Times New Roman" w:hAnsi="Times New Roman" w:cs="Times New Roman"/>
              </w:rPr>
              <w:t>.</w:t>
            </w:r>
          </w:p>
          <w:p w14:paraId="2C1D9B6E" w14:textId="77777777" w:rsidR="00E855D6" w:rsidRPr="00E855D6" w:rsidRDefault="00E855D6" w:rsidP="00E855D6">
            <w:pPr>
              <w:rPr>
                <w:rFonts w:ascii="Times New Roman" w:hAnsi="Times New Roman" w:cs="Times New Roman"/>
              </w:rPr>
            </w:pPr>
          </w:p>
        </w:tc>
      </w:tr>
      <w:tr w:rsidR="00E855D6" w:rsidRPr="00E855D6" w14:paraId="3C836D37" w14:textId="77777777" w:rsidTr="00332D2E">
        <w:tc>
          <w:tcPr>
            <w:tcW w:w="2361" w:type="dxa"/>
          </w:tcPr>
          <w:p w14:paraId="6E792AB0" w14:textId="77777777" w:rsidR="00E855D6" w:rsidRPr="00E855D6" w:rsidRDefault="00E855D6" w:rsidP="00E855D6">
            <w:pPr>
              <w:rPr>
                <w:rFonts w:ascii="Times New Roman" w:hAnsi="Times New Roman" w:cs="Times New Roman"/>
                <w:b/>
                <w:highlight w:val="yellow"/>
              </w:rPr>
            </w:pPr>
            <w:r w:rsidRPr="00E855D6">
              <w:rPr>
                <w:rFonts w:ascii="Times New Roman" w:hAnsi="Times New Roman" w:cs="Times New Roman"/>
                <w:b/>
              </w:rPr>
              <w:t>No</w:t>
            </w:r>
          </w:p>
        </w:tc>
        <w:tc>
          <w:tcPr>
            <w:tcW w:w="3253" w:type="dxa"/>
          </w:tcPr>
          <w:p w14:paraId="39678465" w14:textId="3BEEE151" w:rsidR="00E855D6" w:rsidRPr="00E855D6" w:rsidRDefault="00AD6C70" w:rsidP="00E855D6">
            <w:pPr>
              <w:rPr>
                <w:rFonts w:ascii="Times New Roman" w:hAnsi="Times New Roman" w:cs="Times New Roman"/>
              </w:rPr>
            </w:pPr>
            <w:r>
              <w:rPr>
                <w:rFonts w:ascii="Times New Roman" w:hAnsi="Times New Roman" w:cs="Times New Roman"/>
              </w:rPr>
              <w:t>S</w:t>
            </w:r>
            <w:r w:rsidR="00C3335E">
              <w:rPr>
                <w:rFonts w:ascii="Times New Roman" w:hAnsi="Times New Roman" w:cs="Times New Roman"/>
              </w:rPr>
              <w:t>ide effect not reported</w:t>
            </w:r>
            <w:r>
              <w:rPr>
                <w:rFonts w:ascii="Times New Roman" w:hAnsi="Times New Roman" w:cs="Times New Roman"/>
              </w:rPr>
              <w:t>.</w:t>
            </w:r>
          </w:p>
          <w:p w14:paraId="534EE43E" w14:textId="77777777" w:rsidR="00E855D6" w:rsidRPr="00E855D6" w:rsidRDefault="00E855D6" w:rsidP="00E855D6">
            <w:pPr>
              <w:rPr>
                <w:rFonts w:ascii="Times New Roman" w:hAnsi="Times New Roman" w:cs="Times New Roman"/>
              </w:rPr>
            </w:pPr>
          </w:p>
          <w:p w14:paraId="1496F84A" w14:textId="77777777" w:rsidR="00E855D6" w:rsidRPr="00E855D6" w:rsidRDefault="00E855D6" w:rsidP="00E855D6">
            <w:pPr>
              <w:rPr>
                <w:rFonts w:ascii="Times New Roman" w:hAnsi="Times New Roman" w:cs="Times New Roman"/>
                <w:highlight w:val="yellow"/>
              </w:rPr>
            </w:pPr>
          </w:p>
        </w:tc>
        <w:tc>
          <w:tcPr>
            <w:tcW w:w="3358" w:type="dxa"/>
          </w:tcPr>
          <w:p w14:paraId="7EBFF995" w14:textId="77777777" w:rsidR="00E855D6" w:rsidRPr="00E855D6" w:rsidRDefault="00E855D6" w:rsidP="00E855D6">
            <w:pPr>
              <w:rPr>
                <w:rFonts w:ascii="Times New Roman" w:hAnsi="Times New Roman" w:cs="Times New Roman"/>
              </w:rPr>
            </w:pPr>
          </w:p>
          <w:p w14:paraId="25D6CD01" w14:textId="77777777" w:rsidR="00E855D6" w:rsidRPr="00E855D6" w:rsidRDefault="00E855D6" w:rsidP="00E855D6">
            <w:pPr>
              <w:rPr>
                <w:rFonts w:ascii="Times New Roman" w:hAnsi="Times New Roman" w:cs="Times New Roman"/>
                <w:highlight w:val="yellow"/>
              </w:rPr>
            </w:pPr>
          </w:p>
        </w:tc>
      </w:tr>
      <w:tr w:rsidR="00E855D6" w:rsidRPr="00E855D6" w14:paraId="6967931C" w14:textId="77777777" w:rsidTr="00332D2E">
        <w:tc>
          <w:tcPr>
            <w:tcW w:w="2361" w:type="dxa"/>
          </w:tcPr>
          <w:p w14:paraId="1901A642" w14:textId="77777777" w:rsidR="00E855D6" w:rsidRPr="00E855D6" w:rsidRDefault="00E855D6" w:rsidP="00E855D6">
            <w:pPr>
              <w:rPr>
                <w:rFonts w:ascii="Times New Roman" w:hAnsi="Times New Roman" w:cs="Times New Roman"/>
                <w:b/>
              </w:rPr>
            </w:pPr>
            <w:r w:rsidRPr="00E855D6">
              <w:rPr>
                <w:rFonts w:ascii="Times New Roman" w:hAnsi="Times New Roman" w:cs="Times New Roman"/>
                <w:b/>
              </w:rPr>
              <w:t>Unknown</w:t>
            </w:r>
          </w:p>
        </w:tc>
        <w:tc>
          <w:tcPr>
            <w:tcW w:w="3253" w:type="dxa"/>
          </w:tcPr>
          <w:p w14:paraId="6F53EC31" w14:textId="2F548DD3" w:rsidR="00E855D6" w:rsidRPr="00E855D6" w:rsidRDefault="00E855D6" w:rsidP="00E855D6">
            <w:pPr>
              <w:rPr>
                <w:rFonts w:ascii="Times New Roman" w:hAnsi="Times New Roman" w:cs="Times New Roman"/>
              </w:rPr>
            </w:pPr>
            <w:r w:rsidRPr="00E855D6">
              <w:rPr>
                <w:rFonts w:ascii="Times New Roman" w:hAnsi="Times New Roman" w:cs="Times New Roman"/>
              </w:rPr>
              <w:t xml:space="preserve">It is </w:t>
            </w:r>
            <w:r w:rsidR="00E42CA7" w:rsidRPr="00E855D6">
              <w:rPr>
                <w:rFonts w:ascii="Times New Roman" w:hAnsi="Times New Roman" w:cs="Times New Roman"/>
              </w:rPr>
              <w:t>un</w:t>
            </w:r>
            <w:r w:rsidR="00E42CA7">
              <w:rPr>
                <w:rFonts w:ascii="Times New Roman" w:hAnsi="Times New Roman" w:cs="Times New Roman"/>
              </w:rPr>
              <w:t>known whether</w:t>
            </w:r>
            <w:r w:rsidR="00E42CA7" w:rsidRPr="00E855D6">
              <w:rPr>
                <w:rFonts w:ascii="Times New Roman" w:hAnsi="Times New Roman" w:cs="Times New Roman"/>
              </w:rPr>
              <w:t xml:space="preserve"> </w:t>
            </w:r>
            <w:r w:rsidR="00C3335E">
              <w:rPr>
                <w:rFonts w:ascii="Times New Roman" w:hAnsi="Times New Roman" w:cs="Times New Roman"/>
              </w:rPr>
              <w:t>the</w:t>
            </w:r>
            <w:r w:rsidRPr="00E855D6">
              <w:rPr>
                <w:rFonts w:ascii="Times New Roman" w:hAnsi="Times New Roman" w:cs="Times New Roman"/>
              </w:rPr>
              <w:t xml:space="preserve"> side effect </w:t>
            </w:r>
            <w:r w:rsidR="00E42CA7">
              <w:rPr>
                <w:rFonts w:ascii="Times New Roman" w:hAnsi="Times New Roman" w:cs="Times New Roman"/>
              </w:rPr>
              <w:t>was reported.</w:t>
            </w:r>
          </w:p>
        </w:tc>
        <w:tc>
          <w:tcPr>
            <w:tcW w:w="3358" w:type="dxa"/>
          </w:tcPr>
          <w:p w14:paraId="0199192D" w14:textId="77777777" w:rsidR="00E855D6" w:rsidRPr="00E855D6" w:rsidRDefault="00E855D6" w:rsidP="00E855D6">
            <w:pPr>
              <w:rPr>
                <w:rFonts w:ascii="Times New Roman" w:hAnsi="Times New Roman" w:cs="Times New Roman"/>
              </w:rPr>
            </w:pPr>
          </w:p>
        </w:tc>
      </w:tr>
    </w:tbl>
    <w:p w14:paraId="5CC684B2" w14:textId="77777777" w:rsidR="003565E8" w:rsidRDefault="003565E8" w:rsidP="00E855D6">
      <w:pPr>
        <w:spacing w:line="276" w:lineRule="auto"/>
        <w:rPr>
          <w:rFonts w:ascii="Times New Roman" w:hAnsi="Times New Roman" w:cs="Times New Roman"/>
          <w:b/>
          <w:sz w:val="24"/>
          <w:szCs w:val="24"/>
        </w:rPr>
      </w:pPr>
    </w:p>
    <w:p w14:paraId="4583891E" w14:textId="2A92CCC6" w:rsidR="00E855D6" w:rsidRPr="00E855D6" w:rsidRDefault="00AD6C70" w:rsidP="003565E8">
      <w:pPr>
        <w:spacing w:line="276" w:lineRule="auto"/>
        <w:ind w:left="360"/>
        <w:rPr>
          <w:rFonts w:ascii="Times New Roman" w:hAnsi="Times New Roman" w:cs="Times New Roman"/>
          <w:b/>
          <w:sz w:val="24"/>
          <w:szCs w:val="24"/>
        </w:rPr>
      </w:pPr>
      <w:r>
        <w:rPr>
          <w:rFonts w:ascii="Times New Roman" w:hAnsi="Times New Roman" w:cs="Times New Roman"/>
          <w:b/>
          <w:sz w:val="24"/>
          <w:szCs w:val="24"/>
        </w:rPr>
        <w:t>When?</w:t>
      </w:r>
    </w:p>
    <w:tbl>
      <w:tblPr>
        <w:tblStyle w:val="TableGrid5"/>
        <w:tblW w:w="0" w:type="auto"/>
        <w:tblInd w:w="378" w:type="dxa"/>
        <w:tblLook w:val="04A0" w:firstRow="1" w:lastRow="0" w:firstColumn="1" w:lastColumn="0" w:noHBand="0" w:noVBand="1"/>
      </w:tblPr>
      <w:tblGrid>
        <w:gridCol w:w="2361"/>
        <w:gridCol w:w="3253"/>
        <w:gridCol w:w="3358"/>
      </w:tblGrid>
      <w:tr w:rsidR="00332D2E" w:rsidRPr="00E855D6" w14:paraId="22AF51F3" w14:textId="77777777" w:rsidTr="00332D2E">
        <w:tc>
          <w:tcPr>
            <w:tcW w:w="2361" w:type="dxa"/>
            <w:shd w:val="clear" w:color="auto" w:fill="C9C9C9" w:themeFill="accent3" w:themeFillTint="99"/>
          </w:tcPr>
          <w:p w14:paraId="6E06AF62" w14:textId="77777777" w:rsidR="00332D2E" w:rsidRPr="00E855D6" w:rsidRDefault="00332D2E" w:rsidP="00332D2E">
            <w:pPr>
              <w:jc w:val="center"/>
              <w:rPr>
                <w:rFonts w:ascii="Times New Roman" w:hAnsi="Times New Roman" w:cs="Times New Roman"/>
                <w:b/>
              </w:rPr>
            </w:pPr>
            <w:r w:rsidRPr="00E855D6">
              <w:rPr>
                <w:rFonts w:ascii="Times New Roman" w:hAnsi="Times New Roman" w:cs="Times New Roman"/>
                <w:b/>
              </w:rPr>
              <w:t>Option (</w:t>
            </w:r>
            <w:r w:rsidRPr="00E855D6">
              <w:rPr>
                <w:rFonts w:ascii="Times New Roman" w:hAnsi="Times New Roman" w:cs="Times New Roman"/>
                <w:b/>
                <w:i/>
              </w:rPr>
              <w:t>select one</w:t>
            </w:r>
            <w:r w:rsidRPr="00E855D6">
              <w:rPr>
                <w:rFonts w:ascii="Times New Roman" w:hAnsi="Times New Roman" w:cs="Times New Roman"/>
                <w:b/>
              </w:rPr>
              <w:t>)</w:t>
            </w:r>
          </w:p>
        </w:tc>
        <w:tc>
          <w:tcPr>
            <w:tcW w:w="3253" w:type="dxa"/>
            <w:shd w:val="clear" w:color="auto" w:fill="C9C9C9" w:themeFill="accent3" w:themeFillTint="99"/>
          </w:tcPr>
          <w:p w14:paraId="11834761" w14:textId="77777777" w:rsidR="00332D2E" w:rsidRPr="00E855D6" w:rsidRDefault="00332D2E" w:rsidP="00332D2E">
            <w:pPr>
              <w:jc w:val="center"/>
              <w:rPr>
                <w:rFonts w:ascii="Times New Roman" w:hAnsi="Times New Roman" w:cs="Times New Roman"/>
                <w:b/>
              </w:rPr>
            </w:pPr>
            <w:r w:rsidRPr="00E855D6">
              <w:rPr>
                <w:rFonts w:ascii="Times New Roman" w:hAnsi="Times New Roman" w:cs="Times New Roman"/>
                <w:b/>
              </w:rPr>
              <w:t>Description</w:t>
            </w:r>
          </w:p>
        </w:tc>
        <w:tc>
          <w:tcPr>
            <w:tcW w:w="3358" w:type="dxa"/>
            <w:shd w:val="clear" w:color="auto" w:fill="C9C9C9" w:themeFill="accent3" w:themeFillTint="99"/>
          </w:tcPr>
          <w:p w14:paraId="7456029E" w14:textId="77777777" w:rsidR="00332D2E" w:rsidRPr="00E855D6" w:rsidRDefault="00332D2E" w:rsidP="00332D2E">
            <w:pPr>
              <w:jc w:val="center"/>
              <w:rPr>
                <w:rFonts w:ascii="Times New Roman" w:hAnsi="Times New Roman" w:cs="Times New Roman"/>
                <w:b/>
              </w:rPr>
            </w:pPr>
            <w:r w:rsidRPr="00E855D6">
              <w:rPr>
                <w:rFonts w:ascii="Times New Roman" w:hAnsi="Times New Roman" w:cs="Times New Roman"/>
                <w:b/>
              </w:rPr>
              <w:t>Comment</w:t>
            </w:r>
          </w:p>
        </w:tc>
      </w:tr>
      <w:tr w:rsidR="00332D2E" w:rsidRPr="00E855D6" w14:paraId="7D8ECA8C" w14:textId="77777777" w:rsidTr="00332D2E">
        <w:tc>
          <w:tcPr>
            <w:tcW w:w="2361" w:type="dxa"/>
          </w:tcPr>
          <w:p w14:paraId="3AE79625" w14:textId="6FC86370" w:rsidR="00332D2E" w:rsidRPr="00E855D6" w:rsidRDefault="00332D2E" w:rsidP="00332D2E">
            <w:pPr>
              <w:rPr>
                <w:rFonts w:ascii="Times New Roman" w:hAnsi="Times New Roman" w:cs="Times New Roman"/>
                <w:b/>
              </w:rPr>
            </w:pPr>
            <w:r>
              <w:rPr>
                <w:rFonts w:ascii="Times New Roman" w:hAnsi="Times New Roman" w:cs="Times New Roman"/>
                <w:b/>
              </w:rPr>
              <w:t>During Treatment</w:t>
            </w:r>
          </w:p>
        </w:tc>
        <w:tc>
          <w:tcPr>
            <w:tcW w:w="3253" w:type="dxa"/>
          </w:tcPr>
          <w:p w14:paraId="20501D5B" w14:textId="73252BB5" w:rsidR="00332D2E" w:rsidRPr="00E855D6" w:rsidRDefault="007B7730" w:rsidP="00332D2E">
            <w:pPr>
              <w:rPr>
                <w:rFonts w:ascii="Times New Roman" w:hAnsi="Times New Roman" w:cs="Times New Roman"/>
              </w:rPr>
            </w:pPr>
            <w:r>
              <w:rPr>
                <w:rFonts w:ascii="Times New Roman" w:hAnsi="Times New Roman" w:cs="Times New Roman"/>
              </w:rPr>
              <w:t>P</w:t>
            </w:r>
            <w:r w:rsidR="00332D2E" w:rsidRPr="00E855D6">
              <w:rPr>
                <w:rFonts w:ascii="Times New Roman" w:hAnsi="Times New Roman" w:cs="Times New Roman"/>
              </w:rPr>
              <w:t>atient reported side effect</w:t>
            </w:r>
            <w:r>
              <w:rPr>
                <w:rFonts w:ascii="Times New Roman" w:hAnsi="Times New Roman" w:cs="Times New Roman"/>
              </w:rPr>
              <w:t xml:space="preserve"> only</w:t>
            </w:r>
            <w:r w:rsidR="00332D2E">
              <w:rPr>
                <w:rFonts w:ascii="Times New Roman" w:hAnsi="Times New Roman" w:cs="Times New Roman"/>
              </w:rPr>
              <w:t xml:space="preserve"> during </w:t>
            </w:r>
            <w:r w:rsidR="00C7117D">
              <w:rPr>
                <w:rFonts w:ascii="Times New Roman" w:hAnsi="Times New Roman" w:cs="Times New Roman"/>
              </w:rPr>
              <w:t xml:space="preserve">treatment, </w:t>
            </w:r>
            <w:r>
              <w:rPr>
                <w:rFonts w:ascii="Times New Roman" w:hAnsi="Times New Roman" w:cs="Times New Roman"/>
              </w:rPr>
              <w:t>i.e., the side effect resolved when treatment was stopped.</w:t>
            </w:r>
          </w:p>
        </w:tc>
        <w:tc>
          <w:tcPr>
            <w:tcW w:w="3358" w:type="dxa"/>
          </w:tcPr>
          <w:p w14:paraId="03C37C93" w14:textId="77777777" w:rsidR="00332D2E" w:rsidRPr="00E855D6" w:rsidRDefault="00332D2E" w:rsidP="00332D2E">
            <w:pPr>
              <w:rPr>
                <w:rFonts w:ascii="Times New Roman" w:hAnsi="Times New Roman" w:cs="Times New Roman"/>
              </w:rPr>
            </w:pPr>
          </w:p>
        </w:tc>
      </w:tr>
      <w:tr w:rsidR="00332D2E" w:rsidRPr="00E855D6" w14:paraId="4432B2E4" w14:textId="77777777" w:rsidTr="00332D2E">
        <w:tc>
          <w:tcPr>
            <w:tcW w:w="2361" w:type="dxa"/>
          </w:tcPr>
          <w:p w14:paraId="69FD5112" w14:textId="2C0F8A7B" w:rsidR="00332D2E" w:rsidRPr="00E855D6" w:rsidRDefault="00332D2E" w:rsidP="00332D2E">
            <w:pPr>
              <w:rPr>
                <w:rFonts w:ascii="Times New Roman" w:hAnsi="Times New Roman" w:cs="Times New Roman"/>
                <w:b/>
                <w:highlight w:val="yellow"/>
              </w:rPr>
            </w:pPr>
            <w:r>
              <w:rPr>
                <w:rFonts w:ascii="Times New Roman" w:hAnsi="Times New Roman" w:cs="Times New Roman"/>
                <w:b/>
              </w:rPr>
              <w:t>At the End of Treatment</w:t>
            </w:r>
          </w:p>
        </w:tc>
        <w:tc>
          <w:tcPr>
            <w:tcW w:w="3253" w:type="dxa"/>
          </w:tcPr>
          <w:p w14:paraId="2B98D65D" w14:textId="5A18FC83" w:rsidR="00332D2E" w:rsidRPr="00E855D6" w:rsidRDefault="007B7730" w:rsidP="00332D2E">
            <w:pPr>
              <w:rPr>
                <w:rFonts w:ascii="Times New Roman" w:hAnsi="Times New Roman" w:cs="Times New Roman"/>
                <w:highlight w:val="yellow"/>
              </w:rPr>
            </w:pPr>
            <w:r>
              <w:rPr>
                <w:rFonts w:ascii="Times New Roman" w:hAnsi="Times New Roman" w:cs="Times New Roman"/>
              </w:rPr>
              <w:t>P</w:t>
            </w:r>
            <w:r w:rsidR="00332D2E" w:rsidRPr="00E855D6">
              <w:rPr>
                <w:rFonts w:ascii="Times New Roman" w:hAnsi="Times New Roman" w:cs="Times New Roman"/>
              </w:rPr>
              <w:t xml:space="preserve">atient </w:t>
            </w:r>
            <w:r>
              <w:rPr>
                <w:rFonts w:ascii="Times New Roman" w:hAnsi="Times New Roman" w:cs="Times New Roman"/>
              </w:rPr>
              <w:t>reported</w:t>
            </w:r>
            <w:r w:rsidR="00332D2E" w:rsidRPr="00E855D6">
              <w:rPr>
                <w:rFonts w:ascii="Times New Roman" w:hAnsi="Times New Roman" w:cs="Times New Roman"/>
              </w:rPr>
              <w:t xml:space="preserve"> report</w:t>
            </w:r>
            <w:r w:rsidR="00332D2E" w:rsidRPr="00E855D6">
              <w:rPr>
                <w:rFonts w:ascii="Times New Roman" w:hAnsi="Times New Roman" w:cs="Times New Roman"/>
                <w:b/>
              </w:rPr>
              <w:t xml:space="preserve"> </w:t>
            </w:r>
            <w:r w:rsidR="00332D2E" w:rsidRPr="00E855D6">
              <w:rPr>
                <w:rFonts w:ascii="Times New Roman" w:hAnsi="Times New Roman" w:cs="Times New Roman"/>
              </w:rPr>
              <w:t>side effect</w:t>
            </w:r>
            <w:r w:rsidR="00332D2E">
              <w:rPr>
                <w:rFonts w:ascii="Times New Roman" w:hAnsi="Times New Roman" w:cs="Times New Roman"/>
              </w:rPr>
              <w:t xml:space="preserve"> </w:t>
            </w:r>
            <w:r>
              <w:rPr>
                <w:rFonts w:ascii="Times New Roman" w:hAnsi="Times New Roman" w:cs="Times New Roman"/>
              </w:rPr>
              <w:t>only at the end of</w:t>
            </w:r>
            <w:r w:rsidR="00332D2E">
              <w:rPr>
                <w:rFonts w:ascii="Times New Roman" w:hAnsi="Times New Roman" w:cs="Times New Roman"/>
              </w:rPr>
              <w:t xml:space="preserve"> treatment</w:t>
            </w:r>
            <w:r>
              <w:rPr>
                <w:rFonts w:ascii="Times New Roman" w:hAnsi="Times New Roman" w:cs="Times New Roman"/>
              </w:rPr>
              <w:t>, i.e., after the treatment was stopped</w:t>
            </w:r>
            <w:r w:rsidR="00332D2E" w:rsidRPr="00E855D6">
              <w:rPr>
                <w:rFonts w:ascii="Times New Roman" w:hAnsi="Times New Roman" w:cs="Times New Roman"/>
              </w:rPr>
              <w:t>.</w:t>
            </w:r>
          </w:p>
        </w:tc>
        <w:tc>
          <w:tcPr>
            <w:tcW w:w="3358" w:type="dxa"/>
          </w:tcPr>
          <w:p w14:paraId="21646E00" w14:textId="77777777" w:rsidR="00332D2E" w:rsidRPr="00E855D6" w:rsidRDefault="00332D2E" w:rsidP="00332D2E">
            <w:pPr>
              <w:rPr>
                <w:rFonts w:ascii="Times New Roman" w:hAnsi="Times New Roman" w:cs="Times New Roman"/>
              </w:rPr>
            </w:pPr>
          </w:p>
          <w:p w14:paraId="24DCC307" w14:textId="77777777" w:rsidR="00332D2E" w:rsidRPr="00E855D6" w:rsidRDefault="00332D2E" w:rsidP="00332D2E">
            <w:pPr>
              <w:rPr>
                <w:rFonts w:ascii="Times New Roman" w:hAnsi="Times New Roman" w:cs="Times New Roman"/>
                <w:highlight w:val="yellow"/>
              </w:rPr>
            </w:pPr>
          </w:p>
        </w:tc>
      </w:tr>
      <w:tr w:rsidR="00332D2E" w:rsidRPr="00E855D6" w14:paraId="253D920C" w14:textId="77777777" w:rsidTr="00332D2E">
        <w:tc>
          <w:tcPr>
            <w:tcW w:w="2361" w:type="dxa"/>
          </w:tcPr>
          <w:p w14:paraId="6805BC60" w14:textId="167EDCB4" w:rsidR="00332D2E" w:rsidRPr="00E855D6" w:rsidRDefault="00332D2E" w:rsidP="00332D2E">
            <w:pPr>
              <w:rPr>
                <w:rFonts w:ascii="Times New Roman" w:hAnsi="Times New Roman" w:cs="Times New Roman"/>
                <w:b/>
              </w:rPr>
            </w:pPr>
            <w:r>
              <w:rPr>
                <w:rFonts w:ascii="Times New Roman" w:hAnsi="Times New Roman" w:cs="Times New Roman"/>
                <w:b/>
              </w:rPr>
              <w:t>Both</w:t>
            </w:r>
          </w:p>
        </w:tc>
        <w:tc>
          <w:tcPr>
            <w:tcW w:w="3253" w:type="dxa"/>
          </w:tcPr>
          <w:p w14:paraId="3F18B020" w14:textId="0B9C1A04" w:rsidR="007B7730" w:rsidRPr="00E855D6" w:rsidRDefault="00332D2E" w:rsidP="003565E8">
            <w:pPr>
              <w:rPr>
                <w:rFonts w:ascii="Times New Roman" w:hAnsi="Times New Roman" w:cs="Times New Roman"/>
              </w:rPr>
            </w:pPr>
            <w:r>
              <w:rPr>
                <w:rFonts w:ascii="Times New Roman" w:hAnsi="Times New Roman" w:cs="Times New Roman"/>
              </w:rPr>
              <w:t>Patient reported side effect during treatment and at the end</w:t>
            </w:r>
            <w:r w:rsidRPr="00E855D6">
              <w:rPr>
                <w:rFonts w:ascii="Times New Roman" w:hAnsi="Times New Roman" w:cs="Times New Roman"/>
              </w:rPr>
              <w:t>.</w:t>
            </w:r>
          </w:p>
        </w:tc>
        <w:tc>
          <w:tcPr>
            <w:tcW w:w="3358" w:type="dxa"/>
          </w:tcPr>
          <w:p w14:paraId="3129A221" w14:textId="77777777" w:rsidR="00332D2E" w:rsidRPr="00E855D6" w:rsidRDefault="00332D2E" w:rsidP="00332D2E">
            <w:pPr>
              <w:rPr>
                <w:rFonts w:ascii="Times New Roman" w:hAnsi="Times New Roman" w:cs="Times New Roman"/>
              </w:rPr>
            </w:pPr>
          </w:p>
        </w:tc>
      </w:tr>
    </w:tbl>
    <w:p w14:paraId="4618A9D4" w14:textId="77777777" w:rsidR="00332D2E" w:rsidRPr="00E855D6" w:rsidRDefault="00332D2E" w:rsidP="00332D2E">
      <w:pPr>
        <w:spacing w:line="276" w:lineRule="auto"/>
        <w:rPr>
          <w:rFonts w:ascii="Times New Roman" w:hAnsi="Times New Roman" w:cs="Times New Roman"/>
          <w:b/>
          <w:sz w:val="24"/>
          <w:szCs w:val="24"/>
        </w:rPr>
      </w:pPr>
    </w:p>
    <w:p w14:paraId="3EDB8A79" w14:textId="77777777" w:rsidR="00E855D6" w:rsidRPr="00E855D6" w:rsidRDefault="00E855D6" w:rsidP="00E855D6">
      <w:pPr>
        <w:spacing w:line="276" w:lineRule="auto"/>
        <w:rPr>
          <w:rFonts w:ascii="Times New Roman" w:hAnsi="Times New Roman" w:cs="Times New Roman"/>
          <w:b/>
          <w:sz w:val="28"/>
        </w:rPr>
      </w:pPr>
    </w:p>
    <w:p w14:paraId="075C1568" w14:textId="77777777" w:rsidR="00E855D6" w:rsidRPr="00E855D6" w:rsidRDefault="00E855D6" w:rsidP="00E855D6">
      <w:pPr>
        <w:spacing w:after="160" w:line="259" w:lineRule="auto"/>
        <w:rPr>
          <w:rFonts w:ascii="Times New Roman" w:hAnsi="Times New Roman" w:cs="Times New Roman"/>
          <w:b/>
          <w:sz w:val="28"/>
        </w:rPr>
      </w:pPr>
      <w:r w:rsidRPr="00E855D6">
        <w:rPr>
          <w:rFonts w:ascii="Times New Roman" w:hAnsi="Times New Roman" w:cs="Times New Roman"/>
          <w:b/>
          <w:sz w:val="28"/>
        </w:rPr>
        <w:br w:type="page"/>
      </w:r>
    </w:p>
    <w:p w14:paraId="77CB5B58" w14:textId="77777777" w:rsidR="00E855D6" w:rsidRPr="00E855D6" w:rsidRDefault="00E855D6" w:rsidP="00E855D6">
      <w:pPr>
        <w:rPr>
          <w:rFonts w:ascii="Times New Roman" w:hAnsi="Times New Roman" w:cs="Times New Roman"/>
          <w:b/>
          <w:sz w:val="24"/>
          <w:szCs w:val="24"/>
        </w:rPr>
      </w:pPr>
    </w:p>
    <w:p w14:paraId="6CE1C370" w14:textId="210E8D00" w:rsidR="00A229A0" w:rsidRDefault="00A229A0" w:rsidP="00A229A0">
      <w:pPr>
        <w:rPr>
          <w:rFonts w:ascii="Times New Roman" w:hAnsi="Times New Roman" w:cs="Times New Roman"/>
          <w:b/>
          <w:sz w:val="24"/>
          <w:szCs w:val="24"/>
        </w:rPr>
      </w:pPr>
      <w:r>
        <w:rPr>
          <w:rFonts w:ascii="Times New Roman" w:hAnsi="Times New Roman" w:cs="Times New Roman"/>
          <w:b/>
          <w:sz w:val="24"/>
          <w:szCs w:val="24"/>
        </w:rPr>
        <w:t xml:space="preserve">Example Case Study – </w:t>
      </w:r>
      <w:r w:rsidR="007B7730">
        <w:rPr>
          <w:rFonts w:ascii="Times New Roman" w:hAnsi="Times New Roman" w:cs="Times New Roman"/>
          <w:b/>
          <w:sz w:val="24"/>
          <w:szCs w:val="24"/>
        </w:rPr>
        <w:t>“</w:t>
      </w:r>
      <w:proofErr w:type="spellStart"/>
      <w:r>
        <w:rPr>
          <w:rFonts w:ascii="Times New Roman" w:hAnsi="Times New Roman" w:cs="Times New Roman"/>
          <w:b/>
          <w:sz w:val="24"/>
          <w:szCs w:val="24"/>
        </w:rPr>
        <w:t>Manas</w:t>
      </w:r>
      <w:proofErr w:type="spellEnd"/>
      <w:r w:rsidR="007B7730">
        <w:rPr>
          <w:rFonts w:ascii="Times New Roman" w:hAnsi="Times New Roman" w:cs="Times New Roman"/>
          <w:b/>
          <w:sz w:val="24"/>
          <w:szCs w:val="24"/>
        </w:rPr>
        <w:t>”</w:t>
      </w:r>
      <w:r>
        <w:rPr>
          <w:rFonts w:ascii="Times New Roman" w:hAnsi="Times New Roman" w:cs="Times New Roman"/>
          <w:b/>
          <w:sz w:val="24"/>
          <w:szCs w:val="24"/>
        </w:rPr>
        <w:t xml:space="preserve">  </w:t>
      </w:r>
    </w:p>
    <w:p w14:paraId="2C13A2AA" w14:textId="77777777" w:rsidR="00A229A0" w:rsidRDefault="00A229A0" w:rsidP="00A229A0">
      <w:pPr>
        <w:rPr>
          <w:rFonts w:ascii="Times New Roman" w:hAnsi="Times New Roman" w:cs="Times New Roman"/>
          <w:b/>
          <w:sz w:val="24"/>
          <w:szCs w:val="24"/>
        </w:rPr>
      </w:pPr>
    </w:p>
    <w:p w14:paraId="08541AB8" w14:textId="7D2E4659" w:rsidR="00A229A0" w:rsidRDefault="00A229A0" w:rsidP="00A229A0">
      <w:pPr>
        <w:rPr>
          <w:rFonts w:ascii="Times New Roman" w:hAnsi="Times New Roman" w:cs="Times New Roman"/>
          <w:sz w:val="24"/>
          <w:szCs w:val="24"/>
        </w:rPr>
      </w:pPr>
      <w:r>
        <w:rPr>
          <w:rFonts w:ascii="Times New Roman" w:hAnsi="Times New Roman" w:cs="Times New Roman"/>
          <w:sz w:val="24"/>
          <w:szCs w:val="24"/>
        </w:rPr>
        <w:t>On February 1, 20</w:t>
      </w:r>
      <w:r w:rsidR="00122745">
        <w:rPr>
          <w:rFonts w:ascii="Times New Roman" w:hAnsi="Times New Roman" w:cs="Times New Roman"/>
          <w:sz w:val="24"/>
          <w:szCs w:val="24"/>
        </w:rPr>
        <w:t>20</w:t>
      </w:r>
      <w:r>
        <w:rPr>
          <w:rFonts w:ascii="Times New Roman" w:hAnsi="Times New Roman" w:cs="Times New Roman"/>
          <w:sz w:val="24"/>
          <w:szCs w:val="24"/>
        </w:rPr>
        <w:t xml:space="preserve">, </w:t>
      </w:r>
      <w:proofErr w:type="spellStart"/>
      <w:r>
        <w:rPr>
          <w:rFonts w:ascii="Times New Roman" w:hAnsi="Times New Roman" w:cs="Times New Roman"/>
          <w:sz w:val="24"/>
          <w:szCs w:val="24"/>
        </w:rPr>
        <w:t>Manas</w:t>
      </w:r>
      <w:proofErr w:type="spellEnd"/>
      <w:r>
        <w:rPr>
          <w:rFonts w:ascii="Times New Roman" w:hAnsi="Times New Roman" w:cs="Times New Roman"/>
          <w:sz w:val="24"/>
          <w:szCs w:val="24"/>
        </w:rPr>
        <w:t xml:space="preserve"> was admitted to the hospital with night sweats, fever, chills and hemoptysis. He said he was treated for TB in India 10 years ago with some medication that turned his urine red but no injectable medication. His sputum smear was positive and he was started on isoniazid, rifampin, pyrazinamide</w:t>
      </w:r>
      <w:r w:rsidR="007B7730">
        <w:rPr>
          <w:rFonts w:ascii="Times New Roman" w:hAnsi="Times New Roman" w:cs="Times New Roman"/>
          <w:sz w:val="24"/>
          <w:szCs w:val="24"/>
        </w:rPr>
        <w:t>,</w:t>
      </w:r>
      <w:r>
        <w:rPr>
          <w:rFonts w:ascii="Times New Roman" w:hAnsi="Times New Roman" w:cs="Times New Roman"/>
          <w:sz w:val="24"/>
          <w:szCs w:val="24"/>
        </w:rPr>
        <w:t xml:space="preserve"> and ethambutol on February 2, 20</w:t>
      </w:r>
      <w:r w:rsidR="00122745">
        <w:rPr>
          <w:rFonts w:ascii="Times New Roman" w:hAnsi="Times New Roman" w:cs="Times New Roman"/>
          <w:sz w:val="24"/>
          <w:szCs w:val="24"/>
        </w:rPr>
        <w:t>20</w:t>
      </w:r>
      <w:r>
        <w:rPr>
          <w:rFonts w:ascii="Times New Roman" w:hAnsi="Times New Roman" w:cs="Times New Roman"/>
          <w:sz w:val="24"/>
          <w:szCs w:val="24"/>
        </w:rPr>
        <w:t>. He remained on this therapy for 3 weeks, until growth-based drug susceptibility testing returned showing the isolate was resistant to isoniazid and rifampin. On February 23, 20</w:t>
      </w:r>
      <w:r w:rsidR="00122745">
        <w:rPr>
          <w:rFonts w:ascii="Times New Roman" w:hAnsi="Times New Roman" w:cs="Times New Roman"/>
          <w:sz w:val="24"/>
          <w:szCs w:val="24"/>
        </w:rPr>
        <w:t>20</w:t>
      </w:r>
      <w:r>
        <w:rPr>
          <w:rFonts w:ascii="Times New Roman" w:hAnsi="Times New Roman" w:cs="Times New Roman"/>
          <w:sz w:val="24"/>
          <w:szCs w:val="24"/>
        </w:rPr>
        <w:t>, after consultation with a regional TB expert and hospital infectious disease specialists, he was started on moxifloxacin, ethambutol, pyrazinamide</w:t>
      </w:r>
      <w:r w:rsidR="007B7730">
        <w:rPr>
          <w:rFonts w:ascii="Times New Roman" w:hAnsi="Times New Roman" w:cs="Times New Roman"/>
          <w:sz w:val="24"/>
          <w:szCs w:val="24"/>
        </w:rPr>
        <w:t>,</w:t>
      </w:r>
      <w:r>
        <w:rPr>
          <w:rFonts w:ascii="Times New Roman" w:hAnsi="Times New Roman" w:cs="Times New Roman"/>
          <w:sz w:val="24"/>
          <w:szCs w:val="24"/>
        </w:rPr>
        <w:t xml:space="preserve"> and linezolid. He was started on capreomycin on March 3, 20</w:t>
      </w:r>
      <w:r w:rsidR="00122745">
        <w:rPr>
          <w:rFonts w:ascii="Times New Roman" w:hAnsi="Times New Roman" w:cs="Times New Roman"/>
          <w:sz w:val="24"/>
          <w:szCs w:val="24"/>
        </w:rPr>
        <w:t>20</w:t>
      </w:r>
      <w:r>
        <w:rPr>
          <w:rFonts w:ascii="Times New Roman" w:hAnsi="Times New Roman" w:cs="Times New Roman"/>
          <w:sz w:val="24"/>
          <w:szCs w:val="24"/>
        </w:rPr>
        <w:t>. Because of the cost of capreomycin, he was changed to amikacin April 15, 20</w:t>
      </w:r>
      <w:r w:rsidR="00122745">
        <w:rPr>
          <w:rFonts w:ascii="Times New Roman" w:hAnsi="Times New Roman" w:cs="Times New Roman"/>
          <w:sz w:val="24"/>
          <w:szCs w:val="24"/>
        </w:rPr>
        <w:t>20</w:t>
      </w:r>
      <w:r>
        <w:rPr>
          <w:rFonts w:ascii="Times New Roman" w:hAnsi="Times New Roman" w:cs="Times New Roman"/>
          <w:sz w:val="24"/>
          <w:szCs w:val="24"/>
        </w:rPr>
        <w:t>.</w:t>
      </w:r>
    </w:p>
    <w:p w14:paraId="1D91B8D9" w14:textId="77777777" w:rsidR="00A229A0" w:rsidRPr="00443CF8" w:rsidRDefault="00A229A0" w:rsidP="00443CF8">
      <w:pPr>
        <w:rPr>
          <w:rFonts w:ascii="Times New Roman" w:hAnsi="Times New Roman" w:cs="Times New Roman"/>
          <w:sz w:val="24"/>
          <w:szCs w:val="24"/>
        </w:rPr>
      </w:pPr>
    </w:p>
    <w:p w14:paraId="7A6D128D" w14:textId="6009236D" w:rsidR="00A229A0" w:rsidRDefault="00A229A0" w:rsidP="00A229A0">
      <w:pPr>
        <w:rPr>
          <w:rFonts w:ascii="Times New Roman" w:hAnsi="Times New Roman" w:cs="Times New Roman"/>
          <w:sz w:val="24"/>
          <w:szCs w:val="24"/>
        </w:rPr>
      </w:pPr>
      <w:r>
        <w:rPr>
          <w:rFonts w:ascii="Times New Roman" w:hAnsi="Times New Roman" w:cs="Times New Roman"/>
          <w:sz w:val="24"/>
          <w:szCs w:val="24"/>
        </w:rPr>
        <w:t xml:space="preserve">The patient developed progressive </w:t>
      </w:r>
      <w:r w:rsidR="007B7730">
        <w:rPr>
          <w:rFonts w:ascii="Times New Roman" w:hAnsi="Times New Roman" w:cs="Times New Roman"/>
          <w:sz w:val="24"/>
          <w:szCs w:val="24"/>
        </w:rPr>
        <w:t>high-</w:t>
      </w:r>
      <w:r>
        <w:rPr>
          <w:rFonts w:ascii="Times New Roman" w:hAnsi="Times New Roman" w:cs="Times New Roman"/>
          <w:sz w:val="24"/>
          <w:szCs w:val="24"/>
        </w:rPr>
        <w:t>frequency hearing loss, and his amikacin was discontinued June 6, 20</w:t>
      </w:r>
      <w:r w:rsidR="00122745">
        <w:rPr>
          <w:rFonts w:ascii="Times New Roman" w:hAnsi="Times New Roman" w:cs="Times New Roman"/>
          <w:sz w:val="24"/>
          <w:szCs w:val="24"/>
        </w:rPr>
        <w:t>20</w:t>
      </w:r>
      <w:r>
        <w:rPr>
          <w:rFonts w:ascii="Times New Roman" w:hAnsi="Times New Roman" w:cs="Times New Roman"/>
          <w:sz w:val="24"/>
          <w:szCs w:val="24"/>
        </w:rPr>
        <w:t>. He was then started on ethionamide on June 8, 20</w:t>
      </w:r>
      <w:r w:rsidR="00122745">
        <w:rPr>
          <w:rFonts w:ascii="Times New Roman" w:hAnsi="Times New Roman" w:cs="Times New Roman"/>
          <w:sz w:val="24"/>
          <w:szCs w:val="24"/>
        </w:rPr>
        <w:t>20</w:t>
      </w:r>
      <w:r>
        <w:rPr>
          <w:rFonts w:ascii="Times New Roman" w:hAnsi="Times New Roman" w:cs="Times New Roman"/>
          <w:sz w:val="24"/>
          <w:szCs w:val="24"/>
        </w:rPr>
        <w:t>. He experienced muscle aches</w:t>
      </w:r>
      <w:r w:rsidR="007B7730">
        <w:rPr>
          <w:rFonts w:ascii="Times New Roman" w:hAnsi="Times New Roman" w:cs="Times New Roman"/>
          <w:sz w:val="24"/>
          <w:szCs w:val="24"/>
        </w:rPr>
        <w:t>,</w:t>
      </w:r>
      <w:r>
        <w:rPr>
          <w:rFonts w:ascii="Times New Roman" w:hAnsi="Times New Roman" w:cs="Times New Roman"/>
          <w:sz w:val="24"/>
          <w:szCs w:val="24"/>
        </w:rPr>
        <w:t xml:space="preserve"> and his moxifloxacin was changed to levofloxacin on November 10, 20</w:t>
      </w:r>
      <w:r w:rsidR="00122745">
        <w:rPr>
          <w:rFonts w:ascii="Times New Roman" w:hAnsi="Times New Roman" w:cs="Times New Roman"/>
          <w:sz w:val="24"/>
          <w:szCs w:val="24"/>
        </w:rPr>
        <w:t>20</w:t>
      </w:r>
      <w:r>
        <w:rPr>
          <w:rFonts w:ascii="Times New Roman" w:hAnsi="Times New Roman" w:cs="Times New Roman"/>
          <w:sz w:val="24"/>
          <w:szCs w:val="24"/>
        </w:rPr>
        <w:t>. His muscle aches continued to progress</w:t>
      </w:r>
      <w:r w:rsidR="007B7730">
        <w:rPr>
          <w:rFonts w:ascii="Times New Roman" w:hAnsi="Times New Roman" w:cs="Times New Roman"/>
          <w:sz w:val="24"/>
          <w:szCs w:val="24"/>
        </w:rPr>
        <w:t>,</w:t>
      </w:r>
      <w:r>
        <w:rPr>
          <w:rFonts w:ascii="Times New Roman" w:hAnsi="Times New Roman" w:cs="Times New Roman"/>
          <w:sz w:val="24"/>
          <w:szCs w:val="24"/>
        </w:rPr>
        <w:t xml:space="preserve"> and his levofloxacin was changed to </w:t>
      </w:r>
      <w:proofErr w:type="spellStart"/>
      <w:r>
        <w:rPr>
          <w:rFonts w:ascii="Times New Roman" w:hAnsi="Times New Roman" w:cs="Times New Roman"/>
          <w:sz w:val="24"/>
          <w:szCs w:val="24"/>
        </w:rPr>
        <w:t>cycloserine</w:t>
      </w:r>
      <w:proofErr w:type="spellEnd"/>
      <w:r>
        <w:rPr>
          <w:rFonts w:ascii="Times New Roman" w:hAnsi="Times New Roman" w:cs="Times New Roman"/>
          <w:sz w:val="24"/>
          <w:szCs w:val="24"/>
        </w:rPr>
        <w:t xml:space="preserve"> instead on November 20, 20</w:t>
      </w:r>
      <w:r w:rsidR="00122745">
        <w:rPr>
          <w:rFonts w:ascii="Times New Roman" w:hAnsi="Times New Roman" w:cs="Times New Roman"/>
          <w:sz w:val="24"/>
          <w:szCs w:val="24"/>
        </w:rPr>
        <w:t>20</w:t>
      </w:r>
      <w:r>
        <w:rPr>
          <w:rFonts w:ascii="Times New Roman" w:hAnsi="Times New Roman" w:cs="Times New Roman"/>
          <w:sz w:val="24"/>
          <w:szCs w:val="24"/>
        </w:rPr>
        <w:t xml:space="preserve">. In February of </w:t>
      </w:r>
      <w:r w:rsidR="007B7730">
        <w:rPr>
          <w:rFonts w:ascii="Times New Roman" w:hAnsi="Times New Roman" w:cs="Times New Roman"/>
          <w:sz w:val="24"/>
          <w:szCs w:val="24"/>
        </w:rPr>
        <w:t xml:space="preserve">2021 </w:t>
      </w:r>
      <w:r>
        <w:rPr>
          <w:rFonts w:ascii="Times New Roman" w:hAnsi="Times New Roman" w:cs="Times New Roman"/>
          <w:sz w:val="24"/>
          <w:szCs w:val="24"/>
        </w:rPr>
        <w:t>his muscle aches had improved, but he developed numbness and tingling of his fingers and toes. Linezolid was stopped</w:t>
      </w:r>
      <w:r w:rsidR="007B7730">
        <w:rPr>
          <w:rFonts w:ascii="Times New Roman" w:hAnsi="Times New Roman" w:cs="Times New Roman"/>
          <w:sz w:val="24"/>
          <w:szCs w:val="24"/>
        </w:rPr>
        <w:t>,</w:t>
      </w:r>
      <w:r>
        <w:rPr>
          <w:rFonts w:ascii="Times New Roman" w:hAnsi="Times New Roman" w:cs="Times New Roman"/>
          <w:sz w:val="24"/>
          <w:szCs w:val="24"/>
        </w:rPr>
        <w:t xml:space="preserve"> and he was started on para-amino salicylic acid. He began having joint pains in April of 20</w:t>
      </w:r>
      <w:r w:rsidR="00122745">
        <w:rPr>
          <w:rFonts w:ascii="Times New Roman" w:hAnsi="Times New Roman" w:cs="Times New Roman"/>
          <w:sz w:val="24"/>
          <w:szCs w:val="24"/>
        </w:rPr>
        <w:t>21</w:t>
      </w:r>
      <w:r>
        <w:rPr>
          <w:rFonts w:ascii="Times New Roman" w:hAnsi="Times New Roman" w:cs="Times New Roman"/>
          <w:sz w:val="24"/>
          <w:szCs w:val="24"/>
        </w:rPr>
        <w:t xml:space="preserve"> and his pyrazinamide was discontinued. He finished his treatment on August 10, 20</w:t>
      </w:r>
      <w:r w:rsidR="00122745">
        <w:rPr>
          <w:rFonts w:ascii="Times New Roman" w:hAnsi="Times New Roman" w:cs="Times New Roman"/>
          <w:sz w:val="24"/>
          <w:szCs w:val="24"/>
        </w:rPr>
        <w:t>21</w:t>
      </w:r>
      <w:r>
        <w:rPr>
          <w:rFonts w:ascii="Times New Roman" w:hAnsi="Times New Roman" w:cs="Times New Roman"/>
          <w:sz w:val="24"/>
          <w:szCs w:val="24"/>
        </w:rPr>
        <w:t xml:space="preserve"> on </w:t>
      </w:r>
      <w:proofErr w:type="spellStart"/>
      <w:r>
        <w:rPr>
          <w:rFonts w:ascii="Times New Roman" w:hAnsi="Times New Roman" w:cs="Times New Roman"/>
          <w:sz w:val="24"/>
          <w:szCs w:val="24"/>
        </w:rPr>
        <w:t>cycloserine</w:t>
      </w:r>
      <w:proofErr w:type="spellEnd"/>
      <w:r>
        <w:rPr>
          <w:rFonts w:ascii="Times New Roman" w:hAnsi="Times New Roman" w:cs="Times New Roman"/>
          <w:sz w:val="24"/>
          <w:szCs w:val="24"/>
        </w:rPr>
        <w:t>, ethambutol, para-amino salicylic acid</w:t>
      </w:r>
      <w:r w:rsidR="007B7730">
        <w:rPr>
          <w:rFonts w:ascii="Times New Roman" w:hAnsi="Times New Roman" w:cs="Times New Roman"/>
          <w:sz w:val="24"/>
          <w:szCs w:val="24"/>
        </w:rPr>
        <w:t>,</w:t>
      </w:r>
      <w:r>
        <w:rPr>
          <w:rFonts w:ascii="Times New Roman" w:hAnsi="Times New Roman" w:cs="Times New Roman"/>
          <w:sz w:val="24"/>
          <w:szCs w:val="24"/>
        </w:rPr>
        <w:t xml:space="preserve"> and ethionamide. At the last visit, he continued to complain of hearing loss and stable numbness and tingling in his fingers and toes. His muscle and joint pains </w:t>
      </w:r>
      <w:r w:rsidR="007B7730">
        <w:rPr>
          <w:rFonts w:ascii="Times New Roman" w:hAnsi="Times New Roman" w:cs="Times New Roman"/>
          <w:sz w:val="24"/>
          <w:szCs w:val="24"/>
        </w:rPr>
        <w:t>had resolved</w:t>
      </w:r>
      <w:r>
        <w:rPr>
          <w:rFonts w:ascii="Times New Roman" w:hAnsi="Times New Roman" w:cs="Times New Roman"/>
          <w:sz w:val="24"/>
          <w:szCs w:val="24"/>
        </w:rPr>
        <w:t>.</w:t>
      </w:r>
    </w:p>
    <w:p w14:paraId="456DB47E" w14:textId="77777777" w:rsidR="00A229A0" w:rsidRDefault="00A229A0" w:rsidP="00A229A0">
      <w:pPr>
        <w:rPr>
          <w:rFonts w:ascii="Times New Roman" w:hAnsi="Times New Roman" w:cs="Times New Roman"/>
          <w:sz w:val="24"/>
          <w:szCs w:val="24"/>
        </w:rPr>
      </w:pPr>
    </w:p>
    <w:p w14:paraId="1CB216A0" w14:textId="77777777" w:rsidR="00A229A0" w:rsidRDefault="00A229A0" w:rsidP="00A229A0">
      <w:pPr>
        <w:rPr>
          <w:rFonts w:ascii="Times New Roman" w:hAnsi="Times New Roman" w:cs="Times New Roman"/>
          <w:b/>
          <w:sz w:val="24"/>
          <w:szCs w:val="24"/>
        </w:rPr>
      </w:pPr>
      <w:r>
        <w:rPr>
          <w:rFonts w:ascii="Times New Roman" w:hAnsi="Times New Roman" w:cs="Times New Roman"/>
          <w:b/>
          <w:sz w:val="24"/>
          <w:szCs w:val="24"/>
        </w:rPr>
        <w:t>See example of the MDR Form filled out based on this case study on the next page.</w:t>
      </w:r>
    </w:p>
    <w:p w14:paraId="771AAB39" w14:textId="77777777" w:rsidR="00A229A0" w:rsidRDefault="00A229A0" w:rsidP="00A229A0">
      <w:pPr>
        <w:rPr>
          <w:rFonts w:ascii="Times New Roman" w:hAnsi="Times New Roman" w:cs="Times New Roman"/>
          <w:b/>
          <w:sz w:val="24"/>
          <w:szCs w:val="24"/>
        </w:rPr>
      </w:pPr>
    </w:p>
    <w:p w14:paraId="5527A543" w14:textId="77777777" w:rsidR="00A229A0" w:rsidRDefault="00A229A0" w:rsidP="00A229A0">
      <w:pPr>
        <w:spacing w:after="160" w:line="256" w:lineRule="auto"/>
        <w:rPr>
          <w:rFonts w:ascii="Times New Roman" w:hAnsi="Times New Roman" w:cs="Times New Roman"/>
          <w:b/>
          <w:sz w:val="24"/>
          <w:szCs w:val="24"/>
        </w:rPr>
      </w:pPr>
      <w:r>
        <w:rPr>
          <w:rFonts w:ascii="Times New Roman" w:hAnsi="Times New Roman" w:cs="Times New Roman"/>
          <w:b/>
          <w:sz w:val="24"/>
          <w:szCs w:val="24"/>
        </w:rPr>
        <w:br w:type="page"/>
      </w:r>
    </w:p>
    <w:p w14:paraId="6CFBE968" w14:textId="77777777" w:rsidR="00A229A0" w:rsidRDefault="00A229A0" w:rsidP="00A229A0">
      <w:pPr>
        <w:rPr>
          <w:rFonts w:ascii="Times New Roman" w:hAnsi="Times New Roman" w:cs="Times New Roman"/>
          <w:b/>
          <w:sz w:val="24"/>
          <w:szCs w:val="24"/>
        </w:rPr>
      </w:pPr>
    </w:p>
    <w:tbl>
      <w:tblPr>
        <w:tblW w:w="0" w:type="dxa"/>
        <w:jc w:val="center"/>
        <w:tblLayout w:type="fixed"/>
        <w:tblCellMar>
          <w:top w:w="14" w:type="dxa"/>
          <w:left w:w="86" w:type="dxa"/>
          <w:bottom w:w="14" w:type="dxa"/>
          <w:right w:w="86" w:type="dxa"/>
        </w:tblCellMar>
        <w:tblLook w:val="01E0" w:firstRow="1" w:lastRow="1" w:firstColumn="1" w:lastColumn="1" w:noHBand="0" w:noVBand="0"/>
      </w:tblPr>
      <w:tblGrid>
        <w:gridCol w:w="5244"/>
        <w:gridCol w:w="1064"/>
        <w:gridCol w:w="4147"/>
      </w:tblGrid>
      <w:tr w:rsidR="00A229A0" w14:paraId="2668E371" w14:textId="77777777" w:rsidTr="00A229A0">
        <w:trPr>
          <w:trHeight w:val="905"/>
          <w:jc w:val="center"/>
        </w:trPr>
        <w:tc>
          <w:tcPr>
            <w:tcW w:w="10455" w:type="dxa"/>
            <w:gridSpan w:val="3"/>
            <w:vAlign w:val="bottom"/>
          </w:tcPr>
          <w:p w14:paraId="17363478" w14:textId="77777777" w:rsidR="00A229A0" w:rsidRDefault="00A229A0">
            <w:pPr>
              <w:pStyle w:val="Title"/>
              <w:spacing w:line="256" w:lineRule="auto"/>
              <w:rPr>
                <w:rFonts w:asciiTheme="majorHAnsi" w:hAnsiTheme="majorHAnsi" w:cstheme="majorBidi"/>
                <w:sz w:val="48"/>
                <w:szCs w:val="48"/>
              </w:rPr>
            </w:pPr>
            <w:r>
              <w:rPr>
                <w:sz w:val="48"/>
                <w:szCs w:val="48"/>
              </w:rPr>
              <w:t>MDR TB SUPPLEMENTAL SURVEILLANCE FORM</w:t>
            </w:r>
          </w:p>
          <w:p w14:paraId="15879279" w14:textId="77777777" w:rsidR="00A229A0" w:rsidRDefault="00A229A0">
            <w:pPr>
              <w:pStyle w:val="Subtitle"/>
              <w:spacing w:line="256" w:lineRule="auto"/>
              <w:rPr>
                <w:color w:val="auto"/>
                <w:sz w:val="22"/>
                <w:szCs w:val="22"/>
              </w:rPr>
            </w:pPr>
            <w:r>
              <w:rPr>
                <w:color w:val="auto"/>
              </w:rPr>
              <w:t>To be completed for all cases treated as MDR TB, regardless of DST results</w:t>
            </w:r>
          </w:p>
          <w:p w14:paraId="0D0AEC40" w14:textId="77777777" w:rsidR="00A229A0" w:rsidRDefault="00A229A0">
            <w:pPr>
              <w:spacing w:line="256" w:lineRule="auto"/>
            </w:pPr>
          </w:p>
          <w:p w14:paraId="771600E1" w14:textId="77777777" w:rsidR="00A229A0" w:rsidRDefault="00A229A0">
            <w:pPr>
              <w:spacing w:line="256" w:lineRule="auto"/>
            </w:pPr>
          </w:p>
          <w:p w14:paraId="222CA955" w14:textId="77777777" w:rsidR="00A229A0" w:rsidRDefault="00A229A0">
            <w:pPr>
              <w:spacing w:line="256" w:lineRule="auto"/>
            </w:pPr>
          </w:p>
        </w:tc>
      </w:tr>
      <w:tr w:rsidR="00A229A0" w14:paraId="06F46480" w14:textId="77777777" w:rsidTr="00A229A0">
        <w:trPr>
          <w:trHeight w:val="678"/>
          <w:jc w:val="center"/>
        </w:trPr>
        <w:tc>
          <w:tcPr>
            <w:tcW w:w="6308" w:type="dxa"/>
            <w:gridSpan w:val="2"/>
            <w:tcBorders>
              <w:top w:val="single" w:sz="4" w:space="0" w:color="999999"/>
              <w:left w:val="single" w:sz="4" w:space="0" w:color="999999"/>
              <w:bottom w:val="single" w:sz="4" w:space="0" w:color="999999"/>
              <w:right w:val="nil"/>
            </w:tcBorders>
            <w:vAlign w:val="center"/>
            <w:hideMark/>
          </w:tcPr>
          <w:p w14:paraId="20EA3D6B" w14:textId="77777777" w:rsidR="00A229A0" w:rsidRDefault="00A229A0" w:rsidP="0048698B">
            <w:pPr>
              <w:pStyle w:val="Text"/>
              <w:numPr>
                <w:ilvl w:val="0"/>
                <w:numId w:val="46"/>
              </w:numPr>
              <w:spacing w:line="256" w:lineRule="auto"/>
              <w:rPr>
                <w:rStyle w:val="Heading2Char"/>
                <w:rFonts w:asciiTheme="minorHAnsi" w:hAnsiTheme="minorHAnsi" w:cstheme="minorHAnsi"/>
                <w:b/>
                <w:sz w:val="20"/>
              </w:rPr>
            </w:pPr>
            <w:r>
              <w:rPr>
                <w:rStyle w:val="Heading2Char"/>
                <w:rFonts w:asciiTheme="minorHAnsi" w:hAnsiTheme="minorHAnsi" w:cstheme="minorHAnsi"/>
                <w:b/>
                <w:sz w:val="22"/>
              </w:rPr>
              <w:t xml:space="preserve">History of treatment before current episode with second-line TB drugs for the treatment of TB disease (not LTBI)? </w:t>
            </w:r>
            <w:r>
              <w:rPr>
                <w:rStyle w:val="Heading2Char"/>
                <w:rFonts w:asciiTheme="minorHAnsi" w:hAnsiTheme="minorHAnsi" w:cstheme="minorHAnsi"/>
                <w:sz w:val="22"/>
              </w:rPr>
              <w:t>[INV1156]</w:t>
            </w:r>
          </w:p>
        </w:tc>
        <w:tc>
          <w:tcPr>
            <w:tcW w:w="4147" w:type="dxa"/>
            <w:tcBorders>
              <w:top w:val="single" w:sz="4" w:space="0" w:color="999999"/>
              <w:left w:val="nil"/>
              <w:bottom w:val="single" w:sz="4" w:space="0" w:color="999999"/>
              <w:right w:val="single" w:sz="4" w:space="0" w:color="999999"/>
            </w:tcBorders>
            <w:vAlign w:val="center"/>
            <w:hideMark/>
          </w:tcPr>
          <w:p w14:paraId="554303C4" w14:textId="5FF60B06" w:rsidR="00A229A0" w:rsidRDefault="00873B10">
            <w:pPr>
              <w:pStyle w:val="Text"/>
              <w:spacing w:line="256" w:lineRule="auto"/>
              <w:rPr>
                <w:rFonts w:eastAsia="MS Gothic"/>
              </w:rPr>
            </w:pPr>
            <w:sdt>
              <w:sdtPr>
                <w:rPr>
                  <w:rFonts w:asciiTheme="minorHAnsi" w:eastAsia="MS Gothic" w:hAnsiTheme="minorHAnsi" w:cstheme="minorHAnsi"/>
                  <w:b/>
                  <w:sz w:val="20"/>
                </w:rPr>
                <w:id w:val="2144231343"/>
                <w14:checkbox>
                  <w14:checked w14:val="0"/>
                  <w14:checkedState w14:val="2612" w14:font="MS Gothic"/>
                  <w14:uncheckedState w14:val="2610" w14:font="MS Gothic"/>
                </w14:checkbox>
              </w:sdtPr>
              <w:sdtEndPr/>
              <w:sdtContent>
                <w:r w:rsidR="00A229A0">
                  <w:rPr>
                    <w:rFonts w:ascii="Meiryo" w:eastAsia="Meiryo" w:hAnsi="Meiryo" w:cs="Meiryo" w:hint="eastAsia"/>
                    <w:b/>
                    <w:sz w:val="20"/>
                  </w:rPr>
                  <w:t>☐</w:t>
                </w:r>
              </w:sdtContent>
            </w:sdt>
            <w:r w:rsidR="00A229A0">
              <w:rPr>
                <w:rFonts w:asciiTheme="minorHAnsi" w:hAnsiTheme="minorHAnsi" w:cstheme="minorHAnsi"/>
                <w:sz w:val="20"/>
              </w:rPr>
              <w:t xml:space="preserve"> Yes     </w:t>
            </w:r>
            <w:sdt>
              <w:sdtPr>
                <w:rPr>
                  <w:rFonts w:asciiTheme="minorHAnsi" w:eastAsia="MS Gothic" w:hAnsiTheme="minorHAnsi" w:cstheme="minorHAnsi"/>
                  <w:b/>
                  <w:sz w:val="20"/>
                </w:rPr>
                <w:id w:val="236220764"/>
                <w14:checkbox>
                  <w14:checked w14:val="1"/>
                  <w14:checkedState w14:val="2612" w14:font="MS Gothic"/>
                  <w14:uncheckedState w14:val="2610" w14:font="MS Gothic"/>
                </w14:checkbox>
              </w:sdtPr>
              <w:sdtEndPr/>
              <w:sdtContent>
                <w:r w:rsidR="00A229A0">
                  <w:rPr>
                    <w:rFonts w:ascii="MS Gothic" w:eastAsia="MS Gothic" w:hAnsi="MS Gothic" w:cstheme="minorHAnsi" w:hint="eastAsia"/>
                    <w:b/>
                    <w:sz w:val="20"/>
                  </w:rPr>
                  <w:t>☒</w:t>
                </w:r>
              </w:sdtContent>
            </w:sdt>
            <w:r w:rsidR="00A229A0">
              <w:rPr>
                <w:rFonts w:asciiTheme="minorHAnsi" w:hAnsiTheme="minorHAnsi" w:cstheme="minorHAnsi"/>
                <w:sz w:val="20"/>
              </w:rPr>
              <w:t xml:space="preserve"> No     </w:t>
            </w:r>
            <w:sdt>
              <w:sdtPr>
                <w:rPr>
                  <w:rFonts w:asciiTheme="minorHAnsi" w:eastAsia="MS Gothic" w:hAnsiTheme="minorHAnsi" w:cstheme="minorHAnsi"/>
                  <w:b/>
                  <w:sz w:val="20"/>
                </w:rPr>
                <w:id w:val="795262298"/>
                <w14:checkbox>
                  <w14:checked w14:val="0"/>
                  <w14:checkedState w14:val="2612" w14:font="MS Gothic"/>
                  <w14:uncheckedState w14:val="2610" w14:font="MS Gothic"/>
                </w14:checkbox>
              </w:sdtPr>
              <w:sdtEndPr/>
              <w:sdtContent>
                <w:r w:rsidR="00A229A0">
                  <w:rPr>
                    <w:rFonts w:ascii="Meiryo" w:eastAsia="Meiryo" w:hAnsi="Meiryo" w:cs="Meiryo" w:hint="eastAsia"/>
                    <w:sz w:val="20"/>
                  </w:rPr>
                  <w:t>☐</w:t>
                </w:r>
              </w:sdtContent>
            </w:sdt>
            <w:r w:rsidR="00A229A0">
              <w:rPr>
                <w:rFonts w:asciiTheme="minorHAnsi" w:hAnsiTheme="minorHAnsi" w:cstheme="minorHAnsi"/>
                <w:sz w:val="20"/>
              </w:rPr>
              <w:t xml:space="preserve"> Unknown    </w:t>
            </w:r>
          </w:p>
        </w:tc>
      </w:tr>
      <w:tr w:rsidR="00A229A0" w14:paraId="330B70AA" w14:textId="77777777" w:rsidTr="00A229A0">
        <w:trPr>
          <w:trHeight w:val="318"/>
          <w:jc w:val="center"/>
        </w:trPr>
        <w:tc>
          <w:tcPr>
            <w:tcW w:w="10455" w:type="dxa"/>
            <w:gridSpan w:val="3"/>
            <w:tcBorders>
              <w:top w:val="single" w:sz="4" w:space="0" w:color="auto"/>
              <w:left w:val="single" w:sz="4" w:space="0" w:color="999999"/>
              <w:bottom w:val="single" w:sz="4" w:space="0" w:color="999999"/>
              <w:right w:val="single" w:sz="4" w:space="0" w:color="999999"/>
            </w:tcBorders>
            <w:shd w:val="clear" w:color="auto" w:fill="F2F2F2" w:themeFill="background1" w:themeFillShade="F2"/>
            <w:vAlign w:val="center"/>
            <w:hideMark/>
          </w:tcPr>
          <w:p w14:paraId="68C0445C" w14:textId="77777777" w:rsidR="00A229A0" w:rsidRDefault="00A229A0">
            <w:pPr>
              <w:pStyle w:val="Text"/>
              <w:spacing w:line="256" w:lineRule="auto"/>
              <w:jc w:val="center"/>
              <w:rPr>
                <w:rFonts w:asciiTheme="minorHAnsi" w:hAnsiTheme="minorHAnsi" w:cstheme="minorHAnsi"/>
                <w:b/>
                <w:sz w:val="20"/>
              </w:rPr>
            </w:pPr>
            <w:r>
              <w:rPr>
                <w:rFonts w:asciiTheme="minorHAnsi" w:hAnsiTheme="minorHAnsi" w:cstheme="minorHAnsi"/>
                <w:b/>
                <w:sz w:val="22"/>
              </w:rPr>
              <w:t>TREATMENT COURSE</w:t>
            </w:r>
          </w:p>
        </w:tc>
      </w:tr>
      <w:tr w:rsidR="00A229A0" w14:paraId="758FB37C" w14:textId="77777777" w:rsidTr="00A229A0">
        <w:trPr>
          <w:trHeight w:val="858"/>
          <w:jc w:val="center"/>
        </w:trPr>
        <w:tc>
          <w:tcPr>
            <w:tcW w:w="5244" w:type="dxa"/>
            <w:tcBorders>
              <w:top w:val="single" w:sz="4" w:space="0" w:color="999999"/>
              <w:left w:val="single" w:sz="4" w:space="0" w:color="999999"/>
              <w:bottom w:val="single" w:sz="4" w:space="0" w:color="999999"/>
              <w:right w:val="nil"/>
            </w:tcBorders>
            <w:vAlign w:val="center"/>
            <w:hideMark/>
          </w:tcPr>
          <w:p w14:paraId="58EDEB2B" w14:textId="77777777" w:rsidR="00A229A0" w:rsidRDefault="00A229A0" w:rsidP="0048698B">
            <w:pPr>
              <w:pStyle w:val="Text"/>
              <w:numPr>
                <w:ilvl w:val="0"/>
                <w:numId w:val="46"/>
              </w:numPr>
              <w:spacing w:line="276" w:lineRule="auto"/>
              <w:rPr>
                <w:rFonts w:asciiTheme="minorHAnsi" w:hAnsiTheme="minorHAnsi" w:cstheme="minorHAnsi"/>
                <w:b/>
                <w:bCs/>
                <w:sz w:val="20"/>
              </w:rPr>
            </w:pPr>
            <w:r>
              <w:rPr>
                <w:rFonts w:asciiTheme="minorHAnsi" w:hAnsiTheme="minorHAnsi" w:cstheme="minorHAnsi"/>
                <w:b/>
                <w:bCs/>
                <w:sz w:val="22"/>
              </w:rPr>
              <w:t xml:space="preserve">Date MDR TB therapy started </w:t>
            </w:r>
            <w:r>
              <w:rPr>
                <w:rFonts w:asciiTheme="minorHAnsi" w:hAnsiTheme="minorHAnsi" w:cstheme="minorHAnsi"/>
                <w:b/>
                <w:bCs/>
                <w:sz w:val="22"/>
              </w:rPr>
              <w:br/>
              <w:t xml:space="preserve">for current episode </w:t>
            </w:r>
            <w:r>
              <w:rPr>
                <w:rFonts w:asciiTheme="minorHAnsi" w:hAnsiTheme="minorHAnsi" w:cstheme="minorHAnsi"/>
                <w:bCs/>
                <w:sz w:val="22"/>
              </w:rPr>
              <w:t>[INV1157]</w:t>
            </w:r>
          </w:p>
        </w:tc>
        <w:tc>
          <w:tcPr>
            <w:tcW w:w="5211" w:type="dxa"/>
            <w:gridSpan w:val="2"/>
            <w:tcBorders>
              <w:top w:val="single" w:sz="4" w:space="0" w:color="999999"/>
              <w:left w:val="nil"/>
              <w:bottom w:val="single" w:sz="4" w:space="0" w:color="999999"/>
              <w:right w:val="single" w:sz="4" w:space="0" w:color="999999"/>
            </w:tcBorders>
            <w:vAlign w:val="center"/>
          </w:tcPr>
          <w:p w14:paraId="3A63C06A" w14:textId="77777777" w:rsidR="00A229A0" w:rsidRDefault="00A229A0">
            <w:pPr>
              <w:pStyle w:val="Text"/>
              <w:spacing w:line="276" w:lineRule="auto"/>
              <w:ind w:left="34"/>
              <w:rPr>
                <w:rFonts w:ascii="Times New Roman" w:hAnsi="Times New Roman"/>
                <w:b/>
                <w:noProof/>
                <w:sz w:val="20"/>
                <w:lang w:eastAsia="en-US"/>
              </w:rPr>
            </w:pPr>
            <w:r>
              <w:rPr>
                <w:rFonts w:ascii="Times New Roman" w:hAnsi="Times New Roman"/>
                <w:sz w:val="20"/>
              </w:rPr>
              <w:t xml:space="preserve">           Month     Day             Year</w:t>
            </w:r>
            <w:r>
              <w:rPr>
                <w:rFonts w:ascii="Times New Roman" w:hAnsi="Times New Roman"/>
                <w:b/>
                <w:noProof/>
                <w:sz w:val="20"/>
                <w:lang w:eastAsia="en-US"/>
              </w:rPr>
              <w:t xml:space="preserve"> </w:t>
            </w:r>
          </w:p>
          <w:p w14:paraId="1FD97CA6" w14:textId="77777777" w:rsidR="00A229A0" w:rsidRDefault="00A229A0">
            <w:pPr>
              <w:pStyle w:val="Text"/>
              <w:spacing w:line="276" w:lineRule="auto"/>
              <w:ind w:left="34"/>
              <w:rPr>
                <w:rFonts w:asciiTheme="minorHAnsi" w:hAnsiTheme="minorHAnsi" w:cstheme="minorHAnsi"/>
                <w:bCs/>
                <w:sz w:val="20"/>
              </w:rPr>
            </w:pPr>
          </w:p>
        </w:tc>
      </w:tr>
      <w:tr w:rsidR="00A229A0" w14:paraId="151E723A" w14:textId="77777777" w:rsidTr="00A229A0">
        <w:trPr>
          <w:trHeight w:val="147"/>
          <w:jc w:val="center"/>
        </w:trPr>
        <w:tc>
          <w:tcPr>
            <w:tcW w:w="10455" w:type="dxa"/>
            <w:gridSpan w:val="3"/>
            <w:tcBorders>
              <w:top w:val="single" w:sz="4" w:space="0" w:color="999999"/>
              <w:left w:val="single" w:sz="4" w:space="0" w:color="999999"/>
              <w:bottom w:val="single" w:sz="4" w:space="0" w:color="999999"/>
              <w:right w:val="single" w:sz="4" w:space="0" w:color="999999"/>
            </w:tcBorders>
            <w:shd w:val="clear" w:color="auto" w:fill="F2F2F2" w:themeFill="background1" w:themeFillShade="F2"/>
            <w:vAlign w:val="center"/>
            <w:hideMark/>
          </w:tcPr>
          <w:p w14:paraId="24E58B51" w14:textId="451A5D6A" w:rsidR="00A229A0" w:rsidRDefault="00A229A0" w:rsidP="0048698B">
            <w:pPr>
              <w:pStyle w:val="Text"/>
              <w:numPr>
                <w:ilvl w:val="0"/>
                <w:numId w:val="46"/>
              </w:numPr>
              <w:spacing w:line="256" w:lineRule="auto"/>
              <w:rPr>
                <w:rFonts w:ascii="Times New Roman" w:hAnsi="Times New Roman"/>
                <w:sz w:val="20"/>
              </w:rPr>
            </w:pPr>
            <w:r>
              <w:rPr>
                <w:noProof/>
                <w:lang w:eastAsia="en-US"/>
              </w:rPr>
              <mc:AlternateContent>
                <mc:Choice Requires="wps">
                  <w:drawing>
                    <wp:anchor distT="0" distB="0" distL="114300" distR="114300" simplePos="0" relativeHeight="251664387" behindDoc="1" locked="0" layoutInCell="1" allowOverlap="1" wp14:anchorId="03DBADC7" wp14:editId="0DDBD22A">
                      <wp:simplePos x="0" y="0"/>
                      <wp:positionH relativeFrom="column">
                        <wp:posOffset>3616960</wp:posOffset>
                      </wp:positionH>
                      <wp:positionV relativeFrom="paragraph">
                        <wp:posOffset>-333375</wp:posOffset>
                      </wp:positionV>
                      <wp:extent cx="1838325" cy="4000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38325" cy="400050"/>
                              </a:xfrm>
                              <a:prstGeom prst="rect">
                                <a:avLst/>
                              </a:prstGeom>
                              <a:solidFill>
                                <a:schemeClr val="lt1"/>
                              </a:solidFill>
                              <a:ln w="6350">
                                <a:solidFill>
                                  <a:prstClr val="black"/>
                                </a:solidFill>
                              </a:ln>
                            </wps:spPr>
                            <wps:txbx>
                              <w:txbxContent>
                                <w:p w14:paraId="6A36EFB7" w14:textId="06ACB3D4" w:rsidR="009E4082" w:rsidRDefault="009E4082" w:rsidP="00A229A0">
                                  <w:r>
                                    <w:t>02    /</w:t>
                                  </w:r>
                                  <w:r>
                                    <w:tab/>
                                    <w:t>23   /</w:t>
                                  </w:r>
                                  <w:r>
                                    <w:tab/>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BADC7" id="Text Box 14" o:spid="_x0000_s1053" type="#_x0000_t202" style="position:absolute;left:0;text-align:left;margin-left:284.8pt;margin-top:-26.25pt;width:144.75pt;height:3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" fillcolor="white [3201]" strokeweight=".5pt">
                      <v:textbox>
                        <w:txbxContent>
                          <w:p w14:paraId="6A36EFB7" w14:textId="06ACB3D4" w:rsidR="009E4082" w:rsidRDefault="009E4082" w:rsidP="00A229A0">
                            <w:r>
                              <w:t>02    /</w:t>
                            </w:r>
                            <w:r>
                              <w:tab/>
                              <w:t>23   /</w:t>
                            </w:r>
                            <w:r>
                              <w:tab/>
                              <w:t>2020</w:t>
                            </w:r>
                          </w:p>
                        </w:txbxContent>
                      </v:textbox>
                    </v:shape>
                  </w:pict>
                </mc:Fallback>
              </mc:AlternateContent>
            </w:r>
            <w:r>
              <w:rPr>
                <w:rFonts w:asciiTheme="minorHAnsi" w:hAnsiTheme="minorHAnsi" w:cstheme="minorHAnsi"/>
                <w:b/>
                <w:sz w:val="22"/>
              </w:rPr>
              <w:t>Drugs ever used for MDR TB treatment, from MDR start date</w:t>
            </w:r>
            <w:r>
              <w:rPr>
                <w:rFonts w:asciiTheme="minorHAnsi" w:hAnsiTheme="minorHAnsi"/>
                <w:b/>
                <w:sz w:val="22"/>
              </w:rPr>
              <w:t xml:space="preserve"> (select one option for each drug)</w:t>
            </w:r>
          </w:p>
        </w:tc>
      </w:tr>
    </w:tbl>
    <w:tbl>
      <w:tblPr>
        <w:tblStyle w:val="TableGrid"/>
        <w:tblW w:w="5150" w:type="pct"/>
        <w:tblInd w:w="-185" w:type="dxa"/>
        <w:tblLook w:val="04A0" w:firstRow="1" w:lastRow="0" w:firstColumn="1" w:lastColumn="0" w:noHBand="0" w:noVBand="1"/>
      </w:tblPr>
      <w:tblGrid>
        <w:gridCol w:w="3300"/>
        <w:gridCol w:w="7072"/>
      </w:tblGrid>
      <w:tr w:rsidR="00A229A0" w14:paraId="348662C5" w14:textId="77777777" w:rsidTr="00A229A0">
        <w:trPr>
          <w:trHeight w:val="449"/>
        </w:trPr>
        <w:tc>
          <w:tcPr>
            <w:tcW w:w="1591" w:type="pct"/>
            <w:tcBorders>
              <w:top w:val="single" w:sz="4" w:space="0" w:color="auto"/>
              <w:left w:val="single" w:sz="4" w:space="0" w:color="auto"/>
              <w:bottom w:val="single" w:sz="4" w:space="0" w:color="auto"/>
              <w:right w:val="single" w:sz="4" w:space="0" w:color="auto"/>
            </w:tcBorders>
            <w:vAlign w:val="bottom"/>
            <w:hideMark/>
          </w:tcPr>
          <w:p w14:paraId="4C10DFB4" w14:textId="77777777" w:rsidR="00A229A0" w:rsidRDefault="00A229A0">
            <w:pPr>
              <w:rPr>
                <w:b/>
                <w:szCs w:val="20"/>
              </w:rPr>
            </w:pPr>
            <w:r>
              <w:rPr>
                <w:b/>
                <w:szCs w:val="20"/>
              </w:rPr>
              <w:t xml:space="preserve">Drug </w:t>
            </w:r>
            <w:r>
              <w:rPr>
                <w:szCs w:val="20"/>
              </w:rPr>
              <w:t>[INV1158]</w:t>
            </w:r>
          </w:p>
        </w:tc>
        <w:tc>
          <w:tcPr>
            <w:tcW w:w="3409" w:type="pct"/>
            <w:tcBorders>
              <w:top w:val="single" w:sz="4" w:space="0" w:color="auto"/>
              <w:left w:val="single" w:sz="4" w:space="0" w:color="auto"/>
              <w:bottom w:val="single" w:sz="4" w:space="0" w:color="auto"/>
              <w:right w:val="single" w:sz="4" w:space="0" w:color="auto"/>
            </w:tcBorders>
            <w:vAlign w:val="bottom"/>
            <w:hideMark/>
          </w:tcPr>
          <w:p w14:paraId="3E62E4EA" w14:textId="77777777" w:rsidR="00A229A0" w:rsidRDefault="00A229A0">
            <w:pPr>
              <w:jc w:val="center"/>
              <w:rPr>
                <w:b/>
                <w:szCs w:val="20"/>
              </w:rPr>
            </w:pPr>
            <w:r>
              <w:rPr>
                <w:b/>
                <w:szCs w:val="20"/>
              </w:rPr>
              <w:t xml:space="preserve">Length of Time Administered </w:t>
            </w:r>
            <w:r>
              <w:rPr>
                <w:szCs w:val="20"/>
              </w:rPr>
              <w:t>[INV1159]</w:t>
            </w:r>
          </w:p>
          <w:p w14:paraId="72F4CDC1" w14:textId="77777777" w:rsidR="00A229A0" w:rsidRDefault="00A229A0">
            <w:pPr>
              <w:jc w:val="center"/>
              <w:rPr>
                <w:szCs w:val="20"/>
              </w:rPr>
            </w:pPr>
            <w:r>
              <w:rPr>
                <w:szCs w:val="20"/>
              </w:rPr>
              <w:t xml:space="preserve">(Not Used, &lt;1 Month, </w:t>
            </w:r>
            <w:r>
              <w:rPr>
                <w:rFonts w:cstheme="minorHAnsi"/>
                <w:szCs w:val="20"/>
              </w:rPr>
              <w:t>≥</w:t>
            </w:r>
            <w:r>
              <w:rPr>
                <w:szCs w:val="20"/>
              </w:rPr>
              <w:t>1 Month)</w:t>
            </w:r>
          </w:p>
        </w:tc>
      </w:tr>
      <w:tr w:rsidR="00A229A0" w14:paraId="27DB412E" w14:textId="77777777" w:rsidTr="00A229A0">
        <w:trPr>
          <w:trHeight w:val="269"/>
        </w:trPr>
        <w:tc>
          <w:tcPr>
            <w:tcW w:w="1591" w:type="pct"/>
            <w:tcBorders>
              <w:top w:val="single" w:sz="4" w:space="0" w:color="auto"/>
              <w:left w:val="single" w:sz="4" w:space="0" w:color="auto"/>
              <w:bottom w:val="single" w:sz="4" w:space="0" w:color="auto"/>
              <w:right w:val="single" w:sz="4" w:space="0" w:color="auto"/>
            </w:tcBorders>
            <w:vAlign w:val="center"/>
            <w:hideMark/>
          </w:tcPr>
          <w:p w14:paraId="2287EA92" w14:textId="77777777" w:rsidR="00A229A0" w:rsidRDefault="00A229A0">
            <w:pPr>
              <w:rPr>
                <w:szCs w:val="20"/>
              </w:rPr>
            </w:pPr>
            <w:r>
              <w:rPr>
                <w:szCs w:val="20"/>
              </w:rPr>
              <w:t>Isoniazid</w:t>
            </w:r>
          </w:p>
        </w:tc>
        <w:tc>
          <w:tcPr>
            <w:tcW w:w="3409" w:type="pct"/>
            <w:tcBorders>
              <w:top w:val="single" w:sz="4" w:space="0" w:color="auto"/>
              <w:left w:val="single" w:sz="4" w:space="0" w:color="auto"/>
              <w:bottom w:val="single" w:sz="4" w:space="0" w:color="auto"/>
              <w:right w:val="single" w:sz="4" w:space="0" w:color="auto"/>
            </w:tcBorders>
            <w:hideMark/>
          </w:tcPr>
          <w:p w14:paraId="533EB60F" w14:textId="77777777" w:rsidR="00A229A0" w:rsidRDefault="00A229A0">
            <w:pPr>
              <w:rPr>
                <w:szCs w:val="20"/>
              </w:rPr>
            </w:pPr>
            <w:r>
              <w:rPr>
                <w:szCs w:val="20"/>
              </w:rPr>
              <w:t>&lt;1 month</w:t>
            </w:r>
          </w:p>
        </w:tc>
      </w:tr>
      <w:tr w:rsidR="00A229A0" w14:paraId="1DFE7AD0" w14:textId="77777777" w:rsidTr="00A229A0">
        <w:trPr>
          <w:trHeight w:val="60"/>
        </w:trPr>
        <w:tc>
          <w:tcPr>
            <w:tcW w:w="1591" w:type="pct"/>
            <w:tcBorders>
              <w:top w:val="single" w:sz="4" w:space="0" w:color="auto"/>
              <w:left w:val="single" w:sz="4" w:space="0" w:color="auto"/>
              <w:bottom w:val="single" w:sz="4" w:space="0" w:color="auto"/>
              <w:right w:val="single" w:sz="4" w:space="0" w:color="auto"/>
            </w:tcBorders>
            <w:vAlign w:val="center"/>
            <w:hideMark/>
          </w:tcPr>
          <w:p w14:paraId="2160527C" w14:textId="77777777" w:rsidR="00A229A0" w:rsidRDefault="00A229A0">
            <w:pPr>
              <w:rPr>
                <w:szCs w:val="20"/>
              </w:rPr>
            </w:pPr>
            <w:r>
              <w:rPr>
                <w:szCs w:val="20"/>
              </w:rPr>
              <w:t>Rifampin</w:t>
            </w:r>
          </w:p>
        </w:tc>
        <w:tc>
          <w:tcPr>
            <w:tcW w:w="3409" w:type="pct"/>
            <w:tcBorders>
              <w:top w:val="single" w:sz="4" w:space="0" w:color="auto"/>
              <w:left w:val="single" w:sz="4" w:space="0" w:color="auto"/>
              <w:bottom w:val="single" w:sz="4" w:space="0" w:color="auto"/>
              <w:right w:val="single" w:sz="4" w:space="0" w:color="auto"/>
            </w:tcBorders>
            <w:hideMark/>
          </w:tcPr>
          <w:p w14:paraId="0749318C" w14:textId="77777777" w:rsidR="00A229A0" w:rsidRDefault="00A229A0">
            <w:pPr>
              <w:rPr>
                <w:szCs w:val="20"/>
              </w:rPr>
            </w:pPr>
            <w:r>
              <w:rPr>
                <w:szCs w:val="20"/>
              </w:rPr>
              <w:t>&lt;1 month</w:t>
            </w:r>
          </w:p>
        </w:tc>
      </w:tr>
      <w:tr w:rsidR="00A229A0" w14:paraId="554CA2DC" w14:textId="77777777" w:rsidTr="00A229A0">
        <w:trPr>
          <w:trHeight w:val="323"/>
        </w:trPr>
        <w:tc>
          <w:tcPr>
            <w:tcW w:w="1591" w:type="pct"/>
            <w:tcBorders>
              <w:top w:val="single" w:sz="4" w:space="0" w:color="auto"/>
              <w:left w:val="single" w:sz="4" w:space="0" w:color="auto"/>
              <w:bottom w:val="single" w:sz="4" w:space="0" w:color="auto"/>
              <w:right w:val="single" w:sz="4" w:space="0" w:color="auto"/>
            </w:tcBorders>
            <w:vAlign w:val="center"/>
            <w:hideMark/>
          </w:tcPr>
          <w:p w14:paraId="46BA44D2" w14:textId="77777777" w:rsidR="00A229A0" w:rsidRDefault="00A229A0">
            <w:pPr>
              <w:rPr>
                <w:szCs w:val="20"/>
              </w:rPr>
            </w:pPr>
            <w:r>
              <w:rPr>
                <w:szCs w:val="20"/>
              </w:rPr>
              <w:t>Pyrazinamide</w:t>
            </w:r>
          </w:p>
        </w:tc>
        <w:tc>
          <w:tcPr>
            <w:tcW w:w="3409" w:type="pct"/>
            <w:tcBorders>
              <w:top w:val="single" w:sz="4" w:space="0" w:color="auto"/>
              <w:left w:val="single" w:sz="4" w:space="0" w:color="auto"/>
              <w:bottom w:val="single" w:sz="4" w:space="0" w:color="auto"/>
              <w:right w:val="single" w:sz="4" w:space="0" w:color="auto"/>
            </w:tcBorders>
            <w:hideMark/>
          </w:tcPr>
          <w:p w14:paraId="72EEFC29" w14:textId="77777777" w:rsidR="00A229A0" w:rsidRDefault="00A229A0">
            <w:pPr>
              <w:rPr>
                <w:szCs w:val="20"/>
              </w:rPr>
            </w:pPr>
            <w:r>
              <w:rPr>
                <w:szCs w:val="20"/>
                <w:u w:val="single"/>
              </w:rPr>
              <w:t>&gt;</w:t>
            </w:r>
            <w:r>
              <w:rPr>
                <w:szCs w:val="20"/>
              </w:rPr>
              <w:t xml:space="preserve"> 1month</w:t>
            </w:r>
          </w:p>
        </w:tc>
      </w:tr>
      <w:tr w:rsidR="00A229A0" w14:paraId="0A461C75" w14:textId="77777777" w:rsidTr="00A229A0">
        <w:trPr>
          <w:trHeight w:val="350"/>
        </w:trPr>
        <w:tc>
          <w:tcPr>
            <w:tcW w:w="1591" w:type="pct"/>
            <w:tcBorders>
              <w:top w:val="single" w:sz="4" w:space="0" w:color="auto"/>
              <w:left w:val="single" w:sz="4" w:space="0" w:color="auto"/>
              <w:bottom w:val="single" w:sz="4" w:space="0" w:color="auto"/>
              <w:right w:val="single" w:sz="4" w:space="0" w:color="auto"/>
            </w:tcBorders>
            <w:vAlign w:val="center"/>
            <w:hideMark/>
          </w:tcPr>
          <w:p w14:paraId="7810B666" w14:textId="77777777" w:rsidR="00A229A0" w:rsidRDefault="00A229A0">
            <w:pPr>
              <w:rPr>
                <w:szCs w:val="20"/>
              </w:rPr>
            </w:pPr>
            <w:r>
              <w:rPr>
                <w:szCs w:val="20"/>
              </w:rPr>
              <w:t>Ethambutol</w:t>
            </w:r>
          </w:p>
        </w:tc>
        <w:tc>
          <w:tcPr>
            <w:tcW w:w="3409" w:type="pct"/>
            <w:tcBorders>
              <w:top w:val="single" w:sz="4" w:space="0" w:color="auto"/>
              <w:left w:val="single" w:sz="4" w:space="0" w:color="auto"/>
              <w:bottom w:val="single" w:sz="4" w:space="0" w:color="auto"/>
              <w:right w:val="single" w:sz="4" w:space="0" w:color="auto"/>
            </w:tcBorders>
            <w:hideMark/>
          </w:tcPr>
          <w:p w14:paraId="34325726" w14:textId="77777777" w:rsidR="00A229A0" w:rsidRDefault="00A229A0">
            <w:pPr>
              <w:rPr>
                <w:szCs w:val="20"/>
              </w:rPr>
            </w:pPr>
            <w:r>
              <w:rPr>
                <w:szCs w:val="20"/>
                <w:u w:val="single"/>
              </w:rPr>
              <w:t>&gt;</w:t>
            </w:r>
            <w:r>
              <w:rPr>
                <w:szCs w:val="20"/>
              </w:rPr>
              <w:t xml:space="preserve"> 1month</w:t>
            </w:r>
          </w:p>
        </w:tc>
      </w:tr>
      <w:tr w:rsidR="00A229A0" w14:paraId="2D31493F" w14:textId="77777777" w:rsidTr="00A229A0">
        <w:trPr>
          <w:trHeight w:val="60"/>
        </w:trPr>
        <w:tc>
          <w:tcPr>
            <w:tcW w:w="1591" w:type="pct"/>
            <w:tcBorders>
              <w:top w:val="single" w:sz="4" w:space="0" w:color="auto"/>
              <w:left w:val="single" w:sz="4" w:space="0" w:color="auto"/>
              <w:bottom w:val="single" w:sz="4" w:space="0" w:color="auto"/>
              <w:right w:val="single" w:sz="4" w:space="0" w:color="auto"/>
            </w:tcBorders>
            <w:vAlign w:val="center"/>
            <w:hideMark/>
          </w:tcPr>
          <w:p w14:paraId="3EBE6B34" w14:textId="57AEB925" w:rsidR="00A229A0" w:rsidRDefault="00A229A0">
            <w:pPr>
              <w:rPr>
                <w:szCs w:val="20"/>
              </w:rPr>
            </w:pPr>
            <w:r>
              <w:rPr>
                <w:szCs w:val="20"/>
              </w:rPr>
              <w:t>Streptomycin</w:t>
            </w:r>
          </w:p>
        </w:tc>
        <w:tc>
          <w:tcPr>
            <w:tcW w:w="3409" w:type="pct"/>
            <w:tcBorders>
              <w:top w:val="single" w:sz="4" w:space="0" w:color="auto"/>
              <w:left w:val="single" w:sz="4" w:space="0" w:color="auto"/>
              <w:bottom w:val="single" w:sz="4" w:space="0" w:color="auto"/>
              <w:right w:val="single" w:sz="4" w:space="0" w:color="auto"/>
            </w:tcBorders>
            <w:hideMark/>
          </w:tcPr>
          <w:p w14:paraId="2A23744C" w14:textId="77777777" w:rsidR="00A229A0" w:rsidRDefault="00A229A0">
            <w:pPr>
              <w:rPr>
                <w:szCs w:val="20"/>
              </w:rPr>
            </w:pPr>
            <w:r>
              <w:rPr>
                <w:szCs w:val="20"/>
              </w:rPr>
              <w:t>Not used</w:t>
            </w:r>
          </w:p>
        </w:tc>
      </w:tr>
      <w:tr w:rsidR="00A229A0" w14:paraId="58C5C95A" w14:textId="77777777" w:rsidTr="00A229A0">
        <w:trPr>
          <w:trHeight w:val="60"/>
        </w:trPr>
        <w:tc>
          <w:tcPr>
            <w:tcW w:w="1591" w:type="pct"/>
            <w:tcBorders>
              <w:top w:val="single" w:sz="4" w:space="0" w:color="auto"/>
              <w:left w:val="single" w:sz="4" w:space="0" w:color="auto"/>
              <w:bottom w:val="single" w:sz="4" w:space="0" w:color="auto"/>
              <w:right w:val="single" w:sz="4" w:space="0" w:color="auto"/>
            </w:tcBorders>
            <w:vAlign w:val="center"/>
            <w:hideMark/>
          </w:tcPr>
          <w:p w14:paraId="56D3D438" w14:textId="77777777" w:rsidR="00A229A0" w:rsidRDefault="00A229A0">
            <w:pPr>
              <w:rPr>
                <w:szCs w:val="20"/>
              </w:rPr>
            </w:pPr>
            <w:r>
              <w:rPr>
                <w:szCs w:val="20"/>
              </w:rPr>
              <w:t>Rifabutin</w:t>
            </w:r>
          </w:p>
        </w:tc>
        <w:tc>
          <w:tcPr>
            <w:tcW w:w="3409" w:type="pct"/>
            <w:tcBorders>
              <w:top w:val="single" w:sz="4" w:space="0" w:color="auto"/>
              <w:left w:val="single" w:sz="4" w:space="0" w:color="auto"/>
              <w:bottom w:val="single" w:sz="4" w:space="0" w:color="auto"/>
              <w:right w:val="single" w:sz="4" w:space="0" w:color="auto"/>
            </w:tcBorders>
            <w:hideMark/>
          </w:tcPr>
          <w:p w14:paraId="17815C7C" w14:textId="77777777" w:rsidR="00A229A0" w:rsidRDefault="00A229A0">
            <w:pPr>
              <w:rPr>
                <w:szCs w:val="20"/>
              </w:rPr>
            </w:pPr>
            <w:r>
              <w:rPr>
                <w:szCs w:val="20"/>
              </w:rPr>
              <w:t>Not used</w:t>
            </w:r>
          </w:p>
        </w:tc>
      </w:tr>
      <w:tr w:rsidR="00A229A0" w14:paraId="2E638A96" w14:textId="77777777" w:rsidTr="00A229A0">
        <w:trPr>
          <w:trHeight w:val="60"/>
        </w:trPr>
        <w:tc>
          <w:tcPr>
            <w:tcW w:w="1591" w:type="pct"/>
            <w:tcBorders>
              <w:top w:val="single" w:sz="4" w:space="0" w:color="auto"/>
              <w:left w:val="single" w:sz="4" w:space="0" w:color="auto"/>
              <w:bottom w:val="single" w:sz="4" w:space="0" w:color="auto"/>
              <w:right w:val="single" w:sz="4" w:space="0" w:color="auto"/>
            </w:tcBorders>
            <w:vAlign w:val="center"/>
            <w:hideMark/>
          </w:tcPr>
          <w:p w14:paraId="36CA6666" w14:textId="77777777" w:rsidR="00A229A0" w:rsidRDefault="00A229A0">
            <w:pPr>
              <w:rPr>
                <w:szCs w:val="20"/>
              </w:rPr>
            </w:pPr>
            <w:r>
              <w:rPr>
                <w:szCs w:val="20"/>
              </w:rPr>
              <w:t>Rifapentine</w:t>
            </w:r>
          </w:p>
        </w:tc>
        <w:tc>
          <w:tcPr>
            <w:tcW w:w="3409" w:type="pct"/>
            <w:tcBorders>
              <w:top w:val="single" w:sz="4" w:space="0" w:color="auto"/>
              <w:left w:val="single" w:sz="4" w:space="0" w:color="auto"/>
              <w:bottom w:val="single" w:sz="4" w:space="0" w:color="auto"/>
              <w:right w:val="single" w:sz="4" w:space="0" w:color="auto"/>
            </w:tcBorders>
            <w:hideMark/>
          </w:tcPr>
          <w:p w14:paraId="0DC735B1" w14:textId="77777777" w:rsidR="00A229A0" w:rsidRDefault="00A229A0">
            <w:pPr>
              <w:rPr>
                <w:szCs w:val="20"/>
              </w:rPr>
            </w:pPr>
            <w:r>
              <w:rPr>
                <w:szCs w:val="20"/>
              </w:rPr>
              <w:t>Not used</w:t>
            </w:r>
          </w:p>
        </w:tc>
      </w:tr>
      <w:tr w:rsidR="00A229A0" w14:paraId="33F53446" w14:textId="77777777" w:rsidTr="00A229A0">
        <w:trPr>
          <w:trHeight w:val="323"/>
        </w:trPr>
        <w:tc>
          <w:tcPr>
            <w:tcW w:w="1591" w:type="pct"/>
            <w:tcBorders>
              <w:top w:val="single" w:sz="4" w:space="0" w:color="auto"/>
              <w:left w:val="single" w:sz="4" w:space="0" w:color="auto"/>
              <w:bottom w:val="single" w:sz="4" w:space="0" w:color="auto"/>
              <w:right w:val="single" w:sz="4" w:space="0" w:color="auto"/>
            </w:tcBorders>
            <w:vAlign w:val="center"/>
            <w:hideMark/>
          </w:tcPr>
          <w:p w14:paraId="3BC87AAD" w14:textId="650196FB" w:rsidR="00A229A0" w:rsidRDefault="00A229A0">
            <w:pPr>
              <w:rPr>
                <w:szCs w:val="20"/>
              </w:rPr>
            </w:pPr>
            <w:r>
              <w:rPr>
                <w:szCs w:val="20"/>
              </w:rPr>
              <w:t>Amikacin</w:t>
            </w:r>
          </w:p>
        </w:tc>
        <w:tc>
          <w:tcPr>
            <w:tcW w:w="3409" w:type="pct"/>
            <w:tcBorders>
              <w:top w:val="single" w:sz="4" w:space="0" w:color="auto"/>
              <w:left w:val="single" w:sz="4" w:space="0" w:color="auto"/>
              <w:bottom w:val="single" w:sz="4" w:space="0" w:color="auto"/>
              <w:right w:val="single" w:sz="4" w:space="0" w:color="auto"/>
            </w:tcBorders>
            <w:hideMark/>
          </w:tcPr>
          <w:p w14:paraId="1517250E" w14:textId="77777777" w:rsidR="00A229A0" w:rsidRDefault="00A229A0">
            <w:pPr>
              <w:rPr>
                <w:szCs w:val="20"/>
              </w:rPr>
            </w:pPr>
            <w:r>
              <w:rPr>
                <w:szCs w:val="20"/>
                <w:u w:val="single"/>
              </w:rPr>
              <w:t>&gt;</w:t>
            </w:r>
            <w:r>
              <w:rPr>
                <w:szCs w:val="20"/>
              </w:rPr>
              <w:t xml:space="preserve"> 1month</w:t>
            </w:r>
          </w:p>
        </w:tc>
      </w:tr>
      <w:tr w:rsidR="00A229A0" w14:paraId="56C91645" w14:textId="77777777" w:rsidTr="00A229A0">
        <w:trPr>
          <w:trHeight w:val="60"/>
        </w:trPr>
        <w:tc>
          <w:tcPr>
            <w:tcW w:w="1591" w:type="pct"/>
            <w:tcBorders>
              <w:top w:val="single" w:sz="4" w:space="0" w:color="auto"/>
              <w:left w:val="single" w:sz="4" w:space="0" w:color="auto"/>
              <w:bottom w:val="single" w:sz="4" w:space="0" w:color="auto"/>
              <w:right w:val="single" w:sz="4" w:space="0" w:color="auto"/>
            </w:tcBorders>
            <w:vAlign w:val="center"/>
            <w:hideMark/>
          </w:tcPr>
          <w:p w14:paraId="60E31F05" w14:textId="77777777" w:rsidR="00A229A0" w:rsidRDefault="00A229A0">
            <w:pPr>
              <w:rPr>
                <w:szCs w:val="20"/>
              </w:rPr>
            </w:pPr>
            <w:r>
              <w:rPr>
                <w:szCs w:val="20"/>
              </w:rPr>
              <w:t>Kanamycin</w:t>
            </w:r>
          </w:p>
        </w:tc>
        <w:tc>
          <w:tcPr>
            <w:tcW w:w="3409" w:type="pct"/>
            <w:tcBorders>
              <w:top w:val="single" w:sz="4" w:space="0" w:color="auto"/>
              <w:left w:val="single" w:sz="4" w:space="0" w:color="auto"/>
              <w:bottom w:val="single" w:sz="4" w:space="0" w:color="auto"/>
              <w:right w:val="single" w:sz="4" w:space="0" w:color="auto"/>
            </w:tcBorders>
            <w:hideMark/>
          </w:tcPr>
          <w:p w14:paraId="0429E880" w14:textId="77777777" w:rsidR="00A229A0" w:rsidRDefault="00A229A0">
            <w:pPr>
              <w:rPr>
                <w:szCs w:val="20"/>
              </w:rPr>
            </w:pPr>
            <w:r>
              <w:rPr>
                <w:szCs w:val="20"/>
              </w:rPr>
              <w:t>Not used</w:t>
            </w:r>
          </w:p>
        </w:tc>
      </w:tr>
      <w:tr w:rsidR="00A229A0" w14:paraId="1E8DF84F" w14:textId="77777777" w:rsidTr="00A229A0">
        <w:trPr>
          <w:trHeight w:val="350"/>
        </w:trPr>
        <w:tc>
          <w:tcPr>
            <w:tcW w:w="1591" w:type="pct"/>
            <w:tcBorders>
              <w:top w:val="single" w:sz="4" w:space="0" w:color="auto"/>
              <w:left w:val="single" w:sz="4" w:space="0" w:color="auto"/>
              <w:bottom w:val="single" w:sz="4" w:space="0" w:color="auto"/>
              <w:right w:val="single" w:sz="4" w:space="0" w:color="auto"/>
            </w:tcBorders>
            <w:vAlign w:val="center"/>
            <w:hideMark/>
          </w:tcPr>
          <w:p w14:paraId="7B682F80" w14:textId="090A1386" w:rsidR="00A229A0" w:rsidRDefault="00A229A0">
            <w:pPr>
              <w:rPr>
                <w:szCs w:val="20"/>
              </w:rPr>
            </w:pPr>
            <w:r>
              <w:rPr>
                <w:szCs w:val="20"/>
              </w:rPr>
              <w:t>Capreomycin</w:t>
            </w:r>
          </w:p>
        </w:tc>
        <w:tc>
          <w:tcPr>
            <w:tcW w:w="3409" w:type="pct"/>
            <w:tcBorders>
              <w:top w:val="single" w:sz="4" w:space="0" w:color="auto"/>
              <w:left w:val="single" w:sz="4" w:space="0" w:color="auto"/>
              <w:bottom w:val="single" w:sz="4" w:space="0" w:color="auto"/>
              <w:right w:val="single" w:sz="4" w:space="0" w:color="auto"/>
            </w:tcBorders>
            <w:hideMark/>
          </w:tcPr>
          <w:p w14:paraId="66F34AEB" w14:textId="77777777" w:rsidR="00A229A0" w:rsidRDefault="00A229A0">
            <w:pPr>
              <w:rPr>
                <w:szCs w:val="20"/>
              </w:rPr>
            </w:pPr>
            <w:r>
              <w:rPr>
                <w:szCs w:val="20"/>
                <w:u w:val="single"/>
              </w:rPr>
              <w:t>&gt;</w:t>
            </w:r>
            <w:r>
              <w:rPr>
                <w:szCs w:val="20"/>
              </w:rPr>
              <w:t xml:space="preserve"> 1month</w:t>
            </w:r>
          </w:p>
        </w:tc>
      </w:tr>
      <w:tr w:rsidR="00A229A0" w14:paraId="32BC7972" w14:textId="77777777" w:rsidTr="00A229A0">
        <w:trPr>
          <w:trHeight w:val="332"/>
        </w:trPr>
        <w:tc>
          <w:tcPr>
            <w:tcW w:w="1591" w:type="pct"/>
            <w:tcBorders>
              <w:top w:val="single" w:sz="4" w:space="0" w:color="auto"/>
              <w:left w:val="single" w:sz="4" w:space="0" w:color="auto"/>
              <w:bottom w:val="single" w:sz="4" w:space="0" w:color="auto"/>
              <w:right w:val="single" w:sz="4" w:space="0" w:color="auto"/>
            </w:tcBorders>
            <w:vAlign w:val="center"/>
            <w:hideMark/>
          </w:tcPr>
          <w:p w14:paraId="477BA77F" w14:textId="629BA437" w:rsidR="00A229A0" w:rsidRDefault="00A229A0">
            <w:pPr>
              <w:rPr>
                <w:szCs w:val="20"/>
              </w:rPr>
            </w:pPr>
            <w:r>
              <w:rPr>
                <w:szCs w:val="20"/>
              </w:rPr>
              <w:t>Ethionamide</w:t>
            </w:r>
          </w:p>
        </w:tc>
        <w:tc>
          <w:tcPr>
            <w:tcW w:w="3409" w:type="pct"/>
            <w:tcBorders>
              <w:top w:val="single" w:sz="4" w:space="0" w:color="auto"/>
              <w:left w:val="single" w:sz="4" w:space="0" w:color="auto"/>
              <w:bottom w:val="single" w:sz="4" w:space="0" w:color="auto"/>
              <w:right w:val="single" w:sz="4" w:space="0" w:color="auto"/>
            </w:tcBorders>
            <w:hideMark/>
          </w:tcPr>
          <w:p w14:paraId="6DD580D6" w14:textId="77777777" w:rsidR="00A229A0" w:rsidRDefault="00A229A0">
            <w:pPr>
              <w:rPr>
                <w:szCs w:val="20"/>
              </w:rPr>
            </w:pPr>
            <w:r>
              <w:rPr>
                <w:szCs w:val="20"/>
                <w:u w:val="single"/>
              </w:rPr>
              <w:t>&gt;</w:t>
            </w:r>
            <w:r>
              <w:rPr>
                <w:szCs w:val="20"/>
              </w:rPr>
              <w:t xml:space="preserve"> 1month</w:t>
            </w:r>
          </w:p>
        </w:tc>
      </w:tr>
      <w:tr w:rsidR="00A229A0" w14:paraId="11DCB306" w14:textId="77777777" w:rsidTr="00A229A0">
        <w:trPr>
          <w:trHeight w:val="60"/>
        </w:trPr>
        <w:tc>
          <w:tcPr>
            <w:tcW w:w="1591" w:type="pct"/>
            <w:tcBorders>
              <w:top w:val="single" w:sz="4" w:space="0" w:color="auto"/>
              <w:left w:val="single" w:sz="4" w:space="0" w:color="auto"/>
              <w:bottom w:val="single" w:sz="4" w:space="0" w:color="auto"/>
              <w:right w:val="single" w:sz="4" w:space="0" w:color="auto"/>
            </w:tcBorders>
            <w:vAlign w:val="center"/>
            <w:hideMark/>
          </w:tcPr>
          <w:p w14:paraId="038BCCE1" w14:textId="07F7B617" w:rsidR="00A229A0" w:rsidRDefault="00A229A0">
            <w:pPr>
              <w:rPr>
                <w:szCs w:val="20"/>
              </w:rPr>
            </w:pPr>
            <w:r>
              <w:rPr>
                <w:szCs w:val="20"/>
              </w:rPr>
              <w:t>Levofloxacin</w:t>
            </w:r>
          </w:p>
        </w:tc>
        <w:tc>
          <w:tcPr>
            <w:tcW w:w="3409" w:type="pct"/>
            <w:tcBorders>
              <w:top w:val="single" w:sz="4" w:space="0" w:color="auto"/>
              <w:left w:val="single" w:sz="4" w:space="0" w:color="auto"/>
              <w:bottom w:val="single" w:sz="4" w:space="0" w:color="auto"/>
              <w:right w:val="single" w:sz="4" w:space="0" w:color="auto"/>
            </w:tcBorders>
            <w:hideMark/>
          </w:tcPr>
          <w:p w14:paraId="253F8BA3" w14:textId="77777777" w:rsidR="00A229A0" w:rsidRDefault="00A229A0">
            <w:pPr>
              <w:rPr>
                <w:szCs w:val="20"/>
              </w:rPr>
            </w:pPr>
            <w:r>
              <w:rPr>
                <w:szCs w:val="20"/>
              </w:rPr>
              <w:t>&lt;1 month</w:t>
            </w:r>
          </w:p>
        </w:tc>
      </w:tr>
      <w:tr w:rsidR="00A229A0" w14:paraId="4A0A765F" w14:textId="77777777" w:rsidTr="00A229A0">
        <w:trPr>
          <w:trHeight w:val="350"/>
        </w:trPr>
        <w:tc>
          <w:tcPr>
            <w:tcW w:w="1591" w:type="pct"/>
            <w:tcBorders>
              <w:top w:val="single" w:sz="4" w:space="0" w:color="auto"/>
              <w:left w:val="single" w:sz="4" w:space="0" w:color="auto"/>
              <w:bottom w:val="single" w:sz="4" w:space="0" w:color="auto"/>
              <w:right w:val="single" w:sz="4" w:space="0" w:color="auto"/>
            </w:tcBorders>
            <w:vAlign w:val="center"/>
            <w:hideMark/>
          </w:tcPr>
          <w:p w14:paraId="5ACCB99B" w14:textId="4511373E" w:rsidR="00A229A0" w:rsidRDefault="00A229A0">
            <w:pPr>
              <w:rPr>
                <w:szCs w:val="20"/>
              </w:rPr>
            </w:pPr>
            <w:r>
              <w:rPr>
                <w:szCs w:val="20"/>
              </w:rPr>
              <w:t>Moxifloxacin</w:t>
            </w:r>
          </w:p>
        </w:tc>
        <w:tc>
          <w:tcPr>
            <w:tcW w:w="3409" w:type="pct"/>
            <w:tcBorders>
              <w:top w:val="single" w:sz="4" w:space="0" w:color="auto"/>
              <w:left w:val="single" w:sz="4" w:space="0" w:color="auto"/>
              <w:bottom w:val="single" w:sz="4" w:space="0" w:color="auto"/>
              <w:right w:val="single" w:sz="4" w:space="0" w:color="auto"/>
            </w:tcBorders>
            <w:hideMark/>
          </w:tcPr>
          <w:p w14:paraId="7AF953A2" w14:textId="77777777" w:rsidR="00A229A0" w:rsidRDefault="00A229A0">
            <w:pPr>
              <w:rPr>
                <w:szCs w:val="20"/>
              </w:rPr>
            </w:pPr>
            <w:r>
              <w:rPr>
                <w:szCs w:val="20"/>
                <w:u w:val="single"/>
              </w:rPr>
              <w:t>&gt;</w:t>
            </w:r>
            <w:r>
              <w:rPr>
                <w:szCs w:val="20"/>
              </w:rPr>
              <w:t xml:space="preserve"> 1month</w:t>
            </w:r>
          </w:p>
        </w:tc>
      </w:tr>
      <w:tr w:rsidR="00A229A0" w14:paraId="1689EC2A" w14:textId="77777777" w:rsidTr="00A229A0">
        <w:trPr>
          <w:trHeight w:val="350"/>
        </w:trPr>
        <w:tc>
          <w:tcPr>
            <w:tcW w:w="1591" w:type="pct"/>
            <w:tcBorders>
              <w:top w:val="single" w:sz="4" w:space="0" w:color="auto"/>
              <w:left w:val="single" w:sz="4" w:space="0" w:color="auto"/>
              <w:bottom w:val="single" w:sz="4" w:space="0" w:color="auto"/>
              <w:right w:val="single" w:sz="4" w:space="0" w:color="auto"/>
            </w:tcBorders>
            <w:vAlign w:val="center"/>
            <w:hideMark/>
          </w:tcPr>
          <w:p w14:paraId="0E6BF28E" w14:textId="408129C7" w:rsidR="00A229A0" w:rsidRDefault="00A229A0">
            <w:pPr>
              <w:rPr>
                <w:szCs w:val="20"/>
              </w:rPr>
            </w:pPr>
            <w:proofErr w:type="spellStart"/>
            <w:r>
              <w:rPr>
                <w:szCs w:val="20"/>
              </w:rPr>
              <w:t>Cycloserine</w:t>
            </w:r>
            <w:proofErr w:type="spellEnd"/>
          </w:p>
        </w:tc>
        <w:tc>
          <w:tcPr>
            <w:tcW w:w="3409" w:type="pct"/>
            <w:tcBorders>
              <w:top w:val="single" w:sz="4" w:space="0" w:color="auto"/>
              <w:left w:val="single" w:sz="4" w:space="0" w:color="auto"/>
              <w:bottom w:val="single" w:sz="4" w:space="0" w:color="auto"/>
              <w:right w:val="single" w:sz="4" w:space="0" w:color="auto"/>
            </w:tcBorders>
            <w:hideMark/>
          </w:tcPr>
          <w:p w14:paraId="5E44F578" w14:textId="77777777" w:rsidR="00A229A0" w:rsidRDefault="00A229A0">
            <w:pPr>
              <w:rPr>
                <w:szCs w:val="20"/>
              </w:rPr>
            </w:pPr>
            <w:r>
              <w:rPr>
                <w:szCs w:val="20"/>
                <w:u w:val="single"/>
              </w:rPr>
              <w:t>&gt;</w:t>
            </w:r>
            <w:r>
              <w:rPr>
                <w:szCs w:val="20"/>
              </w:rPr>
              <w:t xml:space="preserve"> 1month</w:t>
            </w:r>
          </w:p>
        </w:tc>
      </w:tr>
      <w:tr w:rsidR="00A229A0" w14:paraId="2454FE93" w14:textId="77777777" w:rsidTr="00A229A0">
        <w:trPr>
          <w:trHeight w:val="350"/>
        </w:trPr>
        <w:tc>
          <w:tcPr>
            <w:tcW w:w="1591" w:type="pct"/>
            <w:tcBorders>
              <w:top w:val="single" w:sz="4" w:space="0" w:color="auto"/>
              <w:left w:val="single" w:sz="4" w:space="0" w:color="auto"/>
              <w:bottom w:val="single" w:sz="4" w:space="0" w:color="auto"/>
              <w:right w:val="single" w:sz="4" w:space="0" w:color="auto"/>
            </w:tcBorders>
            <w:vAlign w:val="center"/>
            <w:hideMark/>
          </w:tcPr>
          <w:p w14:paraId="4435CC7E" w14:textId="362C927B" w:rsidR="00A229A0" w:rsidRDefault="00A229A0">
            <w:pPr>
              <w:rPr>
                <w:szCs w:val="20"/>
              </w:rPr>
            </w:pPr>
            <w:r>
              <w:rPr>
                <w:szCs w:val="20"/>
              </w:rPr>
              <w:t>Para-Amino Salicylic Acid</w:t>
            </w:r>
          </w:p>
        </w:tc>
        <w:tc>
          <w:tcPr>
            <w:tcW w:w="3409" w:type="pct"/>
            <w:tcBorders>
              <w:top w:val="single" w:sz="4" w:space="0" w:color="auto"/>
              <w:left w:val="single" w:sz="4" w:space="0" w:color="auto"/>
              <w:bottom w:val="single" w:sz="4" w:space="0" w:color="auto"/>
              <w:right w:val="single" w:sz="4" w:space="0" w:color="auto"/>
            </w:tcBorders>
            <w:hideMark/>
          </w:tcPr>
          <w:p w14:paraId="5EF2D151" w14:textId="77777777" w:rsidR="00A229A0" w:rsidRDefault="00A229A0">
            <w:pPr>
              <w:rPr>
                <w:szCs w:val="20"/>
              </w:rPr>
            </w:pPr>
            <w:r>
              <w:rPr>
                <w:szCs w:val="20"/>
                <w:u w:val="single"/>
              </w:rPr>
              <w:t>&gt;</w:t>
            </w:r>
            <w:r>
              <w:rPr>
                <w:szCs w:val="20"/>
              </w:rPr>
              <w:t xml:space="preserve"> 1month</w:t>
            </w:r>
          </w:p>
        </w:tc>
      </w:tr>
      <w:tr w:rsidR="00A229A0" w14:paraId="26AFD5E1" w14:textId="77777777" w:rsidTr="00A229A0">
        <w:trPr>
          <w:trHeight w:val="350"/>
        </w:trPr>
        <w:tc>
          <w:tcPr>
            <w:tcW w:w="1591" w:type="pct"/>
            <w:tcBorders>
              <w:top w:val="single" w:sz="4" w:space="0" w:color="auto"/>
              <w:left w:val="single" w:sz="4" w:space="0" w:color="auto"/>
              <w:bottom w:val="single" w:sz="4" w:space="0" w:color="auto"/>
              <w:right w:val="single" w:sz="4" w:space="0" w:color="auto"/>
            </w:tcBorders>
            <w:vAlign w:val="center"/>
            <w:hideMark/>
          </w:tcPr>
          <w:p w14:paraId="6BB70153" w14:textId="66FC54B2" w:rsidR="00A229A0" w:rsidRDefault="00A229A0">
            <w:pPr>
              <w:rPr>
                <w:szCs w:val="20"/>
              </w:rPr>
            </w:pPr>
            <w:r>
              <w:rPr>
                <w:szCs w:val="20"/>
              </w:rPr>
              <w:t>Linezolid</w:t>
            </w:r>
          </w:p>
        </w:tc>
        <w:tc>
          <w:tcPr>
            <w:tcW w:w="3409" w:type="pct"/>
            <w:tcBorders>
              <w:top w:val="single" w:sz="4" w:space="0" w:color="auto"/>
              <w:left w:val="single" w:sz="4" w:space="0" w:color="auto"/>
              <w:bottom w:val="single" w:sz="4" w:space="0" w:color="auto"/>
              <w:right w:val="single" w:sz="4" w:space="0" w:color="auto"/>
            </w:tcBorders>
            <w:hideMark/>
          </w:tcPr>
          <w:p w14:paraId="66BAC8A2" w14:textId="77777777" w:rsidR="00A229A0" w:rsidRDefault="00A229A0">
            <w:pPr>
              <w:rPr>
                <w:szCs w:val="20"/>
              </w:rPr>
            </w:pPr>
            <w:r>
              <w:rPr>
                <w:szCs w:val="20"/>
                <w:u w:val="single"/>
              </w:rPr>
              <w:t>&gt;</w:t>
            </w:r>
            <w:r>
              <w:rPr>
                <w:szCs w:val="20"/>
              </w:rPr>
              <w:t xml:space="preserve"> 1month</w:t>
            </w:r>
          </w:p>
        </w:tc>
      </w:tr>
      <w:tr w:rsidR="00A229A0" w14:paraId="66C092BE" w14:textId="77777777" w:rsidTr="00A229A0">
        <w:trPr>
          <w:trHeight w:val="60"/>
        </w:trPr>
        <w:tc>
          <w:tcPr>
            <w:tcW w:w="1591" w:type="pct"/>
            <w:tcBorders>
              <w:top w:val="single" w:sz="4" w:space="0" w:color="auto"/>
              <w:left w:val="single" w:sz="4" w:space="0" w:color="auto"/>
              <w:bottom w:val="single" w:sz="4" w:space="0" w:color="auto"/>
              <w:right w:val="single" w:sz="4" w:space="0" w:color="auto"/>
            </w:tcBorders>
            <w:vAlign w:val="center"/>
            <w:hideMark/>
          </w:tcPr>
          <w:p w14:paraId="42ACE936" w14:textId="794A0C99" w:rsidR="00A229A0" w:rsidRDefault="00A229A0">
            <w:pPr>
              <w:rPr>
                <w:szCs w:val="20"/>
              </w:rPr>
            </w:pPr>
            <w:proofErr w:type="spellStart"/>
            <w:r>
              <w:rPr>
                <w:szCs w:val="20"/>
              </w:rPr>
              <w:t>Bedaquiline</w:t>
            </w:r>
            <w:proofErr w:type="spellEnd"/>
          </w:p>
        </w:tc>
        <w:tc>
          <w:tcPr>
            <w:tcW w:w="3409" w:type="pct"/>
            <w:tcBorders>
              <w:top w:val="single" w:sz="4" w:space="0" w:color="auto"/>
              <w:left w:val="single" w:sz="4" w:space="0" w:color="auto"/>
              <w:bottom w:val="single" w:sz="4" w:space="0" w:color="auto"/>
              <w:right w:val="single" w:sz="4" w:space="0" w:color="auto"/>
            </w:tcBorders>
            <w:hideMark/>
          </w:tcPr>
          <w:p w14:paraId="7E7B999A" w14:textId="77777777" w:rsidR="00A229A0" w:rsidRDefault="00A229A0">
            <w:pPr>
              <w:rPr>
                <w:szCs w:val="20"/>
              </w:rPr>
            </w:pPr>
            <w:r>
              <w:rPr>
                <w:szCs w:val="20"/>
              </w:rPr>
              <w:t>Not used</w:t>
            </w:r>
          </w:p>
        </w:tc>
      </w:tr>
      <w:tr w:rsidR="00A229A0" w14:paraId="34468CB7" w14:textId="77777777" w:rsidTr="00A229A0">
        <w:trPr>
          <w:trHeight w:val="60"/>
        </w:trPr>
        <w:tc>
          <w:tcPr>
            <w:tcW w:w="1591" w:type="pct"/>
            <w:tcBorders>
              <w:top w:val="single" w:sz="4" w:space="0" w:color="auto"/>
              <w:left w:val="single" w:sz="4" w:space="0" w:color="auto"/>
              <w:bottom w:val="single" w:sz="4" w:space="0" w:color="auto"/>
              <w:right w:val="single" w:sz="4" w:space="0" w:color="auto"/>
            </w:tcBorders>
            <w:vAlign w:val="center"/>
            <w:hideMark/>
          </w:tcPr>
          <w:p w14:paraId="04CA6F26" w14:textId="28D244EA" w:rsidR="00A229A0" w:rsidRDefault="00A229A0">
            <w:pPr>
              <w:rPr>
                <w:szCs w:val="20"/>
              </w:rPr>
            </w:pPr>
            <w:proofErr w:type="spellStart"/>
            <w:r>
              <w:rPr>
                <w:szCs w:val="20"/>
              </w:rPr>
              <w:t>Delamanid</w:t>
            </w:r>
            <w:proofErr w:type="spellEnd"/>
          </w:p>
        </w:tc>
        <w:tc>
          <w:tcPr>
            <w:tcW w:w="3409" w:type="pct"/>
            <w:tcBorders>
              <w:top w:val="single" w:sz="4" w:space="0" w:color="auto"/>
              <w:left w:val="single" w:sz="4" w:space="0" w:color="auto"/>
              <w:bottom w:val="single" w:sz="4" w:space="0" w:color="auto"/>
              <w:right w:val="single" w:sz="4" w:space="0" w:color="auto"/>
            </w:tcBorders>
            <w:hideMark/>
          </w:tcPr>
          <w:p w14:paraId="6516BC66" w14:textId="77777777" w:rsidR="00A229A0" w:rsidRDefault="00A229A0">
            <w:pPr>
              <w:rPr>
                <w:szCs w:val="20"/>
              </w:rPr>
            </w:pPr>
            <w:r>
              <w:rPr>
                <w:szCs w:val="20"/>
              </w:rPr>
              <w:t>Not used</w:t>
            </w:r>
          </w:p>
        </w:tc>
      </w:tr>
      <w:tr w:rsidR="00A229A0" w14:paraId="2593FEC7" w14:textId="77777777" w:rsidTr="00A229A0">
        <w:trPr>
          <w:trHeight w:val="60"/>
        </w:trPr>
        <w:tc>
          <w:tcPr>
            <w:tcW w:w="1591" w:type="pct"/>
            <w:tcBorders>
              <w:top w:val="single" w:sz="4" w:space="0" w:color="auto"/>
              <w:left w:val="single" w:sz="4" w:space="0" w:color="auto"/>
              <w:bottom w:val="single" w:sz="4" w:space="0" w:color="auto"/>
              <w:right w:val="single" w:sz="4" w:space="0" w:color="auto"/>
            </w:tcBorders>
            <w:vAlign w:val="center"/>
            <w:hideMark/>
          </w:tcPr>
          <w:p w14:paraId="11912565" w14:textId="25AA9E40" w:rsidR="00A229A0" w:rsidRDefault="00A229A0">
            <w:pPr>
              <w:rPr>
                <w:szCs w:val="20"/>
              </w:rPr>
            </w:pPr>
            <w:r>
              <w:rPr>
                <w:szCs w:val="20"/>
              </w:rPr>
              <w:t>Clofazimine</w:t>
            </w:r>
          </w:p>
        </w:tc>
        <w:tc>
          <w:tcPr>
            <w:tcW w:w="3409" w:type="pct"/>
            <w:tcBorders>
              <w:top w:val="single" w:sz="4" w:space="0" w:color="auto"/>
              <w:left w:val="single" w:sz="4" w:space="0" w:color="auto"/>
              <w:bottom w:val="single" w:sz="4" w:space="0" w:color="auto"/>
              <w:right w:val="single" w:sz="4" w:space="0" w:color="auto"/>
            </w:tcBorders>
            <w:hideMark/>
          </w:tcPr>
          <w:p w14:paraId="0854502A" w14:textId="77777777" w:rsidR="00A229A0" w:rsidRDefault="00A229A0">
            <w:pPr>
              <w:rPr>
                <w:szCs w:val="20"/>
              </w:rPr>
            </w:pPr>
            <w:r>
              <w:rPr>
                <w:szCs w:val="20"/>
              </w:rPr>
              <w:t>Not used</w:t>
            </w:r>
          </w:p>
        </w:tc>
      </w:tr>
      <w:tr w:rsidR="00A229A0" w14:paraId="7409AA14" w14:textId="77777777" w:rsidTr="00A229A0">
        <w:trPr>
          <w:trHeight w:val="60"/>
        </w:trPr>
        <w:tc>
          <w:tcPr>
            <w:tcW w:w="1591" w:type="pct"/>
            <w:tcBorders>
              <w:top w:val="single" w:sz="4" w:space="0" w:color="auto"/>
              <w:left w:val="single" w:sz="4" w:space="0" w:color="auto"/>
              <w:bottom w:val="single" w:sz="4" w:space="0" w:color="auto"/>
              <w:right w:val="single" w:sz="4" w:space="0" w:color="auto"/>
            </w:tcBorders>
            <w:vAlign w:val="center"/>
            <w:hideMark/>
          </w:tcPr>
          <w:p w14:paraId="39A1CF84" w14:textId="1D85BD8A" w:rsidR="00A229A0" w:rsidRDefault="0099751C">
            <w:pPr>
              <w:rPr>
                <w:szCs w:val="20"/>
              </w:rPr>
            </w:pPr>
            <w:proofErr w:type="spellStart"/>
            <w:r>
              <w:rPr>
                <w:szCs w:val="20"/>
              </w:rPr>
              <w:t>Pretomanid</w:t>
            </w:r>
            <w:proofErr w:type="spellEnd"/>
          </w:p>
        </w:tc>
        <w:tc>
          <w:tcPr>
            <w:tcW w:w="3409" w:type="pct"/>
            <w:tcBorders>
              <w:top w:val="single" w:sz="4" w:space="0" w:color="auto"/>
              <w:left w:val="single" w:sz="4" w:space="0" w:color="auto"/>
              <w:bottom w:val="single" w:sz="4" w:space="0" w:color="auto"/>
              <w:right w:val="single" w:sz="4" w:space="0" w:color="auto"/>
            </w:tcBorders>
          </w:tcPr>
          <w:p w14:paraId="0FA2CFC6" w14:textId="77777777" w:rsidR="00A229A0" w:rsidRDefault="00A229A0">
            <w:pPr>
              <w:rPr>
                <w:szCs w:val="20"/>
              </w:rPr>
            </w:pPr>
          </w:p>
        </w:tc>
      </w:tr>
      <w:tr w:rsidR="00A229A0" w14:paraId="32AF1773" w14:textId="77777777" w:rsidTr="00A229A0">
        <w:trPr>
          <w:trHeight w:val="60"/>
        </w:trPr>
        <w:tc>
          <w:tcPr>
            <w:tcW w:w="1591" w:type="pct"/>
            <w:tcBorders>
              <w:top w:val="single" w:sz="4" w:space="0" w:color="auto"/>
              <w:left w:val="single" w:sz="4" w:space="0" w:color="auto"/>
              <w:bottom w:val="single" w:sz="4" w:space="0" w:color="auto"/>
              <w:right w:val="single" w:sz="4" w:space="0" w:color="auto"/>
            </w:tcBorders>
            <w:vAlign w:val="center"/>
            <w:hideMark/>
          </w:tcPr>
          <w:p w14:paraId="31CEC896" w14:textId="2EC52B21" w:rsidR="00A229A0" w:rsidRDefault="00A229A0">
            <w:pPr>
              <w:rPr>
                <w:szCs w:val="20"/>
              </w:rPr>
            </w:pPr>
            <w:r>
              <w:rPr>
                <w:szCs w:val="20"/>
              </w:rPr>
              <w:t>Other (Specify: ______________)</w:t>
            </w:r>
          </w:p>
        </w:tc>
        <w:tc>
          <w:tcPr>
            <w:tcW w:w="3409" w:type="pct"/>
            <w:tcBorders>
              <w:top w:val="single" w:sz="4" w:space="0" w:color="auto"/>
              <w:left w:val="single" w:sz="4" w:space="0" w:color="auto"/>
              <w:bottom w:val="single" w:sz="4" w:space="0" w:color="auto"/>
              <w:right w:val="single" w:sz="4" w:space="0" w:color="auto"/>
            </w:tcBorders>
          </w:tcPr>
          <w:p w14:paraId="64F1FE21" w14:textId="77777777" w:rsidR="00A229A0" w:rsidRDefault="00A229A0">
            <w:pPr>
              <w:rPr>
                <w:szCs w:val="20"/>
              </w:rPr>
            </w:pPr>
          </w:p>
        </w:tc>
      </w:tr>
    </w:tbl>
    <w:tbl>
      <w:tblPr>
        <w:tblW w:w="0" w:type="dxa"/>
        <w:jc w:val="center"/>
        <w:tblLayout w:type="fixed"/>
        <w:tblCellMar>
          <w:top w:w="14" w:type="dxa"/>
          <w:left w:w="86" w:type="dxa"/>
          <w:bottom w:w="14" w:type="dxa"/>
          <w:right w:w="86" w:type="dxa"/>
        </w:tblCellMar>
        <w:tblLook w:val="01E0" w:firstRow="1" w:lastRow="1" w:firstColumn="1" w:lastColumn="1" w:noHBand="0" w:noVBand="0"/>
      </w:tblPr>
      <w:tblGrid>
        <w:gridCol w:w="5678"/>
        <w:gridCol w:w="4777"/>
      </w:tblGrid>
      <w:tr w:rsidR="00A229A0" w14:paraId="79FD73DE" w14:textId="77777777" w:rsidTr="00A229A0">
        <w:trPr>
          <w:trHeight w:val="1461"/>
          <w:jc w:val="center"/>
        </w:trPr>
        <w:tc>
          <w:tcPr>
            <w:tcW w:w="5678" w:type="dxa"/>
            <w:tcBorders>
              <w:top w:val="single" w:sz="4" w:space="0" w:color="999999"/>
              <w:left w:val="single" w:sz="4" w:space="0" w:color="999999"/>
              <w:bottom w:val="single" w:sz="4" w:space="0" w:color="999999"/>
              <w:right w:val="nil"/>
            </w:tcBorders>
            <w:vAlign w:val="center"/>
            <w:hideMark/>
          </w:tcPr>
          <w:p w14:paraId="329DB3F4" w14:textId="77777777" w:rsidR="00A229A0" w:rsidRDefault="00A229A0" w:rsidP="0048698B">
            <w:pPr>
              <w:pStyle w:val="Text"/>
              <w:numPr>
                <w:ilvl w:val="0"/>
                <w:numId w:val="46"/>
              </w:numPr>
              <w:spacing w:line="276" w:lineRule="auto"/>
              <w:rPr>
                <w:rFonts w:asciiTheme="minorHAnsi" w:hAnsiTheme="minorHAnsi" w:cstheme="minorHAnsi"/>
                <w:b/>
                <w:bCs/>
                <w:sz w:val="22"/>
                <w:szCs w:val="20"/>
              </w:rPr>
            </w:pPr>
            <w:r>
              <w:rPr>
                <w:rFonts w:asciiTheme="minorHAnsi" w:hAnsiTheme="minorHAnsi" w:cstheme="minorHAnsi"/>
                <w:b/>
                <w:bCs/>
                <w:sz w:val="22"/>
                <w:szCs w:val="20"/>
              </w:rPr>
              <w:t xml:space="preserve">Date injectable medication was stopped </w:t>
            </w:r>
            <w:r>
              <w:rPr>
                <w:rFonts w:asciiTheme="minorHAnsi" w:hAnsiTheme="minorHAnsi" w:cstheme="minorHAnsi"/>
                <w:bCs/>
                <w:sz w:val="22"/>
                <w:szCs w:val="20"/>
              </w:rPr>
              <w:t>[INV1160]</w:t>
            </w:r>
          </w:p>
        </w:tc>
        <w:tc>
          <w:tcPr>
            <w:tcW w:w="4777" w:type="dxa"/>
            <w:tcBorders>
              <w:top w:val="single" w:sz="4" w:space="0" w:color="999999"/>
              <w:left w:val="nil"/>
              <w:bottom w:val="single" w:sz="4" w:space="0" w:color="999999"/>
              <w:right w:val="single" w:sz="4" w:space="0" w:color="999999"/>
            </w:tcBorders>
            <w:vAlign w:val="center"/>
          </w:tcPr>
          <w:p w14:paraId="670D5874" w14:textId="22F06EBB" w:rsidR="00A229A0" w:rsidRDefault="00A229A0">
            <w:pPr>
              <w:pStyle w:val="Text"/>
              <w:spacing w:line="276" w:lineRule="auto"/>
              <w:ind w:left="34"/>
              <w:rPr>
                <w:rFonts w:ascii="Times New Roman" w:hAnsi="Times New Roman"/>
                <w:b/>
                <w:noProof/>
                <w:sz w:val="20"/>
                <w:szCs w:val="20"/>
                <w:lang w:eastAsia="en-US"/>
              </w:rPr>
            </w:pPr>
            <w:r>
              <w:rPr>
                <w:noProof/>
                <w:lang w:eastAsia="en-US"/>
              </w:rPr>
              <mc:AlternateContent>
                <mc:Choice Requires="wps">
                  <w:drawing>
                    <wp:anchor distT="0" distB="0" distL="114300" distR="114300" simplePos="0" relativeHeight="251663363" behindDoc="0" locked="0" layoutInCell="1" allowOverlap="1" wp14:anchorId="1DA66B6F" wp14:editId="64F4EB36">
                      <wp:simplePos x="0" y="0"/>
                      <wp:positionH relativeFrom="column">
                        <wp:posOffset>-237490</wp:posOffset>
                      </wp:positionH>
                      <wp:positionV relativeFrom="paragraph">
                        <wp:posOffset>176530</wp:posOffset>
                      </wp:positionV>
                      <wp:extent cx="2276475" cy="314325"/>
                      <wp:effectExtent l="0" t="0" r="0" b="0"/>
                      <wp:wrapNone/>
                      <wp:docPr id="9" name="Rectangle 9"/>
                      <wp:cNvGraphicFramePr/>
                      <a:graphic xmlns:a="http://schemas.openxmlformats.org/drawingml/2006/main">
                        <a:graphicData uri="http://schemas.microsoft.com/office/word/2010/wordprocessingShape">
                          <wps:wsp>
                            <wps:cNvSpPr/>
                            <wps:spPr>
                              <a:xfrm>
                                <a:off x="0" y="0"/>
                                <a:ext cx="2276475" cy="314325"/>
                              </a:xfrm>
                              <a:prstGeom prst="rect">
                                <a:avLst/>
                              </a:prstGeom>
                              <a:noFill/>
                              <a:ln w="25400" cap="flat" cmpd="sng" algn="ctr">
                                <a:noFill/>
                                <a:prstDash val="solid"/>
                              </a:ln>
                              <a:effectLst/>
                            </wps:spPr>
                            <wps:txbx>
                              <w:txbxContent>
                                <w:p w14:paraId="38628893" w14:textId="55BA70A6" w:rsidR="009E4082" w:rsidRDefault="009E4082" w:rsidP="00A229A0">
                                  <w:pPr>
                                    <w:jc w:val="center"/>
                                  </w:pPr>
                                  <w:r>
                                    <w:t>06 /      06 /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66B6F" id="Rectangle 9" o:spid="_x0000_s1054" style="position:absolute;left:0;text-align:left;margin-left:-18.7pt;margin-top:13.9pt;width:179.25pt;height:24.75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" filled="f" stroked="f" strokeweight="2pt">
                      <v:textbox>
                        <w:txbxContent>
                          <w:p w14:paraId="38628893" w14:textId="55BA70A6" w:rsidR="009E4082" w:rsidRDefault="009E4082" w:rsidP="00A229A0">
                            <w:pPr>
                              <w:jc w:val="center"/>
                            </w:pPr>
                            <w:r>
                              <w:t>06 /      06 /   2020</w:t>
                            </w:r>
                          </w:p>
                        </w:txbxContent>
                      </v:textbox>
                    </v:rect>
                  </w:pict>
                </mc:Fallback>
              </mc:AlternateContent>
            </w:r>
            <w:r>
              <w:rPr>
                <w:rFonts w:ascii="Times New Roman" w:hAnsi="Times New Roman"/>
                <w:sz w:val="20"/>
                <w:szCs w:val="20"/>
              </w:rPr>
              <w:t xml:space="preserve">        Month     Day             Year</w:t>
            </w:r>
            <w:r>
              <w:rPr>
                <w:rFonts w:ascii="Times New Roman" w:hAnsi="Times New Roman"/>
                <w:b/>
                <w:noProof/>
                <w:sz w:val="20"/>
                <w:szCs w:val="20"/>
                <w:lang w:eastAsia="en-US"/>
              </w:rPr>
              <w:t xml:space="preserve"> </w:t>
            </w:r>
          </w:p>
          <w:p w14:paraId="0607388E" w14:textId="2840022B" w:rsidR="00A229A0" w:rsidRDefault="00A229A0">
            <w:pPr>
              <w:pStyle w:val="Text"/>
              <w:spacing w:line="276" w:lineRule="auto"/>
              <w:ind w:left="34"/>
              <w:rPr>
                <w:rFonts w:asciiTheme="minorHAnsi" w:hAnsiTheme="minorHAnsi" w:cstheme="minorHAnsi"/>
                <w:bCs/>
                <w:sz w:val="20"/>
                <w:szCs w:val="20"/>
              </w:rPr>
            </w:pPr>
          </w:p>
          <w:p w14:paraId="5E114DF7" w14:textId="77777777" w:rsidR="00A229A0" w:rsidRDefault="00A229A0">
            <w:pPr>
              <w:spacing w:line="256" w:lineRule="auto"/>
              <w:rPr>
                <w:szCs w:val="20"/>
              </w:rPr>
            </w:pPr>
          </w:p>
          <w:p w14:paraId="58E8E747" w14:textId="326E56DF" w:rsidR="00A229A0" w:rsidRDefault="00A229A0">
            <w:pPr>
              <w:spacing w:line="256" w:lineRule="auto"/>
              <w:rPr>
                <w:szCs w:val="20"/>
              </w:rPr>
            </w:pPr>
            <w:r>
              <w:rPr>
                <w:rFonts w:cstheme="minorHAnsi"/>
                <w:bCs/>
                <w:szCs w:val="20"/>
              </w:rPr>
              <w:t xml:space="preserve">             </w:t>
            </w:r>
            <w:sdt>
              <w:sdtPr>
                <w:rPr>
                  <w:rFonts w:cstheme="minorHAnsi"/>
                  <w:bCs/>
                  <w:szCs w:val="20"/>
                </w:rPr>
                <w:id w:val="148632267"/>
                <w14:checkbox>
                  <w14:checked w14:val="0"/>
                  <w14:checkedState w14:val="2612" w14:font="MS Gothic"/>
                  <w14:uncheckedState w14:val="2610" w14:font="MS Gothic"/>
                </w14:checkbox>
              </w:sdtPr>
              <w:sdtEndPr/>
              <w:sdtContent>
                <w:r>
                  <w:rPr>
                    <w:rFonts w:ascii="MS Gothic" w:eastAsia="MS Gothic" w:hAnsi="MS Gothic" w:cstheme="minorHAnsi" w:hint="eastAsia"/>
                    <w:bCs/>
                    <w:szCs w:val="20"/>
                  </w:rPr>
                  <w:t>☐</w:t>
                </w:r>
              </w:sdtContent>
            </w:sdt>
            <w:r>
              <w:rPr>
                <w:rFonts w:cstheme="minorHAnsi"/>
                <w:bCs/>
                <w:szCs w:val="20"/>
              </w:rPr>
              <w:t xml:space="preserve"> Not applicable</w:t>
            </w:r>
          </w:p>
        </w:tc>
      </w:tr>
      <w:tr w:rsidR="00A229A0" w14:paraId="761BD52D" w14:textId="77777777" w:rsidTr="00A229A0">
        <w:trPr>
          <w:trHeight w:val="651"/>
          <w:jc w:val="center"/>
        </w:trPr>
        <w:tc>
          <w:tcPr>
            <w:tcW w:w="5678" w:type="dxa"/>
            <w:tcBorders>
              <w:top w:val="single" w:sz="4" w:space="0" w:color="999999"/>
              <w:left w:val="single" w:sz="4" w:space="0" w:color="999999"/>
              <w:bottom w:val="single" w:sz="4" w:space="0" w:color="999999"/>
              <w:right w:val="nil"/>
            </w:tcBorders>
            <w:vAlign w:val="center"/>
            <w:hideMark/>
          </w:tcPr>
          <w:p w14:paraId="0B530D21" w14:textId="77777777" w:rsidR="00A229A0" w:rsidRDefault="00A229A0" w:rsidP="0048698B">
            <w:pPr>
              <w:pStyle w:val="Text"/>
              <w:numPr>
                <w:ilvl w:val="0"/>
                <w:numId w:val="46"/>
              </w:numPr>
              <w:spacing w:line="276" w:lineRule="auto"/>
              <w:rPr>
                <w:rFonts w:asciiTheme="minorHAnsi" w:hAnsiTheme="minorHAnsi" w:cstheme="minorHAnsi"/>
                <w:b/>
                <w:bCs/>
                <w:sz w:val="22"/>
                <w:szCs w:val="20"/>
              </w:rPr>
            </w:pPr>
            <w:r>
              <w:rPr>
                <w:rFonts w:asciiTheme="minorHAnsi" w:hAnsiTheme="minorHAnsi" w:cstheme="minorHAnsi"/>
                <w:b/>
                <w:bCs/>
                <w:sz w:val="22"/>
                <w:szCs w:val="20"/>
              </w:rPr>
              <w:lastRenderedPageBreak/>
              <w:t xml:space="preserve">Was surgery performed to treat MDR TB? </w:t>
            </w:r>
            <w:r>
              <w:rPr>
                <w:rFonts w:asciiTheme="minorHAnsi" w:hAnsiTheme="minorHAnsi" w:cstheme="minorHAnsi"/>
                <w:bCs/>
                <w:sz w:val="22"/>
                <w:szCs w:val="20"/>
              </w:rPr>
              <w:t>[INV1161]</w:t>
            </w:r>
          </w:p>
        </w:tc>
        <w:tc>
          <w:tcPr>
            <w:tcW w:w="4777" w:type="dxa"/>
            <w:tcBorders>
              <w:top w:val="single" w:sz="4" w:space="0" w:color="999999"/>
              <w:left w:val="nil"/>
              <w:bottom w:val="single" w:sz="4" w:space="0" w:color="999999"/>
              <w:right w:val="single" w:sz="4" w:space="0" w:color="999999"/>
            </w:tcBorders>
            <w:vAlign w:val="center"/>
            <w:hideMark/>
          </w:tcPr>
          <w:p w14:paraId="0C2B59AC" w14:textId="77777777" w:rsidR="00A229A0" w:rsidRDefault="00A229A0">
            <w:pPr>
              <w:pStyle w:val="Text"/>
              <w:spacing w:line="276" w:lineRule="auto"/>
              <w:ind w:left="34"/>
              <w:rPr>
                <w:rFonts w:ascii="Times New Roman" w:hAnsi="Times New Roman"/>
                <w:sz w:val="20"/>
                <w:szCs w:val="20"/>
              </w:rPr>
            </w:pPr>
            <w:r>
              <w:rPr>
                <w:rFonts w:asciiTheme="minorHAnsi" w:hAnsiTheme="minorHAnsi" w:cstheme="minorHAnsi"/>
                <w:bCs/>
                <w:sz w:val="20"/>
                <w:szCs w:val="20"/>
              </w:rPr>
              <w:t xml:space="preserve">             </w:t>
            </w:r>
            <w:sdt>
              <w:sdtPr>
                <w:rPr>
                  <w:rFonts w:asciiTheme="minorHAnsi" w:hAnsiTheme="minorHAnsi" w:cstheme="minorHAnsi"/>
                  <w:bCs/>
                  <w:sz w:val="20"/>
                  <w:szCs w:val="20"/>
                </w:rPr>
                <w:id w:val="-205951080"/>
                <w14:checkbox>
                  <w14:checked w14:val="0"/>
                  <w14:checkedState w14:val="2612" w14:font="MS Gothic"/>
                  <w14:uncheckedState w14:val="2610" w14:font="MS Gothic"/>
                </w14:checkbox>
              </w:sdtPr>
              <w:sdtEndPr/>
              <w:sdtContent>
                <w:r>
                  <w:rPr>
                    <w:rFonts w:ascii="Meiryo" w:eastAsia="Meiryo" w:hAnsi="Meiryo" w:cs="Meiryo" w:hint="eastAsia"/>
                    <w:bCs/>
                    <w:sz w:val="20"/>
                    <w:szCs w:val="20"/>
                  </w:rPr>
                  <w:t>☐</w:t>
                </w:r>
              </w:sdtContent>
            </w:sdt>
            <w:r>
              <w:rPr>
                <w:rFonts w:asciiTheme="minorHAnsi" w:hAnsiTheme="minorHAnsi" w:cstheme="minorHAnsi"/>
                <w:bCs/>
                <w:sz w:val="20"/>
                <w:szCs w:val="20"/>
              </w:rPr>
              <w:t xml:space="preserve"> Yes       </w:t>
            </w:r>
            <w:sdt>
              <w:sdtPr>
                <w:rPr>
                  <w:rFonts w:asciiTheme="minorHAnsi" w:hAnsiTheme="minorHAnsi" w:cstheme="minorHAnsi"/>
                  <w:bCs/>
                  <w:sz w:val="20"/>
                  <w:szCs w:val="20"/>
                </w:rPr>
                <w:id w:val="1762950284"/>
                <w14:checkbox>
                  <w14:checked w14:val="1"/>
                  <w14:checkedState w14:val="2612" w14:font="MS Gothic"/>
                  <w14:uncheckedState w14:val="2610" w14:font="MS Gothic"/>
                </w14:checkbox>
              </w:sdtPr>
              <w:sdtEndPr/>
              <w:sdtContent>
                <w:r>
                  <w:rPr>
                    <w:rFonts w:ascii="MS Gothic" w:eastAsia="MS Gothic" w:hAnsi="MS Gothic" w:cstheme="minorHAnsi" w:hint="eastAsia"/>
                    <w:bCs/>
                    <w:sz w:val="20"/>
                    <w:szCs w:val="20"/>
                  </w:rPr>
                  <w:t>☒</w:t>
                </w:r>
              </w:sdtContent>
            </w:sdt>
            <w:r>
              <w:rPr>
                <w:rFonts w:asciiTheme="minorHAnsi" w:hAnsiTheme="minorHAnsi" w:cstheme="minorHAnsi"/>
                <w:bCs/>
                <w:sz w:val="20"/>
                <w:szCs w:val="20"/>
              </w:rPr>
              <w:t xml:space="preserve"> No       Date:__________ [INV1162]</w:t>
            </w:r>
          </w:p>
        </w:tc>
      </w:tr>
    </w:tbl>
    <w:tbl>
      <w:tblPr>
        <w:tblStyle w:val="TableGridLight"/>
        <w:tblW w:w="0" w:type="dxa"/>
        <w:tblLayout w:type="fixed"/>
        <w:tblLook w:val="01E0" w:firstRow="1" w:lastRow="1" w:firstColumn="1" w:lastColumn="1" w:noHBand="0" w:noVBand="0"/>
      </w:tblPr>
      <w:tblGrid>
        <w:gridCol w:w="4315"/>
        <w:gridCol w:w="2790"/>
        <w:gridCol w:w="2790"/>
      </w:tblGrid>
      <w:tr w:rsidR="00A229A0" w14:paraId="11D3FF06" w14:textId="77777777" w:rsidTr="00A229A0">
        <w:trPr>
          <w:trHeight w:val="363"/>
        </w:trPr>
        <w:tc>
          <w:tcPr>
            <w:tcW w:w="98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CE1A4F" w14:textId="77777777" w:rsidR="00A229A0" w:rsidRDefault="00A229A0">
            <w:pPr>
              <w:pStyle w:val="NoSpacing"/>
              <w:jc w:val="center"/>
              <w:rPr>
                <w:rFonts w:asciiTheme="minorHAnsi" w:hAnsiTheme="minorHAnsi"/>
                <w:b/>
                <w:szCs w:val="24"/>
              </w:rPr>
            </w:pPr>
            <w:r>
              <w:rPr>
                <w:rFonts w:ascii="Tahoma" w:hAnsi="Tahoma"/>
                <w:sz w:val="16"/>
                <w:szCs w:val="24"/>
                <w:lang w:eastAsia="ko-KR"/>
              </w:rPr>
              <w:br w:type="page"/>
            </w:r>
            <w:r>
              <w:rPr>
                <w:rFonts w:asciiTheme="minorHAnsi" w:hAnsiTheme="minorHAnsi"/>
                <w:b/>
                <w:sz w:val="22"/>
              </w:rPr>
              <w:t>SIDE EFFECTS</w:t>
            </w:r>
          </w:p>
        </w:tc>
      </w:tr>
      <w:tr w:rsidR="00A229A0" w14:paraId="4AE0BE82" w14:textId="77777777" w:rsidTr="00A229A0">
        <w:trPr>
          <w:trHeight w:val="60"/>
        </w:trPr>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EB571C" w14:textId="77777777" w:rsidR="00A229A0" w:rsidRDefault="00A229A0">
            <w:pPr>
              <w:pStyle w:val="Text"/>
              <w:spacing w:line="276" w:lineRule="auto"/>
              <w:rPr>
                <w:rFonts w:asciiTheme="minorHAnsi" w:hAnsiTheme="minorHAnsi"/>
                <w:b/>
                <w:sz w:val="20"/>
                <w:szCs w:val="20"/>
              </w:rPr>
            </w:pPr>
            <w:r>
              <w:rPr>
                <w:rFonts w:asciiTheme="minorHAnsi" w:hAnsiTheme="minorHAnsi"/>
                <w:b/>
                <w:sz w:val="20"/>
                <w:szCs w:val="20"/>
              </w:rPr>
              <w:t xml:space="preserve">Side Effect </w:t>
            </w:r>
            <w:r>
              <w:rPr>
                <w:rFonts w:asciiTheme="minorHAnsi" w:hAnsiTheme="minorHAnsi"/>
                <w:sz w:val="20"/>
                <w:szCs w:val="20"/>
              </w:rPr>
              <w:t>[42563-7]</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797D0D" w14:textId="77777777" w:rsidR="00A229A0" w:rsidRDefault="00A229A0">
            <w:pPr>
              <w:pStyle w:val="Text"/>
              <w:spacing w:line="276" w:lineRule="auto"/>
              <w:jc w:val="center"/>
              <w:rPr>
                <w:rFonts w:asciiTheme="minorHAnsi" w:hAnsiTheme="minorHAnsi"/>
                <w:b/>
                <w:sz w:val="20"/>
                <w:szCs w:val="20"/>
              </w:rPr>
            </w:pPr>
            <w:r>
              <w:rPr>
                <w:rFonts w:asciiTheme="minorHAnsi" w:hAnsiTheme="minorHAnsi"/>
                <w:b/>
                <w:sz w:val="20"/>
                <w:szCs w:val="20"/>
              </w:rPr>
              <w:t xml:space="preserve">Experienced? </w:t>
            </w:r>
            <w:r>
              <w:rPr>
                <w:rFonts w:asciiTheme="minorHAnsi" w:hAnsiTheme="minorHAnsi"/>
                <w:sz w:val="20"/>
                <w:szCs w:val="20"/>
              </w:rPr>
              <w:t>[INV1164]</w:t>
            </w:r>
          </w:p>
          <w:p w14:paraId="3EBF382F" w14:textId="77777777" w:rsidR="00A229A0" w:rsidRDefault="00A229A0">
            <w:pPr>
              <w:pStyle w:val="Text"/>
              <w:spacing w:line="276" w:lineRule="auto"/>
              <w:jc w:val="center"/>
              <w:rPr>
                <w:rFonts w:asciiTheme="minorHAnsi" w:hAnsiTheme="minorHAnsi"/>
                <w:sz w:val="20"/>
                <w:szCs w:val="20"/>
              </w:rPr>
            </w:pPr>
            <w:r>
              <w:rPr>
                <w:rFonts w:asciiTheme="minorHAnsi" w:hAnsiTheme="minorHAnsi"/>
                <w:sz w:val="20"/>
                <w:szCs w:val="20"/>
              </w:rPr>
              <w:t>(Yes, No, Unknown)</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DB4275" w14:textId="77777777" w:rsidR="00A229A0" w:rsidRDefault="00A229A0">
            <w:pPr>
              <w:pStyle w:val="Text"/>
              <w:spacing w:line="276" w:lineRule="auto"/>
              <w:jc w:val="center"/>
              <w:rPr>
                <w:rFonts w:asciiTheme="minorHAnsi" w:hAnsiTheme="minorHAnsi"/>
                <w:b/>
                <w:sz w:val="20"/>
                <w:szCs w:val="20"/>
              </w:rPr>
            </w:pPr>
            <w:r>
              <w:rPr>
                <w:rFonts w:asciiTheme="minorHAnsi" w:hAnsiTheme="minorHAnsi"/>
                <w:b/>
                <w:sz w:val="20"/>
                <w:szCs w:val="20"/>
              </w:rPr>
              <w:t>When?</w:t>
            </w:r>
            <w:r>
              <w:rPr>
                <w:rFonts w:asciiTheme="minorHAnsi" w:hAnsiTheme="minorHAnsi"/>
                <w:sz w:val="20"/>
                <w:szCs w:val="20"/>
              </w:rPr>
              <w:t xml:space="preserve"> [INV1163]</w:t>
            </w:r>
          </w:p>
          <w:p w14:paraId="1E91651D" w14:textId="77777777" w:rsidR="00A229A0" w:rsidRDefault="00A229A0">
            <w:pPr>
              <w:pStyle w:val="Text"/>
              <w:spacing w:line="276" w:lineRule="auto"/>
              <w:jc w:val="center"/>
              <w:rPr>
                <w:rFonts w:asciiTheme="minorHAnsi" w:hAnsiTheme="minorHAnsi"/>
                <w:sz w:val="20"/>
                <w:szCs w:val="20"/>
              </w:rPr>
            </w:pPr>
            <w:r>
              <w:rPr>
                <w:rFonts w:asciiTheme="minorHAnsi" w:hAnsiTheme="minorHAnsi"/>
                <w:sz w:val="20"/>
                <w:szCs w:val="20"/>
              </w:rPr>
              <w:t>(During Treatment, At End of Treatment, Both)</w:t>
            </w:r>
          </w:p>
        </w:tc>
      </w:tr>
      <w:tr w:rsidR="00A229A0" w14:paraId="1C4BA688" w14:textId="77777777" w:rsidTr="00A229A0">
        <w:trPr>
          <w:trHeight w:val="60"/>
        </w:trPr>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F96B2D" w14:textId="77777777" w:rsidR="00A229A0" w:rsidRDefault="00A229A0">
            <w:pPr>
              <w:pStyle w:val="Text"/>
              <w:spacing w:line="276" w:lineRule="auto"/>
              <w:rPr>
                <w:rFonts w:asciiTheme="minorHAnsi" w:hAnsiTheme="minorHAnsi"/>
                <w:sz w:val="20"/>
                <w:szCs w:val="20"/>
              </w:rPr>
            </w:pPr>
            <w:r>
              <w:rPr>
                <w:rFonts w:asciiTheme="minorHAnsi" w:hAnsiTheme="minorHAnsi"/>
                <w:sz w:val="20"/>
                <w:szCs w:val="20"/>
              </w:rPr>
              <w:t>Depression</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91710B" w14:textId="77777777" w:rsidR="00A229A0" w:rsidRDefault="00A229A0">
            <w:pPr>
              <w:pStyle w:val="Text"/>
              <w:spacing w:line="276" w:lineRule="auto"/>
              <w:rPr>
                <w:rFonts w:asciiTheme="minorHAnsi" w:hAnsiTheme="minorHAnsi"/>
                <w:sz w:val="20"/>
                <w:szCs w:val="20"/>
              </w:rPr>
            </w:pPr>
            <w:r>
              <w:rPr>
                <w:rFonts w:asciiTheme="minorHAnsi" w:hAnsiTheme="minorHAnsi"/>
                <w:sz w:val="20"/>
                <w:szCs w:val="20"/>
              </w:rPr>
              <w:t>No</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AA88B8" w14:textId="77777777" w:rsidR="00A229A0" w:rsidRDefault="00A229A0">
            <w:pPr>
              <w:pStyle w:val="Text"/>
              <w:spacing w:line="276" w:lineRule="auto"/>
              <w:rPr>
                <w:rFonts w:asciiTheme="minorHAnsi" w:hAnsiTheme="minorHAnsi"/>
                <w:sz w:val="20"/>
                <w:szCs w:val="20"/>
              </w:rPr>
            </w:pPr>
          </w:p>
        </w:tc>
      </w:tr>
      <w:tr w:rsidR="00A229A0" w14:paraId="1F291F45" w14:textId="77777777" w:rsidTr="00A229A0">
        <w:trPr>
          <w:trHeight w:val="60"/>
        </w:trPr>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405EEA" w14:textId="77777777" w:rsidR="00A229A0" w:rsidRDefault="00A229A0">
            <w:pPr>
              <w:pStyle w:val="Text"/>
              <w:spacing w:line="276" w:lineRule="auto"/>
              <w:rPr>
                <w:rFonts w:asciiTheme="minorHAnsi" w:hAnsiTheme="minorHAnsi"/>
                <w:sz w:val="20"/>
                <w:szCs w:val="20"/>
              </w:rPr>
            </w:pPr>
            <w:r>
              <w:rPr>
                <w:rFonts w:asciiTheme="minorHAnsi" w:hAnsiTheme="minorHAnsi"/>
                <w:sz w:val="20"/>
                <w:szCs w:val="20"/>
              </w:rPr>
              <w:t>Suicide Attempt or Ideation</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85F0A1" w14:textId="77777777" w:rsidR="00A229A0" w:rsidRDefault="00A229A0">
            <w:pPr>
              <w:pStyle w:val="Text"/>
              <w:spacing w:line="276" w:lineRule="auto"/>
              <w:rPr>
                <w:rFonts w:asciiTheme="minorHAnsi" w:hAnsiTheme="minorHAnsi"/>
                <w:sz w:val="20"/>
                <w:szCs w:val="20"/>
              </w:rPr>
            </w:pPr>
            <w:r>
              <w:rPr>
                <w:rFonts w:asciiTheme="minorHAnsi" w:hAnsiTheme="minorHAnsi"/>
                <w:sz w:val="20"/>
                <w:szCs w:val="20"/>
              </w:rPr>
              <w:t>No</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6D1E1D" w14:textId="77777777" w:rsidR="00A229A0" w:rsidRDefault="00A229A0">
            <w:pPr>
              <w:pStyle w:val="Text"/>
              <w:spacing w:line="276" w:lineRule="auto"/>
              <w:rPr>
                <w:rFonts w:asciiTheme="minorHAnsi" w:hAnsiTheme="minorHAnsi"/>
                <w:sz w:val="20"/>
                <w:szCs w:val="20"/>
              </w:rPr>
            </w:pPr>
          </w:p>
        </w:tc>
      </w:tr>
      <w:tr w:rsidR="00A229A0" w14:paraId="377D3B05" w14:textId="77777777" w:rsidTr="00A229A0">
        <w:trPr>
          <w:trHeight w:val="60"/>
        </w:trPr>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A160A7" w14:textId="77777777" w:rsidR="00A229A0" w:rsidRDefault="00A229A0">
            <w:pPr>
              <w:pStyle w:val="Text"/>
              <w:spacing w:line="276" w:lineRule="auto"/>
              <w:rPr>
                <w:rFonts w:asciiTheme="minorHAnsi" w:hAnsiTheme="minorHAnsi"/>
                <w:sz w:val="20"/>
                <w:szCs w:val="20"/>
              </w:rPr>
            </w:pPr>
            <w:r>
              <w:rPr>
                <w:rFonts w:asciiTheme="minorHAnsi" w:hAnsiTheme="minorHAnsi"/>
                <w:sz w:val="20"/>
                <w:szCs w:val="20"/>
              </w:rPr>
              <w:t>Cardiac Abnormalities</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059E30" w14:textId="77777777" w:rsidR="00A229A0" w:rsidRDefault="00A229A0">
            <w:pPr>
              <w:pStyle w:val="Text"/>
              <w:spacing w:line="276" w:lineRule="auto"/>
              <w:rPr>
                <w:rFonts w:asciiTheme="minorHAnsi" w:hAnsiTheme="minorHAnsi"/>
                <w:sz w:val="20"/>
                <w:szCs w:val="20"/>
              </w:rPr>
            </w:pPr>
            <w:r>
              <w:rPr>
                <w:rFonts w:asciiTheme="minorHAnsi" w:hAnsiTheme="minorHAnsi"/>
                <w:sz w:val="20"/>
                <w:szCs w:val="20"/>
              </w:rPr>
              <w:t>No</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928821" w14:textId="77777777" w:rsidR="00A229A0" w:rsidRDefault="00A229A0">
            <w:pPr>
              <w:pStyle w:val="Text"/>
              <w:spacing w:line="276" w:lineRule="auto"/>
              <w:rPr>
                <w:rFonts w:asciiTheme="minorHAnsi" w:hAnsiTheme="minorHAnsi"/>
                <w:sz w:val="20"/>
                <w:szCs w:val="20"/>
              </w:rPr>
            </w:pPr>
          </w:p>
        </w:tc>
      </w:tr>
      <w:tr w:rsidR="00A229A0" w14:paraId="0E36AE34" w14:textId="77777777" w:rsidTr="00A229A0">
        <w:trPr>
          <w:trHeight w:val="60"/>
        </w:trPr>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4E1145" w14:textId="77777777" w:rsidR="00A229A0" w:rsidRDefault="00A229A0">
            <w:pPr>
              <w:pStyle w:val="Text"/>
              <w:spacing w:line="276" w:lineRule="auto"/>
              <w:rPr>
                <w:rFonts w:asciiTheme="minorHAnsi" w:hAnsiTheme="minorHAnsi"/>
                <w:sz w:val="20"/>
                <w:szCs w:val="20"/>
              </w:rPr>
            </w:pPr>
            <w:r>
              <w:rPr>
                <w:rFonts w:asciiTheme="minorHAnsi" w:hAnsiTheme="minorHAnsi"/>
                <w:sz w:val="20"/>
                <w:szCs w:val="20"/>
              </w:rPr>
              <w:t>Hearing Loss</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F977D4" w14:textId="77777777" w:rsidR="00A229A0" w:rsidRDefault="00A229A0">
            <w:pPr>
              <w:pStyle w:val="Text"/>
              <w:spacing w:line="276" w:lineRule="auto"/>
              <w:rPr>
                <w:rFonts w:asciiTheme="minorHAnsi" w:hAnsiTheme="minorHAnsi"/>
                <w:sz w:val="20"/>
                <w:szCs w:val="20"/>
              </w:rPr>
            </w:pPr>
            <w:r>
              <w:rPr>
                <w:rFonts w:asciiTheme="minorHAnsi" w:hAnsiTheme="minorHAnsi"/>
                <w:sz w:val="20"/>
                <w:szCs w:val="20"/>
              </w:rPr>
              <w:t>Yes</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76F235" w14:textId="77777777" w:rsidR="00A229A0" w:rsidRDefault="00A229A0">
            <w:pPr>
              <w:pStyle w:val="Text"/>
              <w:spacing w:line="276" w:lineRule="auto"/>
              <w:rPr>
                <w:rFonts w:asciiTheme="minorHAnsi" w:hAnsiTheme="minorHAnsi"/>
                <w:sz w:val="20"/>
                <w:szCs w:val="20"/>
              </w:rPr>
            </w:pPr>
            <w:r>
              <w:rPr>
                <w:rFonts w:asciiTheme="minorHAnsi" w:hAnsiTheme="minorHAnsi"/>
                <w:sz w:val="20"/>
                <w:szCs w:val="20"/>
              </w:rPr>
              <w:t>Both</w:t>
            </w:r>
          </w:p>
        </w:tc>
      </w:tr>
      <w:tr w:rsidR="00A229A0" w14:paraId="4B0D6958" w14:textId="77777777" w:rsidTr="00A229A0">
        <w:trPr>
          <w:trHeight w:val="60"/>
        </w:trPr>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C5B749" w14:textId="77777777" w:rsidR="00A229A0" w:rsidRDefault="00A229A0">
            <w:pPr>
              <w:pStyle w:val="Text"/>
              <w:spacing w:line="276" w:lineRule="auto"/>
              <w:rPr>
                <w:rFonts w:asciiTheme="minorHAnsi" w:hAnsiTheme="minorHAnsi"/>
                <w:sz w:val="20"/>
                <w:szCs w:val="20"/>
              </w:rPr>
            </w:pPr>
            <w:r>
              <w:rPr>
                <w:rFonts w:asciiTheme="minorHAnsi" w:hAnsiTheme="minorHAnsi"/>
                <w:sz w:val="20"/>
                <w:szCs w:val="20"/>
              </w:rPr>
              <w:t>Tinnitus</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1566C7" w14:textId="77777777" w:rsidR="00A229A0" w:rsidRDefault="00A229A0">
            <w:pPr>
              <w:pStyle w:val="Text"/>
              <w:spacing w:line="276" w:lineRule="auto"/>
              <w:rPr>
                <w:rFonts w:asciiTheme="minorHAnsi" w:hAnsiTheme="minorHAnsi"/>
                <w:sz w:val="20"/>
                <w:szCs w:val="20"/>
              </w:rPr>
            </w:pPr>
            <w:r>
              <w:rPr>
                <w:rFonts w:asciiTheme="minorHAnsi" w:hAnsiTheme="minorHAnsi"/>
                <w:sz w:val="20"/>
                <w:szCs w:val="20"/>
              </w:rPr>
              <w:t>No</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14B26B" w14:textId="77777777" w:rsidR="00A229A0" w:rsidRDefault="00A229A0">
            <w:pPr>
              <w:pStyle w:val="Text"/>
              <w:spacing w:line="276" w:lineRule="auto"/>
              <w:rPr>
                <w:rFonts w:asciiTheme="minorHAnsi" w:hAnsiTheme="minorHAnsi"/>
                <w:sz w:val="20"/>
                <w:szCs w:val="20"/>
              </w:rPr>
            </w:pPr>
          </w:p>
        </w:tc>
      </w:tr>
      <w:tr w:rsidR="00A229A0" w14:paraId="2334531F" w14:textId="77777777" w:rsidTr="00A229A0">
        <w:trPr>
          <w:trHeight w:val="60"/>
        </w:trPr>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8F30D4" w14:textId="77777777" w:rsidR="00A229A0" w:rsidRDefault="00A229A0">
            <w:pPr>
              <w:pStyle w:val="Text"/>
              <w:spacing w:line="276" w:lineRule="auto"/>
              <w:rPr>
                <w:rFonts w:asciiTheme="minorHAnsi" w:hAnsiTheme="minorHAnsi"/>
                <w:sz w:val="20"/>
                <w:szCs w:val="20"/>
              </w:rPr>
            </w:pPr>
            <w:r>
              <w:rPr>
                <w:rFonts w:asciiTheme="minorHAnsi" w:hAnsiTheme="minorHAnsi"/>
                <w:sz w:val="20"/>
                <w:szCs w:val="20"/>
              </w:rPr>
              <w:t>Vestibular Dysfunction</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512960" w14:textId="77777777" w:rsidR="00A229A0" w:rsidRDefault="00A229A0">
            <w:pPr>
              <w:pStyle w:val="Text"/>
              <w:spacing w:line="276" w:lineRule="auto"/>
              <w:rPr>
                <w:rFonts w:asciiTheme="minorHAnsi" w:hAnsiTheme="minorHAnsi"/>
                <w:sz w:val="20"/>
                <w:szCs w:val="20"/>
              </w:rPr>
            </w:pPr>
            <w:r>
              <w:rPr>
                <w:rFonts w:asciiTheme="minorHAnsi" w:hAnsiTheme="minorHAnsi"/>
                <w:sz w:val="20"/>
                <w:szCs w:val="20"/>
              </w:rPr>
              <w:t>No</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AD4B73" w14:textId="77777777" w:rsidR="00A229A0" w:rsidRDefault="00A229A0">
            <w:pPr>
              <w:pStyle w:val="Text"/>
              <w:spacing w:line="276" w:lineRule="auto"/>
              <w:rPr>
                <w:rFonts w:asciiTheme="minorHAnsi" w:hAnsiTheme="minorHAnsi"/>
                <w:sz w:val="20"/>
                <w:szCs w:val="20"/>
              </w:rPr>
            </w:pPr>
          </w:p>
        </w:tc>
      </w:tr>
      <w:tr w:rsidR="00A229A0" w14:paraId="1A482250" w14:textId="77777777" w:rsidTr="00A229A0">
        <w:trPr>
          <w:trHeight w:val="60"/>
        </w:trPr>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6585A9" w14:textId="77777777" w:rsidR="00A229A0" w:rsidRDefault="00A229A0">
            <w:pPr>
              <w:pStyle w:val="Text"/>
              <w:spacing w:line="276" w:lineRule="auto"/>
              <w:rPr>
                <w:rFonts w:asciiTheme="minorHAnsi" w:hAnsiTheme="minorHAnsi"/>
                <w:sz w:val="20"/>
                <w:szCs w:val="20"/>
              </w:rPr>
            </w:pPr>
            <w:r>
              <w:rPr>
                <w:rFonts w:asciiTheme="minorHAnsi" w:hAnsiTheme="minorHAnsi"/>
                <w:sz w:val="20"/>
                <w:szCs w:val="20"/>
              </w:rPr>
              <w:t>Peripheral Neuropathy</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C55D1E" w14:textId="77777777" w:rsidR="00A229A0" w:rsidRDefault="00A229A0">
            <w:pPr>
              <w:pStyle w:val="Text"/>
              <w:spacing w:line="276" w:lineRule="auto"/>
              <w:rPr>
                <w:rFonts w:asciiTheme="minorHAnsi" w:hAnsiTheme="minorHAnsi"/>
                <w:sz w:val="20"/>
                <w:szCs w:val="20"/>
              </w:rPr>
            </w:pPr>
            <w:r>
              <w:rPr>
                <w:rFonts w:asciiTheme="minorHAnsi" w:hAnsiTheme="minorHAnsi"/>
                <w:sz w:val="20"/>
                <w:szCs w:val="20"/>
              </w:rPr>
              <w:t>Yes</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920EA1" w14:textId="77777777" w:rsidR="00A229A0" w:rsidRDefault="00A229A0">
            <w:pPr>
              <w:pStyle w:val="Text"/>
              <w:spacing w:line="276" w:lineRule="auto"/>
              <w:rPr>
                <w:rFonts w:asciiTheme="minorHAnsi" w:hAnsiTheme="minorHAnsi"/>
                <w:sz w:val="20"/>
                <w:szCs w:val="20"/>
              </w:rPr>
            </w:pPr>
            <w:r>
              <w:rPr>
                <w:rFonts w:asciiTheme="minorHAnsi" w:hAnsiTheme="minorHAnsi"/>
                <w:sz w:val="20"/>
                <w:szCs w:val="20"/>
              </w:rPr>
              <w:t>Both</w:t>
            </w:r>
          </w:p>
        </w:tc>
      </w:tr>
      <w:tr w:rsidR="00A229A0" w14:paraId="5F0557D5" w14:textId="77777777" w:rsidTr="00A229A0">
        <w:trPr>
          <w:trHeight w:val="60"/>
        </w:trPr>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591926" w14:textId="77777777" w:rsidR="00A229A0" w:rsidRDefault="00A229A0">
            <w:pPr>
              <w:pStyle w:val="Text"/>
              <w:spacing w:line="276" w:lineRule="auto"/>
              <w:rPr>
                <w:rFonts w:asciiTheme="minorHAnsi" w:hAnsiTheme="minorHAnsi"/>
                <w:sz w:val="20"/>
                <w:szCs w:val="20"/>
              </w:rPr>
            </w:pPr>
            <w:r>
              <w:rPr>
                <w:rFonts w:asciiTheme="minorHAnsi" w:hAnsiTheme="minorHAnsi"/>
                <w:sz w:val="20"/>
                <w:szCs w:val="20"/>
              </w:rPr>
              <w:t>Renal Dysfunction</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26A896" w14:textId="77777777" w:rsidR="00A229A0" w:rsidRDefault="00A229A0">
            <w:pPr>
              <w:pStyle w:val="Text"/>
              <w:spacing w:line="276" w:lineRule="auto"/>
              <w:rPr>
                <w:rFonts w:asciiTheme="minorHAnsi" w:hAnsiTheme="minorHAnsi"/>
                <w:sz w:val="20"/>
                <w:szCs w:val="20"/>
              </w:rPr>
            </w:pPr>
            <w:r>
              <w:rPr>
                <w:rFonts w:asciiTheme="minorHAnsi" w:hAnsiTheme="minorHAnsi"/>
                <w:sz w:val="20"/>
                <w:szCs w:val="20"/>
              </w:rPr>
              <w:t>No</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1E5DE8" w14:textId="77777777" w:rsidR="00A229A0" w:rsidRDefault="00A229A0">
            <w:pPr>
              <w:pStyle w:val="Text"/>
              <w:spacing w:line="276" w:lineRule="auto"/>
              <w:rPr>
                <w:rFonts w:asciiTheme="minorHAnsi" w:hAnsiTheme="minorHAnsi"/>
                <w:sz w:val="20"/>
                <w:szCs w:val="20"/>
              </w:rPr>
            </w:pPr>
          </w:p>
        </w:tc>
      </w:tr>
      <w:tr w:rsidR="00A229A0" w14:paraId="73723899" w14:textId="77777777" w:rsidTr="00A229A0">
        <w:trPr>
          <w:trHeight w:val="60"/>
        </w:trPr>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077C50" w14:textId="77777777" w:rsidR="00A229A0" w:rsidRDefault="00A229A0">
            <w:pPr>
              <w:pStyle w:val="Text"/>
              <w:spacing w:line="276" w:lineRule="auto"/>
              <w:rPr>
                <w:rFonts w:asciiTheme="minorHAnsi" w:hAnsiTheme="minorHAnsi"/>
                <w:sz w:val="20"/>
                <w:szCs w:val="20"/>
              </w:rPr>
            </w:pPr>
            <w:r>
              <w:rPr>
                <w:rFonts w:asciiTheme="minorHAnsi" w:hAnsiTheme="minorHAnsi"/>
                <w:sz w:val="20"/>
                <w:szCs w:val="20"/>
              </w:rPr>
              <w:t>Vision Change/Loss</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390585" w14:textId="77777777" w:rsidR="00A229A0" w:rsidRDefault="00A229A0">
            <w:pPr>
              <w:pStyle w:val="Text"/>
              <w:spacing w:line="276" w:lineRule="auto"/>
              <w:rPr>
                <w:rFonts w:asciiTheme="minorHAnsi" w:hAnsiTheme="minorHAnsi"/>
                <w:sz w:val="20"/>
                <w:szCs w:val="20"/>
              </w:rPr>
            </w:pPr>
            <w:r>
              <w:rPr>
                <w:rFonts w:asciiTheme="minorHAnsi" w:hAnsiTheme="minorHAnsi"/>
                <w:sz w:val="20"/>
                <w:szCs w:val="20"/>
              </w:rPr>
              <w:t>No</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958DEB" w14:textId="77777777" w:rsidR="00A229A0" w:rsidRDefault="00A229A0">
            <w:pPr>
              <w:pStyle w:val="Text"/>
              <w:spacing w:line="276" w:lineRule="auto"/>
              <w:rPr>
                <w:rFonts w:asciiTheme="minorHAnsi" w:hAnsiTheme="minorHAnsi"/>
                <w:sz w:val="20"/>
                <w:szCs w:val="20"/>
              </w:rPr>
            </w:pPr>
          </w:p>
        </w:tc>
      </w:tr>
      <w:tr w:rsidR="00A229A0" w14:paraId="26E234D5" w14:textId="77777777" w:rsidTr="00A229A0">
        <w:trPr>
          <w:trHeight w:val="125"/>
        </w:trPr>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F249AD" w14:textId="77777777" w:rsidR="00A229A0" w:rsidRDefault="00A229A0">
            <w:pPr>
              <w:pStyle w:val="Text"/>
              <w:spacing w:line="276" w:lineRule="auto"/>
              <w:rPr>
                <w:rFonts w:asciiTheme="minorHAnsi" w:hAnsiTheme="minorHAnsi"/>
                <w:sz w:val="20"/>
                <w:szCs w:val="20"/>
              </w:rPr>
            </w:pPr>
            <w:r>
              <w:rPr>
                <w:rFonts w:asciiTheme="minorHAnsi" w:hAnsiTheme="minorHAnsi"/>
                <w:sz w:val="20"/>
                <w:szCs w:val="20"/>
              </w:rPr>
              <w:t>Liver Toxicity</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017B0B" w14:textId="77777777" w:rsidR="00A229A0" w:rsidRDefault="00A229A0">
            <w:pPr>
              <w:pStyle w:val="Text"/>
              <w:spacing w:line="276" w:lineRule="auto"/>
              <w:rPr>
                <w:rFonts w:asciiTheme="minorHAnsi" w:hAnsiTheme="minorHAnsi"/>
                <w:sz w:val="20"/>
                <w:szCs w:val="20"/>
              </w:rPr>
            </w:pPr>
            <w:r>
              <w:rPr>
                <w:rFonts w:asciiTheme="minorHAnsi" w:hAnsiTheme="minorHAnsi"/>
                <w:sz w:val="20"/>
                <w:szCs w:val="20"/>
              </w:rPr>
              <w:t>No</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A1EF4" w14:textId="77777777" w:rsidR="00A229A0" w:rsidRDefault="00A229A0">
            <w:pPr>
              <w:pStyle w:val="Text"/>
              <w:spacing w:line="276" w:lineRule="auto"/>
              <w:rPr>
                <w:rFonts w:asciiTheme="minorHAnsi" w:hAnsiTheme="minorHAnsi"/>
                <w:sz w:val="20"/>
                <w:szCs w:val="20"/>
              </w:rPr>
            </w:pPr>
          </w:p>
        </w:tc>
      </w:tr>
      <w:tr w:rsidR="00A229A0" w14:paraId="34831108" w14:textId="77777777" w:rsidTr="00A229A0">
        <w:trPr>
          <w:trHeight w:val="60"/>
        </w:trPr>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11A013" w14:textId="77777777" w:rsidR="00A229A0" w:rsidRDefault="00A229A0">
            <w:pPr>
              <w:pStyle w:val="Text"/>
              <w:spacing w:line="276" w:lineRule="auto"/>
              <w:rPr>
                <w:rFonts w:asciiTheme="minorHAnsi" w:hAnsiTheme="minorHAnsi"/>
                <w:sz w:val="20"/>
                <w:szCs w:val="20"/>
              </w:rPr>
            </w:pPr>
            <w:r>
              <w:rPr>
                <w:rFonts w:asciiTheme="minorHAnsi" w:hAnsiTheme="minorHAnsi"/>
                <w:sz w:val="20"/>
                <w:szCs w:val="20"/>
              </w:rPr>
              <w:t>Myalgia</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36EACA" w14:textId="77777777" w:rsidR="00A229A0" w:rsidRDefault="00A229A0">
            <w:pPr>
              <w:pStyle w:val="Text"/>
              <w:spacing w:line="276" w:lineRule="auto"/>
              <w:rPr>
                <w:rFonts w:asciiTheme="minorHAnsi" w:hAnsiTheme="minorHAnsi"/>
                <w:sz w:val="20"/>
                <w:szCs w:val="20"/>
              </w:rPr>
            </w:pPr>
            <w:r>
              <w:rPr>
                <w:rFonts w:asciiTheme="minorHAnsi" w:hAnsiTheme="minorHAnsi"/>
                <w:sz w:val="20"/>
                <w:szCs w:val="20"/>
              </w:rPr>
              <w:t>Yes</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DA4B2F" w14:textId="77777777" w:rsidR="00A229A0" w:rsidRDefault="00A229A0">
            <w:pPr>
              <w:pStyle w:val="Text"/>
              <w:spacing w:line="276" w:lineRule="auto"/>
              <w:rPr>
                <w:rFonts w:asciiTheme="minorHAnsi" w:hAnsiTheme="minorHAnsi"/>
                <w:sz w:val="20"/>
                <w:szCs w:val="20"/>
              </w:rPr>
            </w:pPr>
            <w:r>
              <w:rPr>
                <w:rFonts w:asciiTheme="minorHAnsi" w:hAnsiTheme="minorHAnsi"/>
                <w:sz w:val="20"/>
                <w:szCs w:val="20"/>
              </w:rPr>
              <w:t>During Treatment</w:t>
            </w:r>
          </w:p>
        </w:tc>
      </w:tr>
      <w:tr w:rsidR="00A229A0" w14:paraId="1EC3C5C1" w14:textId="77777777" w:rsidTr="00A229A0">
        <w:trPr>
          <w:trHeight w:val="60"/>
        </w:trPr>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313A46" w14:textId="77777777" w:rsidR="00A229A0" w:rsidRDefault="00A229A0">
            <w:pPr>
              <w:pStyle w:val="Text"/>
              <w:spacing w:line="276" w:lineRule="auto"/>
              <w:rPr>
                <w:rFonts w:asciiTheme="minorHAnsi" w:hAnsiTheme="minorHAnsi"/>
                <w:sz w:val="20"/>
                <w:szCs w:val="20"/>
              </w:rPr>
            </w:pPr>
            <w:r>
              <w:rPr>
                <w:rFonts w:asciiTheme="minorHAnsi" w:hAnsiTheme="minorHAnsi"/>
                <w:sz w:val="20"/>
                <w:szCs w:val="20"/>
              </w:rPr>
              <w:t>Arthralgia</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954528" w14:textId="77777777" w:rsidR="00A229A0" w:rsidRDefault="00A229A0">
            <w:pPr>
              <w:pStyle w:val="Text"/>
              <w:spacing w:line="276" w:lineRule="auto"/>
              <w:rPr>
                <w:rFonts w:asciiTheme="minorHAnsi" w:hAnsiTheme="minorHAnsi"/>
                <w:sz w:val="20"/>
                <w:szCs w:val="20"/>
              </w:rPr>
            </w:pPr>
            <w:r>
              <w:rPr>
                <w:rFonts w:asciiTheme="minorHAnsi" w:hAnsiTheme="minorHAnsi"/>
                <w:sz w:val="20"/>
                <w:szCs w:val="20"/>
              </w:rPr>
              <w:t>Yes</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8ACC13" w14:textId="77777777" w:rsidR="00A229A0" w:rsidRDefault="00A229A0">
            <w:pPr>
              <w:pStyle w:val="Text"/>
              <w:spacing w:line="276" w:lineRule="auto"/>
              <w:rPr>
                <w:rFonts w:asciiTheme="minorHAnsi" w:hAnsiTheme="minorHAnsi"/>
                <w:sz w:val="20"/>
                <w:szCs w:val="20"/>
              </w:rPr>
            </w:pPr>
            <w:r>
              <w:rPr>
                <w:rFonts w:asciiTheme="minorHAnsi" w:hAnsiTheme="minorHAnsi"/>
                <w:sz w:val="20"/>
                <w:szCs w:val="20"/>
              </w:rPr>
              <w:t>During Treatment</w:t>
            </w:r>
          </w:p>
        </w:tc>
      </w:tr>
      <w:tr w:rsidR="00A229A0" w14:paraId="71B99588" w14:textId="77777777" w:rsidTr="00A229A0">
        <w:trPr>
          <w:trHeight w:val="60"/>
        </w:trPr>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863037" w14:textId="77777777" w:rsidR="00A229A0" w:rsidRDefault="00A229A0">
            <w:pPr>
              <w:pStyle w:val="Text"/>
              <w:spacing w:line="276" w:lineRule="auto"/>
              <w:rPr>
                <w:rFonts w:asciiTheme="minorHAnsi" w:hAnsiTheme="minorHAnsi"/>
                <w:sz w:val="20"/>
                <w:szCs w:val="20"/>
              </w:rPr>
            </w:pPr>
            <w:r>
              <w:rPr>
                <w:rFonts w:asciiTheme="minorHAnsi" w:hAnsiTheme="minorHAnsi"/>
                <w:sz w:val="20"/>
                <w:szCs w:val="20"/>
              </w:rPr>
              <w:t>Other (Specify: __________________________)</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F4832C" w14:textId="77777777" w:rsidR="00A229A0" w:rsidRDefault="00A229A0">
            <w:pPr>
              <w:pStyle w:val="Text"/>
              <w:spacing w:line="276" w:lineRule="auto"/>
              <w:rPr>
                <w:rFonts w:asciiTheme="minorHAnsi" w:hAnsiTheme="minorHAnsi"/>
                <w:sz w:val="20"/>
                <w:szCs w:val="20"/>
              </w:rPr>
            </w:pPr>
            <w:r>
              <w:rPr>
                <w:rFonts w:asciiTheme="minorHAnsi" w:hAnsiTheme="minorHAnsi"/>
                <w:sz w:val="20"/>
                <w:szCs w:val="20"/>
              </w:rPr>
              <w:t>No</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591CFB" w14:textId="77777777" w:rsidR="00A229A0" w:rsidRDefault="00A229A0">
            <w:pPr>
              <w:pStyle w:val="Text"/>
              <w:spacing w:line="276" w:lineRule="auto"/>
              <w:rPr>
                <w:rFonts w:asciiTheme="minorHAnsi" w:hAnsiTheme="minorHAnsi"/>
                <w:sz w:val="20"/>
                <w:szCs w:val="20"/>
              </w:rPr>
            </w:pPr>
          </w:p>
        </w:tc>
      </w:tr>
      <w:tr w:rsidR="00A229A0" w14:paraId="50B215D4" w14:textId="77777777" w:rsidTr="00A229A0">
        <w:trPr>
          <w:trHeight w:val="60"/>
        </w:trPr>
        <w:tc>
          <w:tcPr>
            <w:tcW w:w="4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AA8621" w14:textId="77777777" w:rsidR="00A229A0" w:rsidRDefault="00A229A0">
            <w:pPr>
              <w:pStyle w:val="Text"/>
              <w:spacing w:line="276" w:lineRule="auto"/>
              <w:rPr>
                <w:rFonts w:asciiTheme="minorHAnsi" w:hAnsiTheme="minorHAnsi"/>
                <w:sz w:val="20"/>
                <w:szCs w:val="20"/>
              </w:rPr>
            </w:pPr>
            <w:r>
              <w:rPr>
                <w:rFonts w:asciiTheme="minorHAnsi" w:hAnsiTheme="minorHAnsi"/>
                <w:sz w:val="20"/>
                <w:szCs w:val="20"/>
              </w:rPr>
              <w:t>Other (Specify: __________________________)</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E8866A" w14:textId="77777777" w:rsidR="00A229A0" w:rsidRDefault="00A229A0">
            <w:pPr>
              <w:pStyle w:val="Text"/>
              <w:spacing w:line="276" w:lineRule="auto"/>
              <w:rPr>
                <w:rFonts w:asciiTheme="minorHAnsi" w:hAnsiTheme="minorHAnsi"/>
                <w:sz w:val="20"/>
                <w:szCs w:val="20"/>
              </w:rPr>
            </w:pP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797609" w14:textId="77777777" w:rsidR="00A229A0" w:rsidRDefault="00A229A0">
            <w:pPr>
              <w:pStyle w:val="Text"/>
              <w:spacing w:line="276" w:lineRule="auto"/>
              <w:rPr>
                <w:rFonts w:asciiTheme="minorHAnsi" w:hAnsiTheme="minorHAnsi"/>
                <w:sz w:val="20"/>
                <w:szCs w:val="20"/>
              </w:rPr>
            </w:pPr>
          </w:p>
        </w:tc>
      </w:tr>
    </w:tbl>
    <w:p w14:paraId="4F7C2C10" w14:textId="5A739F23" w:rsidR="00E855D6" w:rsidRPr="00E855D6" w:rsidRDefault="00E855D6" w:rsidP="00E855D6">
      <w:pPr>
        <w:spacing w:after="160" w:line="259" w:lineRule="auto"/>
        <w:rPr>
          <w:rFonts w:ascii="Times New Roman" w:hAnsi="Times New Roman" w:cs="Times New Roman"/>
          <w:b/>
          <w:sz w:val="24"/>
          <w:szCs w:val="24"/>
        </w:rPr>
      </w:pPr>
      <w:r w:rsidRPr="00E855D6">
        <w:rPr>
          <w:rFonts w:ascii="Times New Roman" w:hAnsi="Times New Roman" w:cs="Times New Roman"/>
          <w:b/>
          <w:sz w:val="24"/>
          <w:szCs w:val="24"/>
        </w:rPr>
        <w:br w:type="page"/>
      </w:r>
    </w:p>
    <w:p w14:paraId="39ECCFD2" w14:textId="77777777" w:rsidR="002516A7" w:rsidRDefault="002516A7">
      <w:pPr>
        <w:pStyle w:val="Heading2"/>
        <w:jc w:val="center"/>
        <w:rPr>
          <w:rFonts w:ascii="Times New Roman" w:hAnsi="Times New Roman" w:cs="Times New Roman"/>
          <w:b/>
          <w:sz w:val="28"/>
          <w:szCs w:val="28"/>
        </w:rPr>
      </w:pPr>
    </w:p>
    <w:p w14:paraId="5A48BBF7" w14:textId="3160EE8D" w:rsidR="002516A7" w:rsidRPr="002516A7" w:rsidRDefault="002516A7" w:rsidP="002516A7">
      <w:pPr>
        <w:jc w:val="center"/>
        <w:rPr>
          <w:rFonts w:ascii="Times New Roman" w:hAnsi="Times New Roman" w:cs="Times New Roman"/>
          <w:sz w:val="32"/>
          <w:szCs w:val="32"/>
        </w:rPr>
      </w:pPr>
      <w:r w:rsidRPr="002516A7">
        <w:rPr>
          <w:rFonts w:ascii="Times New Roman" w:hAnsi="Times New Roman" w:cs="Times New Roman"/>
          <w:sz w:val="32"/>
          <w:szCs w:val="32"/>
        </w:rPr>
        <w:t>Appendix I</w:t>
      </w:r>
    </w:p>
    <w:p w14:paraId="335FD530" w14:textId="5A38D0DD" w:rsidR="002516A7" w:rsidRPr="002516A7" w:rsidRDefault="002516A7" w:rsidP="002516A7">
      <w:pPr>
        <w:jc w:val="center"/>
        <w:rPr>
          <w:rFonts w:ascii="Times New Roman" w:hAnsi="Times New Roman" w:cs="Times New Roman"/>
          <w:sz w:val="32"/>
          <w:szCs w:val="32"/>
        </w:rPr>
      </w:pPr>
      <w:r w:rsidRPr="002516A7">
        <w:rPr>
          <w:rFonts w:ascii="Times New Roman" w:hAnsi="Times New Roman" w:cs="Times New Roman"/>
          <w:sz w:val="32"/>
          <w:szCs w:val="32"/>
        </w:rPr>
        <w:t xml:space="preserve">Anatomic </w:t>
      </w:r>
      <w:r w:rsidR="0086605B">
        <w:rPr>
          <w:rFonts w:ascii="Times New Roman" w:hAnsi="Times New Roman" w:cs="Times New Roman"/>
          <w:sz w:val="32"/>
          <w:szCs w:val="32"/>
        </w:rPr>
        <w:t>Sites</w:t>
      </w:r>
    </w:p>
    <w:p w14:paraId="7D3CF0C7" w14:textId="50B19D7A" w:rsidR="002516A7" w:rsidRDefault="00873B10">
      <w:pPr>
        <w:jc w:val="center"/>
      </w:pPr>
      <w:r>
        <w:pict w14:anchorId="1957D9BC">
          <v:rect id="_x0000_i1045" style="width:468pt;height:2pt" o:hralign="center" o:hrstd="t" o:hrnoshade="t" o:hr="t" fillcolor="black" stroked="f"/>
        </w:pict>
      </w:r>
    </w:p>
    <w:p w14:paraId="6ED8513A" w14:textId="77777777" w:rsidR="009F77AE" w:rsidRPr="00832B95" w:rsidRDefault="009F77AE" w:rsidP="00832B95">
      <w:pPr>
        <w:jc w:val="center"/>
        <w:rPr>
          <w:rFonts w:ascii="Times New Roman" w:hAnsi="Times New Roman" w:cs="Times New Roman"/>
          <w:sz w:val="28"/>
          <w:szCs w:val="28"/>
        </w:rPr>
      </w:pPr>
      <w:r w:rsidRPr="00832B95">
        <w:rPr>
          <w:rFonts w:ascii="Times New Roman" w:hAnsi="Times New Roman" w:cs="Times New Roman"/>
          <w:sz w:val="28"/>
          <w:szCs w:val="28"/>
        </w:rPr>
        <w:t>Site of Disease</w:t>
      </w:r>
    </w:p>
    <w:tbl>
      <w:tblPr>
        <w:tblStyle w:val="GridTable2-Accent5"/>
        <w:tblW w:w="0" w:type="auto"/>
        <w:tblLook w:val="04A0" w:firstRow="1" w:lastRow="0" w:firstColumn="1" w:lastColumn="0" w:noHBand="0" w:noVBand="1"/>
      </w:tblPr>
      <w:tblGrid>
        <w:gridCol w:w="2790"/>
        <w:gridCol w:w="1398"/>
        <w:gridCol w:w="1038"/>
        <w:gridCol w:w="4854"/>
      </w:tblGrid>
      <w:tr w:rsidR="009F77AE" w:rsidRPr="001C4D80" w14:paraId="515A72BB" w14:textId="77777777" w:rsidTr="00873B10">
        <w:trPr>
          <w:cnfStyle w:val="100000000000" w:firstRow="1" w:lastRow="0" w:firstColumn="0" w:lastColumn="0" w:oddVBand="0" w:evenVBand="0" w:oddHBand="0" w:evenHBand="0" w:firstRowFirstColumn="0" w:firstRowLastColumn="0" w:lastRowFirstColumn="0" w:lastRowLastColumn="0"/>
          <w:trHeight w:val="264"/>
          <w:tblHeader/>
        </w:trPr>
        <w:tc>
          <w:tcPr>
            <w:cnfStyle w:val="001000000000" w:firstRow="0" w:lastRow="0" w:firstColumn="1" w:lastColumn="0" w:oddVBand="0" w:evenVBand="0" w:oddHBand="0" w:evenHBand="0" w:firstRowFirstColumn="0" w:firstRowLastColumn="0" w:lastRowFirstColumn="0" w:lastRowLastColumn="0"/>
            <w:tcW w:w="2790" w:type="dxa"/>
            <w:noWrap/>
            <w:vAlign w:val="bottom"/>
            <w:hideMark/>
          </w:tcPr>
          <w:p w14:paraId="7BB11880" w14:textId="77777777" w:rsidR="009F77AE" w:rsidRPr="001C4D80" w:rsidRDefault="009F77AE" w:rsidP="00832B95">
            <w:pPr>
              <w:jc w:val="center"/>
              <w:rPr>
                <w:rFonts w:eastAsia="Times New Roman" w:cstheme="minorHAnsi"/>
                <w:color w:val="000080"/>
                <w:sz w:val="18"/>
                <w:szCs w:val="18"/>
              </w:rPr>
            </w:pPr>
            <w:r w:rsidRPr="001C4D80">
              <w:rPr>
                <w:rFonts w:eastAsia="Times New Roman" w:cstheme="minorHAnsi"/>
                <w:color w:val="000080"/>
                <w:sz w:val="18"/>
                <w:szCs w:val="18"/>
              </w:rPr>
              <w:t>NTSS Concept Name</w:t>
            </w:r>
          </w:p>
        </w:tc>
        <w:tc>
          <w:tcPr>
            <w:tcW w:w="1398" w:type="dxa"/>
            <w:noWrap/>
            <w:vAlign w:val="bottom"/>
            <w:hideMark/>
          </w:tcPr>
          <w:p w14:paraId="5405DF35" w14:textId="4ED5495B" w:rsidR="009F77AE" w:rsidRPr="001C4D80" w:rsidRDefault="009F77AE" w:rsidP="00832B95">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80"/>
                <w:sz w:val="18"/>
                <w:szCs w:val="18"/>
              </w:rPr>
            </w:pPr>
            <w:r w:rsidRPr="001C4D80">
              <w:rPr>
                <w:rFonts w:eastAsia="Times New Roman" w:cstheme="minorHAnsi"/>
                <w:color w:val="000080"/>
                <w:sz w:val="18"/>
                <w:szCs w:val="18"/>
              </w:rPr>
              <w:t>NTSS</w:t>
            </w:r>
            <w:r>
              <w:rPr>
                <w:rFonts w:eastAsia="Times New Roman" w:cstheme="minorHAnsi"/>
                <w:color w:val="000080"/>
                <w:sz w:val="18"/>
                <w:szCs w:val="18"/>
              </w:rPr>
              <w:br/>
            </w:r>
            <w:r w:rsidRPr="001C4D80">
              <w:rPr>
                <w:rFonts w:eastAsia="Times New Roman" w:cstheme="minorHAnsi"/>
                <w:color w:val="000080"/>
                <w:sz w:val="18"/>
                <w:szCs w:val="18"/>
              </w:rPr>
              <w:t>Alternate Code</w:t>
            </w:r>
          </w:p>
        </w:tc>
        <w:tc>
          <w:tcPr>
            <w:tcW w:w="1038" w:type="dxa"/>
            <w:noWrap/>
            <w:vAlign w:val="bottom"/>
            <w:hideMark/>
          </w:tcPr>
          <w:p w14:paraId="0050E613" w14:textId="76267AC5" w:rsidR="009F77AE" w:rsidRPr="001C4D80" w:rsidRDefault="009F77AE" w:rsidP="00832B95">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80"/>
                <w:sz w:val="18"/>
                <w:szCs w:val="18"/>
              </w:rPr>
            </w:pPr>
            <w:r w:rsidRPr="001C4D80">
              <w:rPr>
                <w:rFonts w:eastAsia="Times New Roman" w:cstheme="minorHAnsi"/>
                <w:color w:val="000080"/>
                <w:sz w:val="18"/>
                <w:szCs w:val="18"/>
              </w:rPr>
              <w:t>HL7</w:t>
            </w:r>
            <w:r>
              <w:rPr>
                <w:rFonts w:eastAsia="Times New Roman" w:cstheme="minorHAnsi"/>
                <w:color w:val="000080"/>
                <w:sz w:val="18"/>
                <w:szCs w:val="18"/>
              </w:rPr>
              <w:br/>
            </w:r>
            <w:r w:rsidRPr="001C4D80">
              <w:rPr>
                <w:rFonts w:eastAsia="Times New Roman" w:cstheme="minorHAnsi"/>
                <w:color w:val="000080"/>
                <w:sz w:val="18"/>
                <w:szCs w:val="18"/>
              </w:rPr>
              <w:t>Concept Code</w:t>
            </w:r>
          </w:p>
        </w:tc>
        <w:tc>
          <w:tcPr>
            <w:tcW w:w="4854" w:type="dxa"/>
            <w:noWrap/>
            <w:vAlign w:val="bottom"/>
            <w:hideMark/>
          </w:tcPr>
          <w:p w14:paraId="3A971702" w14:textId="77777777" w:rsidR="009F77AE" w:rsidRPr="001C4D80" w:rsidRDefault="009F77AE" w:rsidP="00832B95">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80"/>
                <w:sz w:val="18"/>
                <w:szCs w:val="18"/>
              </w:rPr>
            </w:pPr>
            <w:r w:rsidRPr="001C4D80">
              <w:rPr>
                <w:rFonts w:eastAsia="Times New Roman" w:cstheme="minorHAnsi"/>
                <w:color w:val="000080"/>
                <w:sz w:val="18"/>
                <w:szCs w:val="18"/>
              </w:rPr>
              <w:t>HL7 Concept Name</w:t>
            </w:r>
          </w:p>
        </w:tc>
      </w:tr>
      <w:tr w:rsidR="009F77AE" w:rsidRPr="001C4D80" w14:paraId="00642B9E" w14:textId="77777777" w:rsidTr="00873B1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15F05158"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Accessory sinus</w:t>
            </w:r>
          </w:p>
        </w:tc>
        <w:tc>
          <w:tcPr>
            <w:tcW w:w="1398" w:type="dxa"/>
            <w:vAlign w:val="bottom"/>
            <w:hideMark/>
          </w:tcPr>
          <w:p w14:paraId="3F6D558A"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AC</w:t>
            </w:r>
          </w:p>
        </w:tc>
        <w:tc>
          <w:tcPr>
            <w:tcW w:w="1038" w:type="dxa"/>
            <w:vAlign w:val="bottom"/>
            <w:hideMark/>
          </w:tcPr>
          <w:p w14:paraId="60776E4A"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120228005</w:t>
            </w:r>
          </w:p>
        </w:tc>
        <w:tc>
          <w:tcPr>
            <w:tcW w:w="4854" w:type="dxa"/>
            <w:vAlign w:val="bottom"/>
            <w:hideMark/>
          </w:tcPr>
          <w:p w14:paraId="60CF00F2" w14:textId="77777777" w:rsidR="009F77AE" w:rsidRPr="001C4D80"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Paranasal sinus part (body structure)</w:t>
            </w:r>
          </w:p>
        </w:tc>
      </w:tr>
      <w:tr w:rsidR="009F77AE" w:rsidRPr="001C4D80" w14:paraId="00C90162" w14:textId="77777777" w:rsidTr="00873B10">
        <w:trPr>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1DEA0EDD"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Adrenal gland</w:t>
            </w:r>
          </w:p>
        </w:tc>
        <w:tc>
          <w:tcPr>
            <w:tcW w:w="1398" w:type="dxa"/>
            <w:vAlign w:val="bottom"/>
            <w:hideMark/>
          </w:tcPr>
          <w:p w14:paraId="3748EC2F"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AD</w:t>
            </w:r>
          </w:p>
        </w:tc>
        <w:tc>
          <w:tcPr>
            <w:tcW w:w="1038" w:type="dxa"/>
            <w:vAlign w:val="bottom"/>
            <w:hideMark/>
          </w:tcPr>
          <w:p w14:paraId="03999C46"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23451007</w:t>
            </w:r>
          </w:p>
        </w:tc>
        <w:tc>
          <w:tcPr>
            <w:tcW w:w="4854" w:type="dxa"/>
            <w:vAlign w:val="bottom"/>
            <w:hideMark/>
          </w:tcPr>
          <w:p w14:paraId="370CCAB3" w14:textId="77777777" w:rsidR="009F77AE" w:rsidRPr="001C4D80"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Adrenal structure (body structure)</w:t>
            </w:r>
          </w:p>
        </w:tc>
      </w:tr>
      <w:tr w:rsidR="009F77AE" w:rsidRPr="001C4D80" w14:paraId="377BFEA4" w14:textId="77777777" w:rsidTr="00873B1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3A46C399"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Anus</w:t>
            </w:r>
          </w:p>
        </w:tc>
        <w:tc>
          <w:tcPr>
            <w:tcW w:w="1398" w:type="dxa"/>
            <w:vAlign w:val="bottom"/>
            <w:hideMark/>
          </w:tcPr>
          <w:p w14:paraId="47CAAADC"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AN</w:t>
            </w:r>
          </w:p>
        </w:tc>
        <w:tc>
          <w:tcPr>
            <w:tcW w:w="1038" w:type="dxa"/>
            <w:vAlign w:val="bottom"/>
            <w:hideMark/>
          </w:tcPr>
          <w:p w14:paraId="45099CE7"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53505006</w:t>
            </w:r>
          </w:p>
        </w:tc>
        <w:tc>
          <w:tcPr>
            <w:tcW w:w="4854" w:type="dxa"/>
            <w:vAlign w:val="bottom"/>
            <w:hideMark/>
          </w:tcPr>
          <w:p w14:paraId="1CD521BD" w14:textId="77777777" w:rsidR="009F77AE" w:rsidRPr="001C4D80"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Anal structure (body structure)</w:t>
            </w:r>
          </w:p>
        </w:tc>
      </w:tr>
      <w:tr w:rsidR="009F77AE" w:rsidRPr="001C4D80" w14:paraId="5A4AE205" w14:textId="77777777" w:rsidTr="00873B10">
        <w:trPr>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2AE4AF26"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Appendix</w:t>
            </w:r>
          </w:p>
        </w:tc>
        <w:tc>
          <w:tcPr>
            <w:tcW w:w="1398" w:type="dxa"/>
            <w:vAlign w:val="bottom"/>
            <w:hideMark/>
          </w:tcPr>
          <w:p w14:paraId="222008EB"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AP</w:t>
            </w:r>
          </w:p>
        </w:tc>
        <w:tc>
          <w:tcPr>
            <w:tcW w:w="1038" w:type="dxa"/>
            <w:vAlign w:val="bottom"/>
            <w:hideMark/>
          </w:tcPr>
          <w:p w14:paraId="4202D71E"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66754008</w:t>
            </w:r>
          </w:p>
        </w:tc>
        <w:tc>
          <w:tcPr>
            <w:tcW w:w="4854" w:type="dxa"/>
            <w:vAlign w:val="bottom"/>
            <w:hideMark/>
          </w:tcPr>
          <w:p w14:paraId="02037923" w14:textId="77777777" w:rsidR="009F77AE" w:rsidRPr="001C4D80"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Appendix structure (body structure)</w:t>
            </w:r>
          </w:p>
        </w:tc>
      </w:tr>
      <w:tr w:rsidR="009F77AE" w:rsidRPr="001C4D80" w14:paraId="7BBE1F12" w14:textId="77777777" w:rsidTr="00873B1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05CDBD67"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Blood</w:t>
            </w:r>
          </w:p>
        </w:tc>
        <w:tc>
          <w:tcPr>
            <w:tcW w:w="1398" w:type="dxa"/>
            <w:vAlign w:val="bottom"/>
            <w:hideMark/>
          </w:tcPr>
          <w:p w14:paraId="40E7CBE5"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BL</w:t>
            </w:r>
          </w:p>
        </w:tc>
        <w:tc>
          <w:tcPr>
            <w:tcW w:w="1038" w:type="dxa"/>
            <w:vAlign w:val="bottom"/>
            <w:hideMark/>
          </w:tcPr>
          <w:p w14:paraId="1785E1DE"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87612001</w:t>
            </w:r>
          </w:p>
        </w:tc>
        <w:tc>
          <w:tcPr>
            <w:tcW w:w="4854" w:type="dxa"/>
            <w:vAlign w:val="bottom"/>
            <w:hideMark/>
          </w:tcPr>
          <w:p w14:paraId="0636B4AE" w14:textId="77777777" w:rsidR="009F77AE" w:rsidRPr="001C4D80"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Blood (substance)</w:t>
            </w:r>
          </w:p>
        </w:tc>
      </w:tr>
      <w:tr w:rsidR="009F77AE" w:rsidRPr="001C4D80" w14:paraId="74C487A5" w14:textId="77777777" w:rsidTr="00873B10">
        <w:trPr>
          <w:trHeight w:val="264"/>
        </w:trPr>
        <w:tc>
          <w:tcPr>
            <w:cnfStyle w:val="001000000000" w:firstRow="0" w:lastRow="0" w:firstColumn="1" w:lastColumn="0" w:oddVBand="0" w:evenVBand="0" w:oddHBand="0" w:evenHBand="0" w:firstRowFirstColumn="0" w:firstRowLastColumn="0" w:lastRowFirstColumn="0" w:lastRowLastColumn="0"/>
            <w:tcW w:w="2790" w:type="dxa"/>
            <w:noWrap/>
            <w:vAlign w:val="bottom"/>
            <w:hideMark/>
          </w:tcPr>
          <w:p w14:paraId="47BAE7A8"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Blood vessel</w:t>
            </w:r>
          </w:p>
        </w:tc>
        <w:tc>
          <w:tcPr>
            <w:tcW w:w="1398" w:type="dxa"/>
            <w:noWrap/>
            <w:vAlign w:val="bottom"/>
            <w:hideMark/>
          </w:tcPr>
          <w:p w14:paraId="6855E415"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BV</w:t>
            </w:r>
          </w:p>
        </w:tc>
        <w:tc>
          <w:tcPr>
            <w:tcW w:w="1038" w:type="dxa"/>
            <w:vAlign w:val="bottom"/>
            <w:hideMark/>
          </w:tcPr>
          <w:p w14:paraId="421BE17B"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59820001</w:t>
            </w:r>
          </w:p>
        </w:tc>
        <w:tc>
          <w:tcPr>
            <w:tcW w:w="4854" w:type="dxa"/>
            <w:vAlign w:val="bottom"/>
            <w:hideMark/>
          </w:tcPr>
          <w:p w14:paraId="42A5FC15" w14:textId="77777777" w:rsidR="009F77AE" w:rsidRPr="001C4D80"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Blood vessel structure (body structure)</w:t>
            </w:r>
          </w:p>
        </w:tc>
      </w:tr>
      <w:tr w:rsidR="009F77AE" w:rsidRPr="001C4D80" w14:paraId="283A2F13" w14:textId="77777777" w:rsidTr="00873B1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3294B2DD"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Bone and/or Joint</w:t>
            </w:r>
          </w:p>
        </w:tc>
        <w:tc>
          <w:tcPr>
            <w:tcW w:w="1398" w:type="dxa"/>
            <w:vAlign w:val="bottom"/>
            <w:hideMark/>
          </w:tcPr>
          <w:p w14:paraId="0D9E8DBF"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BO</w:t>
            </w:r>
          </w:p>
        </w:tc>
        <w:tc>
          <w:tcPr>
            <w:tcW w:w="1038" w:type="dxa"/>
            <w:vAlign w:val="bottom"/>
            <w:hideMark/>
          </w:tcPr>
          <w:p w14:paraId="16B09A7A"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110522009</w:t>
            </w:r>
          </w:p>
        </w:tc>
        <w:tc>
          <w:tcPr>
            <w:tcW w:w="4854" w:type="dxa"/>
            <w:vAlign w:val="bottom"/>
            <w:hideMark/>
          </w:tcPr>
          <w:p w14:paraId="1022F5BE" w14:textId="77777777" w:rsidR="009F77AE" w:rsidRPr="001C4D80"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Bone and joint (combined site) (body structure)</w:t>
            </w:r>
          </w:p>
        </w:tc>
      </w:tr>
      <w:tr w:rsidR="009F77AE" w:rsidRPr="001C4D80" w14:paraId="3205918B" w14:textId="77777777" w:rsidTr="00873B10">
        <w:trPr>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5B2CB674"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Bone marrow</w:t>
            </w:r>
          </w:p>
        </w:tc>
        <w:tc>
          <w:tcPr>
            <w:tcW w:w="1398" w:type="dxa"/>
            <w:vAlign w:val="bottom"/>
            <w:hideMark/>
          </w:tcPr>
          <w:p w14:paraId="5D607614"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BM</w:t>
            </w:r>
          </w:p>
        </w:tc>
        <w:tc>
          <w:tcPr>
            <w:tcW w:w="1038" w:type="dxa"/>
            <w:vAlign w:val="bottom"/>
            <w:hideMark/>
          </w:tcPr>
          <w:p w14:paraId="589EB35B"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14016003</w:t>
            </w:r>
          </w:p>
        </w:tc>
        <w:tc>
          <w:tcPr>
            <w:tcW w:w="4854" w:type="dxa"/>
            <w:vAlign w:val="bottom"/>
            <w:hideMark/>
          </w:tcPr>
          <w:p w14:paraId="5B539EF2" w14:textId="77777777" w:rsidR="009F77AE" w:rsidRPr="001C4D80"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Bone marrow structure (body structure)</w:t>
            </w:r>
          </w:p>
        </w:tc>
      </w:tr>
      <w:tr w:rsidR="009F77AE" w:rsidRPr="001C4D80" w14:paraId="50E6D878" w14:textId="77777777" w:rsidTr="00873B1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90" w:type="dxa"/>
            <w:noWrap/>
            <w:vAlign w:val="bottom"/>
            <w:hideMark/>
          </w:tcPr>
          <w:p w14:paraId="1AAD3CFE"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Brain</w:t>
            </w:r>
          </w:p>
        </w:tc>
        <w:tc>
          <w:tcPr>
            <w:tcW w:w="1398" w:type="dxa"/>
            <w:noWrap/>
            <w:vAlign w:val="bottom"/>
            <w:hideMark/>
          </w:tcPr>
          <w:p w14:paraId="0309984C"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BA</w:t>
            </w:r>
          </w:p>
        </w:tc>
        <w:tc>
          <w:tcPr>
            <w:tcW w:w="1038" w:type="dxa"/>
            <w:noWrap/>
            <w:vAlign w:val="bottom"/>
            <w:hideMark/>
          </w:tcPr>
          <w:p w14:paraId="22243BAE"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12738006</w:t>
            </w:r>
          </w:p>
        </w:tc>
        <w:tc>
          <w:tcPr>
            <w:tcW w:w="4854" w:type="dxa"/>
            <w:noWrap/>
            <w:vAlign w:val="bottom"/>
            <w:hideMark/>
          </w:tcPr>
          <w:p w14:paraId="63125229" w14:textId="77777777" w:rsidR="009F77AE" w:rsidRPr="001C4D80"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Brain structure (body structure)</w:t>
            </w:r>
          </w:p>
        </w:tc>
      </w:tr>
      <w:tr w:rsidR="009F77AE" w:rsidRPr="001C4D80" w14:paraId="4E18BD67" w14:textId="77777777" w:rsidTr="00873B10">
        <w:trPr>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430B4ACF"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Breast</w:t>
            </w:r>
          </w:p>
        </w:tc>
        <w:tc>
          <w:tcPr>
            <w:tcW w:w="1398" w:type="dxa"/>
            <w:vAlign w:val="bottom"/>
            <w:hideMark/>
          </w:tcPr>
          <w:p w14:paraId="2341D186"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BR</w:t>
            </w:r>
          </w:p>
        </w:tc>
        <w:tc>
          <w:tcPr>
            <w:tcW w:w="1038" w:type="dxa"/>
            <w:vAlign w:val="bottom"/>
            <w:hideMark/>
          </w:tcPr>
          <w:p w14:paraId="2F0FD1DB"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76752008</w:t>
            </w:r>
          </w:p>
        </w:tc>
        <w:tc>
          <w:tcPr>
            <w:tcW w:w="4854" w:type="dxa"/>
            <w:vAlign w:val="bottom"/>
            <w:hideMark/>
          </w:tcPr>
          <w:p w14:paraId="0CF27FAD" w14:textId="77777777" w:rsidR="009F77AE" w:rsidRPr="001C4D80"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Breast structure (body structure)</w:t>
            </w:r>
          </w:p>
        </w:tc>
      </w:tr>
      <w:tr w:rsidR="009F77AE" w:rsidRPr="001C4D80" w14:paraId="5795173C" w14:textId="77777777" w:rsidTr="00873B1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2627030B"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Cardiac valve</w:t>
            </w:r>
          </w:p>
        </w:tc>
        <w:tc>
          <w:tcPr>
            <w:tcW w:w="1398" w:type="dxa"/>
            <w:vAlign w:val="bottom"/>
            <w:hideMark/>
          </w:tcPr>
          <w:p w14:paraId="41AC82AE"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CA</w:t>
            </w:r>
          </w:p>
        </w:tc>
        <w:tc>
          <w:tcPr>
            <w:tcW w:w="1038" w:type="dxa"/>
            <w:vAlign w:val="bottom"/>
            <w:hideMark/>
          </w:tcPr>
          <w:p w14:paraId="121E2435"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17401000</w:t>
            </w:r>
          </w:p>
        </w:tc>
        <w:tc>
          <w:tcPr>
            <w:tcW w:w="4854" w:type="dxa"/>
            <w:vAlign w:val="bottom"/>
            <w:hideMark/>
          </w:tcPr>
          <w:p w14:paraId="295FB450" w14:textId="77777777" w:rsidR="009F77AE" w:rsidRPr="001C4D80"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Cardiac valve structure (body structure)</w:t>
            </w:r>
          </w:p>
        </w:tc>
      </w:tr>
      <w:tr w:rsidR="009F77AE" w:rsidRPr="001C4D80" w14:paraId="1BA2B966" w14:textId="77777777" w:rsidTr="00873B10">
        <w:trPr>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0DA93F27"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Colon</w:t>
            </w:r>
          </w:p>
        </w:tc>
        <w:tc>
          <w:tcPr>
            <w:tcW w:w="1398" w:type="dxa"/>
            <w:vAlign w:val="bottom"/>
            <w:hideMark/>
          </w:tcPr>
          <w:p w14:paraId="30E8734A"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CO</w:t>
            </w:r>
          </w:p>
        </w:tc>
        <w:tc>
          <w:tcPr>
            <w:tcW w:w="1038" w:type="dxa"/>
            <w:vAlign w:val="bottom"/>
            <w:hideMark/>
          </w:tcPr>
          <w:p w14:paraId="609BB998"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71854001</w:t>
            </w:r>
          </w:p>
        </w:tc>
        <w:tc>
          <w:tcPr>
            <w:tcW w:w="4854" w:type="dxa"/>
            <w:vAlign w:val="bottom"/>
            <w:hideMark/>
          </w:tcPr>
          <w:p w14:paraId="512BE2A5" w14:textId="77777777" w:rsidR="009F77AE" w:rsidRPr="001C4D80"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Colon structure (body structure)</w:t>
            </w:r>
          </w:p>
        </w:tc>
      </w:tr>
      <w:tr w:rsidR="009F77AE" w:rsidRPr="001C4D80" w14:paraId="26731988" w14:textId="77777777" w:rsidTr="00873B1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4CAF2F48" w14:textId="32B42A79"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Cranial spinal &amp; periph</w:t>
            </w:r>
            <w:r>
              <w:rPr>
                <w:rFonts w:eastAsia="Times New Roman" w:cstheme="minorHAnsi"/>
                <w:color w:val="000000"/>
                <w:sz w:val="18"/>
                <w:szCs w:val="18"/>
              </w:rPr>
              <w:t>eral</w:t>
            </w:r>
            <w:r w:rsidRPr="001C4D80">
              <w:rPr>
                <w:rFonts w:eastAsia="Times New Roman" w:cstheme="minorHAnsi"/>
                <w:color w:val="000000"/>
                <w:sz w:val="18"/>
                <w:szCs w:val="18"/>
              </w:rPr>
              <w:t xml:space="preserve"> nerve</w:t>
            </w:r>
          </w:p>
        </w:tc>
        <w:tc>
          <w:tcPr>
            <w:tcW w:w="1398" w:type="dxa"/>
            <w:vAlign w:val="bottom"/>
            <w:hideMark/>
          </w:tcPr>
          <w:p w14:paraId="77B5C3F4"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CR</w:t>
            </w:r>
          </w:p>
        </w:tc>
        <w:tc>
          <w:tcPr>
            <w:tcW w:w="1038" w:type="dxa"/>
            <w:vAlign w:val="bottom"/>
            <w:hideMark/>
          </w:tcPr>
          <w:p w14:paraId="132B6FF0"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25087005</w:t>
            </w:r>
          </w:p>
        </w:tc>
        <w:tc>
          <w:tcPr>
            <w:tcW w:w="4854" w:type="dxa"/>
            <w:vAlign w:val="bottom"/>
            <w:hideMark/>
          </w:tcPr>
          <w:p w14:paraId="04720D41" w14:textId="77777777" w:rsidR="009F77AE" w:rsidRPr="001C4D80"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Structure of nervous system (body structure)</w:t>
            </w:r>
          </w:p>
        </w:tc>
      </w:tr>
      <w:tr w:rsidR="009F77AE" w:rsidRPr="001C4D80" w14:paraId="7B3D0E1F" w14:textId="77777777" w:rsidTr="00873B10">
        <w:trPr>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28A7429C" w14:textId="1082248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 xml:space="preserve">Ear and </w:t>
            </w:r>
            <w:r>
              <w:rPr>
                <w:rFonts w:eastAsia="Times New Roman" w:cstheme="minorHAnsi"/>
                <w:color w:val="000000"/>
                <w:sz w:val="18"/>
                <w:szCs w:val="18"/>
              </w:rPr>
              <w:t>m</w:t>
            </w:r>
            <w:r w:rsidRPr="001C4D80">
              <w:rPr>
                <w:rFonts w:eastAsia="Times New Roman" w:cstheme="minorHAnsi"/>
                <w:color w:val="000000"/>
                <w:sz w:val="18"/>
                <w:szCs w:val="18"/>
              </w:rPr>
              <w:t xml:space="preserve">astoid </w:t>
            </w:r>
            <w:r>
              <w:rPr>
                <w:rFonts w:eastAsia="Times New Roman" w:cstheme="minorHAnsi"/>
                <w:color w:val="000000"/>
                <w:sz w:val="18"/>
                <w:szCs w:val="18"/>
              </w:rPr>
              <w:t>c</w:t>
            </w:r>
            <w:r w:rsidRPr="001C4D80">
              <w:rPr>
                <w:rFonts w:eastAsia="Times New Roman" w:cstheme="minorHAnsi"/>
                <w:color w:val="000000"/>
                <w:sz w:val="18"/>
                <w:szCs w:val="18"/>
              </w:rPr>
              <w:t>ells</w:t>
            </w:r>
          </w:p>
        </w:tc>
        <w:tc>
          <w:tcPr>
            <w:tcW w:w="1398" w:type="dxa"/>
            <w:vAlign w:val="bottom"/>
            <w:hideMark/>
          </w:tcPr>
          <w:p w14:paraId="33B32A19"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EA</w:t>
            </w:r>
          </w:p>
        </w:tc>
        <w:tc>
          <w:tcPr>
            <w:tcW w:w="1038" w:type="dxa"/>
            <w:noWrap/>
            <w:vAlign w:val="bottom"/>
            <w:hideMark/>
          </w:tcPr>
          <w:p w14:paraId="7B62C93C"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110708006</w:t>
            </w:r>
          </w:p>
        </w:tc>
        <w:tc>
          <w:tcPr>
            <w:tcW w:w="4854" w:type="dxa"/>
            <w:noWrap/>
            <w:vAlign w:val="bottom"/>
            <w:hideMark/>
          </w:tcPr>
          <w:p w14:paraId="17CEFFEE" w14:textId="77777777" w:rsidR="009F77AE" w:rsidRPr="001C4D80"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Middle ear and mastoid cells (body structure)</w:t>
            </w:r>
          </w:p>
        </w:tc>
      </w:tr>
      <w:tr w:rsidR="009F77AE" w:rsidRPr="001C4D80" w14:paraId="0FD31D06" w14:textId="77777777" w:rsidTr="00873B1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7053B218"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Esophagus</w:t>
            </w:r>
          </w:p>
        </w:tc>
        <w:tc>
          <w:tcPr>
            <w:tcW w:w="1398" w:type="dxa"/>
            <w:vAlign w:val="bottom"/>
            <w:hideMark/>
          </w:tcPr>
          <w:p w14:paraId="55E44638"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ES</w:t>
            </w:r>
          </w:p>
        </w:tc>
        <w:tc>
          <w:tcPr>
            <w:tcW w:w="1038" w:type="dxa"/>
            <w:vAlign w:val="bottom"/>
            <w:hideMark/>
          </w:tcPr>
          <w:p w14:paraId="3166A3CB"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32849002</w:t>
            </w:r>
          </w:p>
        </w:tc>
        <w:tc>
          <w:tcPr>
            <w:tcW w:w="4854" w:type="dxa"/>
            <w:vAlign w:val="bottom"/>
            <w:hideMark/>
          </w:tcPr>
          <w:p w14:paraId="49A6673B" w14:textId="77777777" w:rsidR="009F77AE" w:rsidRPr="001C4D80"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Esophageal structure (body structure)</w:t>
            </w:r>
          </w:p>
        </w:tc>
      </w:tr>
      <w:tr w:rsidR="009F77AE" w:rsidRPr="001C4D80" w14:paraId="5E2326DF" w14:textId="77777777" w:rsidTr="00873B10">
        <w:trPr>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310D39CF"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Extrahepatic bile duct</w:t>
            </w:r>
          </w:p>
        </w:tc>
        <w:tc>
          <w:tcPr>
            <w:tcW w:w="1398" w:type="dxa"/>
            <w:vAlign w:val="bottom"/>
            <w:hideMark/>
          </w:tcPr>
          <w:p w14:paraId="636F90BD"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EX</w:t>
            </w:r>
          </w:p>
        </w:tc>
        <w:tc>
          <w:tcPr>
            <w:tcW w:w="1038" w:type="dxa"/>
            <w:vAlign w:val="bottom"/>
            <w:hideMark/>
          </w:tcPr>
          <w:p w14:paraId="4A109AFF"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16014003</w:t>
            </w:r>
          </w:p>
        </w:tc>
        <w:tc>
          <w:tcPr>
            <w:tcW w:w="4854" w:type="dxa"/>
            <w:vAlign w:val="bottom"/>
            <w:hideMark/>
          </w:tcPr>
          <w:p w14:paraId="7A16F788" w14:textId="77777777" w:rsidR="009F77AE" w:rsidRPr="001C4D80"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Extrahepatic duct structure (body structure)</w:t>
            </w:r>
          </w:p>
        </w:tc>
      </w:tr>
      <w:tr w:rsidR="009F77AE" w:rsidRPr="001C4D80" w14:paraId="19A1CF9D" w14:textId="77777777" w:rsidTr="00873B1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05972CA1"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Eye and ear appendages</w:t>
            </w:r>
          </w:p>
        </w:tc>
        <w:tc>
          <w:tcPr>
            <w:tcW w:w="1398" w:type="dxa"/>
            <w:vAlign w:val="bottom"/>
            <w:hideMark/>
          </w:tcPr>
          <w:p w14:paraId="1397DA62"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EY</w:t>
            </w:r>
          </w:p>
        </w:tc>
        <w:tc>
          <w:tcPr>
            <w:tcW w:w="1038" w:type="dxa"/>
            <w:vAlign w:val="bottom"/>
            <w:hideMark/>
          </w:tcPr>
          <w:p w14:paraId="43A1966D"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PHC4</w:t>
            </w:r>
          </w:p>
        </w:tc>
        <w:tc>
          <w:tcPr>
            <w:tcW w:w="4854" w:type="dxa"/>
            <w:vAlign w:val="bottom"/>
            <w:hideMark/>
          </w:tcPr>
          <w:p w14:paraId="2914AF9C" w14:textId="77777777" w:rsidR="009F77AE" w:rsidRPr="001C4D80"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Eye and ear appendages</w:t>
            </w:r>
          </w:p>
        </w:tc>
      </w:tr>
      <w:tr w:rsidR="009F77AE" w:rsidRPr="001C4D80" w14:paraId="3693268E" w14:textId="77777777" w:rsidTr="00873B10">
        <w:trPr>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6FA668A3"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Fetus and embryo</w:t>
            </w:r>
          </w:p>
        </w:tc>
        <w:tc>
          <w:tcPr>
            <w:tcW w:w="1398" w:type="dxa"/>
            <w:vAlign w:val="bottom"/>
            <w:hideMark/>
          </w:tcPr>
          <w:p w14:paraId="5E0934AB"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FE</w:t>
            </w:r>
          </w:p>
        </w:tc>
        <w:tc>
          <w:tcPr>
            <w:tcW w:w="1038" w:type="dxa"/>
            <w:vAlign w:val="bottom"/>
            <w:hideMark/>
          </w:tcPr>
          <w:p w14:paraId="22365CEA"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C0230999</w:t>
            </w:r>
          </w:p>
        </w:tc>
        <w:tc>
          <w:tcPr>
            <w:tcW w:w="4854" w:type="dxa"/>
            <w:vAlign w:val="bottom"/>
            <w:hideMark/>
          </w:tcPr>
          <w:p w14:paraId="1A9739DA" w14:textId="77777777" w:rsidR="009F77AE" w:rsidRPr="001C4D80"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Fetus and embryo</w:t>
            </w:r>
          </w:p>
        </w:tc>
      </w:tr>
      <w:tr w:rsidR="009F77AE" w:rsidRPr="001C4D80" w14:paraId="358957AA" w14:textId="77777777" w:rsidTr="00873B1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463ADE91"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Gallbladder</w:t>
            </w:r>
          </w:p>
        </w:tc>
        <w:tc>
          <w:tcPr>
            <w:tcW w:w="1398" w:type="dxa"/>
            <w:vAlign w:val="bottom"/>
            <w:hideMark/>
          </w:tcPr>
          <w:p w14:paraId="5B79375E"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GA</w:t>
            </w:r>
          </w:p>
        </w:tc>
        <w:tc>
          <w:tcPr>
            <w:tcW w:w="1038" w:type="dxa"/>
            <w:noWrap/>
            <w:vAlign w:val="bottom"/>
            <w:hideMark/>
          </w:tcPr>
          <w:p w14:paraId="544DF10E"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28231008</w:t>
            </w:r>
          </w:p>
        </w:tc>
        <w:tc>
          <w:tcPr>
            <w:tcW w:w="4854" w:type="dxa"/>
            <w:noWrap/>
            <w:vAlign w:val="bottom"/>
            <w:hideMark/>
          </w:tcPr>
          <w:p w14:paraId="4D25931B" w14:textId="77777777" w:rsidR="009F77AE" w:rsidRPr="001C4D80"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Gallbladder structure (body structure)</w:t>
            </w:r>
          </w:p>
        </w:tc>
      </w:tr>
      <w:tr w:rsidR="009F77AE" w:rsidRPr="001C4D80" w14:paraId="13511DE1" w14:textId="77777777" w:rsidTr="00873B10">
        <w:trPr>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70F4DAF7"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Genitourinary</w:t>
            </w:r>
          </w:p>
        </w:tc>
        <w:tc>
          <w:tcPr>
            <w:tcW w:w="1398" w:type="dxa"/>
            <w:vAlign w:val="bottom"/>
            <w:hideMark/>
          </w:tcPr>
          <w:p w14:paraId="7C811722"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GU</w:t>
            </w:r>
          </w:p>
        </w:tc>
        <w:tc>
          <w:tcPr>
            <w:tcW w:w="1038" w:type="dxa"/>
            <w:vAlign w:val="bottom"/>
            <w:hideMark/>
          </w:tcPr>
          <w:p w14:paraId="7F6178A5"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21514008</w:t>
            </w:r>
          </w:p>
        </w:tc>
        <w:tc>
          <w:tcPr>
            <w:tcW w:w="4854" w:type="dxa"/>
            <w:vAlign w:val="bottom"/>
            <w:hideMark/>
          </w:tcPr>
          <w:p w14:paraId="595E578A" w14:textId="77777777" w:rsidR="009F77AE" w:rsidRPr="001C4D80"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Structure of genitourinary system (body structure)</w:t>
            </w:r>
          </w:p>
        </w:tc>
      </w:tr>
      <w:tr w:rsidR="009F77AE" w:rsidRPr="001C4D80" w14:paraId="183C6BE4" w14:textId="77777777" w:rsidTr="00873B1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90" w:type="dxa"/>
            <w:noWrap/>
            <w:vAlign w:val="bottom"/>
            <w:hideMark/>
          </w:tcPr>
          <w:p w14:paraId="29F404ED"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Heart</w:t>
            </w:r>
          </w:p>
        </w:tc>
        <w:tc>
          <w:tcPr>
            <w:tcW w:w="1398" w:type="dxa"/>
            <w:noWrap/>
            <w:vAlign w:val="bottom"/>
            <w:hideMark/>
          </w:tcPr>
          <w:p w14:paraId="116DB6D1"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HE</w:t>
            </w:r>
          </w:p>
        </w:tc>
        <w:tc>
          <w:tcPr>
            <w:tcW w:w="1038" w:type="dxa"/>
            <w:vAlign w:val="bottom"/>
            <w:hideMark/>
          </w:tcPr>
          <w:p w14:paraId="390B24AD"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80891009</w:t>
            </w:r>
          </w:p>
        </w:tc>
        <w:tc>
          <w:tcPr>
            <w:tcW w:w="4854" w:type="dxa"/>
            <w:vAlign w:val="bottom"/>
            <w:hideMark/>
          </w:tcPr>
          <w:p w14:paraId="7B8AD5E3" w14:textId="77777777" w:rsidR="009F77AE" w:rsidRPr="001C4D80"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Heart structure (body structure)</w:t>
            </w:r>
          </w:p>
        </w:tc>
      </w:tr>
      <w:tr w:rsidR="009F77AE" w:rsidRPr="001C4D80" w14:paraId="33930849" w14:textId="77777777" w:rsidTr="00873B10">
        <w:trPr>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6103B835"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Laryngeal</w:t>
            </w:r>
          </w:p>
        </w:tc>
        <w:tc>
          <w:tcPr>
            <w:tcW w:w="1398" w:type="dxa"/>
            <w:vAlign w:val="bottom"/>
            <w:hideMark/>
          </w:tcPr>
          <w:p w14:paraId="66BEB3CD"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LX</w:t>
            </w:r>
          </w:p>
        </w:tc>
        <w:tc>
          <w:tcPr>
            <w:tcW w:w="1038" w:type="dxa"/>
            <w:vAlign w:val="bottom"/>
            <w:hideMark/>
          </w:tcPr>
          <w:p w14:paraId="3D04A48D"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110547006</w:t>
            </w:r>
          </w:p>
        </w:tc>
        <w:tc>
          <w:tcPr>
            <w:tcW w:w="4854" w:type="dxa"/>
            <w:vAlign w:val="bottom"/>
            <w:hideMark/>
          </w:tcPr>
          <w:p w14:paraId="76299055" w14:textId="77777777" w:rsidR="009F77AE" w:rsidRPr="001C4D80"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Epiglottis and larynx (combined site) (body structure)</w:t>
            </w:r>
          </w:p>
        </w:tc>
      </w:tr>
      <w:tr w:rsidR="009F77AE" w:rsidRPr="001C4D80" w14:paraId="40737AAC" w14:textId="77777777" w:rsidTr="00873B1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2AB1B8A7"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Lip</w:t>
            </w:r>
          </w:p>
        </w:tc>
        <w:tc>
          <w:tcPr>
            <w:tcW w:w="1398" w:type="dxa"/>
            <w:vAlign w:val="bottom"/>
            <w:hideMark/>
          </w:tcPr>
          <w:p w14:paraId="7F05BA3A"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LP</w:t>
            </w:r>
          </w:p>
        </w:tc>
        <w:tc>
          <w:tcPr>
            <w:tcW w:w="1038" w:type="dxa"/>
            <w:vAlign w:val="bottom"/>
            <w:hideMark/>
          </w:tcPr>
          <w:p w14:paraId="19C641ED"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48477009</w:t>
            </w:r>
          </w:p>
        </w:tc>
        <w:tc>
          <w:tcPr>
            <w:tcW w:w="4854" w:type="dxa"/>
            <w:vAlign w:val="bottom"/>
            <w:hideMark/>
          </w:tcPr>
          <w:p w14:paraId="65DBE881" w14:textId="77777777" w:rsidR="009F77AE" w:rsidRPr="001C4D80"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Lip structure (body structure)</w:t>
            </w:r>
          </w:p>
        </w:tc>
      </w:tr>
      <w:tr w:rsidR="009F77AE" w:rsidRPr="001C4D80" w14:paraId="32F0E3B0" w14:textId="77777777" w:rsidTr="00873B10">
        <w:trPr>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29360236"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Liver</w:t>
            </w:r>
          </w:p>
        </w:tc>
        <w:tc>
          <w:tcPr>
            <w:tcW w:w="1398" w:type="dxa"/>
            <w:vAlign w:val="bottom"/>
            <w:hideMark/>
          </w:tcPr>
          <w:p w14:paraId="17FF9069"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LV</w:t>
            </w:r>
          </w:p>
        </w:tc>
        <w:tc>
          <w:tcPr>
            <w:tcW w:w="1038" w:type="dxa"/>
            <w:vAlign w:val="bottom"/>
            <w:hideMark/>
          </w:tcPr>
          <w:p w14:paraId="4253C7DD"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10200004</w:t>
            </w:r>
          </w:p>
        </w:tc>
        <w:tc>
          <w:tcPr>
            <w:tcW w:w="4854" w:type="dxa"/>
            <w:vAlign w:val="bottom"/>
            <w:hideMark/>
          </w:tcPr>
          <w:p w14:paraId="23273A36" w14:textId="77777777" w:rsidR="009F77AE" w:rsidRPr="001C4D80"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Liver structure (body structure)</w:t>
            </w:r>
          </w:p>
        </w:tc>
      </w:tr>
      <w:tr w:rsidR="009F77AE" w:rsidRPr="001C4D80" w14:paraId="2A2D4411" w14:textId="77777777" w:rsidTr="00873B1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90" w:type="dxa"/>
            <w:noWrap/>
            <w:vAlign w:val="bottom"/>
            <w:hideMark/>
          </w:tcPr>
          <w:p w14:paraId="5E5BA802"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Lymphatic Axillary</w:t>
            </w:r>
          </w:p>
        </w:tc>
        <w:tc>
          <w:tcPr>
            <w:tcW w:w="1398" w:type="dxa"/>
            <w:noWrap/>
            <w:vAlign w:val="bottom"/>
            <w:hideMark/>
          </w:tcPr>
          <w:p w14:paraId="7D494318"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LA</w:t>
            </w:r>
          </w:p>
        </w:tc>
        <w:tc>
          <w:tcPr>
            <w:tcW w:w="1038" w:type="dxa"/>
            <w:noWrap/>
            <w:vAlign w:val="bottom"/>
            <w:hideMark/>
          </w:tcPr>
          <w:p w14:paraId="7E9FDEE9"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281777001</w:t>
            </w:r>
          </w:p>
        </w:tc>
        <w:tc>
          <w:tcPr>
            <w:tcW w:w="4854" w:type="dxa"/>
            <w:noWrap/>
            <w:vAlign w:val="bottom"/>
            <w:hideMark/>
          </w:tcPr>
          <w:p w14:paraId="56377FC3" w14:textId="77777777" w:rsidR="009F77AE" w:rsidRPr="001C4D80"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Structure of lymphatic system of axilla (body structure)</w:t>
            </w:r>
          </w:p>
        </w:tc>
      </w:tr>
      <w:tr w:rsidR="009F77AE" w:rsidRPr="001C4D80" w14:paraId="13989D21" w14:textId="77777777" w:rsidTr="00873B10">
        <w:trPr>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25990D0E"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Lymphatic Cervical</w:t>
            </w:r>
          </w:p>
        </w:tc>
        <w:tc>
          <w:tcPr>
            <w:tcW w:w="1398" w:type="dxa"/>
            <w:vAlign w:val="bottom"/>
            <w:hideMark/>
          </w:tcPr>
          <w:p w14:paraId="7B96937F"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LC</w:t>
            </w:r>
          </w:p>
        </w:tc>
        <w:tc>
          <w:tcPr>
            <w:tcW w:w="1038" w:type="dxa"/>
            <w:vAlign w:val="bottom"/>
            <w:hideMark/>
          </w:tcPr>
          <w:p w14:paraId="5AA55EEE"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69831007</w:t>
            </w:r>
          </w:p>
        </w:tc>
        <w:tc>
          <w:tcPr>
            <w:tcW w:w="4854" w:type="dxa"/>
            <w:vAlign w:val="bottom"/>
            <w:hideMark/>
          </w:tcPr>
          <w:p w14:paraId="1537AA9A" w14:textId="77777777" w:rsidR="009F77AE" w:rsidRPr="001C4D80"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Structure of lymphatic system of neck (body structure)</w:t>
            </w:r>
          </w:p>
        </w:tc>
      </w:tr>
      <w:tr w:rsidR="009F77AE" w:rsidRPr="001C4D80" w14:paraId="3AF53A62" w14:textId="77777777" w:rsidTr="00873B1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60D0C3E4"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Lymphatic Intrathoracic</w:t>
            </w:r>
          </w:p>
        </w:tc>
        <w:tc>
          <w:tcPr>
            <w:tcW w:w="1398" w:type="dxa"/>
            <w:vAlign w:val="bottom"/>
            <w:hideMark/>
          </w:tcPr>
          <w:p w14:paraId="43F7F7EA"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LI</w:t>
            </w:r>
          </w:p>
        </w:tc>
        <w:tc>
          <w:tcPr>
            <w:tcW w:w="1038" w:type="dxa"/>
            <w:vAlign w:val="bottom"/>
            <w:hideMark/>
          </w:tcPr>
          <w:p w14:paraId="1AEEB00A"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281778006</w:t>
            </w:r>
          </w:p>
        </w:tc>
        <w:tc>
          <w:tcPr>
            <w:tcW w:w="4854" w:type="dxa"/>
            <w:vAlign w:val="bottom"/>
            <w:hideMark/>
          </w:tcPr>
          <w:p w14:paraId="51E435EA" w14:textId="77777777" w:rsidR="009F77AE" w:rsidRPr="001C4D80"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Intrathoracic lymphatic structure (body structure)</w:t>
            </w:r>
          </w:p>
        </w:tc>
      </w:tr>
      <w:tr w:rsidR="009F77AE" w:rsidRPr="001C4D80" w14:paraId="30CC06A4" w14:textId="77777777" w:rsidTr="00873B10">
        <w:trPr>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6CCD9C6A"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Lymphatic Other</w:t>
            </w:r>
          </w:p>
        </w:tc>
        <w:tc>
          <w:tcPr>
            <w:tcW w:w="1398" w:type="dxa"/>
            <w:vAlign w:val="bottom"/>
            <w:hideMark/>
          </w:tcPr>
          <w:p w14:paraId="26F66E0B"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LO</w:t>
            </w:r>
          </w:p>
        </w:tc>
        <w:tc>
          <w:tcPr>
            <w:tcW w:w="1038" w:type="dxa"/>
            <w:vAlign w:val="bottom"/>
            <w:hideMark/>
          </w:tcPr>
          <w:p w14:paraId="56E86640"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PHC2</w:t>
            </w:r>
          </w:p>
        </w:tc>
        <w:tc>
          <w:tcPr>
            <w:tcW w:w="4854" w:type="dxa"/>
            <w:vAlign w:val="bottom"/>
            <w:hideMark/>
          </w:tcPr>
          <w:p w14:paraId="2CA77F51" w14:textId="77777777" w:rsidR="009F77AE" w:rsidRPr="001C4D80"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Lymphatic Other</w:t>
            </w:r>
          </w:p>
        </w:tc>
      </w:tr>
      <w:tr w:rsidR="009F77AE" w:rsidRPr="001C4D80" w14:paraId="6BA821B2" w14:textId="77777777" w:rsidTr="00873B1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1E278E9B"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Lymphatic Unknown</w:t>
            </w:r>
          </w:p>
        </w:tc>
        <w:tc>
          <w:tcPr>
            <w:tcW w:w="1398" w:type="dxa"/>
            <w:vAlign w:val="bottom"/>
            <w:hideMark/>
          </w:tcPr>
          <w:p w14:paraId="6E969FA8"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LU</w:t>
            </w:r>
          </w:p>
        </w:tc>
        <w:tc>
          <w:tcPr>
            <w:tcW w:w="1038" w:type="dxa"/>
            <w:vAlign w:val="bottom"/>
            <w:hideMark/>
          </w:tcPr>
          <w:p w14:paraId="2377D796"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PHC3</w:t>
            </w:r>
          </w:p>
        </w:tc>
        <w:tc>
          <w:tcPr>
            <w:tcW w:w="4854" w:type="dxa"/>
            <w:vAlign w:val="bottom"/>
            <w:hideMark/>
          </w:tcPr>
          <w:p w14:paraId="47964A2B" w14:textId="77777777" w:rsidR="009F77AE" w:rsidRPr="001C4D80"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Lymphatic Unknown</w:t>
            </w:r>
          </w:p>
        </w:tc>
      </w:tr>
      <w:tr w:rsidR="009F77AE" w:rsidRPr="001C4D80" w14:paraId="0239FB24" w14:textId="77777777" w:rsidTr="00873B10">
        <w:trPr>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2C218DD8"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Meningeal</w:t>
            </w:r>
          </w:p>
        </w:tc>
        <w:tc>
          <w:tcPr>
            <w:tcW w:w="1398" w:type="dxa"/>
            <w:vAlign w:val="bottom"/>
            <w:hideMark/>
          </w:tcPr>
          <w:p w14:paraId="1E4B6BC4"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ME</w:t>
            </w:r>
          </w:p>
        </w:tc>
        <w:tc>
          <w:tcPr>
            <w:tcW w:w="1038" w:type="dxa"/>
            <w:vAlign w:val="bottom"/>
            <w:hideMark/>
          </w:tcPr>
          <w:p w14:paraId="4E71FEF1"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1231004</w:t>
            </w:r>
          </w:p>
        </w:tc>
        <w:tc>
          <w:tcPr>
            <w:tcW w:w="4854" w:type="dxa"/>
            <w:vAlign w:val="bottom"/>
            <w:hideMark/>
          </w:tcPr>
          <w:p w14:paraId="064E3AFF" w14:textId="77777777" w:rsidR="009F77AE" w:rsidRPr="001C4D80"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Meninges structure (body structure)</w:t>
            </w:r>
          </w:p>
        </w:tc>
      </w:tr>
      <w:tr w:rsidR="009F77AE" w:rsidRPr="001C4D80" w14:paraId="3E611D0E" w14:textId="77777777" w:rsidTr="00873B1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056457E4"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Mouth</w:t>
            </w:r>
          </w:p>
        </w:tc>
        <w:tc>
          <w:tcPr>
            <w:tcW w:w="1398" w:type="dxa"/>
            <w:vAlign w:val="bottom"/>
            <w:hideMark/>
          </w:tcPr>
          <w:p w14:paraId="758C8810"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MO</w:t>
            </w:r>
          </w:p>
        </w:tc>
        <w:tc>
          <w:tcPr>
            <w:tcW w:w="1038" w:type="dxa"/>
            <w:vAlign w:val="bottom"/>
            <w:hideMark/>
          </w:tcPr>
          <w:p w14:paraId="2B4CD487"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123851003</w:t>
            </w:r>
          </w:p>
        </w:tc>
        <w:tc>
          <w:tcPr>
            <w:tcW w:w="4854" w:type="dxa"/>
            <w:vAlign w:val="bottom"/>
            <w:hideMark/>
          </w:tcPr>
          <w:p w14:paraId="3D81FA03" w14:textId="77777777" w:rsidR="009F77AE" w:rsidRPr="001C4D80"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Mouth region structure (body structure)</w:t>
            </w:r>
          </w:p>
        </w:tc>
      </w:tr>
      <w:tr w:rsidR="009F77AE" w:rsidRPr="001C4D80" w14:paraId="51C6B68D" w14:textId="77777777" w:rsidTr="00873B10">
        <w:trPr>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2EA4855E"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Nasopharynx</w:t>
            </w:r>
          </w:p>
        </w:tc>
        <w:tc>
          <w:tcPr>
            <w:tcW w:w="1398" w:type="dxa"/>
            <w:vAlign w:val="bottom"/>
            <w:hideMark/>
          </w:tcPr>
          <w:p w14:paraId="789D3479"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NA</w:t>
            </w:r>
          </w:p>
        </w:tc>
        <w:tc>
          <w:tcPr>
            <w:tcW w:w="1038" w:type="dxa"/>
            <w:vAlign w:val="bottom"/>
            <w:hideMark/>
          </w:tcPr>
          <w:p w14:paraId="41F2F12E"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71836000</w:t>
            </w:r>
          </w:p>
        </w:tc>
        <w:tc>
          <w:tcPr>
            <w:tcW w:w="4854" w:type="dxa"/>
            <w:vAlign w:val="bottom"/>
            <w:hideMark/>
          </w:tcPr>
          <w:p w14:paraId="201B48DB" w14:textId="77777777" w:rsidR="009F77AE" w:rsidRPr="001C4D80"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Nasopharyngeal structure (body structure)</w:t>
            </w:r>
          </w:p>
        </w:tc>
      </w:tr>
      <w:tr w:rsidR="009F77AE" w:rsidRPr="001C4D80" w14:paraId="4935F374" w14:textId="77777777" w:rsidTr="00873B1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4F561384"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Nose</w:t>
            </w:r>
          </w:p>
        </w:tc>
        <w:tc>
          <w:tcPr>
            <w:tcW w:w="1398" w:type="dxa"/>
            <w:vAlign w:val="bottom"/>
            <w:hideMark/>
          </w:tcPr>
          <w:p w14:paraId="3437960E"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NO</w:t>
            </w:r>
          </w:p>
        </w:tc>
        <w:tc>
          <w:tcPr>
            <w:tcW w:w="1038" w:type="dxa"/>
            <w:vAlign w:val="bottom"/>
            <w:hideMark/>
          </w:tcPr>
          <w:p w14:paraId="53846E87"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45206002</w:t>
            </w:r>
          </w:p>
        </w:tc>
        <w:tc>
          <w:tcPr>
            <w:tcW w:w="4854" w:type="dxa"/>
            <w:vAlign w:val="bottom"/>
            <w:hideMark/>
          </w:tcPr>
          <w:p w14:paraId="1A9109E9" w14:textId="77777777" w:rsidR="009F77AE" w:rsidRPr="001C4D80"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Nasal structure (body structure)</w:t>
            </w:r>
          </w:p>
        </w:tc>
      </w:tr>
      <w:tr w:rsidR="009F77AE" w:rsidRPr="001C4D80" w14:paraId="1C30F64F" w14:textId="77777777" w:rsidTr="00873B10">
        <w:trPr>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35C991BE"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Other</w:t>
            </w:r>
          </w:p>
        </w:tc>
        <w:tc>
          <w:tcPr>
            <w:tcW w:w="1398" w:type="dxa"/>
            <w:vAlign w:val="bottom"/>
            <w:hideMark/>
          </w:tcPr>
          <w:p w14:paraId="10E8EF62"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OT</w:t>
            </w:r>
          </w:p>
        </w:tc>
        <w:tc>
          <w:tcPr>
            <w:tcW w:w="1038" w:type="dxa"/>
            <w:vAlign w:val="bottom"/>
            <w:hideMark/>
          </w:tcPr>
          <w:p w14:paraId="53342F68"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OTH</w:t>
            </w:r>
          </w:p>
        </w:tc>
        <w:tc>
          <w:tcPr>
            <w:tcW w:w="4854" w:type="dxa"/>
            <w:vAlign w:val="bottom"/>
            <w:hideMark/>
          </w:tcPr>
          <w:p w14:paraId="140B9A73" w14:textId="77777777" w:rsidR="009F77AE" w:rsidRPr="001C4D80"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other</w:t>
            </w:r>
          </w:p>
        </w:tc>
      </w:tr>
      <w:tr w:rsidR="009F77AE" w:rsidRPr="001C4D80" w14:paraId="6F788AC2" w14:textId="77777777" w:rsidTr="00873B1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1D6607F2"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Pancreas</w:t>
            </w:r>
          </w:p>
        </w:tc>
        <w:tc>
          <w:tcPr>
            <w:tcW w:w="1398" w:type="dxa"/>
            <w:vAlign w:val="bottom"/>
            <w:hideMark/>
          </w:tcPr>
          <w:p w14:paraId="6E4BA12F"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PA</w:t>
            </w:r>
          </w:p>
        </w:tc>
        <w:tc>
          <w:tcPr>
            <w:tcW w:w="1038" w:type="dxa"/>
            <w:vAlign w:val="bottom"/>
            <w:hideMark/>
          </w:tcPr>
          <w:p w14:paraId="667372D8"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15776009</w:t>
            </w:r>
          </w:p>
        </w:tc>
        <w:tc>
          <w:tcPr>
            <w:tcW w:w="4854" w:type="dxa"/>
            <w:vAlign w:val="bottom"/>
            <w:hideMark/>
          </w:tcPr>
          <w:p w14:paraId="7609C286" w14:textId="77777777" w:rsidR="009F77AE" w:rsidRPr="001C4D80"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Pancreatic structure (body structure)</w:t>
            </w:r>
          </w:p>
        </w:tc>
      </w:tr>
      <w:tr w:rsidR="009F77AE" w:rsidRPr="001C4D80" w14:paraId="7C1C8E78" w14:textId="77777777" w:rsidTr="00873B10">
        <w:trPr>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7E702CE2"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Pericardium</w:t>
            </w:r>
          </w:p>
        </w:tc>
        <w:tc>
          <w:tcPr>
            <w:tcW w:w="1398" w:type="dxa"/>
            <w:vAlign w:val="bottom"/>
            <w:hideMark/>
          </w:tcPr>
          <w:p w14:paraId="3076D669"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PE</w:t>
            </w:r>
          </w:p>
        </w:tc>
        <w:tc>
          <w:tcPr>
            <w:tcW w:w="1038" w:type="dxa"/>
            <w:vAlign w:val="bottom"/>
            <w:hideMark/>
          </w:tcPr>
          <w:p w14:paraId="5A0C3ACE"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76848001</w:t>
            </w:r>
          </w:p>
        </w:tc>
        <w:tc>
          <w:tcPr>
            <w:tcW w:w="4854" w:type="dxa"/>
            <w:vAlign w:val="bottom"/>
            <w:hideMark/>
          </w:tcPr>
          <w:p w14:paraId="2238E7AD" w14:textId="77777777" w:rsidR="009F77AE" w:rsidRPr="001C4D80"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Pericardial structure (body structure)</w:t>
            </w:r>
          </w:p>
        </w:tc>
      </w:tr>
      <w:tr w:rsidR="009F77AE" w:rsidRPr="001C4D80" w14:paraId="4E9148CE" w14:textId="77777777" w:rsidTr="00873B1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6E927B64"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Peritoneal</w:t>
            </w:r>
          </w:p>
        </w:tc>
        <w:tc>
          <w:tcPr>
            <w:tcW w:w="1398" w:type="dxa"/>
            <w:vAlign w:val="bottom"/>
            <w:hideMark/>
          </w:tcPr>
          <w:p w14:paraId="04949774"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PT</w:t>
            </w:r>
          </w:p>
        </w:tc>
        <w:tc>
          <w:tcPr>
            <w:tcW w:w="1038" w:type="dxa"/>
            <w:vAlign w:val="bottom"/>
            <w:hideMark/>
          </w:tcPr>
          <w:p w14:paraId="5382F4D0"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83670000</w:t>
            </w:r>
          </w:p>
        </w:tc>
        <w:tc>
          <w:tcPr>
            <w:tcW w:w="4854" w:type="dxa"/>
            <w:vAlign w:val="bottom"/>
            <w:hideMark/>
          </w:tcPr>
          <w:p w14:paraId="61F6A7D4" w14:textId="77777777" w:rsidR="009F77AE" w:rsidRPr="001C4D80"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Peritoneal cavity structure (body structure)</w:t>
            </w:r>
          </w:p>
        </w:tc>
      </w:tr>
      <w:tr w:rsidR="009F77AE" w:rsidRPr="001C4D80" w14:paraId="245C8010" w14:textId="77777777" w:rsidTr="00873B10">
        <w:trPr>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36A2EA0B" w14:textId="3BEE9871"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Pharynx</w:t>
            </w:r>
            <w:r w:rsidR="00B80C18">
              <w:rPr>
                <w:rFonts w:eastAsia="Times New Roman" w:cstheme="minorHAnsi"/>
                <w:color w:val="000000"/>
                <w:sz w:val="18"/>
                <w:szCs w:val="18"/>
              </w:rPr>
              <w:t>,</w:t>
            </w:r>
            <w:r w:rsidRPr="001C4D80">
              <w:rPr>
                <w:rFonts w:eastAsia="Times New Roman" w:cstheme="minorHAnsi"/>
                <w:color w:val="000000"/>
                <w:sz w:val="18"/>
                <w:szCs w:val="18"/>
              </w:rPr>
              <w:t xml:space="preserve"> oropharynx</w:t>
            </w:r>
            <w:r w:rsidR="00B80C18">
              <w:rPr>
                <w:rFonts w:eastAsia="Times New Roman" w:cstheme="minorHAnsi"/>
                <w:color w:val="000000"/>
                <w:sz w:val="18"/>
                <w:szCs w:val="18"/>
              </w:rPr>
              <w:t>,</w:t>
            </w:r>
            <w:r w:rsidRPr="001C4D80">
              <w:rPr>
                <w:rFonts w:eastAsia="Times New Roman" w:cstheme="minorHAnsi"/>
                <w:color w:val="000000"/>
                <w:sz w:val="18"/>
                <w:szCs w:val="18"/>
              </w:rPr>
              <w:t xml:space="preserve"> and hypopharynx</w:t>
            </w:r>
          </w:p>
        </w:tc>
        <w:tc>
          <w:tcPr>
            <w:tcW w:w="1398" w:type="dxa"/>
            <w:vAlign w:val="bottom"/>
            <w:hideMark/>
          </w:tcPr>
          <w:p w14:paraId="22F96E5B"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PH</w:t>
            </w:r>
          </w:p>
        </w:tc>
        <w:tc>
          <w:tcPr>
            <w:tcW w:w="1038" w:type="dxa"/>
            <w:vAlign w:val="bottom"/>
            <w:hideMark/>
          </w:tcPr>
          <w:p w14:paraId="560B620A"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54066008</w:t>
            </w:r>
          </w:p>
        </w:tc>
        <w:tc>
          <w:tcPr>
            <w:tcW w:w="4854" w:type="dxa"/>
            <w:vAlign w:val="bottom"/>
            <w:hideMark/>
          </w:tcPr>
          <w:p w14:paraId="0DBCF054" w14:textId="77777777" w:rsidR="009F77AE" w:rsidRPr="001C4D80"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Pharyngeal structure (body structure)</w:t>
            </w:r>
          </w:p>
        </w:tc>
      </w:tr>
      <w:tr w:rsidR="009F77AE" w:rsidRPr="001C4D80" w14:paraId="418E9893" w14:textId="77777777" w:rsidTr="00873B1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0BA9AC79"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Pituitary gland</w:t>
            </w:r>
          </w:p>
        </w:tc>
        <w:tc>
          <w:tcPr>
            <w:tcW w:w="1398" w:type="dxa"/>
            <w:vAlign w:val="bottom"/>
            <w:hideMark/>
          </w:tcPr>
          <w:p w14:paraId="074A5C73"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PI</w:t>
            </w:r>
          </w:p>
        </w:tc>
        <w:tc>
          <w:tcPr>
            <w:tcW w:w="1038" w:type="dxa"/>
            <w:noWrap/>
            <w:vAlign w:val="bottom"/>
            <w:hideMark/>
          </w:tcPr>
          <w:p w14:paraId="4AC96DFC"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56329008</w:t>
            </w:r>
          </w:p>
        </w:tc>
        <w:tc>
          <w:tcPr>
            <w:tcW w:w="4854" w:type="dxa"/>
            <w:noWrap/>
            <w:vAlign w:val="bottom"/>
            <w:hideMark/>
          </w:tcPr>
          <w:p w14:paraId="2C8D3DF5" w14:textId="77777777" w:rsidR="009F77AE" w:rsidRPr="001C4D80"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Pituitary structure (body structure)</w:t>
            </w:r>
          </w:p>
        </w:tc>
      </w:tr>
      <w:tr w:rsidR="009F77AE" w:rsidRPr="001C4D80" w14:paraId="766C9783" w14:textId="77777777" w:rsidTr="00873B10">
        <w:trPr>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16801E90"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Placenta umbilical cord and implantation site</w:t>
            </w:r>
          </w:p>
        </w:tc>
        <w:tc>
          <w:tcPr>
            <w:tcW w:w="1398" w:type="dxa"/>
            <w:vAlign w:val="bottom"/>
            <w:hideMark/>
          </w:tcPr>
          <w:p w14:paraId="4C214803"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PC</w:t>
            </w:r>
          </w:p>
        </w:tc>
        <w:tc>
          <w:tcPr>
            <w:tcW w:w="1038" w:type="dxa"/>
            <w:vAlign w:val="bottom"/>
            <w:hideMark/>
          </w:tcPr>
          <w:p w14:paraId="33D482CB"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110973009</w:t>
            </w:r>
          </w:p>
        </w:tc>
        <w:tc>
          <w:tcPr>
            <w:tcW w:w="4854" w:type="dxa"/>
            <w:vAlign w:val="bottom"/>
            <w:hideMark/>
          </w:tcPr>
          <w:p w14:paraId="7AAA6834" w14:textId="77777777" w:rsidR="009F77AE" w:rsidRPr="001C4D80"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Placenta, umbilical cord and implantation site (combined site) (body structure)</w:t>
            </w:r>
          </w:p>
        </w:tc>
      </w:tr>
      <w:tr w:rsidR="009F77AE" w:rsidRPr="001C4D80" w14:paraId="0E552CB9" w14:textId="77777777" w:rsidTr="00873B1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3EFD69E9"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lastRenderedPageBreak/>
              <w:t>Pleura</w:t>
            </w:r>
          </w:p>
        </w:tc>
        <w:tc>
          <w:tcPr>
            <w:tcW w:w="1398" w:type="dxa"/>
            <w:vAlign w:val="bottom"/>
            <w:hideMark/>
          </w:tcPr>
          <w:p w14:paraId="1AD4EA16"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PL</w:t>
            </w:r>
          </w:p>
        </w:tc>
        <w:tc>
          <w:tcPr>
            <w:tcW w:w="1038" w:type="dxa"/>
            <w:vAlign w:val="bottom"/>
            <w:hideMark/>
          </w:tcPr>
          <w:p w14:paraId="75250AAE"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3120008</w:t>
            </w:r>
          </w:p>
        </w:tc>
        <w:tc>
          <w:tcPr>
            <w:tcW w:w="4854" w:type="dxa"/>
            <w:vAlign w:val="bottom"/>
            <w:hideMark/>
          </w:tcPr>
          <w:p w14:paraId="2917BA5C" w14:textId="77777777" w:rsidR="009F77AE" w:rsidRPr="001C4D80"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Pleural membrane structure (body structure)</w:t>
            </w:r>
          </w:p>
        </w:tc>
      </w:tr>
      <w:tr w:rsidR="009F77AE" w:rsidRPr="001C4D80" w14:paraId="1CA4F676" w14:textId="77777777" w:rsidTr="00873B10">
        <w:trPr>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74A16BC0"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Pulmonary</w:t>
            </w:r>
          </w:p>
        </w:tc>
        <w:tc>
          <w:tcPr>
            <w:tcW w:w="1398" w:type="dxa"/>
            <w:vAlign w:val="bottom"/>
            <w:hideMark/>
          </w:tcPr>
          <w:p w14:paraId="6FAFADF1"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PU</w:t>
            </w:r>
          </w:p>
        </w:tc>
        <w:tc>
          <w:tcPr>
            <w:tcW w:w="1038" w:type="dxa"/>
            <w:vAlign w:val="bottom"/>
            <w:hideMark/>
          </w:tcPr>
          <w:p w14:paraId="41B0E6DE"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39607008</w:t>
            </w:r>
          </w:p>
        </w:tc>
        <w:tc>
          <w:tcPr>
            <w:tcW w:w="4854" w:type="dxa"/>
            <w:vAlign w:val="bottom"/>
            <w:hideMark/>
          </w:tcPr>
          <w:p w14:paraId="3A95B747" w14:textId="77777777" w:rsidR="009F77AE" w:rsidRPr="001C4D80"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Lung structure (body structure)</w:t>
            </w:r>
          </w:p>
        </w:tc>
      </w:tr>
      <w:tr w:rsidR="009F77AE" w:rsidRPr="001C4D80" w14:paraId="753386D7" w14:textId="77777777" w:rsidTr="00873B1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7F8FD445"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Rectum</w:t>
            </w:r>
          </w:p>
        </w:tc>
        <w:tc>
          <w:tcPr>
            <w:tcW w:w="1398" w:type="dxa"/>
            <w:vAlign w:val="bottom"/>
            <w:hideMark/>
          </w:tcPr>
          <w:p w14:paraId="4BCF5F3D"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RE</w:t>
            </w:r>
          </w:p>
        </w:tc>
        <w:tc>
          <w:tcPr>
            <w:tcW w:w="1038" w:type="dxa"/>
            <w:vAlign w:val="bottom"/>
            <w:hideMark/>
          </w:tcPr>
          <w:p w14:paraId="6D8590E2"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34402009</w:t>
            </w:r>
          </w:p>
        </w:tc>
        <w:tc>
          <w:tcPr>
            <w:tcW w:w="4854" w:type="dxa"/>
            <w:vAlign w:val="bottom"/>
            <w:hideMark/>
          </w:tcPr>
          <w:p w14:paraId="38141341" w14:textId="77777777" w:rsidR="009F77AE" w:rsidRPr="001C4D80"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Rectum structure (body structure)</w:t>
            </w:r>
          </w:p>
        </w:tc>
      </w:tr>
      <w:tr w:rsidR="009F77AE" w:rsidRPr="001C4D80" w14:paraId="49131C66" w14:textId="77777777" w:rsidTr="00873B10">
        <w:trPr>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54C8EB54"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Salivary gland</w:t>
            </w:r>
          </w:p>
        </w:tc>
        <w:tc>
          <w:tcPr>
            <w:tcW w:w="1398" w:type="dxa"/>
            <w:vAlign w:val="bottom"/>
            <w:hideMark/>
          </w:tcPr>
          <w:p w14:paraId="3AF8CDDB"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SA</w:t>
            </w:r>
          </w:p>
        </w:tc>
        <w:tc>
          <w:tcPr>
            <w:tcW w:w="1038" w:type="dxa"/>
            <w:vAlign w:val="bottom"/>
            <w:hideMark/>
          </w:tcPr>
          <w:p w14:paraId="75FE2A50"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385294005</w:t>
            </w:r>
          </w:p>
        </w:tc>
        <w:tc>
          <w:tcPr>
            <w:tcW w:w="4854" w:type="dxa"/>
            <w:vAlign w:val="bottom"/>
            <w:hideMark/>
          </w:tcPr>
          <w:p w14:paraId="32AA4483" w14:textId="77777777" w:rsidR="009F77AE" w:rsidRPr="001C4D80"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Salivary gland structure (body structure)</w:t>
            </w:r>
          </w:p>
        </w:tc>
      </w:tr>
      <w:tr w:rsidR="009F77AE" w:rsidRPr="001C4D80" w14:paraId="5E8A8D5D" w14:textId="77777777" w:rsidTr="00873B1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90" w:type="dxa"/>
            <w:noWrap/>
            <w:vAlign w:val="bottom"/>
            <w:hideMark/>
          </w:tcPr>
          <w:p w14:paraId="7D35417A"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Site not Stated</w:t>
            </w:r>
          </w:p>
        </w:tc>
        <w:tc>
          <w:tcPr>
            <w:tcW w:w="1398" w:type="dxa"/>
            <w:noWrap/>
            <w:vAlign w:val="bottom"/>
            <w:hideMark/>
          </w:tcPr>
          <w:p w14:paraId="7F1DF002"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NS</w:t>
            </w:r>
          </w:p>
        </w:tc>
        <w:tc>
          <w:tcPr>
            <w:tcW w:w="1038" w:type="dxa"/>
            <w:vAlign w:val="bottom"/>
            <w:hideMark/>
          </w:tcPr>
          <w:p w14:paraId="3A8D8552"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PHC5</w:t>
            </w:r>
          </w:p>
        </w:tc>
        <w:tc>
          <w:tcPr>
            <w:tcW w:w="4854" w:type="dxa"/>
            <w:vAlign w:val="bottom"/>
            <w:hideMark/>
          </w:tcPr>
          <w:p w14:paraId="624079B9" w14:textId="77777777" w:rsidR="009F77AE" w:rsidRPr="001C4D80"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Body Site not Stated</w:t>
            </w:r>
          </w:p>
        </w:tc>
      </w:tr>
      <w:tr w:rsidR="009F77AE" w:rsidRPr="001C4D80" w14:paraId="38094679" w14:textId="77777777" w:rsidTr="00873B10">
        <w:trPr>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045E1CDA"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Skin and skin appendages</w:t>
            </w:r>
          </w:p>
        </w:tc>
        <w:tc>
          <w:tcPr>
            <w:tcW w:w="1398" w:type="dxa"/>
            <w:vAlign w:val="bottom"/>
            <w:hideMark/>
          </w:tcPr>
          <w:p w14:paraId="29859889"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SK</w:t>
            </w:r>
          </w:p>
        </w:tc>
        <w:tc>
          <w:tcPr>
            <w:tcW w:w="1038" w:type="dxa"/>
            <w:vAlign w:val="bottom"/>
            <w:hideMark/>
          </w:tcPr>
          <w:p w14:paraId="0539823C"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39937001</w:t>
            </w:r>
          </w:p>
        </w:tc>
        <w:tc>
          <w:tcPr>
            <w:tcW w:w="4854" w:type="dxa"/>
            <w:vAlign w:val="bottom"/>
            <w:hideMark/>
          </w:tcPr>
          <w:p w14:paraId="0A45EFB2" w14:textId="77777777" w:rsidR="009F77AE" w:rsidRPr="001C4D80"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Skin structure (body structure)</w:t>
            </w:r>
          </w:p>
        </w:tc>
      </w:tr>
      <w:tr w:rsidR="009F77AE" w:rsidRPr="001C4D80" w14:paraId="5CF62B31" w14:textId="77777777" w:rsidTr="00873B1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90" w:type="dxa"/>
            <w:noWrap/>
            <w:vAlign w:val="bottom"/>
            <w:hideMark/>
          </w:tcPr>
          <w:p w14:paraId="56E15C62"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Small intestine - duodenum</w:t>
            </w:r>
          </w:p>
        </w:tc>
        <w:tc>
          <w:tcPr>
            <w:tcW w:w="1398" w:type="dxa"/>
            <w:noWrap/>
            <w:vAlign w:val="bottom"/>
            <w:hideMark/>
          </w:tcPr>
          <w:p w14:paraId="1EA1FFEF"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SD</w:t>
            </w:r>
          </w:p>
        </w:tc>
        <w:tc>
          <w:tcPr>
            <w:tcW w:w="1038" w:type="dxa"/>
            <w:vAlign w:val="bottom"/>
            <w:hideMark/>
          </w:tcPr>
          <w:p w14:paraId="47E42F9E"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38848004</w:t>
            </w:r>
          </w:p>
        </w:tc>
        <w:tc>
          <w:tcPr>
            <w:tcW w:w="4854" w:type="dxa"/>
            <w:vAlign w:val="bottom"/>
            <w:hideMark/>
          </w:tcPr>
          <w:p w14:paraId="1803984B" w14:textId="77777777" w:rsidR="009F77AE" w:rsidRPr="001C4D80"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Duodenal structure (body structure)</w:t>
            </w:r>
          </w:p>
        </w:tc>
      </w:tr>
      <w:tr w:rsidR="009F77AE" w:rsidRPr="001C4D80" w14:paraId="0BA0F7F9" w14:textId="77777777" w:rsidTr="00873B10">
        <w:trPr>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6AE3EE9C"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Small intestine - jejunum &amp; ileum</w:t>
            </w:r>
          </w:p>
        </w:tc>
        <w:tc>
          <w:tcPr>
            <w:tcW w:w="1398" w:type="dxa"/>
            <w:vAlign w:val="bottom"/>
            <w:hideMark/>
          </w:tcPr>
          <w:p w14:paraId="4545C185"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SJ</w:t>
            </w:r>
          </w:p>
        </w:tc>
        <w:tc>
          <w:tcPr>
            <w:tcW w:w="1038" w:type="dxa"/>
            <w:vAlign w:val="bottom"/>
            <w:hideMark/>
          </w:tcPr>
          <w:p w14:paraId="201DE60F"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110611003</w:t>
            </w:r>
          </w:p>
        </w:tc>
        <w:tc>
          <w:tcPr>
            <w:tcW w:w="4854" w:type="dxa"/>
            <w:vAlign w:val="bottom"/>
            <w:hideMark/>
          </w:tcPr>
          <w:p w14:paraId="360F7FA7" w14:textId="77777777" w:rsidR="009F77AE" w:rsidRPr="001C4D80"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Jejunum and ileum (combined site) (body structure)</w:t>
            </w:r>
          </w:p>
        </w:tc>
      </w:tr>
      <w:tr w:rsidR="009F77AE" w:rsidRPr="001C4D80" w14:paraId="36D76CC4" w14:textId="77777777" w:rsidTr="00873B1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3955B7D1"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Spinal cord</w:t>
            </w:r>
          </w:p>
        </w:tc>
        <w:tc>
          <w:tcPr>
            <w:tcW w:w="1398" w:type="dxa"/>
            <w:vAlign w:val="bottom"/>
            <w:hideMark/>
          </w:tcPr>
          <w:p w14:paraId="287994C9"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SC</w:t>
            </w:r>
          </w:p>
        </w:tc>
        <w:tc>
          <w:tcPr>
            <w:tcW w:w="1038" w:type="dxa"/>
            <w:vAlign w:val="bottom"/>
            <w:hideMark/>
          </w:tcPr>
          <w:p w14:paraId="5B4D9DE9"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2748008</w:t>
            </w:r>
          </w:p>
        </w:tc>
        <w:tc>
          <w:tcPr>
            <w:tcW w:w="4854" w:type="dxa"/>
            <w:vAlign w:val="bottom"/>
            <w:hideMark/>
          </w:tcPr>
          <w:p w14:paraId="4BAFEB01" w14:textId="77777777" w:rsidR="009F77AE" w:rsidRPr="001C4D80"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Spinal cord structure (body structure)</w:t>
            </w:r>
          </w:p>
        </w:tc>
      </w:tr>
      <w:tr w:rsidR="009F77AE" w:rsidRPr="001C4D80" w14:paraId="6806626C" w14:textId="77777777" w:rsidTr="00873B10">
        <w:trPr>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01746829"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Spleen</w:t>
            </w:r>
          </w:p>
        </w:tc>
        <w:tc>
          <w:tcPr>
            <w:tcW w:w="1398" w:type="dxa"/>
            <w:vAlign w:val="bottom"/>
            <w:hideMark/>
          </w:tcPr>
          <w:p w14:paraId="69CC8EE9"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SP</w:t>
            </w:r>
          </w:p>
        </w:tc>
        <w:tc>
          <w:tcPr>
            <w:tcW w:w="1038" w:type="dxa"/>
            <w:vAlign w:val="bottom"/>
            <w:hideMark/>
          </w:tcPr>
          <w:p w14:paraId="67936C51"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78961009</w:t>
            </w:r>
          </w:p>
        </w:tc>
        <w:tc>
          <w:tcPr>
            <w:tcW w:w="4854" w:type="dxa"/>
            <w:vAlign w:val="bottom"/>
            <w:hideMark/>
          </w:tcPr>
          <w:p w14:paraId="1DAF4568" w14:textId="77777777" w:rsidR="009F77AE" w:rsidRPr="001C4D80"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Splenic structure (body structure)</w:t>
            </w:r>
          </w:p>
        </w:tc>
      </w:tr>
      <w:tr w:rsidR="009F77AE" w:rsidRPr="001C4D80" w14:paraId="43EC78E9" w14:textId="77777777" w:rsidTr="00873B1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57FAB98D"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Stomach</w:t>
            </w:r>
          </w:p>
        </w:tc>
        <w:tc>
          <w:tcPr>
            <w:tcW w:w="1398" w:type="dxa"/>
            <w:vAlign w:val="bottom"/>
            <w:hideMark/>
          </w:tcPr>
          <w:p w14:paraId="48AD3AC7"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ST</w:t>
            </w:r>
          </w:p>
        </w:tc>
        <w:tc>
          <w:tcPr>
            <w:tcW w:w="1038" w:type="dxa"/>
            <w:vAlign w:val="bottom"/>
            <w:hideMark/>
          </w:tcPr>
          <w:p w14:paraId="38B4B4FE"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69695003</w:t>
            </w:r>
          </w:p>
        </w:tc>
        <w:tc>
          <w:tcPr>
            <w:tcW w:w="4854" w:type="dxa"/>
            <w:vAlign w:val="bottom"/>
            <w:hideMark/>
          </w:tcPr>
          <w:p w14:paraId="07903FCE" w14:textId="77777777" w:rsidR="009F77AE" w:rsidRPr="001C4D80"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Stomach structure (body structure)</w:t>
            </w:r>
          </w:p>
        </w:tc>
      </w:tr>
      <w:tr w:rsidR="009F77AE" w:rsidRPr="001C4D80" w14:paraId="04F7E732" w14:textId="77777777" w:rsidTr="00873B10">
        <w:trPr>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61E74986"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Subcutaneous tissue</w:t>
            </w:r>
          </w:p>
        </w:tc>
        <w:tc>
          <w:tcPr>
            <w:tcW w:w="1398" w:type="dxa"/>
            <w:vAlign w:val="bottom"/>
            <w:hideMark/>
          </w:tcPr>
          <w:p w14:paraId="00FC9371"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SU</w:t>
            </w:r>
          </w:p>
        </w:tc>
        <w:tc>
          <w:tcPr>
            <w:tcW w:w="1038" w:type="dxa"/>
            <w:vAlign w:val="bottom"/>
            <w:hideMark/>
          </w:tcPr>
          <w:p w14:paraId="74B10FE4"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71966008</w:t>
            </w:r>
          </w:p>
        </w:tc>
        <w:tc>
          <w:tcPr>
            <w:tcW w:w="4854" w:type="dxa"/>
            <w:vAlign w:val="bottom"/>
            <w:hideMark/>
          </w:tcPr>
          <w:p w14:paraId="47BBA6B9" w14:textId="77777777" w:rsidR="009F77AE" w:rsidRPr="001C4D80"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Subcutaneous tissue structure (body structure)</w:t>
            </w:r>
          </w:p>
        </w:tc>
      </w:tr>
      <w:tr w:rsidR="009F77AE" w:rsidRPr="001C4D80" w14:paraId="33058B71" w14:textId="77777777" w:rsidTr="00873B1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356D106D"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Thymus</w:t>
            </w:r>
          </w:p>
        </w:tc>
        <w:tc>
          <w:tcPr>
            <w:tcW w:w="1398" w:type="dxa"/>
            <w:vAlign w:val="bottom"/>
            <w:hideMark/>
          </w:tcPr>
          <w:p w14:paraId="341C0655"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TM</w:t>
            </w:r>
          </w:p>
        </w:tc>
        <w:tc>
          <w:tcPr>
            <w:tcW w:w="1038" w:type="dxa"/>
            <w:vAlign w:val="bottom"/>
            <w:hideMark/>
          </w:tcPr>
          <w:p w14:paraId="322BB176"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9875009</w:t>
            </w:r>
          </w:p>
        </w:tc>
        <w:tc>
          <w:tcPr>
            <w:tcW w:w="4854" w:type="dxa"/>
            <w:vAlign w:val="bottom"/>
            <w:hideMark/>
          </w:tcPr>
          <w:p w14:paraId="5143D9C0" w14:textId="77777777" w:rsidR="009F77AE" w:rsidRPr="001C4D80"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Thymus gland structure (body structure)</w:t>
            </w:r>
          </w:p>
        </w:tc>
      </w:tr>
      <w:tr w:rsidR="009F77AE" w:rsidRPr="001C4D80" w14:paraId="4F0C530B" w14:textId="77777777" w:rsidTr="00873B10">
        <w:trPr>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76C34F14"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Thyroid or parathyroid gland(s)</w:t>
            </w:r>
          </w:p>
        </w:tc>
        <w:tc>
          <w:tcPr>
            <w:tcW w:w="1398" w:type="dxa"/>
            <w:vAlign w:val="bottom"/>
            <w:hideMark/>
          </w:tcPr>
          <w:p w14:paraId="3DBDBB16"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TY</w:t>
            </w:r>
          </w:p>
        </w:tc>
        <w:tc>
          <w:tcPr>
            <w:tcW w:w="1038" w:type="dxa"/>
            <w:vAlign w:val="bottom"/>
            <w:hideMark/>
          </w:tcPr>
          <w:p w14:paraId="32BF088B"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297261005</w:t>
            </w:r>
          </w:p>
        </w:tc>
        <w:tc>
          <w:tcPr>
            <w:tcW w:w="4854" w:type="dxa"/>
            <w:vAlign w:val="bottom"/>
            <w:hideMark/>
          </w:tcPr>
          <w:p w14:paraId="65B79642" w14:textId="77777777" w:rsidR="009F77AE" w:rsidRPr="001C4D80"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Thyroid and/or parathyroid structures (body structure)</w:t>
            </w:r>
          </w:p>
        </w:tc>
      </w:tr>
      <w:tr w:rsidR="009F77AE" w:rsidRPr="001C4D80" w14:paraId="6C7FD67D" w14:textId="77777777" w:rsidTr="00873B1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26DAAA82"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Tongue</w:t>
            </w:r>
          </w:p>
        </w:tc>
        <w:tc>
          <w:tcPr>
            <w:tcW w:w="1398" w:type="dxa"/>
            <w:vAlign w:val="bottom"/>
            <w:hideMark/>
          </w:tcPr>
          <w:p w14:paraId="2DCC0B14"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TO</w:t>
            </w:r>
          </w:p>
        </w:tc>
        <w:tc>
          <w:tcPr>
            <w:tcW w:w="1038" w:type="dxa"/>
            <w:vAlign w:val="bottom"/>
            <w:hideMark/>
          </w:tcPr>
          <w:p w14:paraId="07D1CD8B"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21974007</w:t>
            </w:r>
          </w:p>
        </w:tc>
        <w:tc>
          <w:tcPr>
            <w:tcW w:w="4854" w:type="dxa"/>
            <w:vAlign w:val="bottom"/>
            <w:hideMark/>
          </w:tcPr>
          <w:p w14:paraId="16C707B8" w14:textId="77777777" w:rsidR="009F77AE" w:rsidRPr="001C4D80"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Tongue structure (body structure)</w:t>
            </w:r>
          </w:p>
        </w:tc>
      </w:tr>
      <w:tr w:rsidR="009F77AE" w:rsidRPr="001C4D80" w14:paraId="3A47B88F" w14:textId="77777777" w:rsidTr="00873B10">
        <w:trPr>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7F545F89"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Tonsils and adenoids</w:t>
            </w:r>
          </w:p>
        </w:tc>
        <w:tc>
          <w:tcPr>
            <w:tcW w:w="1398" w:type="dxa"/>
            <w:vAlign w:val="bottom"/>
            <w:hideMark/>
          </w:tcPr>
          <w:p w14:paraId="62E1FAC9"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TS</w:t>
            </w:r>
          </w:p>
        </w:tc>
        <w:tc>
          <w:tcPr>
            <w:tcW w:w="1038" w:type="dxa"/>
            <w:vAlign w:val="bottom"/>
            <w:hideMark/>
          </w:tcPr>
          <w:p w14:paraId="125EE024"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303337002</w:t>
            </w:r>
          </w:p>
        </w:tc>
        <w:tc>
          <w:tcPr>
            <w:tcW w:w="4854" w:type="dxa"/>
            <w:vAlign w:val="bottom"/>
            <w:hideMark/>
          </w:tcPr>
          <w:p w14:paraId="5CC986DD" w14:textId="77777777" w:rsidR="009F77AE" w:rsidRPr="001C4D80"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Tonsil and adenoid structure (body structure)</w:t>
            </w:r>
          </w:p>
        </w:tc>
      </w:tr>
      <w:tr w:rsidR="009F77AE" w:rsidRPr="001C4D80" w14:paraId="79FAF580" w14:textId="77777777" w:rsidTr="00873B1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6C800B7B"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Tooth gum and supporting structures of the tooth</w:t>
            </w:r>
          </w:p>
        </w:tc>
        <w:tc>
          <w:tcPr>
            <w:tcW w:w="1398" w:type="dxa"/>
            <w:vAlign w:val="bottom"/>
            <w:hideMark/>
          </w:tcPr>
          <w:p w14:paraId="07455D1B"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TH</w:t>
            </w:r>
          </w:p>
        </w:tc>
        <w:tc>
          <w:tcPr>
            <w:tcW w:w="1038" w:type="dxa"/>
            <w:vAlign w:val="bottom"/>
            <w:hideMark/>
          </w:tcPr>
          <w:p w14:paraId="0B118C2F" w14:textId="77777777" w:rsidR="009F77AE" w:rsidRPr="001C4D80"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362102006</w:t>
            </w:r>
          </w:p>
        </w:tc>
        <w:tc>
          <w:tcPr>
            <w:tcW w:w="4854" w:type="dxa"/>
            <w:vAlign w:val="bottom"/>
            <w:hideMark/>
          </w:tcPr>
          <w:p w14:paraId="3B3BA378" w14:textId="77777777" w:rsidR="009F77AE" w:rsidRPr="001C4D80"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All teeth, gums and supporting structures (body structure)</w:t>
            </w:r>
          </w:p>
        </w:tc>
      </w:tr>
      <w:tr w:rsidR="009F77AE" w:rsidRPr="001C4D80" w14:paraId="401E0265" w14:textId="77777777" w:rsidTr="00873B10">
        <w:trPr>
          <w:trHeight w:val="264"/>
        </w:trPr>
        <w:tc>
          <w:tcPr>
            <w:cnfStyle w:val="001000000000" w:firstRow="0" w:lastRow="0" w:firstColumn="1" w:lastColumn="0" w:oddVBand="0" w:evenVBand="0" w:oddHBand="0" w:evenHBand="0" w:firstRowFirstColumn="0" w:firstRowLastColumn="0" w:lastRowFirstColumn="0" w:lastRowLastColumn="0"/>
            <w:tcW w:w="2790" w:type="dxa"/>
            <w:vAlign w:val="bottom"/>
            <w:hideMark/>
          </w:tcPr>
          <w:p w14:paraId="2BA93792" w14:textId="77777777" w:rsidR="009F77AE" w:rsidRPr="001C4D80" w:rsidRDefault="009F77AE" w:rsidP="009F77AE">
            <w:pPr>
              <w:rPr>
                <w:rFonts w:eastAsia="Times New Roman" w:cstheme="minorHAnsi"/>
                <w:color w:val="000000"/>
                <w:sz w:val="18"/>
                <w:szCs w:val="18"/>
              </w:rPr>
            </w:pPr>
            <w:r w:rsidRPr="001C4D80">
              <w:rPr>
                <w:rFonts w:eastAsia="Times New Roman" w:cstheme="minorHAnsi"/>
                <w:color w:val="000000"/>
                <w:sz w:val="18"/>
                <w:szCs w:val="18"/>
              </w:rPr>
              <w:t>Trachea</w:t>
            </w:r>
          </w:p>
        </w:tc>
        <w:tc>
          <w:tcPr>
            <w:tcW w:w="1398" w:type="dxa"/>
            <w:vAlign w:val="bottom"/>
            <w:hideMark/>
          </w:tcPr>
          <w:p w14:paraId="15C5B07C"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TR</w:t>
            </w:r>
          </w:p>
        </w:tc>
        <w:tc>
          <w:tcPr>
            <w:tcW w:w="1038" w:type="dxa"/>
            <w:vAlign w:val="bottom"/>
            <w:hideMark/>
          </w:tcPr>
          <w:p w14:paraId="5C1053B8" w14:textId="77777777" w:rsidR="009F77AE" w:rsidRPr="001C4D80"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44567001</w:t>
            </w:r>
          </w:p>
        </w:tc>
        <w:tc>
          <w:tcPr>
            <w:tcW w:w="4854" w:type="dxa"/>
            <w:vAlign w:val="bottom"/>
            <w:hideMark/>
          </w:tcPr>
          <w:p w14:paraId="7968AF67" w14:textId="77777777" w:rsidR="009F77AE" w:rsidRPr="001C4D80"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1C4D80">
              <w:rPr>
                <w:rFonts w:eastAsia="Times New Roman" w:cstheme="minorHAnsi"/>
                <w:color w:val="000000"/>
                <w:sz w:val="18"/>
                <w:szCs w:val="18"/>
              </w:rPr>
              <w:t>Tracheal structure (body structure)</w:t>
            </w:r>
          </w:p>
        </w:tc>
      </w:tr>
    </w:tbl>
    <w:p w14:paraId="5A4EBFD2" w14:textId="77777777" w:rsidR="009F77AE" w:rsidRDefault="009F77AE" w:rsidP="009F77AE"/>
    <w:p w14:paraId="1BF7901A" w14:textId="457421FB" w:rsidR="009F77AE" w:rsidRPr="00832B95" w:rsidRDefault="00694B88" w:rsidP="00832B95">
      <w:pPr>
        <w:jc w:val="center"/>
        <w:rPr>
          <w:rFonts w:ascii="Times New Roman" w:hAnsi="Times New Roman" w:cs="Times New Roman"/>
          <w:sz w:val="28"/>
          <w:szCs w:val="28"/>
        </w:rPr>
      </w:pPr>
      <w:r>
        <w:rPr>
          <w:rFonts w:ascii="Times New Roman" w:hAnsi="Times New Roman" w:cs="Times New Roman"/>
          <w:sz w:val="28"/>
          <w:szCs w:val="28"/>
        </w:rPr>
        <w:t>Specimen Source</w:t>
      </w:r>
      <w:r w:rsidRPr="00832B95">
        <w:rPr>
          <w:rFonts w:ascii="Times New Roman" w:hAnsi="Times New Roman" w:cs="Times New Roman"/>
          <w:sz w:val="28"/>
          <w:szCs w:val="28"/>
        </w:rPr>
        <w:t xml:space="preserve"> </w:t>
      </w:r>
      <w:r w:rsidR="009F77AE" w:rsidRPr="00832B95">
        <w:rPr>
          <w:rFonts w:ascii="Times New Roman" w:hAnsi="Times New Roman" w:cs="Times New Roman"/>
          <w:sz w:val="28"/>
          <w:szCs w:val="28"/>
        </w:rPr>
        <w:t>Sites</w:t>
      </w:r>
    </w:p>
    <w:tbl>
      <w:tblPr>
        <w:tblStyle w:val="GridTable2-Accent5"/>
        <w:tblW w:w="0" w:type="auto"/>
        <w:tblLook w:val="04A0" w:firstRow="1" w:lastRow="0" w:firstColumn="1" w:lastColumn="0" w:noHBand="0" w:noVBand="1"/>
      </w:tblPr>
      <w:tblGrid>
        <w:gridCol w:w="3366"/>
        <w:gridCol w:w="1134"/>
        <w:gridCol w:w="1055"/>
        <w:gridCol w:w="4525"/>
      </w:tblGrid>
      <w:tr w:rsidR="009F77AE" w:rsidRPr="00996BEA" w14:paraId="7450E119" w14:textId="77777777" w:rsidTr="009F77AE">
        <w:trPr>
          <w:cnfStyle w:val="100000000000" w:firstRow="1" w:lastRow="0" w:firstColumn="0" w:lastColumn="0" w:oddVBand="0" w:evenVBand="0" w:oddHBand="0" w:evenHBand="0" w:firstRowFirstColumn="0" w:firstRowLastColumn="0" w:lastRowFirstColumn="0" w:lastRowLastColumn="0"/>
          <w:trHeight w:val="264"/>
          <w:tblHeader/>
        </w:trPr>
        <w:tc>
          <w:tcPr>
            <w:cnfStyle w:val="001000000000" w:firstRow="0" w:lastRow="0" w:firstColumn="1" w:lastColumn="0" w:oddVBand="0" w:evenVBand="0" w:oddHBand="0" w:evenHBand="0" w:firstRowFirstColumn="0" w:firstRowLastColumn="0" w:lastRowFirstColumn="0" w:lastRowLastColumn="0"/>
            <w:tcW w:w="3366" w:type="dxa"/>
            <w:noWrap/>
            <w:vAlign w:val="bottom"/>
            <w:hideMark/>
          </w:tcPr>
          <w:p w14:paraId="035FE567" w14:textId="77777777" w:rsidR="009F77AE" w:rsidRPr="00996BEA" w:rsidRDefault="009F77AE" w:rsidP="00832B95">
            <w:pPr>
              <w:jc w:val="center"/>
              <w:rPr>
                <w:rFonts w:eastAsia="Times New Roman" w:cstheme="minorHAnsi"/>
                <w:color w:val="000080"/>
                <w:sz w:val="18"/>
                <w:szCs w:val="18"/>
              </w:rPr>
            </w:pPr>
            <w:r w:rsidRPr="00996BEA">
              <w:rPr>
                <w:rFonts w:eastAsia="Times New Roman" w:cstheme="minorHAnsi"/>
                <w:color w:val="000080"/>
                <w:sz w:val="18"/>
                <w:szCs w:val="18"/>
              </w:rPr>
              <w:t>NTSS Concept Name</w:t>
            </w:r>
          </w:p>
        </w:tc>
        <w:tc>
          <w:tcPr>
            <w:tcW w:w="1134" w:type="dxa"/>
            <w:noWrap/>
            <w:vAlign w:val="bottom"/>
            <w:hideMark/>
          </w:tcPr>
          <w:p w14:paraId="10F05D7D" w14:textId="3C45B5CF" w:rsidR="009F77AE" w:rsidRPr="00996BEA" w:rsidRDefault="009F77AE" w:rsidP="00832B95">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80"/>
                <w:sz w:val="18"/>
                <w:szCs w:val="18"/>
              </w:rPr>
            </w:pPr>
            <w:r w:rsidRPr="00996BEA">
              <w:rPr>
                <w:rFonts w:eastAsia="Times New Roman" w:cstheme="minorHAnsi"/>
                <w:color w:val="000080"/>
                <w:sz w:val="18"/>
                <w:szCs w:val="18"/>
              </w:rPr>
              <w:t>NTSS</w:t>
            </w:r>
            <w:r>
              <w:rPr>
                <w:rFonts w:eastAsia="Times New Roman" w:cstheme="minorHAnsi"/>
                <w:color w:val="000080"/>
                <w:sz w:val="18"/>
                <w:szCs w:val="18"/>
              </w:rPr>
              <w:br/>
            </w:r>
            <w:r w:rsidRPr="00996BEA">
              <w:rPr>
                <w:rFonts w:eastAsia="Times New Roman" w:cstheme="minorHAnsi"/>
                <w:color w:val="000080"/>
                <w:sz w:val="18"/>
                <w:szCs w:val="18"/>
              </w:rPr>
              <w:t>Alternate Code</w:t>
            </w:r>
          </w:p>
        </w:tc>
        <w:tc>
          <w:tcPr>
            <w:tcW w:w="1055" w:type="dxa"/>
            <w:noWrap/>
            <w:vAlign w:val="bottom"/>
            <w:hideMark/>
          </w:tcPr>
          <w:p w14:paraId="703F394F" w14:textId="37AAC261" w:rsidR="009F77AE" w:rsidRPr="00996BEA" w:rsidRDefault="009F77AE" w:rsidP="00832B95">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80"/>
                <w:sz w:val="18"/>
                <w:szCs w:val="18"/>
              </w:rPr>
            </w:pPr>
            <w:r w:rsidRPr="00996BEA">
              <w:rPr>
                <w:rFonts w:eastAsia="Times New Roman" w:cstheme="minorHAnsi"/>
                <w:color w:val="000080"/>
                <w:sz w:val="18"/>
                <w:szCs w:val="18"/>
              </w:rPr>
              <w:t>HL7</w:t>
            </w:r>
            <w:r>
              <w:rPr>
                <w:rFonts w:eastAsia="Times New Roman" w:cstheme="minorHAnsi"/>
                <w:color w:val="000080"/>
                <w:sz w:val="18"/>
                <w:szCs w:val="18"/>
              </w:rPr>
              <w:br/>
            </w:r>
            <w:r w:rsidRPr="00996BEA">
              <w:rPr>
                <w:rFonts w:eastAsia="Times New Roman" w:cstheme="minorHAnsi"/>
                <w:color w:val="000080"/>
                <w:sz w:val="18"/>
                <w:szCs w:val="18"/>
              </w:rPr>
              <w:t>Concept Code</w:t>
            </w:r>
          </w:p>
        </w:tc>
        <w:tc>
          <w:tcPr>
            <w:tcW w:w="4525" w:type="dxa"/>
            <w:noWrap/>
            <w:vAlign w:val="bottom"/>
            <w:hideMark/>
          </w:tcPr>
          <w:p w14:paraId="44866EAE" w14:textId="77777777" w:rsidR="009F77AE" w:rsidRPr="00996BEA" w:rsidRDefault="009F77AE" w:rsidP="00832B95">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80"/>
                <w:sz w:val="18"/>
                <w:szCs w:val="18"/>
              </w:rPr>
            </w:pPr>
            <w:r w:rsidRPr="00996BEA">
              <w:rPr>
                <w:rFonts w:eastAsia="Times New Roman" w:cstheme="minorHAnsi"/>
                <w:color w:val="000080"/>
                <w:sz w:val="18"/>
                <w:szCs w:val="18"/>
              </w:rPr>
              <w:t>HL7 Concept Name</w:t>
            </w:r>
          </w:p>
        </w:tc>
      </w:tr>
      <w:tr w:rsidR="009F77AE" w:rsidRPr="00996BEA" w14:paraId="386EE879"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5DD87EC1"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Accessory sinus</w:t>
            </w:r>
          </w:p>
        </w:tc>
        <w:tc>
          <w:tcPr>
            <w:tcW w:w="0" w:type="dxa"/>
            <w:vAlign w:val="bottom"/>
            <w:hideMark/>
          </w:tcPr>
          <w:p w14:paraId="5583A9EC"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19</w:t>
            </w:r>
          </w:p>
        </w:tc>
        <w:tc>
          <w:tcPr>
            <w:tcW w:w="0" w:type="dxa"/>
            <w:vAlign w:val="bottom"/>
            <w:hideMark/>
          </w:tcPr>
          <w:p w14:paraId="371AAD95"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120228005</w:t>
            </w:r>
          </w:p>
        </w:tc>
        <w:tc>
          <w:tcPr>
            <w:tcW w:w="0" w:type="dxa"/>
            <w:vAlign w:val="bottom"/>
            <w:hideMark/>
          </w:tcPr>
          <w:p w14:paraId="158207B8"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Paranasal sinus part (body structure)</w:t>
            </w:r>
          </w:p>
        </w:tc>
      </w:tr>
      <w:tr w:rsidR="009F77AE" w:rsidRPr="00996BEA" w14:paraId="78D6B801" w14:textId="77777777" w:rsidTr="00832B95">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11D94081"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Adrenal gland</w:t>
            </w:r>
          </w:p>
        </w:tc>
        <w:tc>
          <w:tcPr>
            <w:tcW w:w="1134" w:type="dxa"/>
            <w:vAlign w:val="bottom"/>
            <w:hideMark/>
          </w:tcPr>
          <w:p w14:paraId="568C4078"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83</w:t>
            </w:r>
          </w:p>
        </w:tc>
        <w:tc>
          <w:tcPr>
            <w:tcW w:w="1055" w:type="dxa"/>
            <w:vAlign w:val="bottom"/>
            <w:hideMark/>
          </w:tcPr>
          <w:p w14:paraId="5D9230DB"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23451007</w:t>
            </w:r>
          </w:p>
        </w:tc>
        <w:tc>
          <w:tcPr>
            <w:tcW w:w="4525" w:type="dxa"/>
            <w:vAlign w:val="bottom"/>
            <w:hideMark/>
          </w:tcPr>
          <w:p w14:paraId="4C6925AA"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Adrenal structure (body structure)</w:t>
            </w:r>
          </w:p>
        </w:tc>
      </w:tr>
      <w:tr w:rsidR="009F77AE" w:rsidRPr="00996BEA" w14:paraId="710B0AC5"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605E08FB"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Anus</w:t>
            </w:r>
          </w:p>
        </w:tc>
        <w:tc>
          <w:tcPr>
            <w:tcW w:w="0" w:type="dxa"/>
            <w:vAlign w:val="bottom"/>
            <w:hideMark/>
          </w:tcPr>
          <w:p w14:paraId="128B6086"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55</w:t>
            </w:r>
          </w:p>
        </w:tc>
        <w:tc>
          <w:tcPr>
            <w:tcW w:w="0" w:type="dxa"/>
            <w:vAlign w:val="bottom"/>
            <w:hideMark/>
          </w:tcPr>
          <w:p w14:paraId="0802B845"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53505006</w:t>
            </w:r>
          </w:p>
        </w:tc>
        <w:tc>
          <w:tcPr>
            <w:tcW w:w="0" w:type="dxa"/>
            <w:vAlign w:val="bottom"/>
            <w:hideMark/>
          </w:tcPr>
          <w:p w14:paraId="6B63DC65"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Anal structure (body structure)</w:t>
            </w:r>
          </w:p>
        </w:tc>
      </w:tr>
      <w:tr w:rsidR="009F77AE" w:rsidRPr="00996BEA" w14:paraId="5D82DB6E" w14:textId="77777777" w:rsidTr="00832B95">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4FA91FFA"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Appendix</w:t>
            </w:r>
          </w:p>
        </w:tc>
        <w:tc>
          <w:tcPr>
            <w:tcW w:w="1134" w:type="dxa"/>
            <w:vAlign w:val="bottom"/>
            <w:hideMark/>
          </w:tcPr>
          <w:p w14:paraId="263C8FC4"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52</w:t>
            </w:r>
          </w:p>
        </w:tc>
        <w:tc>
          <w:tcPr>
            <w:tcW w:w="1055" w:type="dxa"/>
            <w:vAlign w:val="bottom"/>
            <w:hideMark/>
          </w:tcPr>
          <w:p w14:paraId="7C6412CA"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66754008</w:t>
            </w:r>
          </w:p>
        </w:tc>
        <w:tc>
          <w:tcPr>
            <w:tcW w:w="4525" w:type="dxa"/>
            <w:vAlign w:val="bottom"/>
            <w:hideMark/>
          </w:tcPr>
          <w:p w14:paraId="2631BF41"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Appendix structure (body structure)</w:t>
            </w:r>
          </w:p>
        </w:tc>
      </w:tr>
      <w:tr w:rsidR="009F77AE" w:rsidRPr="00996BEA" w14:paraId="3B2AB64D"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0028FB5C"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Bile and pancreatic fluid</w:t>
            </w:r>
          </w:p>
        </w:tc>
        <w:tc>
          <w:tcPr>
            <w:tcW w:w="0" w:type="dxa"/>
            <w:vAlign w:val="bottom"/>
            <w:hideMark/>
          </w:tcPr>
          <w:p w14:paraId="3F3F9738"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45</w:t>
            </w:r>
          </w:p>
        </w:tc>
        <w:tc>
          <w:tcPr>
            <w:tcW w:w="0" w:type="dxa"/>
            <w:vAlign w:val="bottom"/>
            <w:hideMark/>
          </w:tcPr>
          <w:p w14:paraId="05990BED"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C0541696</w:t>
            </w:r>
          </w:p>
        </w:tc>
        <w:tc>
          <w:tcPr>
            <w:tcW w:w="0" w:type="dxa"/>
            <w:vAlign w:val="bottom"/>
            <w:hideMark/>
          </w:tcPr>
          <w:p w14:paraId="5B6B3706"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Bile and pancreatic fluid</w:t>
            </w:r>
          </w:p>
        </w:tc>
      </w:tr>
      <w:tr w:rsidR="009F77AE" w:rsidRPr="00996BEA" w14:paraId="730B2175" w14:textId="77777777" w:rsidTr="00832B95">
        <w:trPr>
          <w:trHeight w:val="264"/>
        </w:trPr>
        <w:tc>
          <w:tcPr>
            <w:cnfStyle w:val="001000000000" w:firstRow="0" w:lastRow="0" w:firstColumn="1" w:lastColumn="0" w:oddVBand="0" w:evenVBand="0" w:oddHBand="0" w:evenHBand="0" w:firstRowFirstColumn="0" w:firstRowLastColumn="0" w:lastRowFirstColumn="0" w:lastRowLastColumn="0"/>
            <w:tcW w:w="3366" w:type="dxa"/>
            <w:noWrap/>
            <w:vAlign w:val="bottom"/>
            <w:hideMark/>
          </w:tcPr>
          <w:p w14:paraId="70A068A2"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Blood</w:t>
            </w:r>
          </w:p>
        </w:tc>
        <w:tc>
          <w:tcPr>
            <w:tcW w:w="1134" w:type="dxa"/>
            <w:noWrap/>
            <w:vAlign w:val="bottom"/>
            <w:hideMark/>
          </w:tcPr>
          <w:p w14:paraId="54DB05B0"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6</w:t>
            </w:r>
          </w:p>
        </w:tc>
        <w:tc>
          <w:tcPr>
            <w:tcW w:w="1055" w:type="dxa"/>
            <w:vAlign w:val="bottom"/>
            <w:hideMark/>
          </w:tcPr>
          <w:p w14:paraId="71760E12"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87612001</w:t>
            </w:r>
          </w:p>
        </w:tc>
        <w:tc>
          <w:tcPr>
            <w:tcW w:w="4525" w:type="dxa"/>
            <w:vAlign w:val="bottom"/>
            <w:hideMark/>
          </w:tcPr>
          <w:p w14:paraId="5906C046"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Blood (substance)</w:t>
            </w:r>
          </w:p>
        </w:tc>
      </w:tr>
      <w:tr w:rsidR="009F77AE" w:rsidRPr="00996BEA" w14:paraId="56895790"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0D0F7227"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Blood vessel</w:t>
            </w:r>
          </w:p>
        </w:tc>
        <w:tc>
          <w:tcPr>
            <w:tcW w:w="0" w:type="dxa"/>
            <w:vAlign w:val="bottom"/>
            <w:hideMark/>
          </w:tcPr>
          <w:p w14:paraId="249B0455"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34</w:t>
            </w:r>
          </w:p>
        </w:tc>
        <w:tc>
          <w:tcPr>
            <w:tcW w:w="0" w:type="dxa"/>
            <w:vAlign w:val="bottom"/>
            <w:hideMark/>
          </w:tcPr>
          <w:p w14:paraId="6A01F343"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59820001</w:t>
            </w:r>
          </w:p>
        </w:tc>
        <w:tc>
          <w:tcPr>
            <w:tcW w:w="0" w:type="dxa"/>
            <w:vAlign w:val="bottom"/>
            <w:hideMark/>
          </w:tcPr>
          <w:p w14:paraId="67DE4EFE"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Blood vessel structure (body structure)</w:t>
            </w:r>
          </w:p>
        </w:tc>
      </w:tr>
      <w:tr w:rsidR="009F77AE" w:rsidRPr="00996BEA" w14:paraId="17CC3D81" w14:textId="77777777" w:rsidTr="00832B95">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6DF121BA"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Bone</w:t>
            </w:r>
          </w:p>
        </w:tc>
        <w:tc>
          <w:tcPr>
            <w:tcW w:w="1134" w:type="dxa"/>
            <w:vAlign w:val="bottom"/>
            <w:hideMark/>
          </w:tcPr>
          <w:p w14:paraId="56A7C46B"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8</w:t>
            </w:r>
          </w:p>
        </w:tc>
        <w:tc>
          <w:tcPr>
            <w:tcW w:w="1055" w:type="dxa"/>
            <w:vAlign w:val="bottom"/>
            <w:hideMark/>
          </w:tcPr>
          <w:p w14:paraId="7D2733C7"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272673000</w:t>
            </w:r>
          </w:p>
        </w:tc>
        <w:tc>
          <w:tcPr>
            <w:tcW w:w="4525" w:type="dxa"/>
            <w:vAlign w:val="bottom"/>
            <w:hideMark/>
          </w:tcPr>
          <w:p w14:paraId="63FA639C"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Bone structure (body structure)</w:t>
            </w:r>
          </w:p>
        </w:tc>
      </w:tr>
      <w:tr w:rsidR="009F77AE" w:rsidRPr="00996BEA" w14:paraId="03B5D051"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11602B93"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Bone marrow</w:t>
            </w:r>
          </w:p>
        </w:tc>
        <w:tc>
          <w:tcPr>
            <w:tcW w:w="0" w:type="dxa"/>
            <w:vAlign w:val="bottom"/>
            <w:hideMark/>
          </w:tcPr>
          <w:p w14:paraId="3174523D"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4</w:t>
            </w:r>
          </w:p>
        </w:tc>
        <w:tc>
          <w:tcPr>
            <w:tcW w:w="0" w:type="dxa"/>
            <w:vAlign w:val="bottom"/>
            <w:hideMark/>
          </w:tcPr>
          <w:p w14:paraId="5683AB9A"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14016003</w:t>
            </w:r>
          </w:p>
        </w:tc>
        <w:tc>
          <w:tcPr>
            <w:tcW w:w="0" w:type="dxa"/>
            <w:vAlign w:val="bottom"/>
            <w:hideMark/>
          </w:tcPr>
          <w:p w14:paraId="145B0AB0"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Bone marrow structure (body structure)</w:t>
            </w:r>
          </w:p>
        </w:tc>
      </w:tr>
      <w:tr w:rsidR="009F77AE" w:rsidRPr="00996BEA" w14:paraId="7D45737E" w14:textId="77777777" w:rsidTr="00832B95">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710566C0"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Brain</w:t>
            </w:r>
          </w:p>
        </w:tc>
        <w:tc>
          <w:tcPr>
            <w:tcW w:w="1134" w:type="dxa"/>
            <w:vAlign w:val="bottom"/>
            <w:hideMark/>
          </w:tcPr>
          <w:p w14:paraId="7743BDD8"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88</w:t>
            </w:r>
          </w:p>
        </w:tc>
        <w:tc>
          <w:tcPr>
            <w:tcW w:w="1055" w:type="dxa"/>
            <w:noWrap/>
            <w:vAlign w:val="bottom"/>
            <w:hideMark/>
          </w:tcPr>
          <w:p w14:paraId="7CD70F76"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12738006</w:t>
            </w:r>
          </w:p>
        </w:tc>
        <w:tc>
          <w:tcPr>
            <w:tcW w:w="4525" w:type="dxa"/>
            <w:noWrap/>
            <w:vAlign w:val="bottom"/>
            <w:hideMark/>
          </w:tcPr>
          <w:p w14:paraId="617915C8"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Brain structure (body structure)</w:t>
            </w:r>
          </w:p>
        </w:tc>
      </w:tr>
      <w:tr w:rsidR="009F77AE" w:rsidRPr="00996BEA" w14:paraId="0BAA2FE1"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6C6CA0CE"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Breast</w:t>
            </w:r>
          </w:p>
        </w:tc>
        <w:tc>
          <w:tcPr>
            <w:tcW w:w="0" w:type="dxa"/>
            <w:vAlign w:val="bottom"/>
            <w:hideMark/>
          </w:tcPr>
          <w:p w14:paraId="1E61FEBE"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2</w:t>
            </w:r>
          </w:p>
        </w:tc>
        <w:tc>
          <w:tcPr>
            <w:tcW w:w="0" w:type="dxa"/>
            <w:vAlign w:val="bottom"/>
            <w:hideMark/>
          </w:tcPr>
          <w:p w14:paraId="307674E6"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76752008</w:t>
            </w:r>
          </w:p>
        </w:tc>
        <w:tc>
          <w:tcPr>
            <w:tcW w:w="0" w:type="dxa"/>
            <w:vAlign w:val="bottom"/>
            <w:hideMark/>
          </w:tcPr>
          <w:p w14:paraId="4B6F6608"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Breast structure (body structure)</w:t>
            </w:r>
          </w:p>
        </w:tc>
      </w:tr>
      <w:tr w:rsidR="009F77AE" w:rsidRPr="00996BEA" w14:paraId="02F2AF73" w14:textId="77777777" w:rsidTr="00832B95">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1AFB7E97"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Bronchial fluid</w:t>
            </w:r>
          </w:p>
        </w:tc>
        <w:tc>
          <w:tcPr>
            <w:tcW w:w="1134" w:type="dxa"/>
            <w:vAlign w:val="bottom"/>
            <w:hideMark/>
          </w:tcPr>
          <w:p w14:paraId="3D343502"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28</w:t>
            </w:r>
          </w:p>
        </w:tc>
        <w:tc>
          <w:tcPr>
            <w:tcW w:w="1055" w:type="dxa"/>
            <w:vAlign w:val="bottom"/>
            <w:hideMark/>
          </w:tcPr>
          <w:p w14:paraId="16E25283"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258446004</w:t>
            </w:r>
          </w:p>
        </w:tc>
        <w:tc>
          <w:tcPr>
            <w:tcW w:w="4525" w:type="dxa"/>
            <w:vAlign w:val="bottom"/>
            <w:hideMark/>
          </w:tcPr>
          <w:p w14:paraId="03843BB1"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Bronchial fluid sample (specimen)</w:t>
            </w:r>
          </w:p>
        </w:tc>
      </w:tr>
      <w:tr w:rsidR="009F77AE" w:rsidRPr="00996BEA" w14:paraId="74349857"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33418075"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Bronchiole</w:t>
            </w:r>
          </w:p>
        </w:tc>
        <w:tc>
          <w:tcPr>
            <w:tcW w:w="0" w:type="dxa"/>
            <w:vAlign w:val="bottom"/>
            <w:hideMark/>
          </w:tcPr>
          <w:p w14:paraId="72E9CC63"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24</w:t>
            </w:r>
          </w:p>
        </w:tc>
        <w:tc>
          <w:tcPr>
            <w:tcW w:w="0" w:type="dxa"/>
            <w:vAlign w:val="bottom"/>
            <w:hideMark/>
          </w:tcPr>
          <w:p w14:paraId="0E52F88A"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55214000</w:t>
            </w:r>
          </w:p>
        </w:tc>
        <w:tc>
          <w:tcPr>
            <w:tcW w:w="0" w:type="dxa"/>
            <w:vAlign w:val="bottom"/>
            <w:hideMark/>
          </w:tcPr>
          <w:p w14:paraId="2015824D"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Bronchiole structure (body structure)</w:t>
            </w:r>
          </w:p>
        </w:tc>
      </w:tr>
      <w:tr w:rsidR="009F77AE" w:rsidRPr="00996BEA" w14:paraId="077A0A9A" w14:textId="77777777" w:rsidTr="00832B95">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20C52FAD"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Bronchus</w:t>
            </w:r>
          </w:p>
        </w:tc>
        <w:tc>
          <w:tcPr>
            <w:tcW w:w="1134" w:type="dxa"/>
            <w:vAlign w:val="bottom"/>
            <w:hideMark/>
          </w:tcPr>
          <w:p w14:paraId="47C2D33E"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23</w:t>
            </w:r>
          </w:p>
        </w:tc>
        <w:tc>
          <w:tcPr>
            <w:tcW w:w="1055" w:type="dxa"/>
            <w:vAlign w:val="bottom"/>
            <w:hideMark/>
          </w:tcPr>
          <w:p w14:paraId="182ED1BC"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955009</w:t>
            </w:r>
          </w:p>
        </w:tc>
        <w:tc>
          <w:tcPr>
            <w:tcW w:w="4525" w:type="dxa"/>
            <w:vAlign w:val="bottom"/>
            <w:hideMark/>
          </w:tcPr>
          <w:p w14:paraId="5730D577"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Bronchial structure (body structure)</w:t>
            </w:r>
          </w:p>
        </w:tc>
      </w:tr>
      <w:tr w:rsidR="009F77AE" w:rsidRPr="00996BEA" w14:paraId="463CF9A6"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noWrap/>
            <w:vAlign w:val="bottom"/>
            <w:hideMark/>
          </w:tcPr>
          <w:p w14:paraId="6FF57DA6"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Cardiac valve</w:t>
            </w:r>
          </w:p>
        </w:tc>
        <w:tc>
          <w:tcPr>
            <w:tcW w:w="0" w:type="dxa"/>
            <w:noWrap/>
            <w:vAlign w:val="bottom"/>
            <w:hideMark/>
          </w:tcPr>
          <w:p w14:paraId="37E242FD"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32</w:t>
            </w:r>
          </w:p>
        </w:tc>
        <w:tc>
          <w:tcPr>
            <w:tcW w:w="0" w:type="dxa"/>
            <w:vAlign w:val="bottom"/>
            <w:hideMark/>
          </w:tcPr>
          <w:p w14:paraId="7E30BD25"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17401000</w:t>
            </w:r>
          </w:p>
        </w:tc>
        <w:tc>
          <w:tcPr>
            <w:tcW w:w="0" w:type="dxa"/>
            <w:vAlign w:val="bottom"/>
            <w:hideMark/>
          </w:tcPr>
          <w:p w14:paraId="2ED54175"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Cardiac valve structure (body structure)</w:t>
            </w:r>
          </w:p>
        </w:tc>
      </w:tr>
      <w:tr w:rsidR="009F77AE" w:rsidRPr="00996BEA" w14:paraId="16CD3397" w14:textId="77777777" w:rsidTr="00832B95">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2C422E79"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Cervix</w:t>
            </w:r>
          </w:p>
        </w:tc>
        <w:tc>
          <w:tcPr>
            <w:tcW w:w="1134" w:type="dxa"/>
            <w:vAlign w:val="bottom"/>
            <w:hideMark/>
          </w:tcPr>
          <w:p w14:paraId="01FD9148"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74</w:t>
            </w:r>
          </w:p>
        </w:tc>
        <w:tc>
          <w:tcPr>
            <w:tcW w:w="1055" w:type="dxa"/>
            <w:vAlign w:val="bottom"/>
            <w:hideMark/>
          </w:tcPr>
          <w:p w14:paraId="77BB28E8"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71252005</w:t>
            </w:r>
          </w:p>
        </w:tc>
        <w:tc>
          <w:tcPr>
            <w:tcW w:w="4525" w:type="dxa"/>
            <w:vAlign w:val="bottom"/>
            <w:hideMark/>
          </w:tcPr>
          <w:p w14:paraId="621D3D80"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Cervix uteri structure (body structure)</w:t>
            </w:r>
          </w:p>
        </w:tc>
      </w:tr>
      <w:tr w:rsidR="009F77AE" w:rsidRPr="00996BEA" w14:paraId="45AC5DBE"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5940E465"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Colon</w:t>
            </w:r>
          </w:p>
        </w:tc>
        <w:tc>
          <w:tcPr>
            <w:tcW w:w="0" w:type="dxa"/>
            <w:vAlign w:val="bottom"/>
            <w:hideMark/>
          </w:tcPr>
          <w:p w14:paraId="2986EDE7"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53</w:t>
            </w:r>
          </w:p>
        </w:tc>
        <w:tc>
          <w:tcPr>
            <w:tcW w:w="0" w:type="dxa"/>
            <w:vAlign w:val="bottom"/>
            <w:hideMark/>
          </w:tcPr>
          <w:p w14:paraId="38619062"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71854001</w:t>
            </w:r>
          </w:p>
        </w:tc>
        <w:tc>
          <w:tcPr>
            <w:tcW w:w="0" w:type="dxa"/>
            <w:vAlign w:val="bottom"/>
            <w:hideMark/>
          </w:tcPr>
          <w:p w14:paraId="11ECD4CC"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Colon structure (body structure)</w:t>
            </w:r>
          </w:p>
        </w:tc>
      </w:tr>
      <w:tr w:rsidR="009F77AE" w:rsidRPr="00996BEA" w14:paraId="130C16BD" w14:textId="77777777" w:rsidTr="00832B95">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00950E61"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 xml:space="preserve">Cranial spinal &amp; </w:t>
            </w:r>
            <w:proofErr w:type="spellStart"/>
            <w:r w:rsidRPr="00996BEA">
              <w:rPr>
                <w:rFonts w:eastAsia="Times New Roman" w:cstheme="minorHAnsi"/>
                <w:color w:val="000000"/>
                <w:sz w:val="18"/>
                <w:szCs w:val="18"/>
              </w:rPr>
              <w:t>periph</w:t>
            </w:r>
            <w:proofErr w:type="spellEnd"/>
            <w:r w:rsidRPr="00996BEA">
              <w:rPr>
                <w:rFonts w:eastAsia="Times New Roman" w:cstheme="minorHAnsi"/>
                <w:color w:val="000000"/>
                <w:sz w:val="18"/>
                <w:szCs w:val="18"/>
              </w:rPr>
              <w:t xml:space="preserve"> nerve</w:t>
            </w:r>
          </w:p>
        </w:tc>
        <w:tc>
          <w:tcPr>
            <w:tcW w:w="1134" w:type="dxa"/>
            <w:vAlign w:val="bottom"/>
            <w:hideMark/>
          </w:tcPr>
          <w:p w14:paraId="7155563C"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90</w:t>
            </w:r>
          </w:p>
        </w:tc>
        <w:tc>
          <w:tcPr>
            <w:tcW w:w="1055" w:type="dxa"/>
            <w:vAlign w:val="bottom"/>
            <w:hideMark/>
          </w:tcPr>
          <w:p w14:paraId="71DA2213"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25087005</w:t>
            </w:r>
          </w:p>
        </w:tc>
        <w:tc>
          <w:tcPr>
            <w:tcW w:w="4525" w:type="dxa"/>
            <w:vAlign w:val="bottom"/>
            <w:hideMark/>
          </w:tcPr>
          <w:p w14:paraId="585A1608"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Structure of nervous system (body structure)</w:t>
            </w:r>
          </w:p>
        </w:tc>
      </w:tr>
      <w:tr w:rsidR="009F77AE" w:rsidRPr="00996BEA" w14:paraId="6421FCEF"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51D0FE5E"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CSF (cerebrospinal fluid)</w:t>
            </w:r>
          </w:p>
        </w:tc>
        <w:tc>
          <w:tcPr>
            <w:tcW w:w="0" w:type="dxa"/>
            <w:vAlign w:val="bottom"/>
            <w:hideMark/>
          </w:tcPr>
          <w:p w14:paraId="59BB2E58"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86</w:t>
            </w:r>
          </w:p>
        </w:tc>
        <w:tc>
          <w:tcPr>
            <w:tcW w:w="0" w:type="dxa"/>
            <w:vAlign w:val="bottom"/>
            <w:hideMark/>
          </w:tcPr>
          <w:p w14:paraId="7CEDC9C5"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65216001</w:t>
            </w:r>
          </w:p>
        </w:tc>
        <w:tc>
          <w:tcPr>
            <w:tcW w:w="0" w:type="dxa"/>
            <w:vAlign w:val="bottom"/>
            <w:hideMark/>
          </w:tcPr>
          <w:p w14:paraId="496288AC"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Cerebrospinal fluid (substance)</w:t>
            </w:r>
          </w:p>
        </w:tc>
      </w:tr>
      <w:tr w:rsidR="009F77AE" w:rsidRPr="00996BEA" w14:paraId="4DACE411" w14:textId="77777777" w:rsidTr="00832B95">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06F13D7C"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Ear and mastoid cells</w:t>
            </w:r>
          </w:p>
        </w:tc>
        <w:tc>
          <w:tcPr>
            <w:tcW w:w="1134" w:type="dxa"/>
            <w:vAlign w:val="bottom"/>
            <w:hideMark/>
          </w:tcPr>
          <w:p w14:paraId="6FD07DA9"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92</w:t>
            </w:r>
          </w:p>
        </w:tc>
        <w:tc>
          <w:tcPr>
            <w:tcW w:w="1055" w:type="dxa"/>
            <w:vAlign w:val="bottom"/>
            <w:hideMark/>
          </w:tcPr>
          <w:p w14:paraId="2C719E67"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110708006</w:t>
            </w:r>
          </w:p>
        </w:tc>
        <w:tc>
          <w:tcPr>
            <w:tcW w:w="4525" w:type="dxa"/>
            <w:vAlign w:val="bottom"/>
            <w:hideMark/>
          </w:tcPr>
          <w:p w14:paraId="1DD69F60"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Middle ear and mastoid cells (body structure)</w:t>
            </w:r>
          </w:p>
        </w:tc>
      </w:tr>
      <w:tr w:rsidR="009F77AE" w:rsidRPr="00996BEA" w14:paraId="3C4D84D1"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7CB630DF"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Endometrium</w:t>
            </w:r>
          </w:p>
        </w:tc>
        <w:tc>
          <w:tcPr>
            <w:tcW w:w="0" w:type="dxa"/>
            <w:vAlign w:val="bottom"/>
            <w:hideMark/>
          </w:tcPr>
          <w:p w14:paraId="747DCCE6"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75</w:t>
            </w:r>
          </w:p>
        </w:tc>
        <w:tc>
          <w:tcPr>
            <w:tcW w:w="0" w:type="dxa"/>
            <w:vAlign w:val="bottom"/>
            <w:hideMark/>
          </w:tcPr>
          <w:p w14:paraId="192A975B"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2739003</w:t>
            </w:r>
          </w:p>
        </w:tc>
        <w:tc>
          <w:tcPr>
            <w:tcW w:w="0" w:type="dxa"/>
            <w:vAlign w:val="bottom"/>
            <w:hideMark/>
          </w:tcPr>
          <w:p w14:paraId="11FD4505"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Endometrial structure (body structure)</w:t>
            </w:r>
          </w:p>
        </w:tc>
      </w:tr>
      <w:tr w:rsidR="009F77AE" w:rsidRPr="00996BEA" w14:paraId="0F0C56C9" w14:textId="77777777" w:rsidTr="00832B95">
        <w:trPr>
          <w:trHeight w:val="528"/>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04ED2204"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Epididymis vas deferens spermatic cord and scrotum</w:t>
            </w:r>
          </w:p>
        </w:tc>
        <w:tc>
          <w:tcPr>
            <w:tcW w:w="1134" w:type="dxa"/>
            <w:vAlign w:val="bottom"/>
            <w:hideMark/>
          </w:tcPr>
          <w:p w14:paraId="183EAFFF"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68</w:t>
            </w:r>
          </w:p>
        </w:tc>
        <w:tc>
          <w:tcPr>
            <w:tcW w:w="1055" w:type="dxa"/>
            <w:vAlign w:val="bottom"/>
            <w:hideMark/>
          </w:tcPr>
          <w:p w14:paraId="37F29A7C"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110887005</w:t>
            </w:r>
          </w:p>
        </w:tc>
        <w:tc>
          <w:tcPr>
            <w:tcW w:w="4525" w:type="dxa"/>
            <w:vAlign w:val="bottom"/>
            <w:hideMark/>
          </w:tcPr>
          <w:p w14:paraId="711D6082" w14:textId="6362A4B2"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Epididymis, vas deferens, spermatic cord and scrotum (combined site) (body structure)</w:t>
            </w:r>
          </w:p>
        </w:tc>
      </w:tr>
      <w:tr w:rsidR="009F77AE" w:rsidRPr="00996BEA" w14:paraId="6F94E4F4"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676A24B9"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Epiglottis and larynx</w:t>
            </w:r>
          </w:p>
        </w:tc>
        <w:tc>
          <w:tcPr>
            <w:tcW w:w="0" w:type="dxa"/>
            <w:vAlign w:val="bottom"/>
            <w:hideMark/>
          </w:tcPr>
          <w:p w14:paraId="6E0FC6E3"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21</w:t>
            </w:r>
          </w:p>
        </w:tc>
        <w:tc>
          <w:tcPr>
            <w:tcW w:w="0" w:type="dxa"/>
            <w:vAlign w:val="bottom"/>
            <w:hideMark/>
          </w:tcPr>
          <w:p w14:paraId="6E4DF211"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110547006</w:t>
            </w:r>
          </w:p>
        </w:tc>
        <w:tc>
          <w:tcPr>
            <w:tcW w:w="0" w:type="dxa"/>
            <w:vAlign w:val="bottom"/>
            <w:hideMark/>
          </w:tcPr>
          <w:p w14:paraId="3F4C5CE7"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Epiglottis and larynx (combined site) (body structure)</w:t>
            </w:r>
          </w:p>
        </w:tc>
      </w:tr>
      <w:tr w:rsidR="009F77AE" w:rsidRPr="00996BEA" w14:paraId="1E53D642" w14:textId="77777777" w:rsidTr="00832B95">
        <w:trPr>
          <w:trHeight w:val="264"/>
        </w:trPr>
        <w:tc>
          <w:tcPr>
            <w:cnfStyle w:val="001000000000" w:firstRow="0" w:lastRow="0" w:firstColumn="1" w:lastColumn="0" w:oddVBand="0" w:evenVBand="0" w:oddHBand="0" w:evenHBand="0" w:firstRowFirstColumn="0" w:firstRowLastColumn="0" w:lastRowFirstColumn="0" w:lastRowLastColumn="0"/>
            <w:tcW w:w="3366" w:type="dxa"/>
            <w:noWrap/>
            <w:vAlign w:val="bottom"/>
            <w:hideMark/>
          </w:tcPr>
          <w:p w14:paraId="3E205914"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lastRenderedPageBreak/>
              <w:t>Esophagus</w:t>
            </w:r>
          </w:p>
        </w:tc>
        <w:tc>
          <w:tcPr>
            <w:tcW w:w="1134" w:type="dxa"/>
            <w:noWrap/>
            <w:vAlign w:val="bottom"/>
            <w:hideMark/>
          </w:tcPr>
          <w:p w14:paraId="7A063897"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48</w:t>
            </w:r>
          </w:p>
        </w:tc>
        <w:tc>
          <w:tcPr>
            <w:tcW w:w="1055" w:type="dxa"/>
            <w:vAlign w:val="bottom"/>
            <w:hideMark/>
          </w:tcPr>
          <w:p w14:paraId="5BB60160"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32849002</w:t>
            </w:r>
          </w:p>
        </w:tc>
        <w:tc>
          <w:tcPr>
            <w:tcW w:w="4525" w:type="dxa"/>
            <w:vAlign w:val="bottom"/>
            <w:hideMark/>
          </w:tcPr>
          <w:p w14:paraId="705F97EA"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Esophageal structure (body structure)</w:t>
            </w:r>
          </w:p>
        </w:tc>
      </w:tr>
      <w:tr w:rsidR="009F77AE" w:rsidRPr="00996BEA" w14:paraId="05706627"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114F6B56"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Extrahepatic bile duct</w:t>
            </w:r>
          </w:p>
        </w:tc>
        <w:tc>
          <w:tcPr>
            <w:tcW w:w="0" w:type="dxa"/>
            <w:vAlign w:val="bottom"/>
            <w:hideMark/>
          </w:tcPr>
          <w:p w14:paraId="2ED56F0D"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42</w:t>
            </w:r>
          </w:p>
        </w:tc>
        <w:tc>
          <w:tcPr>
            <w:tcW w:w="0" w:type="dxa"/>
            <w:vAlign w:val="bottom"/>
            <w:hideMark/>
          </w:tcPr>
          <w:p w14:paraId="4D121106"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16014003</w:t>
            </w:r>
          </w:p>
        </w:tc>
        <w:tc>
          <w:tcPr>
            <w:tcW w:w="0" w:type="dxa"/>
            <w:vAlign w:val="bottom"/>
            <w:hideMark/>
          </w:tcPr>
          <w:p w14:paraId="49240213"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Extrahepatic duct structure (body structure)</w:t>
            </w:r>
          </w:p>
        </w:tc>
      </w:tr>
      <w:tr w:rsidR="009F77AE" w:rsidRPr="00996BEA" w14:paraId="6A4FA3A1" w14:textId="77777777" w:rsidTr="009F77AE">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440B9213"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Eye and ear appendages</w:t>
            </w:r>
          </w:p>
        </w:tc>
        <w:tc>
          <w:tcPr>
            <w:tcW w:w="1134" w:type="dxa"/>
            <w:vAlign w:val="bottom"/>
            <w:hideMark/>
          </w:tcPr>
          <w:p w14:paraId="0AEFCDAE"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91</w:t>
            </w:r>
          </w:p>
        </w:tc>
        <w:tc>
          <w:tcPr>
            <w:tcW w:w="1055" w:type="dxa"/>
            <w:vAlign w:val="bottom"/>
            <w:hideMark/>
          </w:tcPr>
          <w:p w14:paraId="2CB23978"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PHC4</w:t>
            </w:r>
          </w:p>
        </w:tc>
        <w:tc>
          <w:tcPr>
            <w:tcW w:w="4525" w:type="dxa"/>
            <w:vAlign w:val="bottom"/>
            <w:hideMark/>
          </w:tcPr>
          <w:p w14:paraId="4C537F58"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Eye and ear appendages</w:t>
            </w:r>
          </w:p>
        </w:tc>
      </w:tr>
      <w:tr w:rsidR="009F77AE" w:rsidRPr="00996BEA" w14:paraId="38248619" w14:textId="77777777" w:rsidTr="00832B95">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23BBF936"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 xml:space="preserve">Fallopian tube broad ligament parametrium and </w:t>
            </w:r>
            <w:proofErr w:type="spellStart"/>
            <w:r w:rsidRPr="00996BEA">
              <w:rPr>
                <w:rFonts w:eastAsia="Times New Roman" w:cstheme="minorHAnsi"/>
                <w:color w:val="000000"/>
                <w:sz w:val="18"/>
                <w:szCs w:val="18"/>
              </w:rPr>
              <w:t>paraovarian</w:t>
            </w:r>
            <w:proofErr w:type="spellEnd"/>
            <w:r w:rsidRPr="00996BEA">
              <w:rPr>
                <w:rFonts w:eastAsia="Times New Roman" w:cstheme="minorHAnsi"/>
                <w:color w:val="000000"/>
                <w:sz w:val="18"/>
                <w:szCs w:val="18"/>
              </w:rPr>
              <w:t xml:space="preserve"> region</w:t>
            </w:r>
          </w:p>
        </w:tc>
        <w:tc>
          <w:tcPr>
            <w:tcW w:w="0" w:type="dxa"/>
            <w:vAlign w:val="bottom"/>
            <w:hideMark/>
          </w:tcPr>
          <w:p w14:paraId="7D5449C1"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77</w:t>
            </w:r>
          </w:p>
        </w:tc>
        <w:tc>
          <w:tcPr>
            <w:tcW w:w="0" w:type="dxa"/>
            <w:vAlign w:val="bottom"/>
            <w:hideMark/>
          </w:tcPr>
          <w:p w14:paraId="259E79B6"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110850002</w:t>
            </w:r>
          </w:p>
        </w:tc>
        <w:tc>
          <w:tcPr>
            <w:tcW w:w="0" w:type="dxa"/>
            <w:vAlign w:val="bottom"/>
            <w:hideMark/>
          </w:tcPr>
          <w:p w14:paraId="4BAFF3B0"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 xml:space="preserve">Fallopian tube, broad ligament, parametrium and </w:t>
            </w:r>
            <w:proofErr w:type="spellStart"/>
            <w:r w:rsidRPr="00996BEA">
              <w:rPr>
                <w:rFonts w:eastAsia="Times New Roman" w:cstheme="minorHAnsi"/>
                <w:color w:val="000000"/>
                <w:sz w:val="18"/>
                <w:szCs w:val="18"/>
              </w:rPr>
              <w:t>parovarian</w:t>
            </w:r>
            <w:proofErr w:type="spellEnd"/>
            <w:r w:rsidRPr="00996BEA">
              <w:rPr>
                <w:rFonts w:eastAsia="Times New Roman" w:cstheme="minorHAnsi"/>
                <w:color w:val="000000"/>
                <w:sz w:val="18"/>
                <w:szCs w:val="18"/>
              </w:rPr>
              <w:t xml:space="preserve"> region (combined site) (body structure)</w:t>
            </w:r>
          </w:p>
        </w:tc>
      </w:tr>
      <w:tr w:rsidR="009F77AE" w:rsidRPr="00996BEA" w14:paraId="0F97EEB6" w14:textId="77777777" w:rsidTr="009F77AE">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6C393AC8"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Female genital fluids</w:t>
            </w:r>
          </w:p>
        </w:tc>
        <w:tc>
          <w:tcPr>
            <w:tcW w:w="1134" w:type="dxa"/>
            <w:vAlign w:val="bottom"/>
            <w:hideMark/>
          </w:tcPr>
          <w:p w14:paraId="6A90F25B"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79</w:t>
            </w:r>
          </w:p>
        </w:tc>
        <w:tc>
          <w:tcPr>
            <w:tcW w:w="1055" w:type="dxa"/>
            <w:vAlign w:val="bottom"/>
            <w:hideMark/>
          </w:tcPr>
          <w:p w14:paraId="55AE75E2"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50473004</w:t>
            </w:r>
          </w:p>
        </w:tc>
        <w:tc>
          <w:tcPr>
            <w:tcW w:w="4525" w:type="dxa"/>
            <w:vAlign w:val="bottom"/>
            <w:hideMark/>
          </w:tcPr>
          <w:p w14:paraId="20ED3D5D"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Female genital fluid (substance)</w:t>
            </w:r>
          </w:p>
        </w:tc>
      </w:tr>
      <w:tr w:rsidR="009F77AE" w:rsidRPr="00996BEA" w14:paraId="0E851ACA"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6E2996A5"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Fetus and embryo</w:t>
            </w:r>
          </w:p>
        </w:tc>
        <w:tc>
          <w:tcPr>
            <w:tcW w:w="0" w:type="dxa"/>
            <w:vAlign w:val="bottom"/>
            <w:hideMark/>
          </w:tcPr>
          <w:p w14:paraId="4C851C45"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81</w:t>
            </w:r>
          </w:p>
        </w:tc>
        <w:tc>
          <w:tcPr>
            <w:tcW w:w="0" w:type="dxa"/>
            <w:noWrap/>
            <w:vAlign w:val="bottom"/>
            <w:hideMark/>
          </w:tcPr>
          <w:p w14:paraId="299A654D"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C0230999</w:t>
            </w:r>
          </w:p>
        </w:tc>
        <w:tc>
          <w:tcPr>
            <w:tcW w:w="0" w:type="dxa"/>
            <w:noWrap/>
            <w:vAlign w:val="bottom"/>
            <w:hideMark/>
          </w:tcPr>
          <w:p w14:paraId="232CF378"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Fetus and embryo</w:t>
            </w:r>
          </w:p>
        </w:tc>
      </w:tr>
      <w:tr w:rsidR="009F77AE" w:rsidRPr="00996BEA" w14:paraId="12CAEAD3" w14:textId="77777777" w:rsidTr="009F77AE">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236162D8"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Gallbladder</w:t>
            </w:r>
          </w:p>
        </w:tc>
        <w:tc>
          <w:tcPr>
            <w:tcW w:w="1134" w:type="dxa"/>
            <w:vAlign w:val="bottom"/>
            <w:hideMark/>
          </w:tcPr>
          <w:p w14:paraId="6A19B96E"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41</w:t>
            </w:r>
          </w:p>
        </w:tc>
        <w:tc>
          <w:tcPr>
            <w:tcW w:w="1055" w:type="dxa"/>
            <w:vAlign w:val="bottom"/>
            <w:hideMark/>
          </w:tcPr>
          <w:p w14:paraId="77EB9D4E"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28231008</w:t>
            </w:r>
          </w:p>
        </w:tc>
        <w:tc>
          <w:tcPr>
            <w:tcW w:w="4525" w:type="dxa"/>
            <w:vAlign w:val="bottom"/>
            <w:hideMark/>
          </w:tcPr>
          <w:p w14:paraId="24FEAC34"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Gallbladder structure (body structure)</w:t>
            </w:r>
          </w:p>
        </w:tc>
      </w:tr>
      <w:tr w:rsidR="009F77AE" w:rsidRPr="00996BEA" w14:paraId="501DEE22"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63D25B8E"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Gastric aspirate</w:t>
            </w:r>
          </w:p>
        </w:tc>
        <w:tc>
          <w:tcPr>
            <w:tcW w:w="0" w:type="dxa"/>
            <w:vAlign w:val="bottom"/>
            <w:hideMark/>
          </w:tcPr>
          <w:p w14:paraId="180F5119"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56</w:t>
            </w:r>
          </w:p>
        </w:tc>
        <w:tc>
          <w:tcPr>
            <w:tcW w:w="0" w:type="dxa"/>
            <w:vAlign w:val="bottom"/>
            <w:hideMark/>
          </w:tcPr>
          <w:p w14:paraId="1EA6DEE3"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168137004</w:t>
            </w:r>
          </w:p>
        </w:tc>
        <w:tc>
          <w:tcPr>
            <w:tcW w:w="0" w:type="dxa"/>
            <w:vAlign w:val="bottom"/>
            <w:hideMark/>
          </w:tcPr>
          <w:p w14:paraId="02C163CA"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Gastric aspirate sample (specimen)</w:t>
            </w:r>
          </w:p>
        </w:tc>
      </w:tr>
      <w:tr w:rsidR="009F77AE" w:rsidRPr="00996BEA" w14:paraId="6416F36B" w14:textId="77777777" w:rsidTr="00832B95">
        <w:trPr>
          <w:trHeight w:val="27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27457F93"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Gastrointestinal contents (feces)</w:t>
            </w:r>
          </w:p>
        </w:tc>
        <w:tc>
          <w:tcPr>
            <w:tcW w:w="0" w:type="dxa"/>
            <w:vAlign w:val="bottom"/>
            <w:hideMark/>
          </w:tcPr>
          <w:p w14:paraId="303BE021"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57</w:t>
            </w:r>
          </w:p>
        </w:tc>
        <w:tc>
          <w:tcPr>
            <w:tcW w:w="0" w:type="dxa"/>
            <w:vAlign w:val="bottom"/>
            <w:hideMark/>
          </w:tcPr>
          <w:p w14:paraId="04120E89"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39477002</w:t>
            </w:r>
          </w:p>
        </w:tc>
        <w:tc>
          <w:tcPr>
            <w:tcW w:w="0" w:type="dxa"/>
            <w:vAlign w:val="bottom"/>
            <w:hideMark/>
          </w:tcPr>
          <w:p w14:paraId="43C44841"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Feces (substance)</w:t>
            </w:r>
          </w:p>
        </w:tc>
      </w:tr>
      <w:tr w:rsidR="009F77AE" w:rsidRPr="00996BEA" w14:paraId="040314DE"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22F33776"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Heart</w:t>
            </w:r>
          </w:p>
        </w:tc>
        <w:tc>
          <w:tcPr>
            <w:tcW w:w="0" w:type="dxa"/>
            <w:vAlign w:val="bottom"/>
            <w:hideMark/>
          </w:tcPr>
          <w:p w14:paraId="67A3717F"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31</w:t>
            </w:r>
          </w:p>
        </w:tc>
        <w:tc>
          <w:tcPr>
            <w:tcW w:w="0" w:type="dxa"/>
            <w:vAlign w:val="bottom"/>
            <w:hideMark/>
          </w:tcPr>
          <w:p w14:paraId="044607DB"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80891009</w:t>
            </w:r>
          </w:p>
        </w:tc>
        <w:tc>
          <w:tcPr>
            <w:tcW w:w="0" w:type="dxa"/>
            <w:vAlign w:val="bottom"/>
            <w:hideMark/>
          </w:tcPr>
          <w:p w14:paraId="0DA8138F"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Heart structure (body structure)</w:t>
            </w:r>
          </w:p>
        </w:tc>
      </w:tr>
      <w:tr w:rsidR="009F77AE" w:rsidRPr="00996BEA" w14:paraId="27C03076" w14:textId="77777777" w:rsidTr="009F77AE">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054439CE"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Joints (synovial tissue)</w:t>
            </w:r>
          </w:p>
        </w:tc>
        <w:tc>
          <w:tcPr>
            <w:tcW w:w="1134" w:type="dxa"/>
            <w:vAlign w:val="bottom"/>
            <w:hideMark/>
          </w:tcPr>
          <w:p w14:paraId="256A4D4F"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16</w:t>
            </w:r>
          </w:p>
        </w:tc>
        <w:tc>
          <w:tcPr>
            <w:tcW w:w="1055" w:type="dxa"/>
            <w:noWrap/>
            <w:vAlign w:val="bottom"/>
            <w:hideMark/>
          </w:tcPr>
          <w:p w14:paraId="7A248F63"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88928006</w:t>
            </w:r>
          </w:p>
        </w:tc>
        <w:tc>
          <w:tcPr>
            <w:tcW w:w="4525" w:type="dxa"/>
            <w:noWrap/>
            <w:vAlign w:val="bottom"/>
            <w:hideMark/>
          </w:tcPr>
          <w:p w14:paraId="679DB1F0"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Structure of synovial tissue of joint (body structure)</w:t>
            </w:r>
          </w:p>
        </w:tc>
      </w:tr>
      <w:tr w:rsidR="009F77AE" w:rsidRPr="00996BEA" w14:paraId="024B308C"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130FE467"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Kidney</w:t>
            </w:r>
          </w:p>
        </w:tc>
        <w:tc>
          <w:tcPr>
            <w:tcW w:w="0" w:type="dxa"/>
            <w:vAlign w:val="bottom"/>
            <w:hideMark/>
          </w:tcPr>
          <w:p w14:paraId="63BA0C79"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60</w:t>
            </w:r>
          </w:p>
        </w:tc>
        <w:tc>
          <w:tcPr>
            <w:tcW w:w="0" w:type="dxa"/>
            <w:vAlign w:val="bottom"/>
            <w:hideMark/>
          </w:tcPr>
          <w:p w14:paraId="737D5B9D"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64033007</w:t>
            </w:r>
          </w:p>
        </w:tc>
        <w:tc>
          <w:tcPr>
            <w:tcW w:w="0" w:type="dxa"/>
            <w:vAlign w:val="bottom"/>
            <w:hideMark/>
          </w:tcPr>
          <w:p w14:paraId="2B309830"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Kidney structure (body structure)</w:t>
            </w:r>
          </w:p>
        </w:tc>
      </w:tr>
      <w:tr w:rsidR="009F77AE" w:rsidRPr="00996BEA" w14:paraId="039BE1D7" w14:textId="77777777" w:rsidTr="009F77AE">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19922CCD"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Ligament and fascia</w:t>
            </w:r>
          </w:p>
        </w:tc>
        <w:tc>
          <w:tcPr>
            <w:tcW w:w="1134" w:type="dxa"/>
            <w:vAlign w:val="bottom"/>
            <w:hideMark/>
          </w:tcPr>
          <w:p w14:paraId="17CD61F6"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15</w:t>
            </w:r>
          </w:p>
        </w:tc>
        <w:tc>
          <w:tcPr>
            <w:tcW w:w="1055" w:type="dxa"/>
            <w:vAlign w:val="bottom"/>
            <w:hideMark/>
          </w:tcPr>
          <w:p w14:paraId="3D33C84C"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91684004</w:t>
            </w:r>
          </w:p>
        </w:tc>
        <w:tc>
          <w:tcPr>
            <w:tcW w:w="4525" w:type="dxa"/>
            <w:vAlign w:val="bottom"/>
            <w:hideMark/>
          </w:tcPr>
          <w:p w14:paraId="0697F2B7"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Structure of ligament AND/OR fascia (body structure)</w:t>
            </w:r>
          </w:p>
        </w:tc>
      </w:tr>
      <w:tr w:rsidR="009F77AE" w:rsidRPr="00996BEA" w14:paraId="2D2DBBD1"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55F9D1D0"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Lip</w:t>
            </w:r>
          </w:p>
        </w:tc>
        <w:tc>
          <w:tcPr>
            <w:tcW w:w="0" w:type="dxa"/>
            <w:vAlign w:val="bottom"/>
            <w:hideMark/>
          </w:tcPr>
          <w:p w14:paraId="6BF302BC"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36</w:t>
            </w:r>
          </w:p>
        </w:tc>
        <w:tc>
          <w:tcPr>
            <w:tcW w:w="0" w:type="dxa"/>
            <w:vAlign w:val="bottom"/>
            <w:hideMark/>
          </w:tcPr>
          <w:p w14:paraId="64BCCEE5"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48477009</w:t>
            </w:r>
          </w:p>
        </w:tc>
        <w:tc>
          <w:tcPr>
            <w:tcW w:w="0" w:type="dxa"/>
            <w:vAlign w:val="bottom"/>
            <w:hideMark/>
          </w:tcPr>
          <w:p w14:paraId="3A5A16E9"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Lip structure (body structure)</w:t>
            </w:r>
          </w:p>
        </w:tc>
      </w:tr>
      <w:tr w:rsidR="009F77AE" w:rsidRPr="00996BEA" w14:paraId="21759473" w14:textId="77777777" w:rsidTr="009F77AE">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4E8B0C3A"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Liver</w:t>
            </w:r>
          </w:p>
        </w:tc>
        <w:tc>
          <w:tcPr>
            <w:tcW w:w="1134" w:type="dxa"/>
            <w:vAlign w:val="bottom"/>
            <w:hideMark/>
          </w:tcPr>
          <w:p w14:paraId="4760FBF7"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40</w:t>
            </w:r>
          </w:p>
        </w:tc>
        <w:tc>
          <w:tcPr>
            <w:tcW w:w="1055" w:type="dxa"/>
            <w:vAlign w:val="bottom"/>
            <w:hideMark/>
          </w:tcPr>
          <w:p w14:paraId="6EAF05F9"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10200004</w:t>
            </w:r>
          </w:p>
        </w:tc>
        <w:tc>
          <w:tcPr>
            <w:tcW w:w="4525" w:type="dxa"/>
            <w:vAlign w:val="bottom"/>
            <w:hideMark/>
          </w:tcPr>
          <w:p w14:paraId="4B851A17"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Liver structure (body structure)</w:t>
            </w:r>
          </w:p>
        </w:tc>
      </w:tr>
      <w:tr w:rsidR="009F77AE" w:rsidRPr="00996BEA" w14:paraId="619657F6"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538AB859"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Lung</w:t>
            </w:r>
          </w:p>
        </w:tc>
        <w:tc>
          <w:tcPr>
            <w:tcW w:w="0" w:type="dxa"/>
            <w:vAlign w:val="bottom"/>
            <w:hideMark/>
          </w:tcPr>
          <w:p w14:paraId="0BCF1B35"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25</w:t>
            </w:r>
          </w:p>
        </w:tc>
        <w:tc>
          <w:tcPr>
            <w:tcW w:w="0" w:type="dxa"/>
            <w:vAlign w:val="bottom"/>
            <w:hideMark/>
          </w:tcPr>
          <w:p w14:paraId="235370CF"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39607008</w:t>
            </w:r>
          </w:p>
        </w:tc>
        <w:tc>
          <w:tcPr>
            <w:tcW w:w="0" w:type="dxa"/>
            <w:vAlign w:val="bottom"/>
            <w:hideMark/>
          </w:tcPr>
          <w:p w14:paraId="531B83A6"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Lung structure (body structure)</w:t>
            </w:r>
          </w:p>
        </w:tc>
      </w:tr>
      <w:tr w:rsidR="009F77AE" w:rsidRPr="00996BEA" w14:paraId="469D9B73" w14:textId="77777777" w:rsidTr="009F77AE">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5FB95E58"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Lymph node</w:t>
            </w:r>
          </w:p>
        </w:tc>
        <w:tc>
          <w:tcPr>
            <w:tcW w:w="1134" w:type="dxa"/>
            <w:vAlign w:val="bottom"/>
            <w:hideMark/>
          </w:tcPr>
          <w:p w14:paraId="656537F9"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7</w:t>
            </w:r>
          </w:p>
        </w:tc>
        <w:tc>
          <w:tcPr>
            <w:tcW w:w="1055" w:type="dxa"/>
            <w:vAlign w:val="bottom"/>
            <w:hideMark/>
          </w:tcPr>
          <w:p w14:paraId="77213BC6"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59441001</w:t>
            </w:r>
          </w:p>
        </w:tc>
        <w:tc>
          <w:tcPr>
            <w:tcW w:w="4525" w:type="dxa"/>
            <w:vAlign w:val="bottom"/>
            <w:hideMark/>
          </w:tcPr>
          <w:p w14:paraId="50FEFF7C"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Structure of lymph node (body structure)</w:t>
            </w:r>
          </w:p>
        </w:tc>
      </w:tr>
      <w:tr w:rsidR="009F77AE" w:rsidRPr="00996BEA" w14:paraId="3355DB63"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3A0E12A8"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Male genital fluids</w:t>
            </w:r>
          </w:p>
        </w:tc>
        <w:tc>
          <w:tcPr>
            <w:tcW w:w="0" w:type="dxa"/>
            <w:vAlign w:val="bottom"/>
            <w:hideMark/>
          </w:tcPr>
          <w:p w14:paraId="48EE8C39"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70</w:t>
            </w:r>
          </w:p>
        </w:tc>
        <w:tc>
          <w:tcPr>
            <w:tcW w:w="0" w:type="dxa"/>
            <w:vAlign w:val="bottom"/>
            <w:hideMark/>
          </w:tcPr>
          <w:p w14:paraId="028654B5"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23378005</w:t>
            </w:r>
          </w:p>
        </w:tc>
        <w:tc>
          <w:tcPr>
            <w:tcW w:w="0" w:type="dxa"/>
            <w:vAlign w:val="bottom"/>
            <w:hideMark/>
          </w:tcPr>
          <w:p w14:paraId="766C49BD"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Male genital fluid (substance)</w:t>
            </w:r>
          </w:p>
        </w:tc>
      </w:tr>
      <w:tr w:rsidR="009F77AE" w:rsidRPr="00996BEA" w14:paraId="798BE874" w14:textId="77777777" w:rsidTr="00832B95">
        <w:trPr>
          <w:trHeight w:val="193"/>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7FCE3BF4"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 xml:space="preserve">Meninges </w:t>
            </w:r>
            <w:proofErr w:type="spellStart"/>
            <w:r w:rsidRPr="00996BEA">
              <w:rPr>
                <w:rFonts w:eastAsia="Times New Roman" w:cstheme="minorHAnsi"/>
                <w:color w:val="000000"/>
                <w:sz w:val="18"/>
                <w:szCs w:val="18"/>
              </w:rPr>
              <w:t>dural</w:t>
            </w:r>
            <w:proofErr w:type="spellEnd"/>
            <w:r w:rsidRPr="00996BEA">
              <w:rPr>
                <w:rFonts w:eastAsia="Times New Roman" w:cstheme="minorHAnsi"/>
                <w:color w:val="000000"/>
                <w:sz w:val="18"/>
                <w:szCs w:val="18"/>
              </w:rPr>
              <w:t xml:space="preserve"> sinus choroid plexus</w:t>
            </w:r>
          </w:p>
        </w:tc>
        <w:tc>
          <w:tcPr>
            <w:tcW w:w="0" w:type="dxa"/>
            <w:vAlign w:val="bottom"/>
            <w:hideMark/>
          </w:tcPr>
          <w:p w14:paraId="25DEFB6D"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87</w:t>
            </w:r>
          </w:p>
        </w:tc>
        <w:tc>
          <w:tcPr>
            <w:tcW w:w="0" w:type="dxa"/>
            <w:noWrap/>
            <w:vAlign w:val="bottom"/>
            <w:hideMark/>
          </w:tcPr>
          <w:p w14:paraId="76603AC5"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PHC8</w:t>
            </w:r>
          </w:p>
        </w:tc>
        <w:tc>
          <w:tcPr>
            <w:tcW w:w="0" w:type="dxa"/>
            <w:noWrap/>
            <w:vAlign w:val="bottom"/>
            <w:hideMark/>
          </w:tcPr>
          <w:p w14:paraId="64BB7DEB"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 xml:space="preserve">Meninges, </w:t>
            </w:r>
            <w:proofErr w:type="spellStart"/>
            <w:r w:rsidRPr="00996BEA">
              <w:rPr>
                <w:rFonts w:eastAsia="Times New Roman" w:cstheme="minorHAnsi"/>
                <w:color w:val="000000"/>
                <w:sz w:val="18"/>
                <w:szCs w:val="18"/>
              </w:rPr>
              <w:t>dural</w:t>
            </w:r>
            <w:proofErr w:type="spellEnd"/>
            <w:r w:rsidRPr="00996BEA">
              <w:rPr>
                <w:rFonts w:eastAsia="Times New Roman" w:cstheme="minorHAnsi"/>
                <w:color w:val="000000"/>
                <w:sz w:val="18"/>
                <w:szCs w:val="18"/>
              </w:rPr>
              <w:t xml:space="preserve"> sinus, choroid plexus</w:t>
            </w:r>
          </w:p>
        </w:tc>
      </w:tr>
      <w:tr w:rsidR="009F77AE" w:rsidRPr="00996BEA" w14:paraId="74A37B02"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64473303"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Milk</w:t>
            </w:r>
          </w:p>
        </w:tc>
        <w:tc>
          <w:tcPr>
            <w:tcW w:w="0" w:type="dxa"/>
            <w:vAlign w:val="bottom"/>
            <w:hideMark/>
          </w:tcPr>
          <w:p w14:paraId="1A7CD847"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3</w:t>
            </w:r>
          </w:p>
        </w:tc>
        <w:tc>
          <w:tcPr>
            <w:tcW w:w="0" w:type="dxa"/>
            <w:vAlign w:val="bottom"/>
            <w:hideMark/>
          </w:tcPr>
          <w:p w14:paraId="4281DBA2"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226789007</w:t>
            </w:r>
          </w:p>
        </w:tc>
        <w:tc>
          <w:tcPr>
            <w:tcW w:w="0" w:type="dxa"/>
            <w:vAlign w:val="bottom"/>
            <w:hideMark/>
          </w:tcPr>
          <w:p w14:paraId="0AD3A667"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Breast milk (substance)</w:t>
            </w:r>
          </w:p>
        </w:tc>
      </w:tr>
      <w:tr w:rsidR="009F77AE" w:rsidRPr="00996BEA" w14:paraId="000E8A8E" w14:textId="77777777" w:rsidTr="009F77AE">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3EB2E168"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Mouth</w:t>
            </w:r>
          </w:p>
        </w:tc>
        <w:tc>
          <w:tcPr>
            <w:tcW w:w="1134" w:type="dxa"/>
            <w:vAlign w:val="bottom"/>
            <w:hideMark/>
          </w:tcPr>
          <w:p w14:paraId="6F7E18FD"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35</w:t>
            </w:r>
          </w:p>
        </w:tc>
        <w:tc>
          <w:tcPr>
            <w:tcW w:w="1055" w:type="dxa"/>
            <w:vAlign w:val="bottom"/>
            <w:hideMark/>
          </w:tcPr>
          <w:p w14:paraId="53918351"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123851003</w:t>
            </w:r>
          </w:p>
        </w:tc>
        <w:tc>
          <w:tcPr>
            <w:tcW w:w="4525" w:type="dxa"/>
            <w:vAlign w:val="bottom"/>
            <w:hideMark/>
          </w:tcPr>
          <w:p w14:paraId="1067995D"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Mouth region structure (body structure)</w:t>
            </w:r>
          </w:p>
        </w:tc>
      </w:tr>
      <w:tr w:rsidR="009F77AE" w:rsidRPr="00996BEA" w14:paraId="48D1877C"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6D0E4AD4"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Multiple Sites</w:t>
            </w:r>
          </w:p>
        </w:tc>
        <w:tc>
          <w:tcPr>
            <w:tcW w:w="0" w:type="dxa"/>
            <w:vAlign w:val="bottom"/>
            <w:hideMark/>
          </w:tcPr>
          <w:p w14:paraId="58598ECA"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95</w:t>
            </w:r>
          </w:p>
        </w:tc>
        <w:tc>
          <w:tcPr>
            <w:tcW w:w="0" w:type="dxa"/>
            <w:vAlign w:val="bottom"/>
            <w:hideMark/>
          </w:tcPr>
          <w:p w14:paraId="7EC7CB3F"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PHC6</w:t>
            </w:r>
          </w:p>
        </w:tc>
        <w:tc>
          <w:tcPr>
            <w:tcW w:w="0" w:type="dxa"/>
            <w:vAlign w:val="bottom"/>
            <w:hideMark/>
          </w:tcPr>
          <w:p w14:paraId="51CD375B"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Multiple Body Sites</w:t>
            </w:r>
          </w:p>
        </w:tc>
      </w:tr>
      <w:tr w:rsidR="009F77AE" w:rsidRPr="00996BEA" w14:paraId="495A60A1" w14:textId="77777777" w:rsidTr="009F77AE">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29476954"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Myometrium</w:t>
            </w:r>
          </w:p>
        </w:tc>
        <w:tc>
          <w:tcPr>
            <w:tcW w:w="1134" w:type="dxa"/>
            <w:vAlign w:val="bottom"/>
            <w:hideMark/>
          </w:tcPr>
          <w:p w14:paraId="33A087B8"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76</w:t>
            </w:r>
          </w:p>
        </w:tc>
        <w:tc>
          <w:tcPr>
            <w:tcW w:w="1055" w:type="dxa"/>
            <w:vAlign w:val="bottom"/>
            <w:hideMark/>
          </w:tcPr>
          <w:p w14:paraId="30836D45"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27232003</w:t>
            </w:r>
          </w:p>
        </w:tc>
        <w:tc>
          <w:tcPr>
            <w:tcW w:w="4525" w:type="dxa"/>
            <w:vAlign w:val="bottom"/>
            <w:hideMark/>
          </w:tcPr>
          <w:p w14:paraId="3D03B839"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Myometrial structure (body structure)</w:t>
            </w:r>
          </w:p>
        </w:tc>
      </w:tr>
      <w:tr w:rsidR="009F77AE" w:rsidRPr="00996BEA" w14:paraId="03A51B74"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noWrap/>
            <w:vAlign w:val="bottom"/>
            <w:hideMark/>
          </w:tcPr>
          <w:p w14:paraId="0D0CBDD6"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Nasopharynx</w:t>
            </w:r>
          </w:p>
        </w:tc>
        <w:tc>
          <w:tcPr>
            <w:tcW w:w="0" w:type="dxa"/>
            <w:noWrap/>
            <w:vAlign w:val="bottom"/>
            <w:hideMark/>
          </w:tcPr>
          <w:p w14:paraId="3CDB7D47"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20</w:t>
            </w:r>
          </w:p>
        </w:tc>
        <w:tc>
          <w:tcPr>
            <w:tcW w:w="0" w:type="dxa"/>
            <w:vAlign w:val="bottom"/>
            <w:hideMark/>
          </w:tcPr>
          <w:p w14:paraId="4B61F205"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71836000</w:t>
            </w:r>
          </w:p>
        </w:tc>
        <w:tc>
          <w:tcPr>
            <w:tcW w:w="0" w:type="dxa"/>
            <w:vAlign w:val="bottom"/>
            <w:hideMark/>
          </w:tcPr>
          <w:p w14:paraId="078E92DF"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Nasopharyngeal structure (body structure)</w:t>
            </w:r>
          </w:p>
        </w:tc>
      </w:tr>
      <w:tr w:rsidR="009F77AE" w:rsidRPr="00996BEA" w14:paraId="45FF1B2A" w14:textId="77777777" w:rsidTr="009F77AE">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701AEB95"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Nose</w:t>
            </w:r>
          </w:p>
        </w:tc>
        <w:tc>
          <w:tcPr>
            <w:tcW w:w="1134" w:type="dxa"/>
            <w:vAlign w:val="bottom"/>
            <w:hideMark/>
          </w:tcPr>
          <w:p w14:paraId="53CCA70B"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18</w:t>
            </w:r>
          </w:p>
        </w:tc>
        <w:tc>
          <w:tcPr>
            <w:tcW w:w="1055" w:type="dxa"/>
            <w:vAlign w:val="bottom"/>
            <w:hideMark/>
          </w:tcPr>
          <w:p w14:paraId="6D312AD5"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45206002</w:t>
            </w:r>
          </w:p>
        </w:tc>
        <w:tc>
          <w:tcPr>
            <w:tcW w:w="4525" w:type="dxa"/>
            <w:vAlign w:val="bottom"/>
            <w:hideMark/>
          </w:tcPr>
          <w:p w14:paraId="1245256B"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Nasal structure (body structure)</w:t>
            </w:r>
          </w:p>
        </w:tc>
      </w:tr>
      <w:tr w:rsidR="009F77AE" w:rsidRPr="00996BEA" w14:paraId="7B6E3D34"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38020186" w14:textId="77777777" w:rsidR="009F77AE" w:rsidRPr="00996BEA" w:rsidRDefault="009F77AE" w:rsidP="009F77AE">
            <w:pPr>
              <w:rPr>
                <w:rFonts w:eastAsia="Times New Roman" w:cstheme="minorHAnsi"/>
                <w:color w:val="000000"/>
                <w:sz w:val="18"/>
                <w:szCs w:val="18"/>
              </w:rPr>
            </w:pPr>
            <w:proofErr w:type="spellStart"/>
            <w:r w:rsidRPr="00996BEA">
              <w:rPr>
                <w:rFonts w:eastAsia="Times New Roman" w:cstheme="minorHAnsi"/>
                <w:color w:val="000000"/>
                <w:sz w:val="18"/>
                <w:szCs w:val="18"/>
              </w:rPr>
              <w:t>Omentum</w:t>
            </w:r>
            <w:proofErr w:type="spellEnd"/>
            <w:r w:rsidRPr="00996BEA">
              <w:rPr>
                <w:rFonts w:eastAsia="Times New Roman" w:cstheme="minorHAnsi"/>
                <w:color w:val="000000"/>
                <w:sz w:val="18"/>
                <w:szCs w:val="18"/>
              </w:rPr>
              <w:t xml:space="preserve"> and peritoneum</w:t>
            </w:r>
          </w:p>
        </w:tc>
        <w:tc>
          <w:tcPr>
            <w:tcW w:w="0" w:type="dxa"/>
            <w:vAlign w:val="bottom"/>
            <w:hideMark/>
          </w:tcPr>
          <w:p w14:paraId="40013531"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58</w:t>
            </w:r>
          </w:p>
        </w:tc>
        <w:tc>
          <w:tcPr>
            <w:tcW w:w="0" w:type="dxa"/>
            <w:vAlign w:val="bottom"/>
            <w:hideMark/>
          </w:tcPr>
          <w:p w14:paraId="09627C89"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PHC7</w:t>
            </w:r>
          </w:p>
        </w:tc>
        <w:tc>
          <w:tcPr>
            <w:tcW w:w="0" w:type="dxa"/>
            <w:vAlign w:val="bottom"/>
            <w:hideMark/>
          </w:tcPr>
          <w:p w14:paraId="22503E2E"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proofErr w:type="spellStart"/>
            <w:r w:rsidRPr="00996BEA">
              <w:rPr>
                <w:rFonts w:eastAsia="Times New Roman" w:cstheme="minorHAnsi"/>
                <w:color w:val="000000"/>
                <w:sz w:val="18"/>
                <w:szCs w:val="18"/>
              </w:rPr>
              <w:t>Omentum</w:t>
            </w:r>
            <w:proofErr w:type="spellEnd"/>
            <w:r w:rsidRPr="00996BEA">
              <w:rPr>
                <w:rFonts w:eastAsia="Times New Roman" w:cstheme="minorHAnsi"/>
                <w:color w:val="000000"/>
                <w:sz w:val="18"/>
                <w:szCs w:val="18"/>
              </w:rPr>
              <w:t xml:space="preserve"> and peritoneum</w:t>
            </w:r>
          </w:p>
        </w:tc>
      </w:tr>
      <w:tr w:rsidR="009F77AE" w:rsidRPr="00996BEA" w14:paraId="06858A43" w14:textId="77777777" w:rsidTr="009F77AE">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4F2EF391"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Other</w:t>
            </w:r>
          </w:p>
        </w:tc>
        <w:tc>
          <w:tcPr>
            <w:tcW w:w="1134" w:type="dxa"/>
            <w:vAlign w:val="bottom"/>
            <w:hideMark/>
          </w:tcPr>
          <w:p w14:paraId="5742EF4B"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94</w:t>
            </w:r>
          </w:p>
        </w:tc>
        <w:tc>
          <w:tcPr>
            <w:tcW w:w="1055" w:type="dxa"/>
            <w:vAlign w:val="bottom"/>
            <w:hideMark/>
          </w:tcPr>
          <w:p w14:paraId="3DE3067C"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OTH</w:t>
            </w:r>
          </w:p>
        </w:tc>
        <w:tc>
          <w:tcPr>
            <w:tcW w:w="4525" w:type="dxa"/>
            <w:vAlign w:val="bottom"/>
            <w:hideMark/>
          </w:tcPr>
          <w:p w14:paraId="497C8EA6" w14:textId="7E493980"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Pr>
                <w:rFonts w:eastAsia="Times New Roman" w:cstheme="minorHAnsi"/>
                <w:color w:val="000000"/>
                <w:sz w:val="18"/>
                <w:szCs w:val="18"/>
              </w:rPr>
              <w:t>O</w:t>
            </w:r>
            <w:r w:rsidRPr="00996BEA">
              <w:rPr>
                <w:rFonts w:eastAsia="Times New Roman" w:cstheme="minorHAnsi"/>
                <w:color w:val="000000"/>
                <w:sz w:val="18"/>
                <w:szCs w:val="18"/>
              </w:rPr>
              <w:t>ther</w:t>
            </w:r>
            <w:r>
              <w:rPr>
                <w:rFonts w:eastAsia="Times New Roman" w:cstheme="minorHAnsi"/>
                <w:color w:val="000000"/>
                <w:sz w:val="18"/>
                <w:szCs w:val="18"/>
              </w:rPr>
              <w:t xml:space="preserve"> anatomic site</w:t>
            </w:r>
          </w:p>
        </w:tc>
      </w:tr>
      <w:tr w:rsidR="009F77AE" w:rsidRPr="00996BEA" w14:paraId="24FF2D12"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2C99BAE1"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Ovary</w:t>
            </w:r>
          </w:p>
        </w:tc>
        <w:tc>
          <w:tcPr>
            <w:tcW w:w="0" w:type="dxa"/>
            <w:vAlign w:val="bottom"/>
            <w:hideMark/>
          </w:tcPr>
          <w:p w14:paraId="20A31D83"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78</w:t>
            </w:r>
          </w:p>
        </w:tc>
        <w:tc>
          <w:tcPr>
            <w:tcW w:w="0" w:type="dxa"/>
            <w:vAlign w:val="bottom"/>
            <w:hideMark/>
          </w:tcPr>
          <w:p w14:paraId="2CAFE0EA"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15497006</w:t>
            </w:r>
          </w:p>
        </w:tc>
        <w:tc>
          <w:tcPr>
            <w:tcW w:w="0" w:type="dxa"/>
            <w:vAlign w:val="bottom"/>
            <w:hideMark/>
          </w:tcPr>
          <w:p w14:paraId="72543EEE"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Ovarian structure (body structure)</w:t>
            </w:r>
          </w:p>
        </w:tc>
      </w:tr>
      <w:tr w:rsidR="009F77AE" w:rsidRPr="00996BEA" w14:paraId="12E5FA08" w14:textId="77777777" w:rsidTr="009F77AE">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6C70C1B6"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Pancreas</w:t>
            </w:r>
          </w:p>
        </w:tc>
        <w:tc>
          <w:tcPr>
            <w:tcW w:w="1134" w:type="dxa"/>
            <w:vAlign w:val="bottom"/>
            <w:hideMark/>
          </w:tcPr>
          <w:p w14:paraId="3CC44978"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43</w:t>
            </w:r>
          </w:p>
        </w:tc>
        <w:tc>
          <w:tcPr>
            <w:tcW w:w="1055" w:type="dxa"/>
            <w:noWrap/>
            <w:vAlign w:val="bottom"/>
            <w:hideMark/>
          </w:tcPr>
          <w:p w14:paraId="51435F3A"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15776009</w:t>
            </w:r>
          </w:p>
        </w:tc>
        <w:tc>
          <w:tcPr>
            <w:tcW w:w="4525" w:type="dxa"/>
            <w:noWrap/>
            <w:vAlign w:val="bottom"/>
            <w:hideMark/>
          </w:tcPr>
          <w:p w14:paraId="20A91DB9"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Pancreatic structure (body structure)</w:t>
            </w:r>
          </w:p>
        </w:tc>
      </w:tr>
      <w:tr w:rsidR="009F77AE" w:rsidRPr="00996BEA" w14:paraId="0FCA1498"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1BB5C4BF"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Penis</w:t>
            </w:r>
          </w:p>
        </w:tc>
        <w:tc>
          <w:tcPr>
            <w:tcW w:w="0" w:type="dxa"/>
            <w:vAlign w:val="bottom"/>
            <w:hideMark/>
          </w:tcPr>
          <w:p w14:paraId="2749A3F0"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65</w:t>
            </w:r>
          </w:p>
        </w:tc>
        <w:tc>
          <w:tcPr>
            <w:tcW w:w="0" w:type="dxa"/>
            <w:vAlign w:val="bottom"/>
            <w:hideMark/>
          </w:tcPr>
          <w:p w14:paraId="4F22EBC7"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18911002</w:t>
            </w:r>
          </w:p>
        </w:tc>
        <w:tc>
          <w:tcPr>
            <w:tcW w:w="0" w:type="dxa"/>
            <w:vAlign w:val="bottom"/>
            <w:hideMark/>
          </w:tcPr>
          <w:p w14:paraId="09BC16F9"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Penile structure (body structure)</w:t>
            </w:r>
          </w:p>
        </w:tc>
      </w:tr>
      <w:tr w:rsidR="009F77AE" w:rsidRPr="00996BEA" w14:paraId="24A5048D" w14:textId="77777777" w:rsidTr="009F77AE">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5684BF4B"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Pericardial fluid</w:t>
            </w:r>
          </w:p>
        </w:tc>
        <w:tc>
          <w:tcPr>
            <w:tcW w:w="1134" w:type="dxa"/>
            <w:vAlign w:val="bottom"/>
            <w:hideMark/>
          </w:tcPr>
          <w:p w14:paraId="3DAB834D"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33</w:t>
            </w:r>
          </w:p>
        </w:tc>
        <w:tc>
          <w:tcPr>
            <w:tcW w:w="1055" w:type="dxa"/>
            <w:vAlign w:val="bottom"/>
            <w:hideMark/>
          </w:tcPr>
          <w:p w14:paraId="77D8FFC1"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34429004</w:t>
            </w:r>
          </w:p>
        </w:tc>
        <w:tc>
          <w:tcPr>
            <w:tcW w:w="4525" w:type="dxa"/>
            <w:vAlign w:val="bottom"/>
            <w:hideMark/>
          </w:tcPr>
          <w:p w14:paraId="5AD886B3"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Pericardial fluid (substance)</w:t>
            </w:r>
          </w:p>
        </w:tc>
      </w:tr>
      <w:tr w:rsidR="009F77AE" w:rsidRPr="00996BEA" w14:paraId="362D8565"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04794F0D"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Pericardium</w:t>
            </w:r>
          </w:p>
        </w:tc>
        <w:tc>
          <w:tcPr>
            <w:tcW w:w="0" w:type="dxa"/>
            <w:vAlign w:val="bottom"/>
            <w:hideMark/>
          </w:tcPr>
          <w:p w14:paraId="3CDA48DD"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30</w:t>
            </w:r>
          </w:p>
        </w:tc>
        <w:tc>
          <w:tcPr>
            <w:tcW w:w="0" w:type="dxa"/>
            <w:vAlign w:val="bottom"/>
            <w:hideMark/>
          </w:tcPr>
          <w:p w14:paraId="1D2A2765"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76848001</w:t>
            </w:r>
          </w:p>
        </w:tc>
        <w:tc>
          <w:tcPr>
            <w:tcW w:w="0" w:type="dxa"/>
            <w:vAlign w:val="bottom"/>
            <w:hideMark/>
          </w:tcPr>
          <w:p w14:paraId="753610C0"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Pericardial structure (body structure)</w:t>
            </w:r>
          </w:p>
        </w:tc>
      </w:tr>
      <w:tr w:rsidR="009F77AE" w:rsidRPr="00996BEA" w14:paraId="185A18D1" w14:textId="77777777" w:rsidTr="009F77AE">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0B63400C"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Peritoneal fluid</w:t>
            </w:r>
          </w:p>
        </w:tc>
        <w:tc>
          <w:tcPr>
            <w:tcW w:w="1134" w:type="dxa"/>
            <w:vAlign w:val="bottom"/>
            <w:hideMark/>
          </w:tcPr>
          <w:p w14:paraId="799CC35B"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59</w:t>
            </w:r>
          </w:p>
        </w:tc>
        <w:tc>
          <w:tcPr>
            <w:tcW w:w="1055" w:type="dxa"/>
            <w:vAlign w:val="bottom"/>
            <w:hideMark/>
          </w:tcPr>
          <w:p w14:paraId="0DFF6057"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409614007</w:t>
            </w:r>
          </w:p>
        </w:tc>
        <w:tc>
          <w:tcPr>
            <w:tcW w:w="4525" w:type="dxa"/>
            <w:vAlign w:val="bottom"/>
            <w:hideMark/>
          </w:tcPr>
          <w:p w14:paraId="191F9AD6"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Peritoneal fluid (substance)</w:t>
            </w:r>
          </w:p>
        </w:tc>
      </w:tr>
      <w:tr w:rsidR="009F77AE" w:rsidRPr="00996BEA" w14:paraId="3E513ADE" w14:textId="77777777" w:rsidTr="00832B95">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1609FAA5"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Pharynx oropharynx and hypopharynx</w:t>
            </w:r>
          </w:p>
        </w:tc>
        <w:tc>
          <w:tcPr>
            <w:tcW w:w="0" w:type="dxa"/>
            <w:vAlign w:val="bottom"/>
            <w:hideMark/>
          </w:tcPr>
          <w:p w14:paraId="17E14F01"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46</w:t>
            </w:r>
          </w:p>
        </w:tc>
        <w:tc>
          <w:tcPr>
            <w:tcW w:w="0" w:type="dxa"/>
            <w:vAlign w:val="bottom"/>
            <w:hideMark/>
          </w:tcPr>
          <w:p w14:paraId="39A0A2A5"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54066008</w:t>
            </w:r>
          </w:p>
        </w:tc>
        <w:tc>
          <w:tcPr>
            <w:tcW w:w="0" w:type="dxa"/>
            <w:vAlign w:val="bottom"/>
            <w:hideMark/>
          </w:tcPr>
          <w:p w14:paraId="628C6024"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Pharyngeal structure (body structure)</w:t>
            </w:r>
          </w:p>
        </w:tc>
      </w:tr>
      <w:tr w:rsidR="009F77AE" w:rsidRPr="00996BEA" w14:paraId="4CE68489" w14:textId="77777777" w:rsidTr="009F77AE">
        <w:trPr>
          <w:trHeight w:val="264"/>
        </w:trPr>
        <w:tc>
          <w:tcPr>
            <w:cnfStyle w:val="001000000000" w:firstRow="0" w:lastRow="0" w:firstColumn="1" w:lastColumn="0" w:oddVBand="0" w:evenVBand="0" w:oddHBand="0" w:evenHBand="0" w:firstRowFirstColumn="0" w:firstRowLastColumn="0" w:lastRowFirstColumn="0" w:lastRowLastColumn="0"/>
            <w:tcW w:w="3366" w:type="dxa"/>
            <w:noWrap/>
            <w:vAlign w:val="bottom"/>
            <w:hideMark/>
          </w:tcPr>
          <w:p w14:paraId="4D4C1ECE"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Pituitary gland</w:t>
            </w:r>
          </w:p>
        </w:tc>
        <w:tc>
          <w:tcPr>
            <w:tcW w:w="1134" w:type="dxa"/>
            <w:noWrap/>
            <w:vAlign w:val="bottom"/>
            <w:hideMark/>
          </w:tcPr>
          <w:p w14:paraId="7C469B99"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82</w:t>
            </w:r>
          </w:p>
        </w:tc>
        <w:tc>
          <w:tcPr>
            <w:tcW w:w="1055" w:type="dxa"/>
            <w:vAlign w:val="bottom"/>
            <w:hideMark/>
          </w:tcPr>
          <w:p w14:paraId="3BCC49D3"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56329008</w:t>
            </w:r>
          </w:p>
        </w:tc>
        <w:tc>
          <w:tcPr>
            <w:tcW w:w="4525" w:type="dxa"/>
            <w:vAlign w:val="bottom"/>
            <w:hideMark/>
          </w:tcPr>
          <w:p w14:paraId="2738E644"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Pituitary structure (body structure)</w:t>
            </w:r>
          </w:p>
        </w:tc>
      </w:tr>
      <w:tr w:rsidR="009F77AE" w:rsidRPr="00996BEA" w14:paraId="5DB2598A" w14:textId="77777777" w:rsidTr="00832B9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427760B3"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Placenta umbilical cord and implantation site</w:t>
            </w:r>
          </w:p>
        </w:tc>
        <w:tc>
          <w:tcPr>
            <w:tcW w:w="0" w:type="dxa"/>
            <w:vAlign w:val="bottom"/>
            <w:hideMark/>
          </w:tcPr>
          <w:p w14:paraId="78C58033"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80</w:t>
            </w:r>
          </w:p>
        </w:tc>
        <w:tc>
          <w:tcPr>
            <w:tcW w:w="0" w:type="dxa"/>
            <w:vAlign w:val="bottom"/>
            <w:hideMark/>
          </w:tcPr>
          <w:p w14:paraId="4BD4282D"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110973009</w:t>
            </w:r>
          </w:p>
        </w:tc>
        <w:tc>
          <w:tcPr>
            <w:tcW w:w="0" w:type="dxa"/>
            <w:vAlign w:val="bottom"/>
            <w:hideMark/>
          </w:tcPr>
          <w:p w14:paraId="251625BC"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Placenta, umbilical cord and implantation site (combined site) (body structure)</w:t>
            </w:r>
          </w:p>
        </w:tc>
      </w:tr>
      <w:tr w:rsidR="009F77AE" w:rsidRPr="00996BEA" w14:paraId="5212B85D" w14:textId="77777777" w:rsidTr="009F77AE">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1E21DE79"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Pleura</w:t>
            </w:r>
          </w:p>
        </w:tc>
        <w:tc>
          <w:tcPr>
            <w:tcW w:w="1134" w:type="dxa"/>
            <w:vAlign w:val="bottom"/>
            <w:hideMark/>
          </w:tcPr>
          <w:p w14:paraId="14608B8C"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26</w:t>
            </w:r>
          </w:p>
        </w:tc>
        <w:tc>
          <w:tcPr>
            <w:tcW w:w="1055" w:type="dxa"/>
            <w:noWrap/>
            <w:vAlign w:val="bottom"/>
            <w:hideMark/>
          </w:tcPr>
          <w:p w14:paraId="56D62731"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3120008</w:t>
            </w:r>
          </w:p>
        </w:tc>
        <w:tc>
          <w:tcPr>
            <w:tcW w:w="4525" w:type="dxa"/>
            <w:noWrap/>
            <w:vAlign w:val="bottom"/>
            <w:hideMark/>
          </w:tcPr>
          <w:p w14:paraId="70AA5884"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Pleural membrane structure (body structure)</w:t>
            </w:r>
          </w:p>
        </w:tc>
      </w:tr>
      <w:tr w:rsidR="009F77AE" w:rsidRPr="00996BEA" w14:paraId="7E1DC314"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33379DBB"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Pleural fluid</w:t>
            </w:r>
          </w:p>
        </w:tc>
        <w:tc>
          <w:tcPr>
            <w:tcW w:w="0" w:type="dxa"/>
            <w:vAlign w:val="bottom"/>
            <w:hideMark/>
          </w:tcPr>
          <w:p w14:paraId="77AACF85"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29</w:t>
            </w:r>
          </w:p>
        </w:tc>
        <w:tc>
          <w:tcPr>
            <w:tcW w:w="0" w:type="dxa"/>
            <w:vAlign w:val="bottom"/>
            <w:hideMark/>
          </w:tcPr>
          <w:p w14:paraId="6EE8112F"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2778004</w:t>
            </w:r>
          </w:p>
        </w:tc>
        <w:tc>
          <w:tcPr>
            <w:tcW w:w="0" w:type="dxa"/>
            <w:vAlign w:val="bottom"/>
            <w:hideMark/>
          </w:tcPr>
          <w:p w14:paraId="57E81941"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Pleural fluid (substance)</w:t>
            </w:r>
          </w:p>
        </w:tc>
      </w:tr>
      <w:tr w:rsidR="009F77AE" w:rsidRPr="00996BEA" w14:paraId="4301365F" w14:textId="77777777" w:rsidTr="009F77AE">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56D1C8C1"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Prostate and seminal vesicle</w:t>
            </w:r>
          </w:p>
        </w:tc>
        <w:tc>
          <w:tcPr>
            <w:tcW w:w="1134" w:type="dxa"/>
            <w:vAlign w:val="bottom"/>
            <w:hideMark/>
          </w:tcPr>
          <w:p w14:paraId="490F82EF"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66</w:t>
            </w:r>
          </w:p>
        </w:tc>
        <w:tc>
          <w:tcPr>
            <w:tcW w:w="1055" w:type="dxa"/>
            <w:vAlign w:val="bottom"/>
            <w:hideMark/>
          </w:tcPr>
          <w:p w14:paraId="731ED719"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110651000</w:t>
            </w:r>
          </w:p>
        </w:tc>
        <w:tc>
          <w:tcPr>
            <w:tcW w:w="4525" w:type="dxa"/>
            <w:vAlign w:val="bottom"/>
            <w:hideMark/>
          </w:tcPr>
          <w:p w14:paraId="012ED6D8"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Prostate and seminal vesicle (combined site) (body structure)</w:t>
            </w:r>
          </w:p>
        </w:tc>
      </w:tr>
      <w:tr w:rsidR="009F77AE" w:rsidRPr="00996BEA" w14:paraId="1542A468"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noWrap/>
            <w:vAlign w:val="bottom"/>
            <w:hideMark/>
          </w:tcPr>
          <w:p w14:paraId="5398AE17"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Pus</w:t>
            </w:r>
          </w:p>
        </w:tc>
        <w:tc>
          <w:tcPr>
            <w:tcW w:w="0" w:type="dxa"/>
            <w:noWrap/>
            <w:vAlign w:val="bottom"/>
            <w:hideMark/>
          </w:tcPr>
          <w:p w14:paraId="235B9321"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93</w:t>
            </w:r>
          </w:p>
        </w:tc>
        <w:tc>
          <w:tcPr>
            <w:tcW w:w="0" w:type="dxa"/>
            <w:vAlign w:val="bottom"/>
            <w:hideMark/>
          </w:tcPr>
          <w:p w14:paraId="0B282C9D"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11311000</w:t>
            </w:r>
          </w:p>
        </w:tc>
        <w:tc>
          <w:tcPr>
            <w:tcW w:w="0" w:type="dxa"/>
            <w:vAlign w:val="bottom"/>
            <w:hideMark/>
          </w:tcPr>
          <w:p w14:paraId="1F442B6D"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Pus (substance)</w:t>
            </w:r>
          </w:p>
        </w:tc>
      </w:tr>
      <w:tr w:rsidR="009F77AE" w:rsidRPr="00996BEA" w14:paraId="098E45AC" w14:textId="77777777" w:rsidTr="009F77AE">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38A9D8E9"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Rectum</w:t>
            </w:r>
          </w:p>
        </w:tc>
        <w:tc>
          <w:tcPr>
            <w:tcW w:w="1134" w:type="dxa"/>
            <w:vAlign w:val="bottom"/>
            <w:hideMark/>
          </w:tcPr>
          <w:p w14:paraId="66F34626"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54</w:t>
            </w:r>
          </w:p>
        </w:tc>
        <w:tc>
          <w:tcPr>
            <w:tcW w:w="1055" w:type="dxa"/>
            <w:vAlign w:val="bottom"/>
            <w:hideMark/>
          </w:tcPr>
          <w:p w14:paraId="1DD7020A"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34402009</w:t>
            </w:r>
          </w:p>
        </w:tc>
        <w:tc>
          <w:tcPr>
            <w:tcW w:w="4525" w:type="dxa"/>
            <w:vAlign w:val="bottom"/>
            <w:hideMark/>
          </w:tcPr>
          <w:p w14:paraId="5C75F221"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Rectum structure (body structure)</w:t>
            </w:r>
          </w:p>
        </w:tc>
      </w:tr>
      <w:tr w:rsidR="009F77AE" w:rsidRPr="00996BEA" w14:paraId="39F83A54"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noWrap/>
            <w:vAlign w:val="bottom"/>
            <w:hideMark/>
          </w:tcPr>
          <w:p w14:paraId="4ECB1A88"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Renal pelvis</w:t>
            </w:r>
          </w:p>
        </w:tc>
        <w:tc>
          <w:tcPr>
            <w:tcW w:w="0" w:type="dxa"/>
            <w:noWrap/>
            <w:vAlign w:val="bottom"/>
            <w:hideMark/>
          </w:tcPr>
          <w:p w14:paraId="60C5BABB"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61</w:t>
            </w:r>
          </w:p>
        </w:tc>
        <w:tc>
          <w:tcPr>
            <w:tcW w:w="0" w:type="dxa"/>
            <w:vAlign w:val="bottom"/>
            <w:hideMark/>
          </w:tcPr>
          <w:p w14:paraId="1C998448"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25990002</w:t>
            </w:r>
          </w:p>
        </w:tc>
        <w:tc>
          <w:tcPr>
            <w:tcW w:w="0" w:type="dxa"/>
            <w:vAlign w:val="bottom"/>
            <w:hideMark/>
          </w:tcPr>
          <w:p w14:paraId="48748AA8"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Renal pelvis structure (body structure)</w:t>
            </w:r>
          </w:p>
        </w:tc>
      </w:tr>
      <w:tr w:rsidR="009F77AE" w:rsidRPr="00996BEA" w14:paraId="45764002" w14:textId="77777777" w:rsidTr="009F77AE">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02E2868E"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Saliva</w:t>
            </w:r>
          </w:p>
        </w:tc>
        <w:tc>
          <w:tcPr>
            <w:tcW w:w="1134" w:type="dxa"/>
            <w:vAlign w:val="bottom"/>
            <w:hideMark/>
          </w:tcPr>
          <w:p w14:paraId="4750A77D"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44</w:t>
            </w:r>
          </w:p>
        </w:tc>
        <w:tc>
          <w:tcPr>
            <w:tcW w:w="1055" w:type="dxa"/>
            <w:vAlign w:val="bottom"/>
            <w:hideMark/>
          </w:tcPr>
          <w:p w14:paraId="7C363F33"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256897009</w:t>
            </w:r>
          </w:p>
        </w:tc>
        <w:tc>
          <w:tcPr>
            <w:tcW w:w="4525" w:type="dxa"/>
            <w:vAlign w:val="bottom"/>
            <w:hideMark/>
          </w:tcPr>
          <w:p w14:paraId="482381BC"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Saliva (substance)</w:t>
            </w:r>
          </w:p>
        </w:tc>
      </w:tr>
      <w:tr w:rsidR="009F77AE" w:rsidRPr="00996BEA" w14:paraId="6FA4700E"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2A75F651"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Salivary gland</w:t>
            </w:r>
          </w:p>
        </w:tc>
        <w:tc>
          <w:tcPr>
            <w:tcW w:w="0" w:type="dxa"/>
            <w:vAlign w:val="bottom"/>
            <w:hideMark/>
          </w:tcPr>
          <w:p w14:paraId="0A7753ED"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39</w:t>
            </w:r>
          </w:p>
        </w:tc>
        <w:tc>
          <w:tcPr>
            <w:tcW w:w="0" w:type="dxa"/>
            <w:vAlign w:val="bottom"/>
            <w:hideMark/>
          </w:tcPr>
          <w:p w14:paraId="1EDB5E0D"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385294005</w:t>
            </w:r>
          </w:p>
        </w:tc>
        <w:tc>
          <w:tcPr>
            <w:tcW w:w="0" w:type="dxa"/>
            <w:vAlign w:val="bottom"/>
            <w:hideMark/>
          </w:tcPr>
          <w:p w14:paraId="60B3DFFA"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Salivary gland structure (body structure)</w:t>
            </w:r>
          </w:p>
        </w:tc>
      </w:tr>
      <w:tr w:rsidR="009F77AE" w:rsidRPr="00996BEA" w14:paraId="4DF74AAF" w14:textId="77777777" w:rsidTr="00832B95">
        <w:trPr>
          <w:trHeight w:val="328"/>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126BBB0E"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lastRenderedPageBreak/>
              <w:t>Skeletal system (bones of head rib cage and vertebral column)</w:t>
            </w:r>
          </w:p>
        </w:tc>
        <w:tc>
          <w:tcPr>
            <w:tcW w:w="0" w:type="dxa"/>
            <w:vAlign w:val="bottom"/>
            <w:hideMark/>
          </w:tcPr>
          <w:p w14:paraId="49F3C634"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9</w:t>
            </w:r>
          </w:p>
        </w:tc>
        <w:tc>
          <w:tcPr>
            <w:tcW w:w="0" w:type="dxa"/>
            <w:vAlign w:val="bottom"/>
            <w:hideMark/>
          </w:tcPr>
          <w:p w14:paraId="2807829F"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PHC12</w:t>
            </w:r>
          </w:p>
        </w:tc>
        <w:tc>
          <w:tcPr>
            <w:tcW w:w="0" w:type="dxa"/>
            <w:vAlign w:val="bottom"/>
            <w:hideMark/>
          </w:tcPr>
          <w:p w14:paraId="432ADD69"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Skeletal system - Bones of head, rib cage and vertebral column</w:t>
            </w:r>
          </w:p>
        </w:tc>
      </w:tr>
      <w:tr w:rsidR="009F77AE" w:rsidRPr="00996BEA" w14:paraId="3F2CB147" w14:textId="77777777" w:rsidTr="00832B95">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77FED5A8"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Skeletal system (bones of shoulder girdle pelvis and extremities)</w:t>
            </w:r>
          </w:p>
        </w:tc>
        <w:tc>
          <w:tcPr>
            <w:tcW w:w="0" w:type="dxa"/>
            <w:vAlign w:val="bottom"/>
            <w:hideMark/>
          </w:tcPr>
          <w:p w14:paraId="06577609"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10</w:t>
            </w:r>
          </w:p>
        </w:tc>
        <w:tc>
          <w:tcPr>
            <w:tcW w:w="0" w:type="dxa"/>
            <w:vAlign w:val="bottom"/>
            <w:hideMark/>
          </w:tcPr>
          <w:p w14:paraId="6457EF3D"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PHC11</w:t>
            </w:r>
          </w:p>
        </w:tc>
        <w:tc>
          <w:tcPr>
            <w:tcW w:w="0" w:type="dxa"/>
            <w:vAlign w:val="bottom"/>
            <w:hideMark/>
          </w:tcPr>
          <w:p w14:paraId="1C81EB4D"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Skeletal system - Bones of shoulder, girdle, pelvis and extremities</w:t>
            </w:r>
          </w:p>
        </w:tc>
      </w:tr>
      <w:tr w:rsidR="009F77AE" w:rsidRPr="00996BEA" w14:paraId="0CDE485E" w14:textId="77777777" w:rsidTr="009F77AE">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3099D57F"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Skin and skin appendages</w:t>
            </w:r>
          </w:p>
        </w:tc>
        <w:tc>
          <w:tcPr>
            <w:tcW w:w="1134" w:type="dxa"/>
            <w:vAlign w:val="bottom"/>
            <w:hideMark/>
          </w:tcPr>
          <w:p w14:paraId="18A047C6"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0</w:t>
            </w:r>
          </w:p>
        </w:tc>
        <w:tc>
          <w:tcPr>
            <w:tcW w:w="1055" w:type="dxa"/>
            <w:vAlign w:val="bottom"/>
            <w:hideMark/>
          </w:tcPr>
          <w:p w14:paraId="57EE3A37"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39937001</w:t>
            </w:r>
          </w:p>
        </w:tc>
        <w:tc>
          <w:tcPr>
            <w:tcW w:w="4525" w:type="dxa"/>
            <w:vAlign w:val="bottom"/>
            <w:hideMark/>
          </w:tcPr>
          <w:p w14:paraId="693C2E2A"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Skin structure (body structure)</w:t>
            </w:r>
          </w:p>
        </w:tc>
      </w:tr>
      <w:tr w:rsidR="009F77AE" w:rsidRPr="00996BEA" w14:paraId="497E2695"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2A936A6B"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Small intestine - duodenum</w:t>
            </w:r>
          </w:p>
        </w:tc>
        <w:tc>
          <w:tcPr>
            <w:tcW w:w="0" w:type="dxa"/>
            <w:vAlign w:val="bottom"/>
            <w:hideMark/>
          </w:tcPr>
          <w:p w14:paraId="74664876"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50</w:t>
            </w:r>
          </w:p>
        </w:tc>
        <w:tc>
          <w:tcPr>
            <w:tcW w:w="0" w:type="dxa"/>
            <w:noWrap/>
            <w:vAlign w:val="bottom"/>
            <w:hideMark/>
          </w:tcPr>
          <w:p w14:paraId="12F6BC8C"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38848004</w:t>
            </w:r>
          </w:p>
        </w:tc>
        <w:tc>
          <w:tcPr>
            <w:tcW w:w="0" w:type="dxa"/>
            <w:noWrap/>
            <w:vAlign w:val="bottom"/>
            <w:hideMark/>
          </w:tcPr>
          <w:p w14:paraId="1EAC0D12"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Duodenal structure (body structure)</w:t>
            </w:r>
          </w:p>
        </w:tc>
      </w:tr>
      <w:tr w:rsidR="009F77AE" w:rsidRPr="00996BEA" w14:paraId="2A2530A8" w14:textId="77777777" w:rsidTr="00832B95">
        <w:trPr>
          <w:trHeight w:val="247"/>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079B0111"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Small intestine - jejunum &amp; ileum</w:t>
            </w:r>
          </w:p>
        </w:tc>
        <w:tc>
          <w:tcPr>
            <w:tcW w:w="0" w:type="dxa"/>
            <w:vAlign w:val="bottom"/>
            <w:hideMark/>
          </w:tcPr>
          <w:p w14:paraId="6084A1F8"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51</w:t>
            </w:r>
          </w:p>
        </w:tc>
        <w:tc>
          <w:tcPr>
            <w:tcW w:w="0" w:type="dxa"/>
            <w:vAlign w:val="bottom"/>
            <w:hideMark/>
          </w:tcPr>
          <w:p w14:paraId="5B469B28"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110611003</w:t>
            </w:r>
          </w:p>
        </w:tc>
        <w:tc>
          <w:tcPr>
            <w:tcW w:w="0" w:type="dxa"/>
            <w:vAlign w:val="bottom"/>
            <w:hideMark/>
          </w:tcPr>
          <w:p w14:paraId="3EBB353B"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Jejunum and ileum (combined site) (body structure)</w:t>
            </w:r>
          </w:p>
        </w:tc>
      </w:tr>
      <w:tr w:rsidR="009F77AE" w:rsidRPr="00996BEA" w14:paraId="7670ED2B"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2E9B1F3D"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Soft tissue</w:t>
            </w:r>
          </w:p>
        </w:tc>
        <w:tc>
          <w:tcPr>
            <w:tcW w:w="0" w:type="dxa"/>
            <w:vAlign w:val="bottom"/>
            <w:hideMark/>
          </w:tcPr>
          <w:p w14:paraId="100A2DF8"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11</w:t>
            </w:r>
          </w:p>
        </w:tc>
        <w:tc>
          <w:tcPr>
            <w:tcW w:w="0" w:type="dxa"/>
            <w:vAlign w:val="bottom"/>
            <w:hideMark/>
          </w:tcPr>
          <w:p w14:paraId="71924F85"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181607009</w:t>
            </w:r>
          </w:p>
        </w:tc>
        <w:tc>
          <w:tcPr>
            <w:tcW w:w="0" w:type="dxa"/>
            <w:vAlign w:val="bottom"/>
            <w:hideMark/>
          </w:tcPr>
          <w:p w14:paraId="150185A6"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Soft tissue (navigational concept)</w:t>
            </w:r>
          </w:p>
        </w:tc>
      </w:tr>
      <w:tr w:rsidR="009F77AE" w:rsidRPr="00996BEA" w14:paraId="67288816" w14:textId="77777777" w:rsidTr="009F77AE">
        <w:trPr>
          <w:trHeight w:val="264"/>
        </w:trPr>
        <w:tc>
          <w:tcPr>
            <w:cnfStyle w:val="001000000000" w:firstRow="0" w:lastRow="0" w:firstColumn="1" w:lastColumn="0" w:oddVBand="0" w:evenVBand="0" w:oddHBand="0" w:evenHBand="0" w:firstRowFirstColumn="0" w:firstRowLastColumn="0" w:lastRowFirstColumn="0" w:lastRowLastColumn="0"/>
            <w:tcW w:w="3366" w:type="dxa"/>
            <w:noWrap/>
            <w:vAlign w:val="bottom"/>
            <w:hideMark/>
          </w:tcPr>
          <w:p w14:paraId="65478FD7"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Soft tissue (muscles of head neck mouth and upper extremity)</w:t>
            </w:r>
          </w:p>
        </w:tc>
        <w:tc>
          <w:tcPr>
            <w:tcW w:w="1134" w:type="dxa"/>
            <w:noWrap/>
            <w:vAlign w:val="bottom"/>
            <w:hideMark/>
          </w:tcPr>
          <w:p w14:paraId="056629D0"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12</w:t>
            </w:r>
          </w:p>
        </w:tc>
        <w:tc>
          <w:tcPr>
            <w:tcW w:w="1055" w:type="dxa"/>
            <w:vAlign w:val="bottom"/>
            <w:hideMark/>
          </w:tcPr>
          <w:p w14:paraId="3B5EC9F5"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PHC10</w:t>
            </w:r>
          </w:p>
        </w:tc>
        <w:tc>
          <w:tcPr>
            <w:tcW w:w="4525" w:type="dxa"/>
            <w:vAlign w:val="bottom"/>
            <w:hideMark/>
          </w:tcPr>
          <w:p w14:paraId="3E769B17"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Soft tissue - Muscles of head, neck, mouth and upper extremity</w:t>
            </w:r>
          </w:p>
        </w:tc>
      </w:tr>
      <w:tr w:rsidR="009F77AE" w:rsidRPr="00996BEA" w14:paraId="400BB527" w14:textId="77777777" w:rsidTr="00832B95">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18F99FD1"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Soft tissue (muscles of trunk perineum and lower extremity)</w:t>
            </w:r>
          </w:p>
        </w:tc>
        <w:tc>
          <w:tcPr>
            <w:tcW w:w="0" w:type="dxa"/>
            <w:vAlign w:val="bottom"/>
            <w:hideMark/>
          </w:tcPr>
          <w:p w14:paraId="3B74D703"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13</w:t>
            </w:r>
          </w:p>
        </w:tc>
        <w:tc>
          <w:tcPr>
            <w:tcW w:w="0" w:type="dxa"/>
            <w:noWrap/>
            <w:vAlign w:val="bottom"/>
            <w:hideMark/>
          </w:tcPr>
          <w:p w14:paraId="0C696FE0"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PHC9</w:t>
            </w:r>
          </w:p>
        </w:tc>
        <w:tc>
          <w:tcPr>
            <w:tcW w:w="0" w:type="dxa"/>
            <w:noWrap/>
            <w:vAlign w:val="bottom"/>
            <w:hideMark/>
          </w:tcPr>
          <w:p w14:paraId="43F5996D"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Soft  tissue - Muscles of trunk, perineum and lower extremity</w:t>
            </w:r>
          </w:p>
        </w:tc>
      </w:tr>
      <w:tr w:rsidR="009F77AE" w:rsidRPr="00996BEA" w14:paraId="53345FAF" w14:textId="77777777" w:rsidTr="009F77AE">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1C3168BF"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Spinal cord</w:t>
            </w:r>
          </w:p>
        </w:tc>
        <w:tc>
          <w:tcPr>
            <w:tcW w:w="1134" w:type="dxa"/>
            <w:vAlign w:val="bottom"/>
            <w:hideMark/>
          </w:tcPr>
          <w:p w14:paraId="2E8C171E"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89</w:t>
            </w:r>
          </w:p>
        </w:tc>
        <w:tc>
          <w:tcPr>
            <w:tcW w:w="1055" w:type="dxa"/>
            <w:vAlign w:val="bottom"/>
            <w:hideMark/>
          </w:tcPr>
          <w:p w14:paraId="4F5FA86C"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2748008</w:t>
            </w:r>
          </w:p>
        </w:tc>
        <w:tc>
          <w:tcPr>
            <w:tcW w:w="4525" w:type="dxa"/>
            <w:vAlign w:val="bottom"/>
            <w:hideMark/>
          </w:tcPr>
          <w:p w14:paraId="23CD1EDD"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Spinal cord structure (body structure)</w:t>
            </w:r>
          </w:p>
        </w:tc>
      </w:tr>
      <w:tr w:rsidR="009F77AE" w:rsidRPr="00996BEA" w14:paraId="42823F85"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363B17AD"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Spleen</w:t>
            </w:r>
          </w:p>
        </w:tc>
        <w:tc>
          <w:tcPr>
            <w:tcW w:w="0" w:type="dxa"/>
            <w:vAlign w:val="bottom"/>
            <w:hideMark/>
          </w:tcPr>
          <w:p w14:paraId="14080E49"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5</w:t>
            </w:r>
          </w:p>
        </w:tc>
        <w:tc>
          <w:tcPr>
            <w:tcW w:w="0" w:type="dxa"/>
            <w:vAlign w:val="bottom"/>
            <w:hideMark/>
          </w:tcPr>
          <w:p w14:paraId="1418B01C"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78961009</w:t>
            </w:r>
          </w:p>
        </w:tc>
        <w:tc>
          <w:tcPr>
            <w:tcW w:w="0" w:type="dxa"/>
            <w:vAlign w:val="bottom"/>
            <w:hideMark/>
          </w:tcPr>
          <w:p w14:paraId="1228CE62"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Splenic structure (body structure)</w:t>
            </w:r>
          </w:p>
        </w:tc>
      </w:tr>
      <w:tr w:rsidR="009F77AE" w:rsidRPr="0038366C" w14:paraId="526E72B6" w14:textId="77777777" w:rsidTr="00832B95">
        <w:trPr>
          <w:trHeight w:val="264"/>
        </w:trPr>
        <w:tc>
          <w:tcPr>
            <w:cnfStyle w:val="001000000000" w:firstRow="0" w:lastRow="0" w:firstColumn="1" w:lastColumn="0" w:oddVBand="0" w:evenVBand="0" w:oddHBand="0" w:evenHBand="0" w:firstRowFirstColumn="0" w:firstRowLastColumn="0" w:lastRowFirstColumn="0" w:lastRowLastColumn="0"/>
            <w:tcW w:w="0" w:type="dxa"/>
            <w:noWrap/>
            <w:vAlign w:val="bottom"/>
            <w:hideMark/>
          </w:tcPr>
          <w:p w14:paraId="19CBBAD1" w14:textId="63F74A81" w:rsidR="009F77AE" w:rsidRPr="00832B95" w:rsidRDefault="009F77AE" w:rsidP="009F77AE">
            <w:pPr>
              <w:rPr>
                <w:rFonts w:eastAsia="Times New Roman" w:cstheme="minorHAnsi"/>
                <w:sz w:val="18"/>
                <w:szCs w:val="18"/>
              </w:rPr>
            </w:pPr>
            <w:r w:rsidRPr="00832B95">
              <w:rPr>
                <w:rFonts w:eastAsia="Times New Roman" w:cstheme="minorHAnsi"/>
                <w:sz w:val="18"/>
                <w:szCs w:val="18"/>
              </w:rPr>
              <w:t>Sputum</w:t>
            </w:r>
          </w:p>
        </w:tc>
        <w:tc>
          <w:tcPr>
            <w:tcW w:w="0" w:type="dxa"/>
            <w:noWrap/>
            <w:vAlign w:val="bottom"/>
          </w:tcPr>
          <w:p w14:paraId="37CAB42D" w14:textId="77777777" w:rsidR="009F77AE" w:rsidRPr="00832B95"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832B95">
              <w:rPr>
                <w:rFonts w:eastAsia="Times New Roman" w:cstheme="minorHAnsi"/>
                <w:sz w:val="18"/>
                <w:szCs w:val="18"/>
              </w:rPr>
              <w:t>96</w:t>
            </w:r>
          </w:p>
        </w:tc>
        <w:tc>
          <w:tcPr>
            <w:tcW w:w="0" w:type="dxa"/>
            <w:vAlign w:val="bottom"/>
            <w:hideMark/>
          </w:tcPr>
          <w:p w14:paraId="766EEA6D" w14:textId="77777777" w:rsidR="009F77AE" w:rsidRPr="00832B95"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832B95">
              <w:rPr>
                <w:rFonts w:eastAsia="Times New Roman" w:cstheme="minorHAnsi"/>
                <w:sz w:val="18"/>
                <w:szCs w:val="18"/>
              </w:rPr>
              <w:t>119334006</w:t>
            </w:r>
          </w:p>
        </w:tc>
        <w:tc>
          <w:tcPr>
            <w:tcW w:w="0" w:type="dxa"/>
            <w:vAlign w:val="bottom"/>
            <w:hideMark/>
          </w:tcPr>
          <w:p w14:paraId="18244DC3" w14:textId="77777777" w:rsidR="009F77AE" w:rsidRPr="002E3559"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832B95">
              <w:rPr>
                <w:rFonts w:eastAsia="Times New Roman" w:cstheme="minorHAnsi"/>
                <w:sz w:val="18"/>
                <w:szCs w:val="18"/>
              </w:rPr>
              <w:t>Sputum specimen (specimen)</w:t>
            </w:r>
          </w:p>
        </w:tc>
      </w:tr>
      <w:tr w:rsidR="009F77AE" w:rsidRPr="00996BEA" w14:paraId="63C0D979"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694A485A"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Stomach</w:t>
            </w:r>
          </w:p>
        </w:tc>
        <w:tc>
          <w:tcPr>
            <w:tcW w:w="0" w:type="dxa"/>
            <w:vAlign w:val="bottom"/>
            <w:hideMark/>
          </w:tcPr>
          <w:p w14:paraId="61C68953"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49</w:t>
            </w:r>
          </w:p>
        </w:tc>
        <w:tc>
          <w:tcPr>
            <w:tcW w:w="0" w:type="dxa"/>
            <w:vAlign w:val="bottom"/>
            <w:hideMark/>
          </w:tcPr>
          <w:p w14:paraId="188F0CD2"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69695003</w:t>
            </w:r>
          </w:p>
        </w:tc>
        <w:tc>
          <w:tcPr>
            <w:tcW w:w="0" w:type="dxa"/>
            <w:vAlign w:val="bottom"/>
            <w:hideMark/>
          </w:tcPr>
          <w:p w14:paraId="42EB9BB2"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Stomach structure (body structure)</w:t>
            </w:r>
          </w:p>
        </w:tc>
      </w:tr>
      <w:tr w:rsidR="009F77AE" w:rsidRPr="00996BEA" w14:paraId="4E52A913" w14:textId="77777777" w:rsidTr="009F77AE">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7863E0AD"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Subcutaneous tissue</w:t>
            </w:r>
          </w:p>
        </w:tc>
        <w:tc>
          <w:tcPr>
            <w:tcW w:w="1134" w:type="dxa"/>
            <w:vAlign w:val="bottom"/>
            <w:hideMark/>
          </w:tcPr>
          <w:p w14:paraId="2AAF585E"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w:t>
            </w:r>
          </w:p>
        </w:tc>
        <w:tc>
          <w:tcPr>
            <w:tcW w:w="1055" w:type="dxa"/>
            <w:vAlign w:val="bottom"/>
            <w:hideMark/>
          </w:tcPr>
          <w:p w14:paraId="23DDCA05"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71966008</w:t>
            </w:r>
          </w:p>
        </w:tc>
        <w:tc>
          <w:tcPr>
            <w:tcW w:w="4525" w:type="dxa"/>
            <w:vAlign w:val="bottom"/>
            <w:hideMark/>
          </w:tcPr>
          <w:p w14:paraId="0E9BDA51"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Subcutaneous tissue structure (body structure)</w:t>
            </w:r>
          </w:p>
        </w:tc>
      </w:tr>
      <w:tr w:rsidR="009F77AE" w:rsidRPr="00996BEA" w14:paraId="00BD16EC"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510A1A6F"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Synovial fluid</w:t>
            </w:r>
          </w:p>
        </w:tc>
        <w:tc>
          <w:tcPr>
            <w:tcW w:w="0" w:type="dxa"/>
            <w:vAlign w:val="bottom"/>
            <w:hideMark/>
          </w:tcPr>
          <w:p w14:paraId="0BA4FBA7"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17</w:t>
            </w:r>
          </w:p>
        </w:tc>
        <w:tc>
          <w:tcPr>
            <w:tcW w:w="0" w:type="dxa"/>
            <w:vAlign w:val="bottom"/>
            <w:hideMark/>
          </w:tcPr>
          <w:p w14:paraId="5356FBA6"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6085005</w:t>
            </w:r>
          </w:p>
        </w:tc>
        <w:tc>
          <w:tcPr>
            <w:tcW w:w="0" w:type="dxa"/>
            <w:vAlign w:val="bottom"/>
            <w:hideMark/>
          </w:tcPr>
          <w:p w14:paraId="4B01022B"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Synovial fluid (substance)</w:t>
            </w:r>
          </w:p>
        </w:tc>
      </w:tr>
      <w:tr w:rsidR="009F77AE" w:rsidRPr="00996BEA" w14:paraId="2B602B23" w14:textId="77777777" w:rsidTr="009F77AE">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71251367"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Tendon and tendon sheath</w:t>
            </w:r>
          </w:p>
        </w:tc>
        <w:tc>
          <w:tcPr>
            <w:tcW w:w="1134" w:type="dxa"/>
            <w:vAlign w:val="bottom"/>
            <w:hideMark/>
          </w:tcPr>
          <w:p w14:paraId="3666550D"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14</w:t>
            </w:r>
          </w:p>
        </w:tc>
        <w:tc>
          <w:tcPr>
            <w:tcW w:w="1055" w:type="dxa"/>
            <w:vAlign w:val="bottom"/>
            <w:hideMark/>
          </w:tcPr>
          <w:p w14:paraId="0ED991B1"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59863003</w:t>
            </w:r>
          </w:p>
        </w:tc>
        <w:tc>
          <w:tcPr>
            <w:tcW w:w="4525" w:type="dxa"/>
            <w:vAlign w:val="bottom"/>
            <w:hideMark/>
          </w:tcPr>
          <w:p w14:paraId="4BB6EF18"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Tendon and/or tendon sheath structure (body structure)</w:t>
            </w:r>
          </w:p>
        </w:tc>
      </w:tr>
      <w:tr w:rsidR="009F77AE" w:rsidRPr="00996BEA" w14:paraId="039392D4"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noWrap/>
            <w:vAlign w:val="bottom"/>
            <w:hideMark/>
          </w:tcPr>
          <w:p w14:paraId="32D193FC"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Testis</w:t>
            </w:r>
          </w:p>
        </w:tc>
        <w:tc>
          <w:tcPr>
            <w:tcW w:w="0" w:type="dxa"/>
            <w:noWrap/>
            <w:vAlign w:val="bottom"/>
            <w:hideMark/>
          </w:tcPr>
          <w:p w14:paraId="2D26FBFF"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67</w:t>
            </w:r>
          </w:p>
        </w:tc>
        <w:tc>
          <w:tcPr>
            <w:tcW w:w="0" w:type="dxa"/>
            <w:vAlign w:val="bottom"/>
            <w:hideMark/>
          </w:tcPr>
          <w:p w14:paraId="4B9E2A1F"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40689003</w:t>
            </w:r>
          </w:p>
        </w:tc>
        <w:tc>
          <w:tcPr>
            <w:tcW w:w="0" w:type="dxa"/>
            <w:vAlign w:val="bottom"/>
            <w:hideMark/>
          </w:tcPr>
          <w:p w14:paraId="0DC2C1DA"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Testis structure (body structure)</w:t>
            </w:r>
          </w:p>
        </w:tc>
      </w:tr>
      <w:tr w:rsidR="009F77AE" w:rsidRPr="00996BEA" w14:paraId="27A0B76C" w14:textId="77777777" w:rsidTr="009F77AE">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4F747F32"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Thymus</w:t>
            </w:r>
          </w:p>
        </w:tc>
        <w:tc>
          <w:tcPr>
            <w:tcW w:w="1134" w:type="dxa"/>
            <w:vAlign w:val="bottom"/>
            <w:hideMark/>
          </w:tcPr>
          <w:p w14:paraId="43407323"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85</w:t>
            </w:r>
          </w:p>
        </w:tc>
        <w:tc>
          <w:tcPr>
            <w:tcW w:w="1055" w:type="dxa"/>
            <w:vAlign w:val="bottom"/>
            <w:hideMark/>
          </w:tcPr>
          <w:p w14:paraId="1A8DD49E"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9875009</w:t>
            </w:r>
          </w:p>
        </w:tc>
        <w:tc>
          <w:tcPr>
            <w:tcW w:w="4525" w:type="dxa"/>
            <w:vAlign w:val="bottom"/>
            <w:hideMark/>
          </w:tcPr>
          <w:p w14:paraId="4E226F24"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Thymus gland structure (body structure)</w:t>
            </w:r>
          </w:p>
        </w:tc>
      </w:tr>
      <w:tr w:rsidR="009F77AE" w:rsidRPr="00996BEA" w14:paraId="059FB749" w14:textId="77777777" w:rsidTr="00832B95">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3A1DCBC5"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Thyroid or parathyroid gland(s)</w:t>
            </w:r>
          </w:p>
        </w:tc>
        <w:tc>
          <w:tcPr>
            <w:tcW w:w="0" w:type="dxa"/>
            <w:vAlign w:val="bottom"/>
            <w:hideMark/>
          </w:tcPr>
          <w:p w14:paraId="241F1FC2"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84</w:t>
            </w:r>
          </w:p>
        </w:tc>
        <w:tc>
          <w:tcPr>
            <w:tcW w:w="0" w:type="dxa"/>
            <w:vAlign w:val="bottom"/>
            <w:hideMark/>
          </w:tcPr>
          <w:p w14:paraId="59120B20"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297261005</w:t>
            </w:r>
          </w:p>
        </w:tc>
        <w:tc>
          <w:tcPr>
            <w:tcW w:w="0" w:type="dxa"/>
            <w:vAlign w:val="bottom"/>
            <w:hideMark/>
          </w:tcPr>
          <w:p w14:paraId="2441A690"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Thyroid and/or parathyroid structures (body structure)</w:t>
            </w:r>
          </w:p>
        </w:tc>
      </w:tr>
      <w:tr w:rsidR="009F77AE" w:rsidRPr="00996BEA" w14:paraId="0677A163" w14:textId="77777777" w:rsidTr="009F77AE">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5B471E3F"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Tongue</w:t>
            </w:r>
          </w:p>
        </w:tc>
        <w:tc>
          <w:tcPr>
            <w:tcW w:w="1134" w:type="dxa"/>
            <w:vAlign w:val="bottom"/>
            <w:hideMark/>
          </w:tcPr>
          <w:p w14:paraId="52602F9A"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37</w:t>
            </w:r>
          </w:p>
        </w:tc>
        <w:tc>
          <w:tcPr>
            <w:tcW w:w="1055" w:type="dxa"/>
            <w:vAlign w:val="bottom"/>
            <w:hideMark/>
          </w:tcPr>
          <w:p w14:paraId="4F0F032E"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21974007</w:t>
            </w:r>
          </w:p>
        </w:tc>
        <w:tc>
          <w:tcPr>
            <w:tcW w:w="4525" w:type="dxa"/>
            <w:vAlign w:val="bottom"/>
            <w:hideMark/>
          </w:tcPr>
          <w:p w14:paraId="0DF9EC8E"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Tongue structure (body structure)</w:t>
            </w:r>
          </w:p>
        </w:tc>
      </w:tr>
      <w:tr w:rsidR="009F77AE" w:rsidRPr="00996BEA" w14:paraId="6EDEE26E"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154A4E04"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Tonsils and adenoids</w:t>
            </w:r>
          </w:p>
        </w:tc>
        <w:tc>
          <w:tcPr>
            <w:tcW w:w="0" w:type="dxa"/>
            <w:vAlign w:val="bottom"/>
            <w:hideMark/>
          </w:tcPr>
          <w:p w14:paraId="5E9FBD9A"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47</w:t>
            </w:r>
          </w:p>
        </w:tc>
        <w:tc>
          <w:tcPr>
            <w:tcW w:w="0" w:type="dxa"/>
            <w:vAlign w:val="bottom"/>
            <w:hideMark/>
          </w:tcPr>
          <w:p w14:paraId="3139A818"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303337002</w:t>
            </w:r>
          </w:p>
        </w:tc>
        <w:tc>
          <w:tcPr>
            <w:tcW w:w="0" w:type="dxa"/>
            <w:vAlign w:val="bottom"/>
            <w:hideMark/>
          </w:tcPr>
          <w:p w14:paraId="0BF270D2"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Tonsil and adenoid structure (body structure)</w:t>
            </w:r>
          </w:p>
        </w:tc>
      </w:tr>
      <w:tr w:rsidR="009F77AE" w:rsidRPr="00996BEA" w14:paraId="33A70799" w14:textId="77777777" w:rsidTr="009F77AE">
        <w:trPr>
          <w:trHeight w:val="528"/>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77A1945D"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Tooth gum and supporting structures of the tooth</w:t>
            </w:r>
          </w:p>
        </w:tc>
        <w:tc>
          <w:tcPr>
            <w:tcW w:w="1134" w:type="dxa"/>
            <w:vAlign w:val="bottom"/>
            <w:hideMark/>
          </w:tcPr>
          <w:p w14:paraId="0CC59E1D"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38</w:t>
            </w:r>
          </w:p>
        </w:tc>
        <w:tc>
          <w:tcPr>
            <w:tcW w:w="1055" w:type="dxa"/>
            <w:vAlign w:val="bottom"/>
            <w:hideMark/>
          </w:tcPr>
          <w:p w14:paraId="144F686C"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362102006</w:t>
            </w:r>
          </w:p>
        </w:tc>
        <w:tc>
          <w:tcPr>
            <w:tcW w:w="4525" w:type="dxa"/>
            <w:vAlign w:val="bottom"/>
            <w:hideMark/>
          </w:tcPr>
          <w:p w14:paraId="4565BF51"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All teeth, gums and supporting structures (body structure)</w:t>
            </w:r>
          </w:p>
        </w:tc>
      </w:tr>
      <w:tr w:rsidR="009F77AE" w:rsidRPr="00996BEA" w14:paraId="7D4CFE7E"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431DB3B4"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Trachea</w:t>
            </w:r>
          </w:p>
        </w:tc>
        <w:tc>
          <w:tcPr>
            <w:tcW w:w="0" w:type="dxa"/>
            <w:vAlign w:val="bottom"/>
            <w:hideMark/>
          </w:tcPr>
          <w:p w14:paraId="6583E8EA"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22</w:t>
            </w:r>
          </w:p>
        </w:tc>
        <w:tc>
          <w:tcPr>
            <w:tcW w:w="0" w:type="dxa"/>
            <w:vAlign w:val="bottom"/>
            <w:hideMark/>
          </w:tcPr>
          <w:p w14:paraId="108B41C3"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44567001</w:t>
            </w:r>
          </w:p>
        </w:tc>
        <w:tc>
          <w:tcPr>
            <w:tcW w:w="0" w:type="dxa"/>
            <w:vAlign w:val="bottom"/>
            <w:hideMark/>
          </w:tcPr>
          <w:p w14:paraId="496686C5"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Tracheal structure (body structure)</w:t>
            </w:r>
          </w:p>
        </w:tc>
      </w:tr>
      <w:tr w:rsidR="009F77AE" w:rsidRPr="00996BEA" w14:paraId="34080C1C" w14:textId="77777777" w:rsidTr="009F77AE">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0DCC1A31"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Unknown</w:t>
            </w:r>
          </w:p>
        </w:tc>
        <w:tc>
          <w:tcPr>
            <w:tcW w:w="1134" w:type="dxa"/>
            <w:vAlign w:val="bottom"/>
            <w:hideMark/>
          </w:tcPr>
          <w:p w14:paraId="6A158B5C"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99</w:t>
            </w:r>
          </w:p>
        </w:tc>
        <w:tc>
          <w:tcPr>
            <w:tcW w:w="1055" w:type="dxa"/>
            <w:noWrap/>
            <w:vAlign w:val="bottom"/>
            <w:hideMark/>
          </w:tcPr>
          <w:p w14:paraId="57904627"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UNK</w:t>
            </w:r>
          </w:p>
        </w:tc>
        <w:tc>
          <w:tcPr>
            <w:tcW w:w="4525" w:type="dxa"/>
            <w:noWrap/>
            <w:vAlign w:val="bottom"/>
            <w:hideMark/>
          </w:tcPr>
          <w:p w14:paraId="54E01810"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unknown</w:t>
            </w:r>
          </w:p>
        </w:tc>
      </w:tr>
      <w:tr w:rsidR="009F77AE" w:rsidRPr="00996BEA" w14:paraId="522A3811"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33C55009"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Upper respiratory fluids</w:t>
            </w:r>
          </w:p>
        </w:tc>
        <w:tc>
          <w:tcPr>
            <w:tcW w:w="0" w:type="dxa"/>
            <w:vAlign w:val="bottom"/>
            <w:hideMark/>
          </w:tcPr>
          <w:p w14:paraId="339C3626"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27</w:t>
            </w:r>
          </w:p>
        </w:tc>
        <w:tc>
          <w:tcPr>
            <w:tcW w:w="0" w:type="dxa"/>
            <w:vAlign w:val="bottom"/>
            <w:hideMark/>
          </w:tcPr>
          <w:p w14:paraId="0AD61138"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72869002</w:t>
            </w:r>
          </w:p>
        </w:tc>
        <w:tc>
          <w:tcPr>
            <w:tcW w:w="0" w:type="dxa"/>
            <w:vAlign w:val="bottom"/>
            <w:hideMark/>
          </w:tcPr>
          <w:p w14:paraId="515F5AC6"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Upper respiratory fluids (substance)</w:t>
            </w:r>
          </w:p>
        </w:tc>
      </w:tr>
      <w:tr w:rsidR="009F77AE" w:rsidRPr="00996BEA" w14:paraId="3B64A274" w14:textId="77777777" w:rsidTr="009F77AE">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38B5D1B9"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Ureter</w:t>
            </w:r>
          </w:p>
        </w:tc>
        <w:tc>
          <w:tcPr>
            <w:tcW w:w="1134" w:type="dxa"/>
            <w:vAlign w:val="bottom"/>
            <w:hideMark/>
          </w:tcPr>
          <w:p w14:paraId="323B6F1D"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62</w:t>
            </w:r>
          </w:p>
        </w:tc>
        <w:tc>
          <w:tcPr>
            <w:tcW w:w="1055" w:type="dxa"/>
            <w:vAlign w:val="bottom"/>
            <w:hideMark/>
          </w:tcPr>
          <w:p w14:paraId="2D227B43"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87953007</w:t>
            </w:r>
          </w:p>
        </w:tc>
        <w:tc>
          <w:tcPr>
            <w:tcW w:w="4525" w:type="dxa"/>
            <w:vAlign w:val="bottom"/>
            <w:hideMark/>
          </w:tcPr>
          <w:p w14:paraId="1EDF7702"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Ureteric structure (body structure)</w:t>
            </w:r>
          </w:p>
        </w:tc>
      </w:tr>
      <w:tr w:rsidR="009F77AE" w:rsidRPr="00996BEA" w14:paraId="32F5DDDE"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60EE8B1A"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Urethra</w:t>
            </w:r>
          </w:p>
        </w:tc>
        <w:tc>
          <w:tcPr>
            <w:tcW w:w="0" w:type="dxa"/>
            <w:vAlign w:val="bottom"/>
            <w:hideMark/>
          </w:tcPr>
          <w:p w14:paraId="3A5B3F56"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64</w:t>
            </w:r>
          </w:p>
        </w:tc>
        <w:tc>
          <w:tcPr>
            <w:tcW w:w="0" w:type="dxa"/>
            <w:vAlign w:val="bottom"/>
            <w:hideMark/>
          </w:tcPr>
          <w:p w14:paraId="59998661"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13648007</w:t>
            </w:r>
          </w:p>
        </w:tc>
        <w:tc>
          <w:tcPr>
            <w:tcW w:w="0" w:type="dxa"/>
            <w:vAlign w:val="bottom"/>
            <w:hideMark/>
          </w:tcPr>
          <w:p w14:paraId="71C523A8"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Urethral structure (body structure)</w:t>
            </w:r>
          </w:p>
        </w:tc>
      </w:tr>
      <w:tr w:rsidR="009F77AE" w:rsidRPr="00996BEA" w14:paraId="2D943AA6" w14:textId="77777777" w:rsidTr="009F77AE">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1D4D4E9D"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Urinary bladder</w:t>
            </w:r>
          </w:p>
        </w:tc>
        <w:tc>
          <w:tcPr>
            <w:tcW w:w="1134" w:type="dxa"/>
            <w:vAlign w:val="bottom"/>
            <w:hideMark/>
          </w:tcPr>
          <w:p w14:paraId="39CDA305"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63</w:t>
            </w:r>
          </w:p>
        </w:tc>
        <w:tc>
          <w:tcPr>
            <w:tcW w:w="1055" w:type="dxa"/>
            <w:vAlign w:val="bottom"/>
            <w:hideMark/>
          </w:tcPr>
          <w:p w14:paraId="20F3C352"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89837001</w:t>
            </w:r>
          </w:p>
        </w:tc>
        <w:tc>
          <w:tcPr>
            <w:tcW w:w="4525" w:type="dxa"/>
            <w:vAlign w:val="bottom"/>
            <w:hideMark/>
          </w:tcPr>
          <w:p w14:paraId="4298E5B9"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Urinary bladder structure (body structure)</w:t>
            </w:r>
          </w:p>
        </w:tc>
      </w:tr>
      <w:tr w:rsidR="009F77AE" w:rsidRPr="00996BEA" w14:paraId="5D068747"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055BCACB"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Urine</w:t>
            </w:r>
          </w:p>
        </w:tc>
        <w:tc>
          <w:tcPr>
            <w:tcW w:w="0" w:type="dxa"/>
            <w:vAlign w:val="bottom"/>
            <w:hideMark/>
          </w:tcPr>
          <w:p w14:paraId="2D7F8053"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69</w:t>
            </w:r>
          </w:p>
        </w:tc>
        <w:tc>
          <w:tcPr>
            <w:tcW w:w="0" w:type="dxa"/>
            <w:vAlign w:val="bottom"/>
            <w:hideMark/>
          </w:tcPr>
          <w:p w14:paraId="0F6ABAEF"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78014005</w:t>
            </w:r>
          </w:p>
        </w:tc>
        <w:tc>
          <w:tcPr>
            <w:tcW w:w="0" w:type="dxa"/>
            <w:vAlign w:val="bottom"/>
            <w:hideMark/>
          </w:tcPr>
          <w:p w14:paraId="0C9220F1"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Urine (substance)</w:t>
            </w:r>
          </w:p>
        </w:tc>
      </w:tr>
      <w:tr w:rsidR="009F77AE" w:rsidRPr="00996BEA" w14:paraId="11A2FEE3" w14:textId="77777777" w:rsidTr="009F77AE">
        <w:trPr>
          <w:trHeight w:val="264"/>
        </w:trPr>
        <w:tc>
          <w:tcPr>
            <w:cnfStyle w:val="001000000000" w:firstRow="0" w:lastRow="0" w:firstColumn="1" w:lastColumn="0" w:oddVBand="0" w:evenVBand="0" w:oddHBand="0" w:evenHBand="0" w:firstRowFirstColumn="0" w:firstRowLastColumn="0" w:lastRowFirstColumn="0" w:lastRowLastColumn="0"/>
            <w:tcW w:w="3366" w:type="dxa"/>
            <w:vAlign w:val="bottom"/>
            <w:hideMark/>
          </w:tcPr>
          <w:p w14:paraId="5E80A4CE"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Uterus</w:t>
            </w:r>
          </w:p>
        </w:tc>
        <w:tc>
          <w:tcPr>
            <w:tcW w:w="1134" w:type="dxa"/>
            <w:vAlign w:val="bottom"/>
            <w:hideMark/>
          </w:tcPr>
          <w:p w14:paraId="083F4FE7"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73</w:t>
            </w:r>
          </w:p>
        </w:tc>
        <w:tc>
          <w:tcPr>
            <w:tcW w:w="1055" w:type="dxa"/>
            <w:vAlign w:val="bottom"/>
            <w:hideMark/>
          </w:tcPr>
          <w:p w14:paraId="7FE8F4F4"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35039007</w:t>
            </w:r>
          </w:p>
        </w:tc>
        <w:tc>
          <w:tcPr>
            <w:tcW w:w="4525" w:type="dxa"/>
            <w:vAlign w:val="bottom"/>
            <w:hideMark/>
          </w:tcPr>
          <w:p w14:paraId="270A4302"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Uterine structure (body structure)</w:t>
            </w:r>
          </w:p>
        </w:tc>
      </w:tr>
      <w:tr w:rsidR="009F77AE" w:rsidRPr="00996BEA" w14:paraId="394B8E88" w14:textId="77777777" w:rsidTr="00832B9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14FFAFCE"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Vagina</w:t>
            </w:r>
          </w:p>
        </w:tc>
        <w:tc>
          <w:tcPr>
            <w:tcW w:w="0" w:type="dxa"/>
            <w:vAlign w:val="bottom"/>
            <w:hideMark/>
          </w:tcPr>
          <w:p w14:paraId="30083A25"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72</w:t>
            </w:r>
          </w:p>
        </w:tc>
        <w:tc>
          <w:tcPr>
            <w:tcW w:w="0" w:type="dxa"/>
            <w:vAlign w:val="bottom"/>
            <w:hideMark/>
          </w:tcPr>
          <w:p w14:paraId="46AB5BC8" w14:textId="77777777" w:rsidR="009F77AE" w:rsidRPr="00996BEA" w:rsidRDefault="009F77AE" w:rsidP="00832B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76784001</w:t>
            </w:r>
          </w:p>
        </w:tc>
        <w:tc>
          <w:tcPr>
            <w:tcW w:w="0" w:type="dxa"/>
            <w:vAlign w:val="bottom"/>
            <w:hideMark/>
          </w:tcPr>
          <w:p w14:paraId="36ECE64B" w14:textId="77777777" w:rsidR="009F77AE" w:rsidRPr="00996BEA" w:rsidRDefault="009F77AE" w:rsidP="009F77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Vaginal structure (body structure)</w:t>
            </w:r>
          </w:p>
        </w:tc>
      </w:tr>
      <w:tr w:rsidR="009F77AE" w:rsidRPr="00996BEA" w14:paraId="736EAEF3" w14:textId="77777777" w:rsidTr="00832B95">
        <w:trPr>
          <w:trHeight w:val="220"/>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22A7D598" w14:textId="77777777" w:rsidR="009F77AE" w:rsidRPr="00996BEA" w:rsidRDefault="009F77AE" w:rsidP="009F77AE">
            <w:pPr>
              <w:rPr>
                <w:rFonts w:eastAsia="Times New Roman" w:cstheme="minorHAnsi"/>
                <w:color w:val="000000"/>
                <w:sz w:val="18"/>
                <w:szCs w:val="18"/>
              </w:rPr>
            </w:pPr>
            <w:r w:rsidRPr="00996BEA">
              <w:rPr>
                <w:rFonts w:eastAsia="Times New Roman" w:cstheme="minorHAnsi"/>
                <w:color w:val="000000"/>
                <w:sz w:val="18"/>
                <w:szCs w:val="18"/>
              </w:rPr>
              <w:t>Vulva labia clitoris and Bartholin's gland</w:t>
            </w:r>
          </w:p>
        </w:tc>
        <w:tc>
          <w:tcPr>
            <w:tcW w:w="0" w:type="dxa"/>
            <w:vAlign w:val="bottom"/>
            <w:hideMark/>
          </w:tcPr>
          <w:p w14:paraId="1BB9E80F"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71</w:t>
            </w:r>
          </w:p>
        </w:tc>
        <w:tc>
          <w:tcPr>
            <w:tcW w:w="0" w:type="dxa"/>
            <w:vAlign w:val="bottom"/>
            <w:hideMark/>
          </w:tcPr>
          <w:p w14:paraId="460857FF" w14:textId="77777777" w:rsidR="009F77AE" w:rsidRPr="00996BEA" w:rsidRDefault="009F77AE" w:rsidP="00832B9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110888000</w:t>
            </w:r>
          </w:p>
        </w:tc>
        <w:tc>
          <w:tcPr>
            <w:tcW w:w="0" w:type="dxa"/>
            <w:vAlign w:val="bottom"/>
            <w:hideMark/>
          </w:tcPr>
          <w:p w14:paraId="4924B597" w14:textId="77777777" w:rsidR="009F77AE" w:rsidRPr="00996BEA" w:rsidRDefault="009F77AE" w:rsidP="009F77A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996BEA">
              <w:rPr>
                <w:rFonts w:eastAsia="Times New Roman" w:cstheme="minorHAnsi"/>
                <w:color w:val="000000"/>
                <w:sz w:val="18"/>
                <w:szCs w:val="18"/>
              </w:rPr>
              <w:t>Vulva, labia, clitoris and Bartholin's gland (combined site) (body structure)</w:t>
            </w:r>
          </w:p>
        </w:tc>
      </w:tr>
    </w:tbl>
    <w:p w14:paraId="4F6018E7" w14:textId="77777777" w:rsidR="009F77AE" w:rsidRDefault="009F77AE" w:rsidP="009F77AE"/>
    <w:p w14:paraId="31925D44" w14:textId="72CE6D3D" w:rsidR="002516A7" w:rsidRDefault="002516A7" w:rsidP="002845E1">
      <w:pPr>
        <w:rPr>
          <w:rFonts w:ascii="Times New Roman" w:hAnsi="Times New Roman" w:cs="Times New Roman"/>
          <w:b/>
          <w:sz w:val="28"/>
          <w:szCs w:val="28"/>
        </w:rPr>
      </w:pPr>
    </w:p>
    <w:p w14:paraId="459F7562" w14:textId="77777777" w:rsidR="002E3559" w:rsidRDefault="002E3559">
      <w:pPr>
        <w:rPr>
          <w:rFonts w:ascii="Times New Roman" w:hAnsi="Times New Roman" w:cs="Times New Roman"/>
          <w:b/>
          <w:caps/>
          <w:spacing w:val="15"/>
          <w:sz w:val="28"/>
          <w:szCs w:val="28"/>
        </w:rPr>
      </w:pPr>
      <w:r>
        <w:rPr>
          <w:rFonts w:ascii="Times New Roman" w:hAnsi="Times New Roman" w:cs="Times New Roman"/>
          <w:b/>
          <w:sz w:val="28"/>
          <w:szCs w:val="28"/>
        </w:rPr>
        <w:br w:type="page"/>
      </w:r>
    </w:p>
    <w:p w14:paraId="1EBCC231" w14:textId="79FEF8E5" w:rsidR="00800120" w:rsidRPr="00903FFD" w:rsidRDefault="00BA0017">
      <w:pPr>
        <w:pStyle w:val="Heading2"/>
        <w:jc w:val="center"/>
        <w:rPr>
          <w:rFonts w:ascii="Times New Roman" w:hAnsi="Times New Roman" w:cs="Times New Roman"/>
          <w:b/>
          <w:sz w:val="28"/>
          <w:szCs w:val="28"/>
        </w:rPr>
      </w:pPr>
      <w:r w:rsidRPr="00903FFD">
        <w:rPr>
          <w:rFonts w:ascii="Times New Roman" w:hAnsi="Times New Roman" w:cs="Times New Roman"/>
          <w:b/>
          <w:sz w:val="28"/>
          <w:szCs w:val="28"/>
        </w:rPr>
        <w:lastRenderedPageBreak/>
        <w:t xml:space="preserve">Appendix </w:t>
      </w:r>
      <w:r w:rsidR="002516A7">
        <w:rPr>
          <w:rFonts w:ascii="Times New Roman" w:hAnsi="Times New Roman" w:cs="Times New Roman"/>
          <w:b/>
          <w:sz w:val="28"/>
          <w:szCs w:val="28"/>
        </w:rPr>
        <w:t>J</w:t>
      </w:r>
    </w:p>
    <w:p w14:paraId="0D6814AA" w14:textId="1C581404" w:rsidR="00800120" w:rsidRPr="00903FFD" w:rsidRDefault="00800120">
      <w:pPr>
        <w:rPr>
          <w:rFonts w:ascii="Times New Roman" w:hAnsi="Times New Roman" w:cs="Times New Roman"/>
        </w:rPr>
      </w:pPr>
    </w:p>
    <w:p w14:paraId="15595226" w14:textId="77777777" w:rsidR="00800120" w:rsidRPr="00903FFD" w:rsidRDefault="00800120">
      <w:pPr>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Glossary</w:t>
      </w:r>
    </w:p>
    <w:p w14:paraId="0E4A5083" w14:textId="08B95A65" w:rsidR="00800120" w:rsidRPr="00903FFD" w:rsidRDefault="00800120">
      <w:pPr>
        <w:rPr>
          <w:rFonts w:ascii="Times New Roman" w:eastAsia="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48"/>
      </w:tblGrid>
      <w:tr w:rsidR="00800120" w:rsidRPr="00903FFD" w14:paraId="6FD6F0AE" w14:textId="77777777" w:rsidTr="0082109B">
        <w:trPr>
          <w:jc w:val="center"/>
        </w:trPr>
        <w:tc>
          <w:tcPr>
            <w:tcW w:w="2628" w:type="dxa"/>
            <w:shd w:val="clear" w:color="auto" w:fill="C9C9C9" w:themeFill="accent3" w:themeFillTint="99"/>
          </w:tcPr>
          <w:p w14:paraId="53FF73D3" w14:textId="77777777" w:rsidR="00800120" w:rsidRPr="00903FFD" w:rsidRDefault="00800120">
            <w:pPr>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Term</w:t>
            </w:r>
          </w:p>
        </w:tc>
        <w:tc>
          <w:tcPr>
            <w:tcW w:w="6948" w:type="dxa"/>
            <w:shd w:val="clear" w:color="auto" w:fill="C9C9C9" w:themeFill="accent3" w:themeFillTint="99"/>
          </w:tcPr>
          <w:p w14:paraId="0A0B5560" w14:textId="77777777" w:rsidR="00800120" w:rsidRPr="00903FFD" w:rsidRDefault="00800120">
            <w:pPr>
              <w:jc w:val="center"/>
              <w:rPr>
                <w:rFonts w:ascii="Times New Roman" w:eastAsia="Times New Roman" w:hAnsi="Times New Roman" w:cs="Times New Roman"/>
                <w:b/>
                <w:sz w:val="24"/>
                <w:szCs w:val="24"/>
              </w:rPr>
            </w:pPr>
            <w:r w:rsidRPr="00903FFD">
              <w:rPr>
                <w:rFonts w:ascii="Times New Roman" w:eastAsia="Times New Roman" w:hAnsi="Times New Roman" w:cs="Times New Roman"/>
                <w:b/>
                <w:sz w:val="24"/>
                <w:szCs w:val="24"/>
              </w:rPr>
              <w:t>Definition</w:t>
            </w:r>
          </w:p>
        </w:tc>
      </w:tr>
      <w:tr w:rsidR="00800120" w:rsidRPr="00903FFD" w14:paraId="14F4FF3A" w14:textId="77777777" w:rsidTr="008B2CFD">
        <w:trPr>
          <w:cantSplit/>
          <w:jc w:val="center"/>
        </w:trPr>
        <w:tc>
          <w:tcPr>
            <w:tcW w:w="2628" w:type="dxa"/>
          </w:tcPr>
          <w:p w14:paraId="23DC34E1"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Acid-fast bacilli (AFB)</w:t>
            </w:r>
          </w:p>
        </w:tc>
        <w:tc>
          <w:tcPr>
            <w:tcW w:w="6948" w:type="dxa"/>
          </w:tcPr>
          <w:p w14:paraId="51E56458" w14:textId="77777777" w:rsidR="00800120" w:rsidRPr="00903FFD" w:rsidRDefault="00800120">
            <w:pPr>
              <w:rPr>
                <w:rFonts w:ascii="Times New Roman" w:eastAsia="Times New Roman" w:hAnsi="Times New Roman" w:cs="Times New Roman"/>
              </w:rPr>
            </w:pPr>
            <w:r w:rsidRPr="00903FFD">
              <w:rPr>
                <w:rFonts w:ascii="Times New Roman" w:eastAsia="Times New Roman" w:hAnsi="Times New Roman" w:cs="Times New Roman"/>
              </w:rPr>
              <w:t>Microorganisms that when stained, retain color even after they have been washed in an acid solution; may be detected under a microscope in a stained smear.</w:t>
            </w:r>
          </w:p>
          <w:p w14:paraId="68475E2E" w14:textId="77777777" w:rsidR="00800120" w:rsidRPr="00903FFD" w:rsidRDefault="00800120">
            <w:pPr>
              <w:rPr>
                <w:rFonts w:ascii="Times New Roman" w:eastAsia="Times New Roman" w:hAnsi="Times New Roman" w:cs="Times New Roman"/>
              </w:rPr>
            </w:pPr>
          </w:p>
        </w:tc>
      </w:tr>
      <w:tr w:rsidR="00800120" w:rsidRPr="00903FFD" w14:paraId="0C03202D" w14:textId="77777777" w:rsidTr="008B2CFD">
        <w:trPr>
          <w:cantSplit/>
          <w:jc w:val="center"/>
        </w:trPr>
        <w:tc>
          <w:tcPr>
            <w:tcW w:w="2628" w:type="dxa"/>
          </w:tcPr>
          <w:p w14:paraId="15F018DB"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Active case finding</w:t>
            </w:r>
          </w:p>
        </w:tc>
        <w:tc>
          <w:tcPr>
            <w:tcW w:w="6948" w:type="dxa"/>
          </w:tcPr>
          <w:p w14:paraId="36F659A8" w14:textId="77777777" w:rsidR="00800120" w:rsidRPr="00903FFD" w:rsidRDefault="00800120">
            <w:pPr>
              <w:rPr>
                <w:rFonts w:ascii="Times New Roman" w:eastAsia="Times New Roman" w:hAnsi="Times New Roman" w:cs="Times New Roman"/>
              </w:rPr>
            </w:pPr>
            <w:r w:rsidRPr="00903FFD">
              <w:rPr>
                <w:rFonts w:ascii="Times New Roman" w:eastAsia="Times New Roman" w:hAnsi="Times New Roman" w:cs="Times New Roman"/>
              </w:rPr>
              <w:t>Looking for undiagnosed cases by screening a population.</w:t>
            </w:r>
          </w:p>
          <w:p w14:paraId="23DA628A" w14:textId="77777777" w:rsidR="00800120" w:rsidRPr="00903FFD" w:rsidRDefault="00800120">
            <w:pPr>
              <w:rPr>
                <w:rFonts w:ascii="Times New Roman" w:eastAsia="Times New Roman" w:hAnsi="Times New Roman" w:cs="Times New Roman"/>
              </w:rPr>
            </w:pPr>
          </w:p>
        </w:tc>
      </w:tr>
      <w:tr w:rsidR="00800120" w:rsidRPr="00903FFD" w14:paraId="1D8FC927" w14:textId="77777777" w:rsidTr="008B2CFD">
        <w:trPr>
          <w:cantSplit/>
          <w:jc w:val="center"/>
        </w:trPr>
        <w:tc>
          <w:tcPr>
            <w:tcW w:w="2628" w:type="dxa"/>
          </w:tcPr>
          <w:p w14:paraId="3E264888"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Adherence to treatment</w:t>
            </w:r>
          </w:p>
        </w:tc>
        <w:tc>
          <w:tcPr>
            <w:tcW w:w="6948" w:type="dxa"/>
          </w:tcPr>
          <w:p w14:paraId="5DB95FF2" w14:textId="77777777" w:rsidR="00800120" w:rsidRPr="00903FFD" w:rsidRDefault="00800120">
            <w:pPr>
              <w:rPr>
                <w:rFonts w:ascii="Times New Roman" w:eastAsia="Times New Roman" w:hAnsi="Times New Roman" w:cs="Times New Roman"/>
              </w:rPr>
            </w:pPr>
            <w:r w:rsidRPr="00903FFD">
              <w:rPr>
                <w:rFonts w:ascii="Times New Roman" w:eastAsia="Times New Roman" w:hAnsi="Times New Roman" w:cs="Times New Roman"/>
              </w:rPr>
              <w:t>Following the recommended course of treatment by taking all the prescribed medications for the entire length of time necessary.</w:t>
            </w:r>
          </w:p>
          <w:p w14:paraId="2BA2BF40" w14:textId="77777777" w:rsidR="00800120" w:rsidRPr="00903FFD" w:rsidRDefault="00800120">
            <w:pPr>
              <w:rPr>
                <w:rFonts w:ascii="Times New Roman" w:eastAsia="Times New Roman" w:hAnsi="Times New Roman" w:cs="Times New Roman"/>
              </w:rPr>
            </w:pPr>
          </w:p>
        </w:tc>
      </w:tr>
      <w:tr w:rsidR="00800120" w:rsidRPr="00903FFD" w14:paraId="0FBAE29B" w14:textId="77777777" w:rsidTr="008B2CFD">
        <w:trPr>
          <w:cantSplit/>
          <w:jc w:val="center"/>
        </w:trPr>
        <w:tc>
          <w:tcPr>
            <w:tcW w:w="2628" w:type="dxa"/>
          </w:tcPr>
          <w:p w14:paraId="30249AE9"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Adverse effect</w:t>
            </w:r>
          </w:p>
        </w:tc>
        <w:tc>
          <w:tcPr>
            <w:tcW w:w="6948" w:type="dxa"/>
          </w:tcPr>
          <w:p w14:paraId="0757A9E6" w14:textId="68CB9C59" w:rsidR="00800120" w:rsidRPr="00903FFD" w:rsidRDefault="00800120">
            <w:pPr>
              <w:rPr>
                <w:rFonts w:ascii="Times New Roman" w:eastAsia="Times New Roman" w:hAnsi="Times New Roman" w:cs="Times New Roman"/>
              </w:rPr>
            </w:pPr>
            <w:r w:rsidRPr="00903FFD">
              <w:rPr>
                <w:rFonts w:ascii="Times New Roman" w:eastAsia="Times New Roman" w:hAnsi="Times New Roman" w:cs="Times New Roman"/>
              </w:rPr>
              <w:t xml:space="preserve">Negative side effect resulting from the use of a drug (for example, hepatitis, nausea, </w:t>
            </w:r>
            <w:r w:rsidR="00D953E7">
              <w:rPr>
                <w:rFonts w:ascii="Times New Roman" w:eastAsia="Times New Roman" w:hAnsi="Times New Roman" w:cs="Times New Roman"/>
              </w:rPr>
              <w:t>rash</w:t>
            </w:r>
            <w:r w:rsidRPr="00903FFD">
              <w:rPr>
                <w:rFonts w:ascii="Times New Roman" w:eastAsia="Times New Roman" w:hAnsi="Times New Roman" w:cs="Times New Roman"/>
              </w:rPr>
              <w:t>).</w:t>
            </w:r>
          </w:p>
          <w:p w14:paraId="491D9A72" w14:textId="77777777" w:rsidR="00800120" w:rsidRPr="00903FFD" w:rsidRDefault="00800120">
            <w:pPr>
              <w:rPr>
                <w:rFonts w:ascii="Times New Roman" w:eastAsia="Times New Roman" w:hAnsi="Times New Roman" w:cs="Times New Roman"/>
              </w:rPr>
            </w:pPr>
          </w:p>
        </w:tc>
      </w:tr>
      <w:tr w:rsidR="00800120" w:rsidRPr="00903FFD" w14:paraId="00768069" w14:textId="77777777" w:rsidTr="008B2CFD">
        <w:trPr>
          <w:cantSplit/>
          <w:jc w:val="center"/>
        </w:trPr>
        <w:tc>
          <w:tcPr>
            <w:tcW w:w="2628" w:type="dxa"/>
          </w:tcPr>
          <w:p w14:paraId="0F9409F6"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Bronchoscopy</w:t>
            </w:r>
          </w:p>
        </w:tc>
        <w:tc>
          <w:tcPr>
            <w:tcW w:w="6948" w:type="dxa"/>
          </w:tcPr>
          <w:p w14:paraId="3D4ED7F1" w14:textId="77777777" w:rsidR="00800120" w:rsidRPr="00903FFD" w:rsidRDefault="00800120">
            <w:pPr>
              <w:rPr>
                <w:rFonts w:ascii="Times New Roman" w:eastAsia="Times New Roman" w:hAnsi="Times New Roman" w:cs="Times New Roman"/>
              </w:rPr>
            </w:pPr>
            <w:r w:rsidRPr="00903FFD">
              <w:rPr>
                <w:rFonts w:ascii="Times New Roman" w:eastAsia="Times New Roman" w:hAnsi="Times New Roman" w:cs="Times New Roman"/>
              </w:rPr>
              <w:t>A procedure used to obtain pulmonary secretions or lung tissue with an instrument called a bronchoscope.</w:t>
            </w:r>
          </w:p>
          <w:p w14:paraId="14BF0D86" w14:textId="77777777" w:rsidR="00800120" w:rsidRPr="00903FFD" w:rsidRDefault="00800120">
            <w:pPr>
              <w:rPr>
                <w:rFonts w:ascii="Times New Roman" w:eastAsia="Times New Roman" w:hAnsi="Times New Roman" w:cs="Times New Roman"/>
              </w:rPr>
            </w:pPr>
          </w:p>
        </w:tc>
      </w:tr>
      <w:tr w:rsidR="00800120" w:rsidRPr="00903FFD" w14:paraId="677A3AE0" w14:textId="77777777" w:rsidTr="008B2CFD">
        <w:trPr>
          <w:cantSplit/>
          <w:jc w:val="center"/>
        </w:trPr>
        <w:tc>
          <w:tcPr>
            <w:tcW w:w="2628" w:type="dxa"/>
          </w:tcPr>
          <w:p w14:paraId="5D28EE7F"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Case management</w:t>
            </w:r>
          </w:p>
        </w:tc>
        <w:tc>
          <w:tcPr>
            <w:tcW w:w="6948" w:type="dxa"/>
          </w:tcPr>
          <w:p w14:paraId="06525A61" w14:textId="77777777" w:rsidR="00800120" w:rsidRPr="00903FFD" w:rsidRDefault="00800120">
            <w:pPr>
              <w:rPr>
                <w:rFonts w:ascii="Times New Roman" w:eastAsia="Times New Roman" w:hAnsi="Times New Roman" w:cs="Times New Roman"/>
              </w:rPr>
            </w:pPr>
            <w:r w:rsidRPr="00903FFD">
              <w:rPr>
                <w:rFonts w:ascii="Times New Roman" w:eastAsia="Times New Roman" w:hAnsi="Times New Roman" w:cs="Times New Roman"/>
              </w:rPr>
              <w:t>A system in which a specific health department employee is assigned primary responsibility for the patient, systematic regular review of patient progress is conducted, and plans are made to address any barriers to adherence.</w:t>
            </w:r>
          </w:p>
          <w:p w14:paraId="2061EAD2" w14:textId="77777777" w:rsidR="00800120" w:rsidRPr="00903FFD" w:rsidRDefault="00800120">
            <w:pPr>
              <w:rPr>
                <w:rFonts w:ascii="Times New Roman" w:eastAsia="Times New Roman" w:hAnsi="Times New Roman" w:cs="Times New Roman"/>
              </w:rPr>
            </w:pPr>
          </w:p>
        </w:tc>
      </w:tr>
      <w:tr w:rsidR="00800120" w:rsidRPr="00903FFD" w14:paraId="45F0C14A" w14:textId="77777777" w:rsidTr="008B2CFD">
        <w:trPr>
          <w:cantSplit/>
          <w:jc w:val="center"/>
        </w:trPr>
        <w:tc>
          <w:tcPr>
            <w:tcW w:w="2628" w:type="dxa"/>
          </w:tcPr>
          <w:p w14:paraId="5731933E"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Case rate</w:t>
            </w:r>
          </w:p>
        </w:tc>
        <w:tc>
          <w:tcPr>
            <w:tcW w:w="6948" w:type="dxa"/>
          </w:tcPr>
          <w:p w14:paraId="23EA92A2" w14:textId="77777777" w:rsidR="00800120" w:rsidRPr="00903FFD" w:rsidRDefault="00800120">
            <w:pPr>
              <w:rPr>
                <w:rFonts w:ascii="Times New Roman" w:eastAsia="Times New Roman" w:hAnsi="Times New Roman" w:cs="Times New Roman"/>
              </w:rPr>
            </w:pPr>
            <w:r w:rsidRPr="00903FFD">
              <w:rPr>
                <w:rFonts w:ascii="Times New Roman" w:eastAsia="Times New Roman" w:hAnsi="Times New Roman" w:cs="Times New Roman"/>
              </w:rPr>
              <w:t>The number of cases that occur during a certain time period, divided by the size of the population during that time period; the case rate is often expressed in terms of a population size of 100,000 persons.</w:t>
            </w:r>
          </w:p>
          <w:p w14:paraId="790813E9" w14:textId="77777777" w:rsidR="00800120" w:rsidRPr="00903FFD" w:rsidRDefault="00800120">
            <w:pPr>
              <w:rPr>
                <w:rFonts w:ascii="Times New Roman" w:eastAsia="Times New Roman" w:hAnsi="Times New Roman" w:cs="Times New Roman"/>
              </w:rPr>
            </w:pPr>
          </w:p>
        </w:tc>
      </w:tr>
      <w:tr w:rsidR="00800120" w:rsidRPr="00903FFD" w14:paraId="6BBCA3B7" w14:textId="77777777" w:rsidTr="008B2CFD">
        <w:trPr>
          <w:cantSplit/>
          <w:jc w:val="center"/>
        </w:trPr>
        <w:tc>
          <w:tcPr>
            <w:tcW w:w="2628" w:type="dxa"/>
          </w:tcPr>
          <w:p w14:paraId="4034003C"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Case reporting</w:t>
            </w:r>
          </w:p>
        </w:tc>
        <w:tc>
          <w:tcPr>
            <w:tcW w:w="6948" w:type="dxa"/>
          </w:tcPr>
          <w:p w14:paraId="25F9DB29" w14:textId="76FD8C7B" w:rsidR="00800120" w:rsidRPr="00903FFD" w:rsidRDefault="00800120">
            <w:pPr>
              <w:rPr>
                <w:rFonts w:ascii="Times New Roman" w:eastAsia="Times New Roman" w:hAnsi="Times New Roman" w:cs="Times New Roman"/>
              </w:rPr>
            </w:pPr>
            <w:r w:rsidRPr="00903FFD">
              <w:rPr>
                <w:rFonts w:ascii="Times New Roman" w:eastAsia="Times New Roman" w:hAnsi="Times New Roman" w:cs="Times New Roman"/>
              </w:rPr>
              <w:t xml:space="preserve">Informing the state or local health department when a new </w:t>
            </w:r>
            <w:r w:rsidR="00E41AE6" w:rsidRPr="00903FFD">
              <w:rPr>
                <w:rFonts w:ascii="Times New Roman" w:eastAsia="Times New Roman" w:hAnsi="Times New Roman" w:cs="Times New Roman"/>
              </w:rPr>
              <w:t xml:space="preserve">possible or confirmed </w:t>
            </w:r>
            <w:r w:rsidRPr="00903FFD">
              <w:rPr>
                <w:rFonts w:ascii="Times New Roman" w:eastAsia="Times New Roman" w:hAnsi="Times New Roman" w:cs="Times New Roman"/>
              </w:rPr>
              <w:t>case (an occurrence) of TB disease has been diagnosed.</w:t>
            </w:r>
          </w:p>
          <w:p w14:paraId="7D5973CE" w14:textId="77777777" w:rsidR="00800120" w:rsidRPr="00903FFD" w:rsidRDefault="00800120">
            <w:pPr>
              <w:rPr>
                <w:rFonts w:ascii="Times New Roman" w:eastAsia="Times New Roman" w:hAnsi="Times New Roman" w:cs="Times New Roman"/>
              </w:rPr>
            </w:pPr>
          </w:p>
        </w:tc>
      </w:tr>
      <w:tr w:rsidR="00800120" w:rsidRPr="00903FFD" w14:paraId="53323876" w14:textId="77777777" w:rsidTr="008B2CFD">
        <w:trPr>
          <w:cantSplit/>
          <w:jc w:val="center"/>
        </w:trPr>
        <w:tc>
          <w:tcPr>
            <w:tcW w:w="2628" w:type="dxa"/>
          </w:tcPr>
          <w:p w14:paraId="3EE18350"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Cavity</w:t>
            </w:r>
          </w:p>
        </w:tc>
        <w:tc>
          <w:tcPr>
            <w:tcW w:w="6948" w:type="dxa"/>
          </w:tcPr>
          <w:p w14:paraId="6C777A30" w14:textId="77777777" w:rsidR="00800120" w:rsidRPr="00903FFD" w:rsidRDefault="00800120">
            <w:pPr>
              <w:rPr>
                <w:rFonts w:ascii="Times New Roman" w:eastAsia="Times New Roman" w:hAnsi="Times New Roman" w:cs="Times New Roman"/>
              </w:rPr>
            </w:pPr>
            <w:r w:rsidRPr="00903FFD">
              <w:rPr>
                <w:rFonts w:ascii="Times New Roman" w:eastAsia="Times New Roman" w:hAnsi="Times New Roman" w:cs="Times New Roman"/>
              </w:rPr>
              <w:t xml:space="preserve">A hollow space within the lung, visible on a chest x-ray or CT scan. </w:t>
            </w:r>
          </w:p>
          <w:p w14:paraId="3E977361" w14:textId="77777777" w:rsidR="00800120" w:rsidRPr="00903FFD" w:rsidRDefault="00800120">
            <w:pPr>
              <w:rPr>
                <w:rFonts w:ascii="Times New Roman" w:eastAsia="Times New Roman" w:hAnsi="Times New Roman" w:cs="Times New Roman"/>
              </w:rPr>
            </w:pPr>
          </w:p>
        </w:tc>
      </w:tr>
      <w:tr w:rsidR="00800120" w:rsidRPr="00903FFD" w14:paraId="60583BDF" w14:textId="77777777" w:rsidTr="008B2CFD">
        <w:trPr>
          <w:cantSplit/>
          <w:jc w:val="center"/>
        </w:trPr>
        <w:tc>
          <w:tcPr>
            <w:tcW w:w="2628" w:type="dxa"/>
          </w:tcPr>
          <w:p w14:paraId="48ACFA1B"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Clinical evaluation</w:t>
            </w:r>
          </w:p>
        </w:tc>
        <w:tc>
          <w:tcPr>
            <w:tcW w:w="6948" w:type="dxa"/>
          </w:tcPr>
          <w:p w14:paraId="2F03C596" w14:textId="77777777" w:rsidR="00800120" w:rsidRPr="00903FFD" w:rsidRDefault="00800120">
            <w:pPr>
              <w:rPr>
                <w:rFonts w:ascii="Times New Roman" w:eastAsia="Times New Roman" w:hAnsi="Times New Roman" w:cs="Times New Roman"/>
              </w:rPr>
            </w:pPr>
            <w:r w:rsidRPr="00903FFD">
              <w:rPr>
                <w:rFonts w:ascii="Times New Roman" w:eastAsia="Times New Roman" w:hAnsi="Times New Roman" w:cs="Times New Roman"/>
              </w:rPr>
              <w:t>An evaluation done to find out whether a patient has symptoms of TB disease or is responding to treatment; also done to check for adverse reaction to TB medications.</w:t>
            </w:r>
          </w:p>
          <w:p w14:paraId="3EBFD4EC" w14:textId="77777777" w:rsidR="00800120" w:rsidRPr="00903FFD" w:rsidRDefault="00800120">
            <w:pPr>
              <w:rPr>
                <w:rFonts w:ascii="Times New Roman" w:eastAsia="Times New Roman" w:hAnsi="Times New Roman" w:cs="Times New Roman"/>
              </w:rPr>
            </w:pPr>
          </w:p>
        </w:tc>
      </w:tr>
      <w:tr w:rsidR="00800120" w:rsidRPr="00903FFD" w14:paraId="66B8742F" w14:textId="77777777" w:rsidTr="008B2CFD">
        <w:trPr>
          <w:cantSplit/>
          <w:jc w:val="center"/>
        </w:trPr>
        <w:tc>
          <w:tcPr>
            <w:tcW w:w="2628" w:type="dxa"/>
          </w:tcPr>
          <w:p w14:paraId="33FDC78F"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Clinician</w:t>
            </w:r>
          </w:p>
        </w:tc>
        <w:tc>
          <w:tcPr>
            <w:tcW w:w="6948" w:type="dxa"/>
          </w:tcPr>
          <w:p w14:paraId="29DD81DB" w14:textId="0D88A78E" w:rsidR="00800120" w:rsidRPr="00903FFD" w:rsidRDefault="00800120">
            <w:pPr>
              <w:rPr>
                <w:rFonts w:ascii="Times New Roman" w:eastAsia="Times New Roman" w:hAnsi="Times New Roman" w:cs="Times New Roman"/>
              </w:rPr>
            </w:pPr>
            <w:r w:rsidRPr="00903FFD">
              <w:rPr>
                <w:rFonts w:ascii="Times New Roman" w:eastAsia="Times New Roman" w:hAnsi="Times New Roman" w:cs="Times New Roman"/>
              </w:rPr>
              <w:t>A physician, physician’s assistant, or nurse</w:t>
            </w:r>
            <w:r w:rsidR="00ED4ADB">
              <w:rPr>
                <w:rFonts w:ascii="Times New Roman" w:eastAsia="Times New Roman" w:hAnsi="Times New Roman" w:cs="Times New Roman"/>
              </w:rPr>
              <w:t>/nurse</w:t>
            </w:r>
            <w:r w:rsidR="00ED4ADB">
              <w:t xml:space="preserve"> </w:t>
            </w:r>
            <w:r w:rsidR="00ED4ADB" w:rsidRPr="00ED4ADB">
              <w:rPr>
                <w:rFonts w:ascii="Times New Roman" w:eastAsia="Times New Roman" w:hAnsi="Times New Roman" w:cs="Times New Roman"/>
              </w:rPr>
              <w:t>practitioner</w:t>
            </w:r>
            <w:r w:rsidR="00ED4ADB">
              <w:rPr>
                <w:rFonts w:ascii="Times New Roman" w:eastAsia="Times New Roman" w:hAnsi="Times New Roman" w:cs="Times New Roman"/>
              </w:rPr>
              <w:t>.</w:t>
            </w:r>
          </w:p>
          <w:p w14:paraId="31CB7E49" w14:textId="77777777" w:rsidR="00800120" w:rsidRPr="00903FFD" w:rsidRDefault="00800120">
            <w:pPr>
              <w:rPr>
                <w:rFonts w:ascii="Times New Roman" w:eastAsia="Times New Roman" w:hAnsi="Times New Roman" w:cs="Times New Roman"/>
              </w:rPr>
            </w:pPr>
          </w:p>
        </w:tc>
      </w:tr>
      <w:tr w:rsidR="00800120" w:rsidRPr="00903FFD" w14:paraId="5C5ADB10" w14:textId="77777777" w:rsidTr="008B2CFD">
        <w:trPr>
          <w:cantSplit/>
          <w:jc w:val="center"/>
        </w:trPr>
        <w:tc>
          <w:tcPr>
            <w:tcW w:w="2628" w:type="dxa"/>
          </w:tcPr>
          <w:p w14:paraId="4D4E1BB8"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Congregate setting</w:t>
            </w:r>
          </w:p>
        </w:tc>
        <w:tc>
          <w:tcPr>
            <w:tcW w:w="6948" w:type="dxa"/>
          </w:tcPr>
          <w:p w14:paraId="488A4A38" w14:textId="2E3E26E0" w:rsidR="00800120" w:rsidRPr="00903FFD" w:rsidRDefault="00800120">
            <w:pPr>
              <w:rPr>
                <w:rFonts w:ascii="Times New Roman" w:eastAsia="Times New Roman" w:hAnsi="Times New Roman" w:cs="Times New Roman"/>
              </w:rPr>
            </w:pPr>
            <w:r w:rsidRPr="00903FFD">
              <w:rPr>
                <w:rFonts w:ascii="Times New Roman" w:eastAsia="Times New Roman" w:hAnsi="Times New Roman" w:cs="Times New Roman"/>
              </w:rPr>
              <w:t>A setting in which a group of usually unrelated persons reside in close physical proximity. These settings may include long-term care facilities, assisted living facilities, correctional facilities, or homeless shelters (see residential facilities).</w:t>
            </w:r>
          </w:p>
          <w:p w14:paraId="7C4E2127" w14:textId="77777777" w:rsidR="00800120" w:rsidRPr="00903FFD" w:rsidRDefault="00800120">
            <w:pPr>
              <w:rPr>
                <w:rFonts w:ascii="Times New Roman" w:eastAsia="Times New Roman" w:hAnsi="Times New Roman" w:cs="Times New Roman"/>
              </w:rPr>
            </w:pPr>
          </w:p>
        </w:tc>
      </w:tr>
      <w:tr w:rsidR="00800120" w:rsidRPr="00903FFD" w14:paraId="50C1FA81" w14:textId="77777777" w:rsidTr="008B2CFD">
        <w:trPr>
          <w:cantSplit/>
          <w:jc w:val="center"/>
        </w:trPr>
        <w:tc>
          <w:tcPr>
            <w:tcW w:w="2628" w:type="dxa"/>
          </w:tcPr>
          <w:p w14:paraId="2492E56F"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Contact investigation</w:t>
            </w:r>
          </w:p>
        </w:tc>
        <w:tc>
          <w:tcPr>
            <w:tcW w:w="6948" w:type="dxa"/>
          </w:tcPr>
          <w:p w14:paraId="78F57DDF" w14:textId="1F5882CC" w:rsidR="009711A1" w:rsidRPr="009711A1" w:rsidRDefault="00800120" w:rsidP="009711A1">
            <w:pPr>
              <w:rPr>
                <w:rFonts w:ascii="Times New Roman" w:eastAsia="Times New Roman" w:hAnsi="Times New Roman" w:cs="Times New Roman"/>
              </w:rPr>
            </w:pPr>
            <w:r w:rsidRPr="00903FFD">
              <w:rPr>
                <w:rFonts w:ascii="Times New Roman" w:eastAsia="Times New Roman" w:hAnsi="Times New Roman" w:cs="Times New Roman"/>
              </w:rPr>
              <w:t xml:space="preserve">A procedure for interviewing a person who has TB disease to determine who may have been exposed to TB. People who have been exposed to </w:t>
            </w:r>
            <w:r w:rsidR="007E3C48">
              <w:rPr>
                <w:rFonts w:ascii="Times New Roman" w:eastAsia="Times New Roman" w:hAnsi="Times New Roman" w:cs="Times New Roman"/>
              </w:rPr>
              <w:t xml:space="preserve">a </w:t>
            </w:r>
            <w:r w:rsidRPr="00903FFD">
              <w:rPr>
                <w:rFonts w:ascii="Times New Roman" w:eastAsia="Times New Roman" w:hAnsi="Times New Roman" w:cs="Times New Roman"/>
              </w:rPr>
              <w:t xml:space="preserve">TB </w:t>
            </w:r>
            <w:r w:rsidR="007E3C48">
              <w:rPr>
                <w:rFonts w:ascii="Times New Roman" w:eastAsia="Times New Roman" w:hAnsi="Times New Roman" w:cs="Times New Roman"/>
              </w:rPr>
              <w:t>patient are located and</w:t>
            </w:r>
            <w:r w:rsidRPr="00903FFD">
              <w:rPr>
                <w:rFonts w:ascii="Times New Roman" w:eastAsia="Times New Roman" w:hAnsi="Times New Roman" w:cs="Times New Roman"/>
              </w:rPr>
              <w:t xml:space="preserve"> tested for TB infection</w:t>
            </w:r>
            <w:r w:rsidR="009711A1">
              <w:rPr>
                <w:rFonts w:ascii="Times New Roman" w:eastAsia="Times New Roman" w:hAnsi="Times New Roman" w:cs="Times New Roman"/>
              </w:rPr>
              <w:t xml:space="preserve"> and TB disease, </w:t>
            </w:r>
            <w:r w:rsidR="009711A1" w:rsidRPr="009711A1">
              <w:rPr>
                <w:rFonts w:ascii="Times New Roman" w:eastAsia="Times New Roman" w:hAnsi="Times New Roman" w:cs="Times New Roman"/>
              </w:rPr>
              <w:t>and treated if indicated.</w:t>
            </w:r>
          </w:p>
          <w:p w14:paraId="54E0D7C1" w14:textId="77777777" w:rsidR="00800120" w:rsidRPr="00903FFD" w:rsidRDefault="00800120">
            <w:pPr>
              <w:rPr>
                <w:rFonts w:ascii="Times New Roman" w:eastAsia="Times New Roman" w:hAnsi="Times New Roman" w:cs="Times New Roman"/>
              </w:rPr>
            </w:pPr>
          </w:p>
        </w:tc>
      </w:tr>
      <w:tr w:rsidR="00800120" w:rsidRPr="00903FFD" w14:paraId="5CDE02BA" w14:textId="77777777" w:rsidTr="008B2CFD">
        <w:trPr>
          <w:cantSplit/>
          <w:jc w:val="center"/>
        </w:trPr>
        <w:tc>
          <w:tcPr>
            <w:tcW w:w="2628" w:type="dxa"/>
          </w:tcPr>
          <w:p w14:paraId="3CB3F636"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lastRenderedPageBreak/>
              <w:t>Contacts</w:t>
            </w:r>
          </w:p>
        </w:tc>
        <w:tc>
          <w:tcPr>
            <w:tcW w:w="6948" w:type="dxa"/>
          </w:tcPr>
          <w:p w14:paraId="5EF95D2B" w14:textId="0587411C" w:rsidR="00800120" w:rsidRPr="00903FFD" w:rsidRDefault="00800120">
            <w:pPr>
              <w:rPr>
                <w:rFonts w:ascii="Times New Roman" w:eastAsia="Times New Roman" w:hAnsi="Times New Roman" w:cs="Times New Roman"/>
              </w:rPr>
            </w:pPr>
            <w:r w:rsidRPr="00903FFD">
              <w:rPr>
                <w:rFonts w:ascii="Times New Roman" w:eastAsia="Times New Roman" w:hAnsi="Times New Roman" w:cs="Times New Roman"/>
              </w:rPr>
              <w:t>People exposed to someone with TB disease, generally including family members, roommates or housemates, close friends, coworkers, classmates, and others.</w:t>
            </w:r>
          </w:p>
          <w:p w14:paraId="1F781583" w14:textId="77777777" w:rsidR="00800120" w:rsidRPr="00903FFD" w:rsidRDefault="00800120">
            <w:pPr>
              <w:rPr>
                <w:rFonts w:ascii="Times New Roman" w:eastAsia="Times New Roman" w:hAnsi="Times New Roman" w:cs="Times New Roman"/>
              </w:rPr>
            </w:pPr>
          </w:p>
        </w:tc>
      </w:tr>
      <w:tr w:rsidR="00800120" w:rsidRPr="00903FFD" w14:paraId="025936F1" w14:textId="77777777" w:rsidTr="008B2CFD">
        <w:trPr>
          <w:cantSplit/>
          <w:jc w:val="center"/>
        </w:trPr>
        <w:tc>
          <w:tcPr>
            <w:tcW w:w="2628" w:type="dxa"/>
          </w:tcPr>
          <w:p w14:paraId="4C1B85FE"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Country of birth</w:t>
            </w:r>
          </w:p>
        </w:tc>
        <w:tc>
          <w:tcPr>
            <w:tcW w:w="6948" w:type="dxa"/>
          </w:tcPr>
          <w:p w14:paraId="56F034BE" w14:textId="77777777" w:rsidR="00800120" w:rsidRPr="00903FFD" w:rsidRDefault="00800120">
            <w:pPr>
              <w:rPr>
                <w:rFonts w:ascii="Times New Roman" w:eastAsia="Times New Roman" w:hAnsi="Times New Roman" w:cs="Times New Roman"/>
              </w:rPr>
            </w:pPr>
            <w:r w:rsidRPr="00903FFD">
              <w:rPr>
                <w:rFonts w:ascii="Times New Roman" w:eastAsia="Times New Roman" w:hAnsi="Times New Roman" w:cs="Times New Roman"/>
              </w:rPr>
              <w:t>The country where a person was born.</w:t>
            </w:r>
          </w:p>
          <w:p w14:paraId="58244433" w14:textId="77777777" w:rsidR="00800120" w:rsidRPr="00903FFD" w:rsidRDefault="00800120">
            <w:pPr>
              <w:rPr>
                <w:rFonts w:ascii="Times New Roman" w:eastAsia="Times New Roman" w:hAnsi="Times New Roman" w:cs="Times New Roman"/>
              </w:rPr>
            </w:pPr>
          </w:p>
        </w:tc>
      </w:tr>
      <w:tr w:rsidR="00800120" w:rsidRPr="00903FFD" w14:paraId="50F0093F" w14:textId="77777777" w:rsidTr="008B2CFD">
        <w:trPr>
          <w:cantSplit/>
          <w:jc w:val="center"/>
        </w:trPr>
        <w:tc>
          <w:tcPr>
            <w:tcW w:w="2628" w:type="dxa"/>
          </w:tcPr>
          <w:p w14:paraId="339D69EF"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Culture</w:t>
            </w:r>
          </w:p>
        </w:tc>
        <w:tc>
          <w:tcPr>
            <w:tcW w:w="6948" w:type="dxa"/>
          </w:tcPr>
          <w:p w14:paraId="38F5BA03" w14:textId="26A3BC61" w:rsidR="00800120" w:rsidRPr="00903FFD" w:rsidRDefault="00800120">
            <w:pPr>
              <w:rPr>
                <w:rFonts w:ascii="Times New Roman" w:eastAsia="Times New Roman" w:hAnsi="Times New Roman" w:cs="Times New Roman"/>
              </w:rPr>
            </w:pPr>
            <w:r w:rsidRPr="00903FFD">
              <w:rPr>
                <w:rFonts w:ascii="Times New Roman" w:eastAsia="Times New Roman" w:hAnsi="Times New Roman" w:cs="Times New Roman"/>
              </w:rPr>
              <w:t xml:space="preserve">To grow organisms </w:t>
            </w:r>
            <w:r w:rsidR="007F449D">
              <w:rPr>
                <w:rFonts w:ascii="Times New Roman" w:eastAsia="Times New Roman" w:hAnsi="Times New Roman" w:cs="Times New Roman"/>
              </w:rPr>
              <w:t xml:space="preserve">in or </w:t>
            </w:r>
            <w:r w:rsidRPr="00903FFD">
              <w:rPr>
                <w:rFonts w:ascii="Times New Roman" w:eastAsia="Times New Roman" w:hAnsi="Times New Roman" w:cs="Times New Roman"/>
              </w:rPr>
              <w:t>on media (substances containing nutrients) so that they can be identified.</w:t>
            </w:r>
          </w:p>
          <w:p w14:paraId="45EDDACF" w14:textId="77777777" w:rsidR="00800120" w:rsidRPr="00903FFD" w:rsidRDefault="00800120">
            <w:pPr>
              <w:rPr>
                <w:rFonts w:ascii="Times New Roman" w:eastAsia="Times New Roman" w:hAnsi="Times New Roman" w:cs="Times New Roman"/>
              </w:rPr>
            </w:pPr>
          </w:p>
        </w:tc>
      </w:tr>
      <w:tr w:rsidR="00800120" w:rsidRPr="00903FFD" w14:paraId="3015BF7D" w14:textId="77777777" w:rsidTr="008B2CFD">
        <w:trPr>
          <w:cantSplit/>
          <w:jc w:val="center"/>
        </w:trPr>
        <w:tc>
          <w:tcPr>
            <w:tcW w:w="2628" w:type="dxa"/>
          </w:tcPr>
          <w:p w14:paraId="239F8BC2"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Daily regimen</w:t>
            </w:r>
          </w:p>
        </w:tc>
        <w:tc>
          <w:tcPr>
            <w:tcW w:w="6948" w:type="dxa"/>
          </w:tcPr>
          <w:p w14:paraId="3AC14B19" w14:textId="77777777" w:rsidR="00800120" w:rsidRPr="00903FFD" w:rsidRDefault="00800120">
            <w:pPr>
              <w:rPr>
                <w:rFonts w:ascii="Times New Roman" w:eastAsia="Times New Roman" w:hAnsi="Times New Roman" w:cs="Times New Roman"/>
              </w:rPr>
            </w:pPr>
            <w:r w:rsidRPr="00903FFD">
              <w:rPr>
                <w:rFonts w:ascii="Times New Roman" w:eastAsia="Times New Roman" w:hAnsi="Times New Roman" w:cs="Times New Roman"/>
              </w:rPr>
              <w:t>A treatment schedule in which the patient takes a dose of each prescribed medication every day.</w:t>
            </w:r>
          </w:p>
          <w:p w14:paraId="246ACBB6" w14:textId="77777777" w:rsidR="00800120" w:rsidRPr="00903FFD" w:rsidRDefault="00800120">
            <w:pPr>
              <w:rPr>
                <w:rFonts w:ascii="Times New Roman" w:eastAsia="Times New Roman" w:hAnsi="Times New Roman" w:cs="Times New Roman"/>
              </w:rPr>
            </w:pPr>
          </w:p>
        </w:tc>
      </w:tr>
      <w:tr w:rsidR="00800120" w:rsidRPr="00903FFD" w14:paraId="202290BE" w14:textId="77777777" w:rsidTr="008B2CFD">
        <w:trPr>
          <w:cantSplit/>
          <w:jc w:val="center"/>
        </w:trPr>
        <w:tc>
          <w:tcPr>
            <w:tcW w:w="2628" w:type="dxa"/>
          </w:tcPr>
          <w:p w14:paraId="4D5FE4FE"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Diabetes mellitus</w:t>
            </w:r>
          </w:p>
        </w:tc>
        <w:tc>
          <w:tcPr>
            <w:tcW w:w="6948" w:type="dxa"/>
          </w:tcPr>
          <w:p w14:paraId="3E0D5573" w14:textId="0E77842C" w:rsidR="00800120" w:rsidRDefault="00800120" w:rsidP="00BB4B27">
            <w:pPr>
              <w:rPr>
                <w:rFonts w:ascii="Times New Roman" w:eastAsia="Times New Roman" w:hAnsi="Times New Roman" w:cs="Times New Roman"/>
                <w:lang w:val="en"/>
              </w:rPr>
            </w:pPr>
            <w:r w:rsidRPr="00903FFD">
              <w:rPr>
                <w:rFonts w:ascii="Times New Roman" w:eastAsia="Times New Roman" w:hAnsi="Times New Roman" w:cs="Times New Roman"/>
                <w:color w:val="000000"/>
              </w:rPr>
              <w:t xml:space="preserve">A disease </w:t>
            </w:r>
            <w:r w:rsidR="00BB4B27" w:rsidRPr="00BB4B27">
              <w:rPr>
                <w:rFonts w:ascii="Times New Roman" w:eastAsia="Times New Roman" w:hAnsi="Times New Roman" w:cs="Times New Roman"/>
                <w:lang w:val="en"/>
              </w:rPr>
              <w:t>in which the body’s ability to produce or respond to the hormone insulin is impaired, resulting in abnormal metabolism of carbohydrates and elevated levels of glucose in the blood and urine.</w:t>
            </w:r>
            <w:r w:rsidR="00AA118B">
              <w:rPr>
                <w:rFonts w:ascii="Times New Roman" w:eastAsia="Times New Roman" w:hAnsi="Times New Roman" w:cs="Times New Roman"/>
                <w:lang w:val="en"/>
              </w:rPr>
              <w:t xml:space="preserve"> See detailed diagnostic criteria for diabetes elsewhere in this manual.</w:t>
            </w:r>
          </w:p>
          <w:p w14:paraId="33856939" w14:textId="4301FB2A" w:rsidR="00167DEB" w:rsidRPr="00903FFD" w:rsidRDefault="00167DEB" w:rsidP="00BB4B27">
            <w:pPr>
              <w:rPr>
                <w:rFonts w:ascii="Times New Roman" w:eastAsia="Times New Roman" w:hAnsi="Times New Roman" w:cs="Times New Roman"/>
              </w:rPr>
            </w:pPr>
          </w:p>
        </w:tc>
      </w:tr>
      <w:tr w:rsidR="00800120" w:rsidRPr="00903FFD" w14:paraId="55AEB16B" w14:textId="77777777" w:rsidTr="008B2CFD">
        <w:trPr>
          <w:cantSplit/>
          <w:jc w:val="center"/>
        </w:trPr>
        <w:tc>
          <w:tcPr>
            <w:tcW w:w="2628" w:type="dxa"/>
          </w:tcPr>
          <w:p w14:paraId="6917851D"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Diagnostic evaluation</w:t>
            </w:r>
          </w:p>
        </w:tc>
        <w:tc>
          <w:tcPr>
            <w:tcW w:w="6948" w:type="dxa"/>
          </w:tcPr>
          <w:p w14:paraId="465A9D4D" w14:textId="213D8D37" w:rsidR="00800120" w:rsidRPr="00903FFD" w:rsidRDefault="00800120">
            <w:pPr>
              <w:rPr>
                <w:rFonts w:ascii="Times New Roman" w:eastAsia="Times New Roman" w:hAnsi="Times New Roman" w:cs="Times New Roman"/>
              </w:rPr>
            </w:pPr>
            <w:r w:rsidRPr="00903FFD">
              <w:rPr>
                <w:rFonts w:ascii="Times New Roman" w:eastAsia="Times New Roman" w:hAnsi="Times New Roman" w:cs="Times New Roman"/>
              </w:rPr>
              <w:t>An evaluation used to diagnose TB disease; includes a medical history, a chest x-ray, the collection of specimens for bacteriologic examination, and possibly a tuberculin skin test or an interferon-gamma release assay.</w:t>
            </w:r>
          </w:p>
          <w:p w14:paraId="1D515ECD" w14:textId="77777777" w:rsidR="00800120" w:rsidRPr="00903FFD" w:rsidRDefault="00800120">
            <w:pPr>
              <w:rPr>
                <w:rFonts w:ascii="Times New Roman" w:eastAsia="Times New Roman" w:hAnsi="Times New Roman" w:cs="Times New Roman"/>
              </w:rPr>
            </w:pPr>
          </w:p>
        </w:tc>
      </w:tr>
      <w:tr w:rsidR="00800120" w:rsidRPr="00903FFD" w14:paraId="30539210" w14:textId="77777777" w:rsidTr="008B2CFD">
        <w:trPr>
          <w:cantSplit/>
          <w:jc w:val="center"/>
        </w:trPr>
        <w:tc>
          <w:tcPr>
            <w:tcW w:w="2628" w:type="dxa"/>
          </w:tcPr>
          <w:p w14:paraId="29D932A2"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Directly observed therapy (DOT)</w:t>
            </w:r>
          </w:p>
        </w:tc>
        <w:tc>
          <w:tcPr>
            <w:tcW w:w="6948" w:type="dxa"/>
          </w:tcPr>
          <w:p w14:paraId="0C7845C0" w14:textId="41D76396" w:rsidR="00800120" w:rsidRPr="00903FFD" w:rsidRDefault="00167DEB">
            <w:pPr>
              <w:rPr>
                <w:rFonts w:ascii="Times New Roman" w:eastAsia="Times New Roman" w:hAnsi="Times New Roman" w:cs="Times New Roman"/>
              </w:rPr>
            </w:pPr>
            <w:r>
              <w:rPr>
                <w:rFonts w:ascii="Times New Roman" w:eastAsia="Times New Roman" w:hAnsi="Times New Roman" w:cs="Times New Roman"/>
              </w:rPr>
              <w:t>Where a</w:t>
            </w:r>
            <w:r w:rsidRPr="00903FFD">
              <w:rPr>
                <w:rFonts w:ascii="Times New Roman" w:eastAsia="Times New Roman" w:hAnsi="Times New Roman" w:cs="Times New Roman"/>
              </w:rPr>
              <w:t xml:space="preserve"> </w:t>
            </w:r>
            <w:r w:rsidR="00800120" w:rsidRPr="00903FFD">
              <w:rPr>
                <w:rFonts w:ascii="Times New Roman" w:eastAsia="Times New Roman" w:hAnsi="Times New Roman" w:cs="Times New Roman"/>
              </w:rPr>
              <w:t xml:space="preserve">designated </w:t>
            </w:r>
            <w:r w:rsidR="009711A1">
              <w:rPr>
                <w:rFonts w:ascii="Times New Roman" w:eastAsia="Times New Roman" w:hAnsi="Times New Roman" w:cs="Times New Roman"/>
              </w:rPr>
              <w:t>healthcare worker</w:t>
            </w:r>
            <w:r w:rsidR="00800120" w:rsidRPr="00903FFD">
              <w:rPr>
                <w:rFonts w:ascii="Times New Roman" w:eastAsia="Times New Roman" w:hAnsi="Times New Roman" w:cs="Times New Roman"/>
              </w:rPr>
              <w:t xml:space="preserve"> watches the TB patient swallow each dose of the prescribed drugs.</w:t>
            </w:r>
          </w:p>
          <w:p w14:paraId="7D188281" w14:textId="77777777" w:rsidR="00800120" w:rsidRPr="00903FFD" w:rsidRDefault="00800120">
            <w:pPr>
              <w:rPr>
                <w:rFonts w:ascii="Times New Roman" w:eastAsia="Times New Roman" w:hAnsi="Times New Roman" w:cs="Times New Roman"/>
              </w:rPr>
            </w:pPr>
          </w:p>
        </w:tc>
      </w:tr>
      <w:tr w:rsidR="00800120" w:rsidRPr="00903FFD" w14:paraId="4229E98A" w14:textId="77777777" w:rsidTr="008B2CFD">
        <w:trPr>
          <w:cantSplit/>
          <w:jc w:val="center"/>
        </w:trPr>
        <w:tc>
          <w:tcPr>
            <w:tcW w:w="2628" w:type="dxa"/>
          </w:tcPr>
          <w:p w14:paraId="11174BC1"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Drug susceptibility test</w:t>
            </w:r>
          </w:p>
        </w:tc>
        <w:tc>
          <w:tcPr>
            <w:tcW w:w="6948" w:type="dxa"/>
          </w:tcPr>
          <w:p w14:paraId="45C1D9B8" w14:textId="1FFF95D2" w:rsidR="00800120" w:rsidRPr="00903FFD" w:rsidRDefault="00800120">
            <w:pPr>
              <w:rPr>
                <w:rFonts w:ascii="Times New Roman" w:eastAsia="Times New Roman" w:hAnsi="Times New Roman" w:cs="Times New Roman"/>
              </w:rPr>
            </w:pPr>
            <w:r w:rsidRPr="00903FFD">
              <w:rPr>
                <w:rFonts w:ascii="Times New Roman" w:eastAsia="Times New Roman" w:hAnsi="Times New Roman" w:cs="Times New Roman"/>
              </w:rPr>
              <w:t xml:space="preserve">A laboratory method for </w:t>
            </w:r>
            <w:r w:rsidR="002545B8">
              <w:rPr>
                <w:rFonts w:ascii="Times New Roman" w:eastAsia="Times New Roman" w:hAnsi="Times New Roman" w:cs="Times New Roman"/>
              </w:rPr>
              <w:t>detecting</w:t>
            </w:r>
            <w:r w:rsidR="002545B8" w:rsidRPr="00903FFD">
              <w:rPr>
                <w:rFonts w:ascii="Times New Roman" w:eastAsia="Times New Roman" w:hAnsi="Times New Roman" w:cs="Times New Roman"/>
              </w:rPr>
              <w:t xml:space="preserve"> </w:t>
            </w:r>
            <w:r w:rsidRPr="00903FFD">
              <w:rPr>
                <w:rFonts w:ascii="Times New Roman" w:eastAsia="Times New Roman" w:hAnsi="Times New Roman" w:cs="Times New Roman"/>
              </w:rPr>
              <w:t>drug</w:t>
            </w:r>
            <w:r w:rsidR="00F84FA6">
              <w:rPr>
                <w:rFonts w:ascii="Times New Roman" w:eastAsia="Times New Roman" w:hAnsi="Times New Roman" w:cs="Times New Roman"/>
              </w:rPr>
              <w:t>-</w:t>
            </w:r>
            <w:r w:rsidR="002545B8" w:rsidRPr="00903FFD">
              <w:rPr>
                <w:rFonts w:ascii="Times New Roman" w:eastAsia="Times New Roman" w:hAnsi="Times New Roman" w:cs="Times New Roman"/>
              </w:rPr>
              <w:t>resistan</w:t>
            </w:r>
            <w:r w:rsidR="002545B8">
              <w:rPr>
                <w:rFonts w:ascii="Times New Roman" w:eastAsia="Times New Roman" w:hAnsi="Times New Roman" w:cs="Times New Roman"/>
              </w:rPr>
              <w:t>t</w:t>
            </w:r>
            <w:r w:rsidR="002545B8" w:rsidRPr="00903FFD">
              <w:rPr>
                <w:rFonts w:ascii="Times New Roman" w:eastAsia="Times New Roman" w:hAnsi="Times New Roman" w:cs="Times New Roman"/>
              </w:rPr>
              <w:t xml:space="preserve"> </w:t>
            </w:r>
            <w:r w:rsidRPr="00903FFD">
              <w:rPr>
                <w:rFonts w:ascii="Times New Roman" w:eastAsia="Times New Roman" w:hAnsi="Times New Roman" w:cs="Times New Roman"/>
              </w:rPr>
              <w:t>microorganism</w:t>
            </w:r>
            <w:r w:rsidR="002545B8">
              <w:rPr>
                <w:rFonts w:ascii="Times New Roman" w:eastAsia="Times New Roman" w:hAnsi="Times New Roman" w:cs="Times New Roman"/>
              </w:rPr>
              <w:t>s</w:t>
            </w:r>
            <w:r w:rsidRPr="00903FFD">
              <w:rPr>
                <w:rFonts w:ascii="Times New Roman" w:eastAsia="Times New Roman" w:hAnsi="Times New Roman" w:cs="Times New Roman"/>
              </w:rPr>
              <w:t xml:space="preserve">. </w:t>
            </w:r>
          </w:p>
          <w:p w14:paraId="38CA40EF" w14:textId="77777777" w:rsidR="00800120" w:rsidRPr="00903FFD" w:rsidRDefault="00800120">
            <w:pPr>
              <w:rPr>
                <w:rFonts w:ascii="Times New Roman" w:eastAsia="Times New Roman" w:hAnsi="Times New Roman" w:cs="Times New Roman"/>
              </w:rPr>
            </w:pPr>
          </w:p>
        </w:tc>
      </w:tr>
      <w:tr w:rsidR="00800120" w:rsidRPr="00903FFD" w14:paraId="38CAAAF4" w14:textId="77777777" w:rsidTr="008B2CFD">
        <w:trPr>
          <w:cantSplit/>
          <w:jc w:val="center"/>
        </w:trPr>
        <w:tc>
          <w:tcPr>
            <w:tcW w:w="2628" w:type="dxa"/>
          </w:tcPr>
          <w:p w14:paraId="5CF12F5E"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Drug-resistant TB</w:t>
            </w:r>
          </w:p>
        </w:tc>
        <w:tc>
          <w:tcPr>
            <w:tcW w:w="6948" w:type="dxa"/>
          </w:tcPr>
          <w:p w14:paraId="2BB319FE" w14:textId="68246A4E" w:rsidR="00800120" w:rsidRPr="00903FFD" w:rsidRDefault="00800120">
            <w:pPr>
              <w:rPr>
                <w:rFonts w:ascii="Times New Roman" w:eastAsia="Times New Roman" w:hAnsi="Times New Roman" w:cs="Times New Roman"/>
                <w:color w:val="000000"/>
              </w:rPr>
            </w:pPr>
            <w:r w:rsidRPr="00903FFD">
              <w:rPr>
                <w:rFonts w:ascii="Times New Roman" w:eastAsia="Times New Roman" w:hAnsi="Times New Roman" w:cs="Times New Roman"/>
                <w:bCs/>
                <w:color w:val="000000"/>
              </w:rPr>
              <w:t xml:space="preserve">TB caused by organisms that are able to grow in the presence of a particular drug; </w:t>
            </w:r>
            <w:r w:rsidRPr="00903FFD">
              <w:rPr>
                <w:rFonts w:ascii="Times New Roman" w:eastAsia="Times New Roman" w:hAnsi="Times New Roman" w:cs="Times New Roman"/>
                <w:color w:val="000000"/>
              </w:rPr>
              <w:t xml:space="preserve">TB that is resistant to at least one first-line </w:t>
            </w:r>
            <w:proofErr w:type="spellStart"/>
            <w:r w:rsidRPr="00903FFD">
              <w:rPr>
                <w:rFonts w:ascii="Times New Roman" w:eastAsia="Times New Roman" w:hAnsi="Times New Roman" w:cs="Times New Roman"/>
                <w:color w:val="000000"/>
              </w:rPr>
              <w:t>antituberculosis</w:t>
            </w:r>
            <w:proofErr w:type="spellEnd"/>
            <w:r w:rsidRPr="00903FFD">
              <w:rPr>
                <w:rFonts w:ascii="Times New Roman" w:eastAsia="Times New Roman" w:hAnsi="Times New Roman" w:cs="Times New Roman"/>
                <w:color w:val="000000"/>
              </w:rPr>
              <w:t xml:space="preserve"> drug.</w:t>
            </w:r>
          </w:p>
          <w:p w14:paraId="10F8EDE2" w14:textId="77777777" w:rsidR="00800120" w:rsidRPr="00903FFD" w:rsidRDefault="00800120">
            <w:pPr>
              <w:rPr>
                <w:rFonts w:ascii="Times New Roman" w:eastAsia="Times New Roman" w:hAnsi="Times New Roman" w:cs="Times New Roman"/>
              </w:rPr>
            </w:pPr>
          </w:p>
        </w:tc>
      </w:tr>
      <w:tr w:rsidR="00800120" w:rsidRPr="00903FFD" w14:paraId="260F525F" w14:textId="77777777" w:rsidTr="008B2CFD">
        <w:trPr>
          <w:cantSplit/>
          <w:jc w:val="center"/>
        </w:trPr>
        <w:tc>
          <w:tcPr>
            <w:tcW w:w="2628" w:type="dxa"/>
          </w:tcPr>
          <w:p w14:paraId="520D20CA"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End-stage renal disease (ESRD)</w:t>
            </w:r>
          </w:p>
        </w:tc>
        <w:tc>
          <w:tcPr>
            <w:tcW w:w="6948" w:type="dxa"/>
          </w:tcPr>
          <w:p w14:paraId="5CAFD087" w14:textId="77777777" w:rsidR="00800120" w:rsidRPr="00903FFD" w:rsidRDefault="00800120">
            <w:pPr>
              <w:rPr>
                <w:rFonts w:ascii="Times New Roman" w:eastAsia="Times New Roman" w:hAnsi="Times New Roman" w:cs="Times New Roman"/>
                <w:bCs/>
                <w:color w:val="000000"/>
              </w:rPr>
            </w:pPr>
            <w:r w:rsidRPr="00903FFD">
              <w:rPr>
                <w:rFonts w:ascii="Times New Roman" w:eastAsia="Times New Roman" w:hAnsi="Times New Roman" w:cs="Times New Roman"/>
                <w:bCs/>
                <w:color w:val="000000"/>
              </w:rPr>
              <w:t xml:space="preserve">A condition when chronic kidney failure has progressed to the point where kidney function is less than 10% of normal; requires dialysis or transplantation; also known as stage 5 chronic kidney disease. The most common cause of ESRD in the </w:t>
            </w:r>
            <w:smartTag w:uri="urn:schemas-microsoft-com:office:smarttags" w:element="place">
              <w:smartTag w:uri="urn:schemas-microsoft-com:office:smarttags" w:element="country-region">
                <w:r w:rsidRPr="00903FFD">
                  <w:rPr>
                    <w:rFonts w:ascii="Times New Roman" w:eastAsia="Times New Roman" w:hAnsi="Times New Roman" w:cs="Times New Roman"/>
                    <w:bCs/>
                    <w:color w:val="000000"/>
                  </w:rPr>
                  <w:t>United States</w:t>
                </w:r>
              </w:smartTag>
            </w:smartTag>
            <w:r w:rsidRPr="00903FFD">
              <w:rPr>
                <w:rFonts w:ascii="Times New Roman" w:eastAsia="Times New Roman" w:hAnsi="Times New Roman" w:cs="Times New Roman"/>
                <w:bCs/>
                <w:color w:val="000000"/>
              </w:rPr>
              <w:t xml:space="preserve"> is diabetes.</w:t>
            </w:r>
          </w:p>
          <w:p w14:paraId="5FDFC181" w14:textId="77777777" w:rsidR="00800120" w:rsidRPr="00903FFD" w:rsidRDefault="00800120">
            <w:pPr>
              <w:rPr>
                <w:rFonts w:ascii="Times New Roman" w:eastAsia="Times New Roman" w:hAnsi="Times New Roman" w:cs="Times New Roman"/>
                <w:bCs/>
                <w:color w:val="000000"/>
              </w:rPr>
            </w:pPr>
          </w:p>
        </w:tc>
      </w:tr>
      <w:tr w:rsidR="00CB6479" w:rsidRPr="00903FFD" w14:paraId="079C728A" w14:textId="77777777" w:rsidTr="008B2CFD">
        <w:trPr>
          <w:cantSplit/>
          <w:jc w:val="center"/>
        </w:trPr>
        <w:tc>
          <w:tcPr>
            <w:tcW w:w="2628" w:type="dxa"/>
          </w:tcPr>
          <w:p w14:paraId="663FA4B4" w14:textId="167C7B2A" w:rsidR="00CB6479" w:rsidRPr="00903FFD" w:rsidRDefault="00CB6479" w:rsidP="00CB6479">
            <w:pPr>
              <w:rPr>
                <w:rFonts w:ascii="Times New Roman" w:eastAsia="Times New Roman" w:hAnsi="Times New Roman" w:cs="Times New Roman"/>
                <w:b/>
              </w:rPr>
            </w:pPr>
            <w:r>
              <w:rPr>
                <w:rFonts w:ascii="Times New Roman" w:eastAsia="Times New Roman" w:hAnsi="Times New Roman" w:cs="Times New Roman"/>
                <w:b/>
                <w:bCs/>
              </w:rPr>
              <w:t>E</w:t>
            </w:r>
            <w:r w:rsidRPr="00CB6479">
              <w:rPr>
                <w:rFonts w:ascii="Times New Roman" w:eastAsia="Times New Roman" w:hAnsi="Times New Roman" w:cs="Times New Roman"/>
                <w:b/>
                <w:bCs/>
              </w:rPr>
              <w:t>pidemiologically</w:t>
            </w:r>
            <w:r w:rsidR="00FE362C">
              <w:rPr>
                <w:rFonts w:ascii="Times New Roman" w:eastAsia="Times New Roman" w:hAnsi="Times New Roman" w:cs="Times New Roman"/>
                <w:b/>
                <w:bCs/>
              </w:rPr>
              <w:t xml:space="preserve"> </w:t>
            </w:r>
            <w:r w:rsidRPr="00CB6479">
              <w:rPr>
                <w:rFonts w:ascii="Times New Roman" w:eastAsia="Times New Roman" w:hAnsi="Times New Roman" w:cs="Times New Roman"/>
                <w:b/>
                <w:bCs/>
              </w:rPr>
              <w:t>linked</w:t>
            </w:r>
          </w:p>
        </w:tc>
        <w:tc>
          <w:tcPr>
            <w:tcW w:w="6948" w:type="dxa"/>
          </w:tcPr>
          <w:p w14:paraId="4842A3FC" w14:textId="49A50BD1" w:rsidR="00CB6479" w:rsidRPr="00CB6479" w:rsidRDefault="00CB6479" w:rsidP="00CB6479">
            <w:pPr>
              <w:rPr>
                <w:rFonts w:ascii="Times New Roman" w:eastAsia="Times New Roman" w:hAnsi="Times New Roman" w:cs="Times New Roman"/>
                <w:bCs/>
                <w:color w:val="000000"/>
              </w:rPr>
            </w:pPr>
            <w:r>
              <w:rPr>
                <w:rFonts w:ascii="Times New Roman" w:eastAsia="Times New Roman" w:hAnsi="Times New Roman" w:cs="Times New Roman"/>
                <w:bCs/>
                <w:color w:val="000000"/>
              </w:rPr>
              <w:t>T</w:t>
            </w:r>
            <w:r w:rsidRPr="00CB6479">
              <w:rPr>
                <w:rFonts w:ascii="Times New Roman" w:eastAsia="Times New Roman" w:hAnsi="Times New Roman" w:cs="Times New Roman"/>
                <w:bCs/>
                <w:color w:val="000000"/>
              </w:rPr>
              <w:t>he patient has had contact with one or more persons who have/had TB disease or have been exposed to a point source of infection (i.e., a single source of infection, such as an event or location where one or more patients had a confirmed case of TB disease).</w:t>
            </w:r>
          </w:p>
          <w:p w14:paraId="3F99C7F3" w14:textId="77777777" w:rsidR="00CB6479" w:rsidRPr="00CB6479" w:rsidRDefault="00CB6479" w:rsidP="00CB6479">
            <w:pPr>
              <w:rPr>
                <w:rFonts w:ascii="Times New Roman" w:eastAsia="Times New Roman" w:hAnsi="Times New Roman" w:cs="Times New Roman"/>
                <w:bCs/>
                <w:color w:val="000000"/>
              </w:rPr>
            </w:pPr>
          </w:p>
          <w:p w14:paraId="0998811C" w14:textId="21E17962" w:rsidR="00CB6479" w:rsidRPr="00CB6479" w:rsidRDefault="00CB6479" w:rsidP="00CB6479">
            <w:pPr>
              <w:rPr>
                <w:rFonts w:ascii="Times New Roman" w:eastAsia="Times New Roman" w:hAnsi="Times New Roman" w:cs="Times New Roman"/>
                <w:bCs/>
                <w:color w:val="000000"/>
              </w:rPr>
            </w:pPr>
            <w:r>
              <w:rPr>
                <w:rFonts w:ascii="Times New Roman" w:eastAsia="Times New Roman" w:hAnsi="Times New Roman" w:cs="Times New Roman"/>
                <w:bCs/>
                <w:color w:val="000000"/>
              </w:rPr>
              <w:t>T</w:t>
            </w:r>
            <w:r w:rsidRPr="00CB6479">
              <w:rPr>
                <w:rFonts w:ascii="Times New Roman" w:eastAsia="Times New Roman" w:hAnsi="Times New Roman" w:cs="Times New Roman"/>
                <w:bCs/>
                <w:color w:val="000000"/>
              </w:rPr>
              <w:t>ransmission of  </w:t>
            </w:r>
            <w:r w:rsidRPr="00CB6479">
              <w:rPr>
                <w:rFonts w:ascii="Times New Roman" w:eastAsia="Times New Roman" w:hAnsi="Times New Roman" w:cs="Times New Roman"/>
                <w:bCs/>
                <w:i/>
                <w:iCs/>
                <w:color w:val="000000"/>
              </w:rPr>
              <w:t>M. tuberculosis</w:t>
            </w:r>
            <w:r w:rsidRPr="00CB6479">
              <w:rPr>
                <w:rFonts w:ascii="Times New Roman" w:eastAsia="Times New Roman" w:hAnsi="Times New Roman" w:cs="Times New Roman"/>
                <w:bCs/>
                <w:color w:val="000000"/>
              </w:rPr>
              <w:t xml:space="preserve"> complex by the usual modes of transmission, e.g., aerosol, is plausible.  A case may be considered epidemiologically linked to a laboratory-confirmed case if at least one case in the chain of transmission is laboratory confirmed.</w:t>
            </w:r>
          </w:p>
          <w:p w14:paraId="329E8D38" w14:textId="77777777" w:rsidR="00CB6479" w:rsidRPr="00903FFD" w:rsidRDefault="00CB6479">
            <w:pPr>
              <w:rPr>
                <w:rFonts w:ascii="Times New Roman" w:eastAsia="Times New Roman" w:hAnsi="Times New Roman" w:cs="Times New Roman"/>
                <w:bCs/>
                <w:color w:val="000000"/>
              </w:rPr>
            </w:pPr>
          </w:p>
        </w:tc>
      </w:tr>
      <w:tr w:rsidR="00800120" w:rsidRPr="00903FFD" w14:paraId="58B1687E" w14:textId="77777777" w:rsidTr="008B2CFD">
        <w:trPr>
          <w:cantSplit/>
          <w:jc w:val="center"/>
        </w:trPr>
        <w:tc>
          <w:tcPr>
            <w:tcW w:w="2628" w:type="dxa"/>
          </w:tcPr>
          <w:p w14:paraId="34D7DE8E"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Ethambutol (EMB)</w:t>
            </w:r>
          </w:p>
        </w:tc>
        <w:tc>
          <w:tcPr>
            <w:tcW w:w="6948" w:type="dxa"/>
          </w:tcPr>
          <w:p w14:paraId="5881B178" w14:textId="77777777" w:rsidR="00800120" w:rsidRPr="00903FFD" w:rsidRDefault="00800120">
            <w:pPr>
              <w:rPr>
                <w:rFonts w:ascii="Times New Roman" w:eastAsia="Times New Roman" w:hAnsi="Times New Roman" w:cs="Times New Roman"/>
              </w:rPr>
            </w:pPr>
            <w:r w:rsidRPr="00903FFD">
              <w:rPr>
                <w:rFonts w:ascii="Times New Roman" w:eastAsia="Times New Roman" w:hAnsi="Times New Roman" w:cs="Times New Roman"/>
              </w:rPr>
              <w:t>A drug used to treat TB disease; may cause vision problems. Ethambutol should be used cautiously in children who are too young to be monitored for changes in their vision.</w:t>
            </w:r>
          </w:p>
          <w:p w14:paraId="0282382B" w14:textId="77777777" w:rsidR="00800120" w:rsidRPr="00903FFD" w:rsidRDefault="00800120">
            <w:pPr>
              <w:rPr>
                <w:rFonts w:ascii="Times New Roman" w:eastAsia="Times New Roman" w:hAnsi="Times New Roman" w:cs="Times New Roman"/>
              </w:rPr>
            </w:pPr>
          </w:p>
        </w:tc>
      </w:tr>
      <w:tr w:rsidR="00800120" w:rsidRPr="00903FFD" w14:paraId="19DA2112" w14:textId="77777777" w:rsidTr="008B2CFD">
        <w:trPr>
          <w:cantSplit/>
          <w:jc w:val="center"/>
        </w:trPr>
        <w:tc>
          <w:tcPr>
            <w:tcW w:w="2628" w:type="dxa"/>
          </w:tcPr>
          <w:p w14:paraId="29027D53"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Extrapulmonary TB</w:t>
            </w:r>
          </w:p>
        </w:tc>
        <w:tc>
          <w:tcPr>
            <w:tcW w:w="6948" w:type="dxa"/>
          </w:tcPr>
          <w:p w14:paraId="5F8E9192" w14:textId="77777777" w:rsidR="00800120" w:rsidRPr="00903FFD" w:rsidRDefault="00800120">
            <w:pPr>
              <w:rPr>
                <w:rFonts w:ascii="Times New Roman" w:eastAsia="Times New Roman" w:hAnsi="Times New Roman" w:cs="Times New Roman"/>
                <w:color w:val="000000"/>
              </w:rPr>
            </w:pPr>
            <w:r w:rsidRPr="00903FFD">
              <w:rPr>
                <w:rFonts w:ascii="Times New Roman" w:eastAsia="Times New Roman" w:hAnsi="Times New Roman" w:cs="Times New Roman"/>
                <w:color w:val="000000"/>
              </w:rPr>
              <w:t>TB disease that occurs in places other than the lungs, such as the lymph nodes, the pleura, the brain, the kidneys, or the bones; most types of extrapulmonary TB are not infectious.</w:t>
            </w:r>
          </w:p>
          <w:p w14:paraId="7B73859F" w14:textId="77777777" w:rsidR="00800120" w:rsidRPr="00903FFD" w:rsidRDefault="00800120">
            <w:pPr>
              <w:rPr>
                <w:rFonts w:ascii="Times New Roman" w:eastAsia="Times New Roman" w:hAnsi="Times New Roman" w:cs="Times New Roman"/>
              </w:rPr>
            </w:pPr>
          </w:p>
        </w:tc>
      </w:tr>
      <w:tr w:rsidR="00800120" w:rsidRPr="00903FFD" w14:paraId="6D4C6E5D" w14:textId="77777777" w:rsidTr="008B2CFD">
        <w:trPr>
          <w:cantSplit/>
          <w:jc w:val="center"/>
        </w:trPr>
        <w:tc>
          <w:tcPr>
            <w:tcW w:w="2628" w:type="dxa"/>
          </w:tcPr>
          <w:p w14:paraId="60337033"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lastRenderedPageBreak/>
              <w:t>First-line TB drugs</w:t>
            </w:r>
          </w:p>
        </w:tc>
        <w:tc>
          <w:tcPr>
            <w:tcW w:w="6948" w:type="dxa"/>
          </w:tcPr>
          <w:p w14:paraId="12AC0BC6" w14:textId="47503C6C" w:rsidR="00800120" w:rsidRPr="00903FFD" w:rsidRDefault="00800120" w:rsidP="0073335B">
            <w:pPr>
              <w:rPr>
                <w:rFonts w:ascii="Times New Roman" w:eastAsia="Times New Roman" w:hAnsi="Times New Roman" w:cs="Times New Roman"/>
              </w:rPr>
            </w:pPr>
            <w:r w:rsidRPr="00903FFD">
              <w:rPr>
                <w:rFonts w:ascii="Times New Roman" w:eastAsia="Times New Roman" w:hAnsi="Times New Roman" w:cs="Times New Roman"/>
              </w:rPr>
              <w:t xml:space="preserve">The initial drugs </w:t>
            </w:r>
            <w:r w:rsidR="0073335B">
              <w:rPr>
                <w:rFonts w:ascii="Times New Roman" w:eastAsia="Times New Roman" w:hAnsi="Times New Roman" w:cs="Times New Roman"/>
              </w:rPr>
              <w:t xml:space="preserve">typically </w:t>
            </w:r>
            <w:r w:rsidRPr="00903FFD">
              <w:rPr>
                <w:rFonts w:ascii="Times New Roman" w:eastAsia="Times New Roman" w:hAnsi="Times New Roman" w:cs="Times New Roman"/>
              </w:rPr>
              <w:t>used for treating TB disease. Include</w:t>
            </w:r>
            <w:r w:rsidR="00167DEB">
              <w:rPr>
                <w:rFonts w:ascii="Times New Roman" w:eastAsia="Times New Roman" w:hAnsi="Times New Roman" w:cs="Times New Roman"/>
              </w:rPr>
              <w:t>s</w:t>
            </w:r>
            <w:r w:rsidRPr="00903FFD">
              <w:rPr>
                <w:rFonts w:ascii="Times New Roman" w:eastAsia="Times New Roman" w:hAnsi="Times New Roman" w:cs="Times New Roman"/>
              </w:rPr>
              <w:t xml:space="preserve"> isoniazid (INH), rifampin (RIF), pyrazinamide (PZA), and ethambutol (EMB).</w:t>
            </w:r>
          </w:p>
        </w:tc>
      </w:tr>
      <w:tr w:rsidR="00800120" w:rsidRPr="00903FFD" w14:paraId="4544B6CB" w14:textId="77777777" w:rsidTr="008B2CFD">
        <w:trPr>
          <w:cantSplit/>
          <w:jc w:val="center"/>
        </w:trPr>
        <w:tc>
          <w:tcPr>
            <w:tcW w:w="2628" w:type="dxa"/>
          </w:tcPr>
          <w:p w14:paraId="7575B68F"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HIV</w:t>
            </w:r>
          </w:p>
        </w:tc>
        <w:tc>
          <w:tcPr>
            <w:tcW w:w="6948" w:type="dxa"/>
          </w:tcPr>
          <w:p w14:paraId="3FE978AC" w14:textId="77777777" w:rsidR="00800120" w:rsidRPr="00903FFD" w:rsidRDefault="00800120">
            <w:pPr>
              <w:rPr>
                <w:rFonts w:ascii="Times New Roman" w:eastAsia="Times New Roman" w:hAnsi="Times New Roman" w:cs="Times New Roman"/>
                <w:color w:val="000000"/>
              </w:rPr>
            </w:pPr>
            <w:r w:rsidRPr="00903FFD">
              <w:rPr>
                <w:rFonts w:ascii="Times New Roman" w:eastAsia="Times New Roman" w:hAnsi="Times New Roman" w:cs="Times New Roman"/>
                <w:color w:val="000000"/>
              </w:rPr>
              <w:t>Human immunodeficiency virus, the virus that causes AIDS.</w:t>
            </w:r>
          </w:p>
          <w:p w14:paraId="7AC72789" w14:textId="77777777" w:rsidR="00800120" w:rsidRPr="00903FFD" w:rsidRDefault="00800120">
            <w:pPr>
              <w:rPr>
                <w:rFonts w:ascii="Times New Roman" w:eastAsia="Times New Roman" w:hAnsi="Times New Roman" w:cs="Times New Roman"/>
              </w:rPr>
            </w:pPr>
          </w:p>
        </w:tc>
      </w:tr>
      <w:tr w:rsidR="00800120" w:rsidRPr="00903FFD" w14:paraId="105310BD" w14:textId="77777777" w:rsidTr="008B2CFD">
        <w:trPr>
          <w:cantSplit/>
          <w:jc w:val="center"/>
        </w:trPr>
        <w:tc>
          <w:tcPr>
            <w:tcW w:w="2628" w:type="dxa"/>
          </w:tcPr>
          <w:p w14:paraId="782565AE"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Immunosuppressive therapy</w:t>
            </w:r>
          </w:p>
        </w:tc>
        <w:tc>
          <w:tcPr>
            <w:tcW w:w="6948" w:type="dxa"/>
          </w:tcPr>
          <w:p w14:paraId="4DBABF8B" w14:textId="77777777" w:rsidR="00800120" w:rsidRPr="00903FFD" w:rsidRDefault="00800120">
            <w:pPr>
              <w:rPr>
                <w:rFonts w:ascii="Times New Roman" w:eastAsia="Times New Roman" w:hAnsi="Times New Roman" w:cs="Times New Roman"/>
              </w:rPr>
            </w:pPr>
            <w:r w:rsidRPr="00903FFD">
              <w:rPr>
                <w:rFonts w:ascii="Times New Roman" w:eastAsia="Times New Roman" w:hAnsi="Times New Roman" w:cs="Times New Roman"/>
                <w:color w:val="000000"/>
              </w:rPr>
              <w:t>Therapy that suppresses or weakens the immune system.</w:t>
            </w:r>
          </w:p>
        </w:tc>
      </w:tr>
      <w:tr w:rsidR="00800120" w:rsidRPr="00903FFD" w14:paraId="10D854F6" w14:textId="77777777" w:rsidTr="008B2CFD">
        <w:trPr>
          <w:cantSplit/>
          <w:jc w:val="center"/>
        </w:trPr>
        <w:tc>
          <w:tcPr>
            <w:tcW w:w="2628" w:type="dxa"/>
          </w:tcPr>
          <w:p w14:paraId="5DB5E2F2"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 xml:space="preserve">Interferon-gamma </w:t>
            </w:r>
            <w:r w:rsidRPr="00903FFD">
              <w:rPr>
                <w:rFonts w:ascii="Times New Roman" w:eastAsia="Times New Roman" w:hAnsi="Times New Roman" w:cs="Times New Roman"/>
                <w:b/>
              </w:rPr>
              <w:br/>
              <w:t>(IFN-γ)</w:t>
            </w:r>
          </w:p>
        </w:tc>
        <w:tc>
          <w:tcPr>
            <w:tcW w:w="6948" w:type="dxa"/>
          </w:tcPr>
          <w:p w14:paraId="25D05846" w14:textId="77777777" w:rsidR="00800120" w:rsidRPr="00903FFD" w:rsidRDefault="00800120">
            <w:pPr>
              <w:rPr>
                <w:rFonts w:ascii="Times New Roman" w:eastAsia="Times New Roman" w:hAnsi="Times New Roman" w:cs="Times New Roman"/>
              </w:rPr>
            </w:pPr>
            <w:r w:rsidRPr="00903FFD">
              <w:rPr>
                <w:rFonts w:ascii="Times New Roman" w:eastAsia="Times New Roman" w:hAnsi="Times New Roman" w:cs="Times New Roman"/>
              </w:rPr>
              <w:t xml:space="preserve">Protein that is normally produced by the body in response to infection. </w:t>
            </w:r>
          </w:p>
          <w:p w14:paraId="44D740A8" w14:textId="77777777" w:rsidR="00800120" w:rsidRPr="00903FFD" w:rsidRDefault="00800120">
            <w:pPr>
              <w:rPr>
                <w:rFonts w:ascii="Times New Roman" w:eastAsia="Times New Roman" w:hAnsi="Times New Roman" w:cs="Times New Roman"/>
              </w:rPr>
            </w:pPr>
          </w:p>
        </w:tc>
      </w:tr>
      <w:tr w:rsidR="00800120" w:rsidRPr="00903FFD" w14:paraId="76E80D20" w14:textId="77777777" w:rsidTr="008B2CFD">
        <w:trPr>
          <w:cantSplit/>
          <w:jc w:val="center"/>
        </w:trPr>
        <w:tc>
          <w:tcPr>
            <w:tcW w:w="2628" w:type="dxa"/>
          </w:tcPr>
          <w:p w14:paraId="5640125F"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Interferon-gamma release assay (IGRA)</w:t>
            </w:r>
          </w:p>
        </w:tc>
        <w:tc>
          <w:tcPr>
            <w:tcW w:w="6948" w:type="dxa"/>
          </w:tcPr>
          <w:p w14:paraId="730D9868" w14:textId="7AA401E8" w:rsidR="00800120" w:rsidRPr="00903FFD" w:rsidRDefault="00800120">
            <w:pPr>
              <w:rPr>
                <w:rFonts w:ascii="Times New Roman" w:eastAsia="Times New Roman" w:hAnsi="Times New Roman" w:cs="Times New Roman"/>
              </w:rPr>
            </w:pPr>
            <w:r w:rsidRPr="00903FFD">
              <w:rPr>
                <w:rFonts w:ascii="Times New Roman" w:eastAsia="Times New Roman" w:hAnsi="Times New Roman" w:cs="Times New Roman"/>
              </w:rPr>
              <w:t xml:space="preserve">A type of blood test that measures a person’s immune reactivity to </w:t>
            </w:r>
            <w:r w:rsidRPr="00903FFD">
              <w:rPr>
                <w:rFonts w:ascii="Times New Roman" w:eastAsia="Times New Roman" w:hAnsi="Times New Roman" w:cs="Times New Roman"/>
                <w:i/>
                <w:iCs/>
              </w:rPr>
              <w:t xml:space="preserve">M. tuberculosis </w:t>
            </w:r>
            <w:r w:rsidRPr="00903FFD">
              <w:rPr>
                <w:rFonts w:ascii="Times New Roman" w:eastAsia="Times New Roman" w:hAnsi="Times New Roman" w:cs="Times New Roman"/>
                <w:iCs/>
              </w:rPr>
              <w:t xml:space="preserve">by measuring release of </w:t>
            </w:r>
            <w:r w:rsidRPr="00903FFD">
              <w:rPr>
                <w:rFonts w:ascii="Times New Roman" w:eastAsia="Times New Roman" w:hAnsi="Times New Roman" w:cs="Times New Roman"/>
              </w:rPr>
              <w:t>IFN-γ. In the U.S., QuantiFERON</w:t>
            </w:r>
            <w:r w:rsidRPr="00903FFD">
              <w:rPr>
                <w:rFonts w:ascii="Times New Roman" w:eastAsia="Times New Roman" w:hAnsi="Times New Roman" w:cs="Times New Roman"/>
                <w:vertAlign w:val="superscript"/>
              </w:rPr>
              <w:t>®</w:t>
            </w:r>
            <w:r w:rsidRPr="00903FFD">
              <w:rPr>
                <w:rFonts w:ascii="Times New Roman" w:eastAsia="Times New Roman" w:hAnsi="Times New Roman" w:cs="Times New Roman"/>
              </w:rPr>
              <w:t>-TB Gold, QuantiFERON</w:t>
            </w:r>
            <w:r w:rsidRPr="00903FFD">
              <w:rPr>
                <w:rFonts w:ascii="Times New Roman" w:eastAsia="Times New Roman" w:hAnsi="Times New Roman" w:cs="Times New Roman"/>
                <w:vertAlign w:val="superscript"/>
              </w:rPr>
              <w:t>®</w:t>
            </w:r>
            <w:r w:rsidRPr="00903FFD">
              <w:rPr>
                <w:rFonts w:ascii="Times New Roman" w:eastAsia="Times New Roman" w:hAnsi="Times New Roman" w:cs="Times New Roman"/>
              </w:rPr>
              <w:t xml:space="preserve">-TB Gold In-Tube, </w:t>
            </w:r>
            <w:r w:rsidR="00314B9C" w:rsidRPr="00903FFD">
              <w:rPr>
                <w:rFonts w:ascii="Times New Roman" w:eastAsia="Times New Roman" w:hAnsi="Times New Roman" w:cs="Times New Roman"/>
              </w:rPr>
              <w:t>QuantiFERON</w:t>
            </w:r>
            <w:r w:rsidR="00314B9C" w:rsidRPr="00903FFD">
              <w:rPr>
                <w:rFonts w:ascii="Times New Roman" w:eastAsia="Times New Roman" w:hAnsi="Times New Roman" w:cs="Times New Roman"/>
                <w:vertAlign w:val="superscript"/>
              </w:rPr>
              <w:t>®</w:t>
            </w:r>
            <w:r w:rsidR="00314B9C" w:rsidRPr="00903FFD">
              <w:rPr>
                <w:rFonts w:ascii="Times New Roman" w:eastAsia="Times New Roman" w:hAnsi="Times New Roman" w:cs="Times New Roman"/>
              </w:rPr>
              <w:t xml:space="preserve">-TB Plus </w:t>
            </w:r>
            <w:r w:rsidRPr="00903FFD">
              <w:rPr>
                <w:rFonts w:ascii="Times New Roman" w:eastAsia="Times New Roman" w:hAnsi="Times New Roman" w:cs="Times New Roman"/>
              </w:rPr>
              <w:t>and T-SPOT</w:t>
            </w:r>
            <w:r w:rsidRPr="00903FFD">
              <w:rPr>
                <w:rFonts w:ascii="Times New Roman" w:eastAsia="Times New Roman" w:hAnsi="Times New Roman" w:cs="Times New Roman"/>
                <w:vertAlign w:val="superscript"/>
              </w:rPr>
              <w:t>®</w:t>
            </w:r>
            <w:r w:rsidRPr="00903FFD">
              <w:rPr>
                <w:rFonts w:ascii="Times New Roman" w:eastAsia="Times New Roman" w:hAnsi="Times New Roman" w:cs="Times New Roman"/>
              </w:rPr>
              <w:t>.TB are currently available IGRAs.</w:t>
            </w:r>
          </w:p>
          <w:p w14:paraId="6B9CBC13" w14:textId="77777777" w:rsidR="00800120" w:rsidRPr="00903FFD" w:rsidRDefault="00800120">
            <w:pPr>
              <w:rPr>
                <w:rFonts w:ascii="Times New Roman" w:eastAsia="Times New Roman" w:hAnsi="Times New Roman" w:cs="Times New Roman"/>
              </w:rPr>
            </w:pPr>
          </w:p>
        </w:tc>
      </w:tr>
      <w:tr w:rsidR="00800120" w:rsidRPr="00903FFD" w14:paraId="7C2DFAE7" w14:textId="77777777" w:rsidTr="008B2CFD">
        <w:trPr>
          <w:cantSplit/>
          <w:jc w:val="center"/>
        </w:trPr>
        <w:tc>
          <w:tcPr>
            <w:tcW w:w="2628" w:type="dxa"/>
          </w:tcPr>
          <w:p w14:paraId="3F4C77F1"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Isolate</w:t>
            </w:r>
          </w:p>
        </w:tc>
        <w:tc>
          <w:tcPr>
            <w:tcW w:w="6948" w:type="dxa"/>
          </w:tcPr>
          <w:p w14:paraId="73A22101" w14:textId="77777777" w:rsidR="00800120" w:rsidRPr="00903FFD" w:rsidRDefault="00800120">
            <w:pPr>
              <w:rPr>
                <w:rFonts w:ascii="Times New Roman" w:eastAsia="Times New Roman" w:hAnsi="Times New Roman" w:cs="Times New Roman"/>
                <w:iCs/>
              </w:rPr>
            </w:pPr>
            <w:r w:rsidRPr="00903FFD">
              <w:rPr>
                <w:rFonts w:ascii="Times New Roman" w:eastAsia="Times New Roman" w:hAnsi="Times New Roman" w:cs="Times New Roman"/>
              </w:rPr>
              <w:t xml:space="preserve">A sample from a specimen that was identified as a certain organism such as </w:t>
            </w:r>
            <w:r w:rsidRPr="00903FFD">
              <w:rPr>
                <w:rFonts w:ascii="Times New Roman" w:eastAsia="Times New Roman" w:hAnsi="Times New Roman" w:cs="Times New Roman"/>
                <w:i/>
                <w:iCs/>
              </w:rPr>
              <w:t xml:space="preserve">M. tuberculosis </w:t>
            </w:r>
            <w:r w:rsidRPr="00903FFD">
              <w:rPr>
                <w:rFonts w:ascii="Times New Roman" w:eastAsia="Times New Roman" w:hAnsi="Times New Roman" w:cs="Times New Roman"/>
                <w:iCs/>
              </w:rPr>
              <w:t>complex.</w:t>
            </w:r>
          </w:p>
          <w:p w14:paraId="2DD91601" w14:textId="77777777" w:rsidR="00800120" w:rsidRPr="00903FFD" w:rsidRDefault="00800120">
            <w:pPr>
              <w:rPr>
                <w:rFonts w:ascii="Times New Roman" w:eastAsia="Times New Roman" w:hAnsi="Times New Roman" w:cs="Times New Roman"/>
              </w:rPr>
            </w:pPr>
          </w:p>
        </w:tc>
      </w:tr>
      <w:tr w:rsidR="00800120" w:rsidRPr="00903FFD" w14:paraId="7C8F92B2" w14:textId="77777777" w:rsidTr="008B2CFD">
        <w:trPr>
          <w:cantSplit/>
          <w:jc w:val="center"/>
        </w:trPr>
        <w:tc>
          <w:tcPr>
            <w:tcW w:w="2628" w:type="dxa"/>
          </w:tcPr>
          <w:p w14:paraId="0AFF6842"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Isoniazid (INH)</w:t>
            </w:r>
          </w:p>
        </w:tc>
        <w:tc>
          <w:tcPr>
            <w:tcW w:w="6948" w:type="dxa"/>
          </w:tcPr>
          <w:p w14:paraId="034F54AB" w14:textId="77777777" w:rsidR="00800120" w:rsidRPr="00903FFD" w:rsidRDefault="00800120">
            <w:pPr>
              <w:rPr>
                <w:rFonts w:ascii="Times New Roman" w:eastAsia="Times New Roman" w:hAnsi="Times New Roman" w:cs="Times New Roman"/>
              </w:rPr>
            </w:pPr>
            <w:r w:rsidRPr="00903FFD">
              <w:rPr>
                <w:rFonts w:ascii="Times New Roman" w:eastAsia="Times New Roman" w:hAnsi="Times New Roman" w:cs="Times New Roman"/>
              </w:rPr>
              <w:t>A drug that is used for treating LTBI and one of the drugs used to treat TB disease; although relatively safe, it may cause hepatitis and other severe adverse reaction in some patients.</w:t>
            </w:r>
          </w:p>
          <w:p w14:paraId="156FC970" w14:textId="77777777" w:rsidR="00800120" w:rsidRPr="00903FFD" w:rsidRDefault="00800120">
            <w:pPr>
              <w:rPr>
                <w:rFonts w:ascii="Times New Roman" w:eastAsia="Times New Roman" w:hAnsi="Times New Roman" w:cs="Times New Roman"/>
              </w:rPr>
            </w:pPr>
          </w:p>
        </w:tc>
      </w:tr>
      <w:tr w:rsidR="00800120" w:rsidRPr="00903FFD" w14:paraId="2A841C79" w14:textId="77777777" w:rsidTr="008B2CFD">
        <w:trPr>
          <w:cantSplit/>
          <w:jc w:val="center"/>
        </w:trPr>
        <w:tc>
          <w:tcPr>
            <w:tcW w:w="2628" w:type="dxa"/>
          </w:tcPr>
          <w:p w14:paraId="2AFBB2AC"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Latent TB infection (LTBI)</w:t>
            </w:r>
          </w:p>
        </w:tc>
        <w:tc>
          <w:tcPr>
            <w:tcW w:w="6948" w:type="dxa"/>
          </w:tcPr>
          <w:p w14:paraId="15023BA4" w14:textId="77C4BD54" w:rsidR="00800120" w:rsidRPr="00903FFD" w:rsidRDefault="00800120">
            <w:pPr>
              <w:rPr>
                <w:rFonts w:ascii="Times New Roman" w:eastAsia="Times New Roman" w:hAnsi="Times New Roman" w:cs="Times New Roman"/>
                <w:color w:val="000000"/>
              </w:rPr>
            </w:pPr>
            <w:r w:rsidRPr="00903FFD">
              <w:rPr>
                <w:rFonts w:ascii="Times New Roman" w:eastAsia="Times New Roman" w:hAnsi="Times New Roman" w:cs="Times New Roman"/>
                <w:color w:val="000000"/>
              </w:rPr>
              <w:t>Refers to the condition when a person is infected with tubercle bacilli, but TB disease has not developed. Persons with LTBI do not have TB disease symptoms and they cannot spread TB to others. Persons with LTBI usually have a positive result to the Mantoux tuberculin skin test or an interferon-gamma release assay.</w:t>
            </w:r>
          </w:p>
          <w:p w14:paraId="11B6BD2D" w14:textId="77777777" w:rsidR="00800120" w:rsidRPr="00903FFD" w:rsidRDefault="00800120">
            <w:pPr>
              <w:rPr>
                <w:rFonts w:ascii="Times New Roman" w:eastAsia="Times New Roman" w:hAnsi="Times New Roman" w:cs="Times New Roman"/>
              </w:rPr>
            </w:pPr>
          </w:p>
        </w:tc>
      </w:tr>
      <w:tr w:rsidR="00800120" w:rsidRPr="00903FFD" w14:paraId="1AAB9C14" w14:textId="77777777" w:rsidTr="008B2CFD">
        <w:trPr>
          <w:cantSplit/>
          <w:jc w:val="center"/>
        </w:trPr>
        <w:tc>
          <w:tcPr>
            <w:tcW w:w="2628" w:type="dxa"/>
          </w:tcPr>
          <w:p w14:paraId="29451F7B"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LTBI treatment</w:t>
            </w:r>
          </w:p>
        </w:tc>
        <w:tc>
          <w:tcPr>
            <w:tcW w:w="6948" w:type="dxa"/>
          </w:tcPr>
          <w:p w14:paraId="5BD57D23" w14:textId="77777777" w:rsidR="00800120" w:rsidRPr="00903FFD" w:rsidRDefault="00800120">
            <w:pPr>
              <w:rPr>
                <w:rFonts w:ascii="Times New Roman" w:eastAsia="Times New Roman" w:hAnsi="Times New Roman" w:cs="Times New Roman"/>
              </w:rPr>
            </w:pPr>
            <w:r w:rsidRPr="00903FFD">
              <w:rPr>
                <w:rFonts w:ascii="Times New Roman" w:eastAsia="Times New Roman" w:hAnsi="Times New Roman" w:cs="Times New Roman"/>
              </w:rPr>
              <w:t>Medication that is given to people who have latent TB infection to prevent them from developing TB disease.</w:t>
            </w:r>
          </w:p>
          <w:p w14:paraId="282E7E2F" w14:textId="77777777" w:rsidR="00800120" w:rsidRPr="00903FFD" w:rsidRDefault="00800120">
            <w:pPr>
              <w:rPr>
                <w:rFonts w:ascii="Times New Roman" w:eastAsia="Times New Roman" w:hAnsi="Times New Roman" w:cs="Times New Roman"/>
              </w:rPr>
            </w:pPr>
          </w:p>
        </w:tc>
      </w:tr>
      <w:tr w:rsidR="00800120" w:rsidRPr="00903FFD" w14:paraId="1A186AAE" w14:textId="77777777" w:rsidTr="008B2CFD">
        <w:trPr>
          <w:cantSplit/>
          <w:jc w:val="center"/>
        </w:trPr>
        <w:tc>
          <w:tcPr>
            <w:tcW w:w="2628" w:type="dxa"/>
          </w:tcPr>
          <w:p w14:paraId="448F7E49"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Mantoux tuberculin skin test (TST)</w:t>
            </w:r>
          </w:p>
        </w:tc>
        <w:tc>
          <w:tcPr>
            <w:tcW w:w="6948" w:type="dxa"/>
          </w:tcPr>
          <w:p w14:paraId="4FEC9A40" w14:textId="302BF8BA" w:rsidR="00800120" w:rsidRPr="00903FFD" w:rsidRDefault="00800120">
            <w:pPr>
              <w:rPr>
                <w:rFonts w:ascii="Times New Roman" w:eastAsia="Times New Roman" w:hAnsi="Times New Roman" w:cs="Times New Roman"/>
              </w:rPr>
            </w:pPr>
            <w:r w:rsidRPr="00903FFD">
              <w:rPr>
                <w:rFonts w:ascii="Times New Roman" w:eastAsia="Times New Roman" w:hAnsi="Times New Roman" w:cs="Times New Roman"/>
              </w:rPr>
              <w:t>A method of testing for TB infection; a needle and syringe are used to inject 0.1 ml of 5 tuberculin units of liquid tuberculin between the layers of the skin (intradermally), usually on the forearm;</w:t>
            </w:r>
            <w:r w:rsidR="009711A1" w:rsidRPr="009711A1">
              <w:rPr>
                <w:rFonts w:ascii="Times New Roman" w:eastAsia="Times New Roman" w:hAnsi="Times New Roman" w:cs="Times New Roman"/>
              </w:rPr>
              <w:t xml:space="preserve"> the reaction to this test, sometimes a palpable swollen area (induration),</w:t>
            </w:r>
            <w:r w:rsidRPr="00903FFD">
              <w:rPr>
                <w:rFonts w:ascii="Times New Roman" w:eastAsia="Times New Roman" w:hAnsi="Times New Roman" w:cs="Times New Roman"/>
              </w:rPr>
              <w:t xml:space="preserve"> is measured 48 to 72 hours after </w:t>
            </w:r>
            <w:r w:rsidR="009711A1" w:rsidRPr="009711A1">
              <w:rPr>
                <w:rFonts w:ascii="Times New Roman" w:eastAsia="Times New Roman" w:hAnsi="Times New Roman" w:cs="Times New Roman"/>
              </w:rPr>
              <w:t>TST placement</w:t>
            </w:r>
            <w:r w:rsidRPr="00903FFD">
              <w:rPr>
                <w:rFonts w:ascii="Times New Roman" w:eastAsia="Times New Roman" w:hAnsi="Times New Roman" w:cs="Times New Roman"/>
              </w:rPr>
              <w:t xml:space="preserve"> and is interpreted as positive or negative depending on the size of the </w:t>
            </w:r>
            <w:r w:rsidR="009711A1" w:rsidRPr="009711A1">
              <w:rPr>
                <w:rFonts w:ascii="Times New Roman" w:eastAsia="Times New Roman" w:hAnsi="Times New Roman" w:cs="Times New Roman"/>
              </w:rPr>
              <w:t>induration in millimeters (mm)</w:t>
            </w:r>
            <w:r w:rsidRPr="00903FFD">
              <w:rPr>
                <w:rFonts w:ascii="Times New Roman" w:eastAsia="Times New Roman" w:hAnsi="Times New Roman" w:cs="Times New Roman"/>
              </w:rPr>
              <w:t xml:space="preserve"> and the patient’s risk factors for TB.</w:t>
            </w:r>
          </w:p>
          <w:p w14:paraId="42E65A06" w14:textId="77777777" w:rsidR="00800120" w:rsidRPr="00903FFD" w:rsidRDefault="00800120">
            <w:pPr>
              <w:rPr>
                <w:rFonts w:ascii="Times New Roman" w:eastAsia="Times New Roman" w:hAnsi="Times New Roman" w:cs="Times New Roman"/>
              </w:rPr>
            </w:pPr>
          </w:p>
        </w:tc>
      </w:tr>
      <w:tr w:rsidR="00800120" w:rsidRPr="00903FFD" w14:paraId="75B6F59E" w14:textId="77777777" w:rsidTr="008B2CFD">
        <w:trPr>
          <w:cantSplit/>
          <w:jc w:val="center"/>
        </w:trPr>
        <w:tc>
          <w:tcPr>
            <w:tcW w:w="2628" w:type="dxa"/>
          </w:tcPr>
          <w:p w14:paraId="35C1482A" w14:textId="77777777" w:rsidR="00800120" w:rsidRPr="00903FFD" w:rsidRDefault="00800120">
            <w:pPr>
              <w:rPr>
                <w:rFonts w:ascii="Times New Roman" w:eastAsia="Times New Roman" w:hAnsi="Times New Roman" w:cs="Times New Roman"/>
                <w:b/>
              </w:rPr>
            </w:pPr>
            <w:r w:rsidRPr="00903FFD">
              <w:rPr>
                <w:rFonts w:ascii="Times New Roman" w:eastAsia="Times New Roman" w:hAnsi="Times New Roman" w:cs="Times New Roman"/>
                <w:b/>
              </w:rPr>
              <w:t>Miliary TB</w:t>
            </w:r>
          </w:p>
        </w:tc>
        <w:tc>
          <w:tcPr>
            <w:tcW w:w="6948" w:type="dxa"/>
          </w:tcPr>
          <w:p w14:paraId="52FA3A84" w14:textId="569A71C4" w:rsidR="00800120" w:rsidRPr="00903FFD" w:rsidRDefault="00800120">
            <w:pPr>
              <w:tabs>
                <w:tab w:val="left" w:pos="540"/>
              </w:tabs>
              <w:suppressAutoHyphens/>
              <w:autoSpaceDE w:val="0"/>
              <w:autoSpaceDN w:val="0"/>
              <w:adjustRightInd w:val="0"/>
              <w:spacing w:line="280" w:lineRule="atLeast"/>
              <w:textAlignment w:val="center"/>
              <w:rPr>
                <w:rFonts w:ascii="Times New Roman" w:eastAsia="Times New Roman" w:hAnsi="Times New Roman" w:cs="Times New Roman"/>
                <w:color w:val="000000"/>
              </w:rPr>
            </w:pPr>
            <w:r w:rsidRPr="00903FFD">
              <w:rPr>
                <w:rFonts w:ascii="Times New Roman" w:eastAsia="Times New Roman" w:hAnsi="Times New Roman" w:cs="Times New Roman"/>
              </w:rPr>
              <w:t>Miliary TB is a serious type of tuberculosis infection. It is a histological or radiologic finding, rather than a site of disease. It appears on radiograph</w:t>
            </w:r>
            <w:r w:rsidR="0073335B">
              <w:rPr>
                <w:rFonts w:ascii="Times New Roman" w:eastAsia="Times New Roman" w:hAnsi="Times New Roman" w:cs="Times New Roman"/>
              </w:rPr>
              <w:t>s</w:t>
            </w:r>
            <w:r w:rsidRPr="00903FFD">
              <w:rPr>
                <w:rFonts w:ascii="Times New Roman" w:eastAsia="Times New Roman" w:hAnsi="Times New Roman" w:cs="Times New Roman"/>
              </w:rPr>
              <w:t xml:space="preserve"> as a great number of small, well-defined nodules that look like millet seeds scattered throughout the lungs, hence the name “miliary.”</w:t>
            </w:r>
          </w:p>
          <w:p w14:paraId="64A3A9D3" w14:textId="77777777" w:rsidR="00800120" w:rsidRPr="00903FFD" w:rsidRDefault="00800120">
            <w:pPr>
              <w:rPr>
                <w:rFonts w:ascii="Times New Roman" w:eastAsia="Times New Roman" w:hAnsi="Times New Roman" w:cs="Times New Roman"/>
              </w:rPr>
            </w:pPr>
          </w:p>
        </w:tc>
      </w:tr>
      <w:tr w:rsidR="00800120" w:rsidRPr="00903FFD" w14:paraId="62CBB961" w14:textId="77777777" w:rsidTr="008B2CFD">
        <w:trPr>
          <w:cantSplit/>
          <w:jc w:val="center"/>
        </w:trPr>
        <w:tc>
          <w:tcPr>
            <w:tcW w:w="2628" w:type="dxa"/>
          </w:tcPr>
          <w:p w14:paraId="06F992CE" w14:textId="77777777" w:rsidR="00800120" w:rsidRPr="00903FFD" w:rsidRDefault="00800120">
            <w:pPr>
              <w:rPr>
                <w:rFonts w:ascii="Times New Roman" w:eastAsia="Times New Roman" w:hAnsi="Times New Roman" w:cs="Times New Roman"/>
                <w:b/>
                <w:lang w:val="nl-NL"/>
              </w:rPr>
            </w:pPr>
            <w:r w:rsidRPr="00903FFD">
              <w:rPr>
                <w:rFonts w:ascii="Times New Roman" w:eastAsia="Times New Roman" w:hAnsi="Times New Roman" w:cs="Times New Roman"/>
                <w:b/>
                <w:lang w:val="nl-NL"/>
              </w:rPr>
              <w:t xml:space="preserve">Multidrug-resistant TB (MDR TB) </w:t>
            </w:r>
          </w:p>
        </w:tc>
        <w:tc>
          <w:tcPr>
            <w:tcW w:w="6948" w:type="dxa"/>
          </w:tcPr>
          <w:p w14:paraId="2F81AB99" w14:textId="77777777" w:rsidR="00800120" w:rsidRPr="00903FFD" w:rsidRDefault="00800120">
            <w:pPr>
              <w:rPr>
                <w:rFonts w:ascii="Times New Roman" w:eastAsia="Times New Roman" w:hAnsi="Times New Roman" w:cs="Times New Roman"/>
                <w:iCs/>
              </w:rPr>
            </w:pPr>
            <w:r w:rsidRPr="00903FFD">
              <w:rPr>
                <w:rFonts w:ascii="Times New Roman" w:eastAsia="Times New Roman" w:hAnsi="Times New Roman" w:cs="Times New Roman"/>
                <w:iCs/>
              </w:rPr>
              <w:t>Resistant to at least the drugs isoniazid and rifampin; MDR TB is more difficult to treat than drug-susceptible TB.</w:t>
            </w:r>
          </w:p>
          <w:p w14:paraId="1CA0E05B" w14:textId="77777777" w:rsidR="00800120" w:rsidRPr="00903FFD" w:rsidRDefault="00800120">
            <w:pPr>
              <w:rPr>
                <w:rFonts w:ascii="Times New Roman" w:eastAsia="Times New Roman" w:hAnsi="Times New Roman" w:cs="Times New Roman"/>
              </w:rPr>
            </w:pPr>
          </w:p>
        </w:tc>
      </w:tr>
      <w:tr w:rsidR="00800120" w:rsidRPr="00903FFD" w14:paraId="28956B92" w14:textId="77777777" w:rsidTr="008B2CFD">
        <w:trPr>
          <w:cantSplit/>
          <w:jc w:val="center"/>
        </w:trPr>
        <w:tc>
          <w:tcPr>
            <w:tcW w:w="2628" w:type="dxa"/>
          </w:tcPr>
          <w:p w14:paraId="3C93B287" w14:textId="77777777" w:rsidR="00800120" w:rsidRPr="00903FFD" w:rsidRDefault="00800120">
            <w:pPr>
              <w:rPr>
                <w:rFonts w:ascii="Times New Roman" w:eastAsia="Times New Roman" w:hAnsi="Times New Roman" w:cs="Times New Roman"/>
                <w:b/>
                <w:i/>
                <w:lang w:val="nl-NL"/>
              </w:rPr>
            </w:pPr>
            <w:r w:rsidRPr="00903FFD">
              <w:rPr>
                <w:rFonts w:ascii="Times New Roman" w:eastAsia="Times New Roman" w:hAnsi="Times New Roman" w:cs="Times New Roman"/>
                <w:b/>
                <w:i/>
                <w:lang w:val="nl-NL"/>
              </w:rPr>
              <w:t>Mycobacterium tuberculosis</w:t>
            </w:r>
          </w:p>
        </w:tc>
        <w:tc>
          <w:tcPr>
            <w:tcW w:w="6948" w:type="dxa"/>
          </w:tcPr>
          <w:p w14:paraId="0934BB4A" w14:textId="77777777" w:rsidR="00800120" w:rsidRPr="00903FFD" w:rsidRDefault="00800120">
            <w:pPr>
              <w:rPr>
                <w:rFonts w:ascii="Times New Roman" w:eastAsia="Times New Roman" w:hAnsi="Times New Roman" w:cs="Times New Roman"/>
              </w:rPr>
            </w:pPr>
            <w:r w:rsidRPr="00903FFD">
              <w:rPr>
                <w:rFonts w:ascii="Times New Roman" w:eastAsia="Times New Roman" w:hAnsi="Times New Roman" w:cs="Times New Roman"/>
              </w:rPr>
              <w:t>One of the organisms causing TB in humans, and sometimes called the tubercle bacillus; belongs to a group of bacteria called mycobacteria.</w:t>
            </w:r>
          </w:p>
          <w:p w14:paraId="4701BBFB" w14:textId="77777777" w:rsidR="00800120" w:rsidRPr="00903FFD" w:rsidRDefault="00800120">
            <w:pPr>
              <w:rPr>
                <w:rFonts w:ascii="Times New Roman" w:eastAsia="Times New Roman" w:hAnsi="Times New Roman" w:cs="Times New Roman"/>
              </w:rPr>
            </w:pPr>
          </w:p>
        </w:tc>
      </w:tr>
      <w:tr w:rsidR="00800120" w:rsidRPr="00903FFD" w14:paraId="1C9744E8" w14:textId="77777777" w:rsidTr="008B2CFD">
        <w:trPr>
          <w:cantSplit/>
          <w:jc w:val="center"/>
        </w:trPr>
        <w:tc>
          <w:tcPr>
            <w:tcW w:w="2628" w:type="dxa"/>
          </w:tcPr>
          <w:p w14:paraId="074C7C49" w14:textId="77777777" w:rsidR="00800120" w:rsidRPr="00903FFD" w:rsidRDefault="00800120">
            <w:pPr>
              <w:rPr>
                <w:rFonts w:ascii="Times New Roman" w:eastAsia="Times New Roman" w:hAnsi="Times New Roman" w:cs="Times New Roman"/>
                <w:b/>
                <w:lang w:val="nl-NL"/>
              </w:rPr>
            </w:pPr>
            <w:r w:rsidRPr="00903FFD">
              <w:rPr>
                <w:rFonts w:ascii="Times New Roman" w:eastAsia="Times New Roman" w:hAnsi="Times New Roman" w:cs="Times New Roman"/>
                <w:b/>
                <w:i/>
                <w:lang w:val="nl-NL"/>
              </w:rPr>
              <w:t>Mycobacterium tuberculosis</w:t>
            </w:r>
            <w:r w:rsidRPr="00903FFD">
              <w:rPr>
                <w:rFonts w:ascii="Times New Roman" w:eastAsia="Times New Roman" w:hAnsi="Times New Roman" w:cs="Times New Roman"/>
                <w:b/>
                <w:lang w:val="nl-NL"/>
              </w:rPr>
              <w:t xml:space="preserve"> complex</w:t>
            </w:r>
          </w:p>
        </w:tc>
        <w:tc>
          <w:tcPr>
            <w:tcW w:w="6948" w:type="dxa"/>
          </w:tcPr>
          <w:p w14:paraId="1C48B17F" w14:textId="03CB7B2B" w:rsidR="00800120" w:rsidRPr="00903FFD" w:rsidRDefault="00800120">
            <w:pPr>
              <w:rPr>
                <w:rFonts w:ascii="Times New Roman" w:eastAsia="Times New Roman" w:hAnsi="Times New Roman" w:cs="Times New Roman"/>
              </w:rPr>
            </w:pPr>
            <w:r w:rsidRPr="00903FFD">
              <w:rPr>
                <w:rFonts w:ascii="Times New Roman" w:eastAsia="Times New Roman" w:hAnsi="Times New Roman" w:cs="Times New Roman"/>
              </w:rPr>
              <w:t xml:space="preserve">A group of closely related mycobacteria that can cause TB (e.g., </w:t>
            </w:r>
            <w:r w:rsidRPr="00903FFD">
              <w:rPr>
                <w:rFonts w:ascii="Times New Roman" w:eastAsia="Times New Roman" w:hAnsi="Times New Roman" w:cs="Times New Roman"/>
                <w:i/>
              </w:rPr>
              <w:t>M. tuberculosis, M. bovis</w:t>
            </w:r>
            <w:r w:rsidRPr="00903FFD">
              <w:rPr>
                <w:rFonts w:ascii="Times New Roman" w:eastAsia="Times New Roman" w:hAnsi="Times New Roman" w:cs="Times New Roman"/>
              </w:rPr>
              <w:t xml:space="preserve">, and </w:t>
            </w:r>
            <w:r w:rsidRPr="00903FFD">
              <w:rPr>
                <w:rFonts w:ascii="Times New Roman" w:eastAsia="Times New Roman" w:hAnsi="Times New Roman" w:cs="Times New Roman"/>
                <w:i/>
              </w:rPr>
              <w:t xml:space="preserve">M. </w:t>
            </w:r>
            <w:proofErr w:type="spellStart"/>
            <w:r w:rsidRPr="00903FFD">
              <w:rPr>
                <w:rFonts w:ascii="Times New Roman" w:eastAsia="Times New Roman" w:hAnsi="Times New Roman" w:cs="Times New Roman"/>
                <w:i/>
              </w:rPr>
              <w:t>africanum</w:t>
            </w:r>
            <w:proofErr w:type="spellEnd"/>
            <w:r w:rsidRPr="00903FFD">
              <w:rPr>
                <w:rFonts w:ascii="Times New Roman" w:eastAsia="Times New Roman" w:hAnsi="Times New Roman" w:cs="Times New Roman"/>
              </w:rPr>
              <w:t xml:space="preserve">). Most TB in the </w:t>
            </w:r>
            <w:smartTag w:uri="urn:schemas-microsoft-com:office:smarttags" w:element="place">
              <w:smartTag w:uri="urn:schemas-microsoft-com:office:smarttags" w:element="country-region">
                <w:r w:rsidRPr="00903FFD">
                  <w:rPr>
                    <w:rFonts w:ascii="Times New Roman" w:eastAsia="Times New Roman" w:hAnsi="Times New Roman" w:cs="Times New Roman"/>
                  </w:rPr>
                  <w:t>United States</w:t>
                </w:r>
              </w:smartTag>
            </w:smartTag>
            <w:r w:rsidRPr="00903FFD">
              <w:rPr>
                <w:rFonts w:ascii="Times New Roman" w:eastAsia="Times New Roman" w:hAnsi="Times New Roman" w:cs="Times New Roman"/>
              </w:rPr>
              <w:t xml:space="preserve"> is caused by </w:t>
            </w:r>
            <w:r w:rsidRPr="00903FFD">
              <w:rPr>
                <w:rFonts w:ascii="Times New Roman" w:eastAsia="Times New Roman" w:hAnsi="Times New Roman" w:cs="Times New Roman"/>
                <w:i/>
              </w:rPr>
              <w:t>M. tuberculosis</w:t>
            </w:r>
            <w:r w:rsidRPr="00903FFD">
              <w:rPr>
                <w:rFonts w:ascii="Times New Roman" w:eastAsia="Times New Roman" w:hAnsi="Times New Roman" w:cs="Times New Roman"/>
              </w:rPr>
              <w:t>.</w:t>
            </w:r>
          </w:p>
          <w:p w14:paraId="2BCE18B9" w14:textId="77777777" w:rsidR="00800120" w:rsidRPr="00903FFD" w:rsidRDefault="00800120">
            <w:pPr>
              <w:rPr>
                <w:rFonts w:ascii="Times New Roman" w:eastAsia="Times New Roman" w:hAnsi="Times New Roman" w:cs="Times New Roman"/>
              </w:rPr>
            </w:pPr>
          </w:p>
        </w:tc>
      </w:tr>
      <w:tr w:rsidR="00A87A4C" w:rsidRPr="00903FFD" w14:paraId="56371517" w14:textId="77777777" w:rsidTr="008B2CFD">
        <w:trPr>
          <w:cantSplit/>
          <w:jc w:val="center"/>
        </w:trPr>
        <w:tc>
          <w:tcPr>
            <w:tcW w:w="2628" w:type="dxa"/>
          </w:tcPr>
          <w:p w14:paraId="21C8F2E2" w14:textId="09D4E3F0" w:rsidR="00A87A4C" w:rsidRPr="00903FFD" w:rsidRDefault="00A87A4C" w:rsidP="00A87A4C">
            <w:pPr>
              <w:rPr>
                <w:rFonts w:ascii="Times New Roman" w:eastAsia="Times New Roman" w:hAnsi="Times New Roman" w:cs="Times New Roman"/>
                <w:b/>
              </w:rPr>
            </w:pPr>
            <w:r w:rsidRPr="00EF683A">
              <w:rPr>
                <w:rFonts w:ascii="Times New Roman" w:eastAsia="Times New Roman" w:hAnsi="Times New Roman" w:cs="Times New Roman"/>
                <w:b/>
              </w:rPr>
              <w:lastRenderedPageBreak/>
              <w:t xml:space="preserve">NEDSS/HL-7 </w:t>
            </w:r>
          </w:p>
        </w:tc>
        <w:tc>
          <w:tcPr>
            <w:tcW w:w="6948" w:type="dxa"/>
          </w:tcPr>
          <w:p w14:paraId="47392928" w14:textId="77777777" w:rsidR="00A87A4C" w:rsidRPr="00CB6479" w:rsidRDefault="00A87A4C" w:rsidP="00A87A4C">
            <w:pPr>
              <w:rPr>
                <w:rFonts w:ascii="Times New Roman" w:eastAsia="Times New Roman" w:hAnsi="Times New Roman" w:cs="Times New Roman"/>
                <w:color w:val="000000"/>
              </w:rPr>
            </w:pPr>
            <w:r w:rsidRPr="00CB6479">
              <w:rPr>
                <w:rFonts w:ascii="Times New Roman" w:eastAsia="Times New Roman" w:hAnsi="Times New Roman" w:cs="Times New Roman"/>
                <w:color w:val="000000"/>
              </w:rPr>
              <w:t>National Electronic Disease Surveillance System (NEDSS)</w:t>
            </w:r>
            <w:r>
              <w:rPr>
                <w:rFonts w:ascii="Times New Roman" w:eastAsia="Times New Roman" w:hAnsi="Times New Roman" w:cs="Times New Roman"/>
                <w:color w:val="000000"/>
              </w:rPr>
              <w:t>/Health Level 7 (HL-7)</w:t>
            </w:r>
          </w:p>
          <w:p w14:paraId="351A8A44" w14:textId="77777777" w:rsidR="00A87A4C" w:rsidRPr="00903FFD" w:rsidRDefault="00A87A4C" w:rsidP="00A87A4C">
            <w:pPr>
              <w:rPr>
                <w:rFonts w:ascii="Times New Roman" w:eastAsia="Times New Roman" w:hAnsi="Times New Roman" w:cs="Times New Roman"/>
              </w:rPr>
            </w:pPr>
          </w:p>
        </w:tc>
      </w:tr>
      <w:tr w:rsidR="00A87A4C" w:rsidRPr="00903FFD" w14:paraId="162F6AAF" w14:textId="77777777" w:rsidTr="008B2CFD">
        <w:trPr>
          <w:cantSplit/>
          <w:jc w:val="center"/>
        </w:trPr>
        <w:tc>
          <w:tcPr>
            <w:tcW w:w="2628" w:type="dxa"/>
          </w:tcPr>
          <w:p w14:paraId="6FD80B20" w14:textId="737CCBDF" w:rsidR="00A87A4C" w:rsidRPr="00903FFD" w:rsidRDefault="00A87A4C" w:rsidP="00A87A4C">
            <w:pPr>
              <w:rPr>
                <w:rFonts w:ascii="Times New Roman" w:eastAsia="Times New Roman" w:hAnsi="Times New Roman" w:cs="Times New Roman"/>
                <w:b/>
              </w:rPr>
            </w:pPr>
            <w:r w:rsidRPr="00903FFD">
              <w:rPr>
                <w:rFonts w:ascii="Times New Roman" w:eastAsia="Times New Roman" w:hAnsi="Times New Roman" w:cs="Times New Roman"/>
                <w:b/>
              </w:rPr>
              <w:t>Non-U.S.–born persons</w:t>
            </w:r>
          </w:p>
        </w:tc>
        <w:tc>
          <w:tcPr>
            <w:tcW w:w="6948" w:type="dxa"/>
          </w:tcPr>
          <w:p w14:paraId="5E42875F" w14:textId="36449CDE" w:rsidR="00A87A4C" w:rsidRPr="00903FFD" w:rsidRDefault="00A87A4C" w:rsidP="00A87A4C">
            <w:pPr>
              <w:rPr>
                <w:rFonts w:ascii="Times New Roman" w:eastAsia="Times New Roman" w:hAnsi="Times New Roman" w:cs="Times New Roman"/>
                <w:i/>
                <w:iCs/>
              </w:rPr>
            </w:pPr>
            <w:r w:rsidRPr="00903FFD">
              <w:rPr>
                <w:rFonts w:ascii="Times New Roman" w:eastAsia="Times New Roman" w:hAnsi="Times New Roman" w:cs="Times New Roman"/>
              </w:rPr>
              <w:t xml:space="preserve">Persons who are not </w:t>
            </w:r>
            <w:r w:rsidR="00AA118B">
              <w:rPr>
                <w:rFonts w:ascii="Times New Roman" w:eastAsia="Times New Roman" w:hAnsi="Times New Roman" w:cs="Times New Roman"/>
              </w:rPr>
              <w:t xml:space="preserve">eligible for </w:t>
            </w:r>
            <w:r w:rsidRPr="00903FFD">
              <w:rPr>
                <w:rFonts w:ascii="Times New Roman" w:eastAsia="Times New Roman" w:hAnsi="Times New Roman" w:cs="Times New Roman"/>
              </w:rPr>
              <w:t>U.S. citizens</w:t>
            </w:r>
            <w:r w:rsidR="00AA118B">
              <w:rPr>
                <w:rFonts w:ascii="Times New Roman" w:eastAsia="Times New Roman" w:hAnsi="Times New Roman" w:cs="Times New Roman"/>
              </w:rPr>
              <w:t>hip</w:t>
            </w:r>
            <w:r w:rsidRPr="00903FFD">
              <w:rPr>
                <w:rFonts w:ascii="Times New Roman" w:eastAsia="Times New Roman" w:hAnsi="Times New Roman" w:cs="Times New Roman"/>
              </w:rPr>
              <w:t xml:space="preserve"> at birth, regardless of the actual country of birth</w:t>
            </w:r>
            <w:r>
              <w:rPr>
                <w:rFonts w:ascii="Times New Roman" w:eastAsia="Times New Roman" w:hAnsi="Times New Roman" w:cs="Times New Roman"/>
              </w:rPr>
              <w:t xml:space="preserve"> </w:t>
            </w:r>
            <w:r w:rsidRPr="009711A1">
              <w:rPr>
                <w:rFonts w:ascii="Times New Roman" w:eastAsia="Times New Roman" w:hAnsi="Times New Roman" w:cs="Times New Roman"/>
              </w:rPr>
              <w:t>(formerly called “foreign-born”)</w:t>
            </w:r>
            <w:r w:rsidRPr="00903FFD">
              <w:rPr>
                <w:rFonts w:ascii="Times New Roman" w:eastAsia="Times New Roman" w:hAnsi="Times New Roman" w:cs="Times New Roman"/>
              </w:rPr>
              <w:t>.</w:t>
            </w:r>
          </w:p>
          <w:p w14:paraId="4E2FADE8" w14:textId="60DF5996" w:rsidR="00A87A4C" w:rsidRPr="00903FFD" w:rsidRDefault="00A87A4C" w:rsidP="00A87A4C">
            <w:pPr>
              <w:rPr>
                <w:rFonts w:ascii="Times New Roman" w:eastAsia="Times New Roman" w:hAnsi="Times New Roman" w:cs="Times New Roman"/>
                <w:bCs/>
              </w:rPr>
            </w:pPr>
          </w:p>
        </w:tc>
      </w:tr>
      <w:tr w:rsidR="00A87A4C" w:rsidRPr="00903FFD" w14:paraId="3F084B1C" w14:textId="77777777" w:rsidTr="008B2CFD">
        <w:trPr>
          <w:cantSplit/>
          <w:jc w:val="center"/>
        </w:trPr>
        <w:tc>
          <w:tcPr>
            <w:tcW w:w="2628" w:type="dxa"/>
          </w:tcPr>
          <w:p w14:paraId="723B27A2" w14:textId="77777777" w:rsidR="00A87A4C" w:rsidRPr="00903FFD" w:rsidRDefault="00A87A4C" w:rsidP="00A87A4C">
            <w:pPr>
              <w:rPr>
                <w:rFonts w:ascii="Times New Roman" w:eastAsia="Times New Roman" w:hAnsi="Times New Roman" w:cs="Times New Roman"/>
                <w:b/>
              </w:rPr>
            </w:pPr>
            <w:r w:rsidRPr="00903FFD">
              <w:rPr>
                <w:rFonts w:ascii="Times New Roman" w:eastAsia="Times New Roman" w:hAnsi="Times New Roman" w:cs="Times New Roman"/>
                <w:b/>
              </w:rPr>
              <w:t>Nucleic acid amplification (NAA)</w:t>
            </w:r>
          </w:p>
        </w:tc>
        <w:tc>
          <w:tcPr>
            <w:tcW w:w="6948" w:type="dxa"/>
          </w:tcPr>
          <w:p w14:paraId="626C6A42" w14:textId="13E1F29D" w:rsidR="00A87A4C" w:rsidRPr="00903FFD" w:rsidRDefault="00A87A4C" w:rsidP="00A87A4C">
            <w:pPr>
              <w:rPr>
                <w:rFonts w:ascii="Times New Roman" w:eastAsia="Times New Roman" w:hAnsi="Times New Roman" w:cs="Times New Roman"/>
              </w:rPr>
            </w:pPr>
            <w:r w:rsidRPr="00903FFD">
              <w:rPr>
                <w:rFonts w:ascii="Times New Roman" w:eastAsia="Times New Roman" w:hAnsi="Times New Roman" w:cs="Times New Roman"/>
                <w:bCs/>
              </w:rPr>
              <w:t>A</w:t>
            </w:r>
            <w:r w:rsidRPr="00903FFD">
              <w:rPr>
                <w:rFonts w:ascii="Times New Roman" w:eastAsia="Times New Roman" w:hAnsi="Times New Roman" w:cs="Times New Roman"/>
                <w:b/>
                <w:bCs/>
              </w:rPr>
              <w:t xml:space="preserve"> </w:t>
            </w:r>
            <w:r w:rsidRPr="00903FFD">
              <w:rPr>
                <w:rFonts w:ascii="Times New Roman" w:eastAsia="Times New Roman" w:hAnsi="Times New Roman" w:cs="Times New Roman"/>
              </w:rPr>
              <w:t xml:space="preserve">technique that amplifies (copies) DNA or RNA segments, in order to directly identify microorganisms in </w:t>
            </w:r>
            <w:r w:rsidR="000617C8">
              <w:rPr>
                <w:rFonts w:ascii="Times New Roman" w:eastAsia="Times New Roman" w:hAnsi="Times New Roman" w:cs="Times New Roman"/>
              </w:rPr>
              <w:t>clinical</w:t>
            </w:r>
            <w:r w:rsidR="000617C8" w:rsidRPr="00903FFD">
              <w:rPr>
                <w:rFonts w:ascii="Times New Roman" w:eastAsia="Times New Roman" w:hAnsi="Times New Roman" w:cs="Times New Roman"/>
              </w:rPr>
              <w:t xml:space="preserve"> </w:t>
            </w:r>
            <w:r w:rsidRPr="00903FFD">
              <w:rPr>
                <w:rFonts w:ascii="Times New Roman" w:eastAsia="Times New Roman" w:hAnsi="Times New Roman" w:cs="Times New Roman"/>
              </w:rPr>
              <w:t>specimens.</w:t>
            </w:r>
          </w:p>
          <w:p w14:paraId="74356248" w14:textId="77777777" w:rsidR="00A87A4C" w:rsidRPr="00903FFD" w:rsidRDefault="00A87A4C" w:rsidP="00A87A4C">
            <w:pPr>
              <w:rPr>
                <w:rFonts w:ascii="Times New Roman" w:eastAsia="Times New Roman" w:hAnsi="Times New Roman" w:cs="Times New Roman"/>
              </w:rPr>
            </w:pPr>
          </w:p>
        </w:tc>
      </w:tr>
      <w:tr w:rsidR="00A87A4C" w:rsidRPr="00903FFD" w14:paraId="104959D1" w14:textId="77777777" w:rsidTr="008B2CFD">
        <w:trPr>
          <w:cantSplit/>
          <w:jc w:val="center"/>
        </w:trPr>
        <w:tc>
          <w:tcPr>
            <w:tcW w:w="2628" w:type="dxa"/>
          </w:tcPr>
          <w:p w14:paraId="0A2CB14C" w14:textId="3C39E038" w:rsidR="00A87A4C" w:rsidRPr="00903FFD" w:rsidRDefault="00A87A4C" w:rsidP="00A87A4C">
            <w:pPr>
              <w:rPr>
                <w:rFonts w:ascii="Times New Roman" w:eastAsia="Times New Roman" w:hAnsi="Times New Roman" w:cs="Times New Roman"/>
                <w:b/>
                <w:lang w:val="nl-NL"/>
              </w:rPr>
            </w:pPr>
            <w:r w:rsidRPr="00903FFD">
              <w:rPr>
                <w:rFonts w:ascii="Times New Roman" w:eastAsia="Times New Roman" w:hAnsi="Times New Roman" w:cs="Times New Roman"/>
                <w:b/>
              </w:rPr>
              <w:t>Possible</w:t>
            </w:r>
          </w:p>
        </w:tc>
        <w:tc>
          <w:tcPr>
            <w:tcW w:w="6948" w:type="dxa"/>
          </w:tcPr>
          <w:p w14:paraId="135B9040" w14:textId="7E987447" w:rsidR="00A87A4C" w:rsidRPr="00903FFD" w:rsidRDefault="00A87A4C" w:rsidP="00A87A4C">
            <w:pPr>
              <w:rPr>
                <w:rFonts w:ascii="Times New Roman" w:eastAsia="Times New Roman" w:hAnsi="Times New Roman" w:cs="Times New Roman"/>
              </w:rPr>
            </w:pPr>
            <w:r w:rsidRPr="00903FFD">
              <w:rPr>
                <w:rFonts w:ascii="Times New Roman" w:eastAsia="Times New Roman" w:hAnsi="Times New Roman" w:cs="Times New Roman"/>
              </w:rPr>
              <w:t>A person for whom there is a high index of suspicion for active TB (e.g., a known contact to an active TB case or to a person with signs or symptoms consistent with TB) who is currently under evaluation for TB disease.</w:t>
            </w:r>
            <w:r w:rsidR="008B63E4">
              <w:rPr>
                <w:rFonts w:ascii="Times New Roman" w:eastAsia="Times New Roman" w:hAnsi="Times New Roman" w:cs="Times New Roman"/>
              </w:rPr>
              <w:t xml:space="preserve"> Also referred to as “Suspected” in some surveillance data systems.</w:t>
            </w:r>
          </w:p>
          <w:p w14:paraId="6F9A5F5D" w14:textId="77777777" w:rsidR="00A87A4C" w:rsidRPr="00903FFD" w:rsidRDefault="00A87A4C" w:rsidP="00A87A4C">
            <w:pPr>
              <w:rPr>
                <w:rFonts w:ascii="Times New Roman" w:eastAsia="Times New Roman" w:hAnsi="Times New Roman" w:cs="Times New Roman"/>
              </w:rPr>
            </w:pPr>
          </w:p>
        </w:tc>
      </w:tr>
      <w:tr w:rsidR="00A87A4C" w:rsidRPr="00903FFD" w14:paraId="1CEC5EDD" w14:textId="77777777" w:rsidTr="008B2CFD">
        <w:trPr>
          <w:cantSplit/>
          <w:jc w:val="center"/>
        </w:trPr>
        <w:tc>
          <w:tcPr>
            <w:tcW w:w="2628" w:type="dxa"/>
          </w:tcPr>
          <w:p w14:paraId="3C363AD4" w14:textId="77777777" w:rsidR="00A87A4C" w:rsidRPr="00903FFD" w:rsidRDefault="00A87A4C" w:rsidP="00A87A4C">
            <w:pPr>
              <w:rPr>
                <w:rFonts w:ascii="Times New Roman" w:eastAsia="Times New Roman" w:hAnsi="Times New Roman" w:cs="Times New Roman"/>
                <w:b/>
                <w:lang w:val="nl-NL"/>
              </w:rPr>
            </w:pPr>
            <w:r w:rsidRPr="00903FFD">
              <w:rPr>
                <w:rFonts w:ascii="Times New Roman" w:eastAsia="Times New Roman" w:hAnsi="Times New Roman" w:cs="Times New Roman"/>
                <w:b/>
                <w:lang w:val="nl-NL"/>
              </w:rPr>
              <w:t>Pulmonary TB</w:t>
            </w:r>
          </w:p>
        </w:tc>
        <w:tc>
          <w:tcPr>
            <w:tcW w:w="6948" w:type="dxa"/>
          </w:tcPr>
          <w:p w14:paraId="077B9FB3" w14:textId="77777777" w:rsidR="00A87A4C" w:rsidRPr="00903FFD" w:rsidRDefault="00A87A4C" w:rsidP="00A87A4C">
            <w:pPr>
              <w:rPr>
                <w:rFonts w:ascii="Times New Roman" w:eastAsia="Times New Roman" w:hAnsi="Times New Roman" w:cs="Times New Roman"/>
              </w:rPr>
            </w:pPr>
            <w:r w:rsidRPr="00903FFD">
              <w:rPr>
                <w:rFonts w:ascii="Times New Roman" w:eastAsia="Times New Roman" w:hAnsi="Times New Roman" w:cs="Times New Roman"/>
              </w:rPr>
              <w:t xml:space="preserve">TB disease that occurs in the lungs, typically causing a cough and an abnormal chest x-ray. Pulmonary TB is usually infectious if untreated. Most TB cases reported in the </w:t>
            </w:r>
            <w:smartTag w:uri="urn:schemas-microsoft-com:office:smarttags" w:element="place">
              <w:smartTag w:uri="urn:schemas-microsoft-com:office:smarttags" w:element="country-region">
                <w:r w:rsidRPr="00903FFD">
                  <w:rPr>
                    <w:rFonts w:ascii="Times New Roman" w:eastAsia="Times New Roman" w:hAnsi="Times New Roman" w:cs="Times New Roman"/>
                  </w:rPr>
                  <w:t>United States</w:t>
                </w:r>
              </w:smartTag>
            </w:smartTag>
            <w:r w:rsidRPr="00903FFD">
              <w:rPr>
                <w:rFonts w:ascii="Times New Roman" w:eastAsia="Times New Roman" w:hAnsi="Times New Roman" w:cs="Times New Roman"/>
              </w:rPr>
              <w:t xml:space="preserve"> are pulmonary TB.</w:t>
            </w:r>
          </w:p>
          <w:p w14:paraId="2CAA50D9" w14:textId="77777777" w:rsidR="00A87A4C" w:rsidRPr="00903FFD" w:rsidRDefault="00A87A4C" w:rsidP="00A87A4C">
            <w:pPr>
              <w:rPr>
                <w:rFonts w:ascii="Times New Roman" w:eastAsia="Times New Roman" w:hAnsi="Times New Roman" w:cs="Times New Roman"/>
              </w:rPr>
            </w:pPr>
          </w:p>
        </w:tc>
      </w:tr>
      <w:tr w:rsidR="00A87A4C" w:rsidRPr="00903FFD" w14:paraId="32D05A43" w14:textId="77777777" w:rsidTr="008B2CFD">
        <w:trPr>
          <w:cantSplit/>
          <w:jc w:val="center"/>
        </w:trPr>
        <w:tc>
          <w:tcPr>
            <w:tcW w:w="2628" w:type="dxa"/>
          </w:tcPr>
          <w:p w14:paraId="33000972" w14:textId="77777777" w:rsidR="00A87A4C" w:rsidRPr="00903FFD" w:rsidRDefault="00A87A4C" w:rsidP="00A87A4C">
            <w:pPr>
              <w:rPr>
                <w:rFonts w:ascii="Times New Roman" w:eastAsia="Times New Roman" w:hAnsi="Times New Roman" w:cs="Times New Roman"/>
                <w:b/>
              </w:rPr>
            </w:pPr>
            <w:r w:rsidRPr="00903FFD">
              <w:rPr>
                <w:rFonts w:ascii="Times New Roman" w:eastAsia="Times New Roman" w:hAnsi="Times New Roman" w:cs="Times New Roman"/>
                <w:b/>
              </w:rPr>
              <w:t>Pyridoxine</w:t>
            </w:r>
          </w:p>
        </w:tc>
        <w:tc>
          <w:tcPr>
            <w:tcW w:w="6948" w:type="dxa"/>
          </w:tcPr>
          <w:p w14:paraId="237726FE" w14:textId="77777777" w:rsidR="00A87A4C" w:rsidRPr="00903FFD" w:rsidRDefault="00A87A4C" w:rsidP="00A87A4C">
            <w:pPr>
              <w:rPr>
                <w:rFonts w:ascii="Times New Roman" w:eastAsia="Times New Roman" w:hAnsi="Times New Roman" w:cs="Times New Roman"/>
              </w:rPr>
            </w:pPr>
            <w:r w:rsidRPr="00903FFD">
              <w:rPr>
                <w:rFonts w:ascii="Times New Roman" w:eastAsia="Times New Roman" w:hAnsi="Times New Roman" w:cs="Times New Roman"/>
              </w:rPr>
              <w:t>Another name for vitamin B6; it is given to prevent peripheral neuropathy; should always be given to pregnant and breastfeeding women on isoniazid.</w:t>
            </w:r>
          </w:p>
          <w:p w14:paraId="2D1FAA2D" w14:textId="77777777" w:rsidR="00A87A4C" w:rsidRPr="00903FFD" w:rsidRDefault="00A87A4C" w:rsidP="00A87A4C">
            <w:pPr>
              <w:rPr>
                <w:rFonts w:ascii="Times New Roman" w:eastAsia="Times New Roman" w:hAnsi="Times New Roman" w:cs="Times New Roman"/>
              </w:rPr>
            </w:pPr>
          </w:p>
        </w:tc>
      </w:tr>
      <w:tr w:rsidR="00A87A4C" w:rsidRPr="00903FFD" w14:paraId="082AB3FC" w14:textId="77777777" w:rsidTr="008B2CFD">
        <w:trPr>
          <w:cantSplit/>
          <w:jc w:val="center"/>
        </w:trPr>
        <w:tc>
          <w:tcPr>
            <w:tcW w:w="2628" w:type="dxa"/>
          </w:tcPr>
          <w:p w14:paraId="0C0DCA22" w14:textId="77777777" w:rsidR="00A87A4C" w:rsidRPr="00903FFD" w:rsidRDefault="00A87A4C" w:rsidP="00A87A4C">
            <w:pPr>
              <w:rPr>
                <w:rFonts w:ascii="Times New Roman" w:eastAsia="Times New Roman" w:hAnsi="Times New Roman" w:cs="Times New Roman"/>
                <w:b/>
              </w:rPr>
            </w:pPr>
            <w:r w:rsidRPr="00903FFD">
              <w:rPr>
                <w:rFonts w:ascii="Times New Roman" w:eastAsia="Times New Roman" w:hAnsi="Times New Roman" w:cs="Times New Roman"/>
                <w:b/>
              </w:rPr>
              <w:t>Recurrence</w:t>
            </w:r>
          </w:p>
        </w:tc>
        <w:tc>
          <w:tcPr>
            <w:tcW w:w="6948" w:type="dxa"/>
          </w:tcPr>
          <w:p w14:paraId="0810377F" w14:textId="77777777" w:rsidR="00A87A4C" w:rsidRPr="00903FFD" w:rsidRDefault="00A87A4C" w:rsidP="00A87A4C">
            <w:pPr>
              <w:rPr>
                <w:rFonts w:ascii="Times New Roman" w:eastAsia="Times New Roman" w:hAnsi="Times New Roman" w:cs="Times New Roman"/>
              </w:rPr>
            </w:pPr>
            <w:r w:rsidRPr="00903FFD">
              <w:rPr>
                <w:rFonts w:ascii="Times New Roman" w:eastAsia="Times New Roman" w:hAnsi="Times New Roman" w:cs="Times New Roman"/>
              </w:rPr>
              <w:t xml:space="preserve">A patient who has either a </w:t>
            </w:r>
          </w:p>
          <w:p w14:paraId="5AAA5284" w14:textId="3F01CED0" w:rsidR="00A87A4C" w:rsidRPr="00903FFD" w:rsidRDefault="00A87A4C" w:rsidP="0048698B">
            <w:pPr>
              <w:pStyle w:val="ListParagraph"/>
              <w:numPr>
                <w:ilvl w:val="0"/>
                <w:numId w:val="17"/>
              </w:numPr>
              <w:tabs>
                <w:tab w:val="clear" w:pos="1080"/>
                <w:tab w:val="num" w:pos="720"/>
              </w:tabs>
              <w:ind w:left="681"/>
              <w:rPr>
                <w:rFonts w:ascii="Times New Roman" w:hAnsi="Times New Roman" w:cs="Times New Roman"/>
                <w:b/>
              </w:rPr>
            </w:pPr>
            <w:r w:rsidRPr="00903FFD">
              <w:rPr>
                <w:rFonts w:ascii="Times New Roman" w:hAnsi="Times New Roman" w:cs="Times New Roman"/>
              </w:rPr>
              <w:t xml:space="preserve">Negative culture result while receiving anti-TB therapy, but at some point after therapy is completed, either the culture result becomes positive for </w:t>
            </w:r>
            <w:r w:rsidRPr="00903FFD">
              <w:rPr>
                <w:rFonts w:ascii="Times New Roman" w:hAnsi="Times New Roman" w:cs="Times New Roman"/>
                <w:i/>
              </w:rPr>
              <w:t>M. tuberculosis</w:t>
            </w:r>
            <w:r w:rsidRPr="00903FFD">
              <w:rPr>
                <w:rFonts w:ascii="Times New Roman" w:hAnsi="Times New Roman" w:cs="Times New Roman"/>
              </w:rPr>
              <w:t xml:space="preserve"> </w:t>
            </w:r>
            <w:r>
              <w:rPr>
                <w:rFonts w:ascii="Times New Roman" w:hAnsi="Times New Roman" w:cs="Times New Roman"/>
              </w:rPr>
              <w:t xml:space="preserve">again </w:t>
            </w:r>
            <w:r w:rsidRPr="00903FFD">
              <w:rPr>
                <w:rFonts w:ascii="Times New Roman" w:hAnsi="Times New Roman" w:cs="Times New Roman"/>
              </w:rPr>
              <w:t xml:space="preserve">or the patient has clinical or radiologic deterioration that is consistent with TB disease, </w:t>
            </w:r>
            <w:r w:rsidRPr="00903FFD">
              <w:rPr>
                <w:rFonts w:ascii="Times New Roman" w:hAnsi="Times New Roman" w:cs="Times New Roman"/>
                <w:b/>
              </w:rPr>
              <w:t>or</w:t>
            </w:r>
          </w:p>
          <w:p w14:paraId="138C4B20" w14:textId="15C1D6B7" w:rsidR="00A87A4C" w:rsidRPr="00903FFD" w:rsidRDefault="00A87A4C" w:rsidP="0048698B">
            <w:pPr>
              <w:pStyle w:val="ListParagraph"/>
              <w:numPr>
                <w:ilvl w:val="0"/>
                <w:numId w:val="17"/>
              </w:numPr>
              <w:tabs>
                <w:tab w:val="clear" w:pos="1080"/>
                <w:tab w:val="num" w:pos="720"/>
              </w:tabs>
              <w:ind w:left="681"/>
              <w:rPr>
                <w:rFonts w:ascii="Times New Roman" w:hAnsi="Times New Roman" w:cs="Times New Roman"/>
              </w:rPr>
            </w:pPr>
            <w:r w:rsidRPr="00903FFD">
              <w:rPr>
                <w:rFonts w:ascii="Times New Roman" w:hAnsi="Times New Roman" w:cs="Times New Roman"/>
              </w:rPr>
              <w:t xml:space="preserve">Negative smear and culture result (e.g., clinical case) at diagnosis and while receiving anti-TB therapy, but at some point after therapy is completed, either the patient has a culture result that is positive for </w:t>
            </w:r>
            <w:r w:rsidRPr="00903FFD">
              <w:rPr>
                <w:rFonts w:ascii="Times New Roman" w:hAnsi="Times New Roman" w:cs="Times New Roman"/>
                <w:i/>
              </w:rPr>
              <w:t>M. tuberculosis</w:t>
            </w:r>
            <w:r w:rsidRPr="00903FFD">
              <w:rPr>
                <w:rFonts w:ascii="Times New Roman" w:hAnsi="Times New Roman" w:cs="Times New Roman"/>
              </w:rPr>
              <w:t xml:space="preserve"> or has clinical or radiologic deterioration that is consistent with TB disease.</w:t>
            </w:r>
          </w:p>
        </w:tc>
      </w:tr>
      <w:tr w:rsidR="00A87A4C" w:rsidRPr="00903FFD" w14:paraId="3CADBD81" w14:textId="77777777" w:rsidTr="008B2CFD">
        <w:trPr>
          <w:cantSplit/>
          <w:jc w:val="center"/>
        </w:trPr>
        <w:tc>
          <w:tcPr>
            <w:tcW w:w="2628" w:type="dxa"/>
          </w:tcPr>
          <w:p w14:paraId="69477516" w14:textId="77777777" w:rsidR="00A87A4C" w:rsidRPr="00903FFD" w:rsidRDefault="00A87A4C" w:rsidP="00A87A4C">
            <w:pPr>
              <w:rPr>
                <w:rFonts w:ascii="Times New Roman" w:eastAsia="Times New Roman" w:hAnsi="Times New Roman" w:cs="Times New Roman"/>
                <w:b/>
              </w:rPr>
            </w:pPr>
            <w:r w:rsidRPr="00903FFD">
              <w:rPr>
                <w:rFonts w:ascii="Times New Roman" w:eastAsia="Times New Roman" w:hAnsi="Times New Roman" w:cs="Times New Roman"/>
                <w:b/>
              </w:rPr>
              <w:t>Rifabutin</w:t>
            </w:r>
          </w:p>
        </w:tc>
        <w:tc>
          <w:tcPr>
            <w:tcW w:w="6948" w:type="dxa"/>
          </w:tcPr>
          <w:p w14:paraId="7563B545" w14:textId="77777777" w:rsidR="00A87A4C" w:rsidRPr="00903FFD" w:rsidRDefault="00A87A4C" w:rsidP="00A87A4C">
            <w:pPr>
              <w:rPr>
                <w:rFonts w:ascii="Times New Roman" w:eastAsia="Times New Roman" w:hAnsi="Times New Roman" w:cs="Times New Roman"/>
              </w:rPr>
            </w:pPr>
            <w:r w:rsidRPr="00903FFD">
              <w:rPr>
                <w:rFonts w:ascii="Times New Roman" w:eastAsia="Times New Roman" w:hAnsi="Times New Roman" w:cs="Times New Roman"/>
              </w:rPr>
              <w:t>A drug used to treat TB disease; used as a substitute for rifampin (</w:t>
            </w:r>
            <w:smartTag w:uri="urn:schemas-microsoft-com:office:smarttags" w:element="place">
              <w:r w:rsidRPr="00903FFD">
                <w:rPr>
                  <w:rFonts w:ascii="Times New Roman" w:eastAsia="Times New Roman" w:hAnsi="Times New Roman" w:cs="Times New Roman"/>
                </w:rPr>
                <w:t>RIF</w:t>
              </w:r>
            </w:smartTag>
            <w:r w:rsidRPr="00903FFD">
              <w:rPr>
                <w:rFonts w:ascii="Times New Roman" w:eastAsia="Times New Roman" w:hAnsi="Times New Roman" w:cs="Times New Roman"/>
              </w:rPr>
              <w:t>) in the treatment of all forms of TB.</w:t>
            </w:r>
          </w:p>
          <w:p w14:paraId="0D2E1A25" w14:textId="77777777" w:rsidR="00A87A4C" w:rsidRPr="00903FFD" w:rsidRDefault="00A87A4C" w:rsidP="00A87A4C">
            <w:pPr>
              <w:rPr>
                <w:rFonts w:ascii="Times New Roman" w:eastAsia="Times New Roman" w:hAnsi="Times New Roman" w:cs="Times New Roman"/>
              </w:rPr>
            </w:pPr>
          </w:p>
        </w:tc>
      </w:tr>
      <w:tr w:rsidR="00A87A4C" w:rsidRPr="00903FFD" w14:paraId="00C0816B" w14:textId="77777777" w:rsidTr="008B2CFD">
        <w:trPr>
          <w:cantSplit/>
          <w:jc w:val="center"/>
        </w:trPr>
        <w:tc>
          <w:tcPr>
            <w:tcW w:w="2628" w:type="dxa"/>
          </w:tcPr>
          <w:p w14:paraId="704BE350" w14:textId="77777777" w:rsidR="00A87A4C" w:rsidRPr="00903FFD" w:rsidRDefault="00A87A4C" w:rsidP="00A87A4C">
            <w:pPr>
              <w:rPr>
                <w:rFonts w:ascii="Times New Roman" w:eastAsia="Times New Roman" w:hAnsi="Times New Roman" w:cs="Times New Roman"/>
                <w:b/>
              </w:rPr>
            </w:pPr>
            <w:r w:rsidRPr="00903FFD">
              <w:rPr>
                <w:rFonts w:ascii="Times New Roman" w:eastAsia="Times New Roman" w:hAnsi="Times New Roman" w:cs="Times New Roman"/>
                <w:b/>
              </w:rPr>
              <w:t>Rifampin</w:t>
            </w:r>
          </w:p>
        </w:tc>
        <w:tc>
          <w:tcPr>
            <w:tcW w:w="6948" w:type="dxa"/>
          </w:tcPr>
          <w:p w14:paraId="193DB9CD" w14:textId="2EC9B7EC" w:rsidR="00A87A4C" w:rsidRPr="00903FFD" w:rsidRDefault="00A87A4C" w:rsidP="00A87A4C">
            <w:pPr>
              <w:rPr>
                <w:rFonts w:ascii="Times New Roman" w:eastAsia="Times New Roman" w:hAnsi="Times New Roman" w:cs="Times New Roman"/>
              </w:rPr>
            </w:pPr>
            <w:r w:rsidRPr="00903FFD">
              <w:rPr>
                <w:rFonts w:ascii="Times New Roman" w:eastAsia="Times New Roman" w:hAnsi="Times New Roman" w:cs="Times New Roman"/>
              </w:rPr>
              <w:t xml:space="preserve">A drug used to treat TB disease; also used for LTBI treatment. </w:t>
            </w:r>
          </w:p>
          <w:p w14:paraId="378EEA55" w14:textId="047BB790" w:rsidR="00A87A4C" w:rsidRPr="00903FFD" w:rsidRDefault="00A87A4C" w:rsidP="00A87A4C">
            <w:pPr>
              <w:rPr>
                <w:rFonts w:ascii="Times New Roman" w:eastAsia="Times New Roman" w:hAnsi="Times New Roman" w:cs="Times New Roman"/>
              </w:rPr>
            </w:pPr>
          </w:p>
        </w:tc>
      </w:tr>
      <w:tr w:rsidR="00A87A4C" w:rsidRPr="00903FFD" w14:paraId="62580D3E" w14:textId="77777777" w:rsidTr="008B2CFD">
        <w:trPr>
          <w:cantSplit/>
          <w:jc w:val="center"/>
        </w:trPr>
        <w:tc>
          <w:tcPr>
            <w:tcW w:w="2628" w:type="dxa"/>
          </w:tcPr>
          <w:p w14:paraId="7431A4BC" w14:textId="77777777" w:rsidR="00A87A4C" w:rsidRPr="00903FFD" w:rsidRDefault="00A87A4C" w:rsidP="00A87A4C">
            <w:pPr>
              <w:rPr>
                <w:rFonts w:ascii="Times New Roman" w:eastAsia="Times New Roman" w:hAnsi="Times New Roman" w:cs="Times New Roman"/>
                <w:b/>
              </w:rPr>
            </w:pPr>
            <w:r w:rsidRPr="00903FFD">
              <w:rPr>
                <w:rFonts w:ascii="Times New Roman" w:eastAsia="Times New Roman" w:hAnsi="Times New Roman" w:cs="Times New Roman"/>
                <w:b/>
              </w:rPr>
              <w:t>Rifapentine</w:t>
            </w:r>
          </w:p>
        </w:tc>
        <w:tc>
          <w:tcPr>
            <w:tcW w:w="6948" w:type="dxa"/>
          </w:tcPr>
          <w:p w14:paraId="2F89A959" w14:textId="7FEB1B40" w:rsidR="00A87A4C" w:rsidRPr="00903FFD" w:rsidRDefault="00A87A4C" w:rsidP="00A87A4C">
            <w:pPr>
              <w:rPr>
                <w:rFonts w:ascii="Times New Roman" w:eastAsia="Times New Roman" w:hAnsi="Times New Roman" w:cs="Times New Roman"/>
              </w:rPr>
            </w:pPr>
            <w:r w:rsidRPr="00903FFD">
              <w:rPr>
                <w:rFonts w:ascii="Times New Roman" w:eastAsia="Times New Roman" w:hAnsi="Times New Roman" w:cs="Times New Roman"/>
              </w:rPr>
              <w:t>A drug used to treat TB disease</w:t>
            </w:r>
            <w:r>
              <w:rPr>
                <w:rFonts w:ascii="Times New Roman" w:eastAsia="Times New Roman" w:hAnsi="Times New Roman" w:cs="Times New Roman"/>
              </w:rPr>
              <w:t xml:space="preserve"> and LTBI</w:t>
            </w:r>
            <w:r w:rsidRPr="00903FFD">
              <w:rPr>
                <w:rFonts w:ascii="Times New Roman" w:eastAsia="Times New Roman" w:hAnsi="Times New Roman" w:cs="Times New Roman"/>
              </w:rPr>
              <w:t xml:space="preserve">; used once weekly with isoniazid </w:t>
            </w:r>
            <w:r>
              <w:rPr>
                <w:rFonts w:ascii="Times New Roman" w:eastAsia="Times New Roman" w:hAnsi="Times New Roman" w:cs="Times New Roman"/>
              </w:rPr>
              <w:t xml:space="preserve">for twelve weeks </w:t>
            </w:r>
            <w:r w:rsidRPr="00903FFD">
              <w:rPr>
                <w:rFonts w:ascii="Times New Roman" w:eastAsia="Times New Roman" w:hAnsi="Times New Roman" w:cs="Times New Roman"/>
              </w:rPr>
              <w:t>during the continuation phase with selected HIV-negative patients.</w:t>
            </w:r>
          </w:p>
          <w:p w14:paraId="4F3293AC" w14:textId="77777777" w:rsidR="00A87A4C" w:rsidRPr="00903FFD" w:rsidRDefault="00A87A4C" w:rsidP="00A87A4C">
            <w:pPr>
              <w:rPr>
                <w:rFonts w:ascii="Times New Roman" w:eastAsia="Times New Roman" w:hAnsi="Times New Roman" w:cs="Times New Roman"/>
              </w:rPr>
            </w:pPr>
          </w:p>
        </w:tc>
      </w:tr>
      <w:tr w:rsidR="00A87A4C" w:rsidRPr="00903FFD" w14:paraId="3CA7249C" w14:textId="77777777" w:rsidTr="008B2CFD">
        <w:trPr>
          <w:cantSplit/>
          <w:jc w:val="center"/>
        </w:trPr>
        <w:tc>
          <w:tcPr>
            <w:tcW w:w="2628" w:type="dxa"/>
          </w:tcPr>
          <w:p w14:paraId="6700E29B" w14:textId="77777777" w:rsidR="00A87A4C" w:rsidRPr="00903FFD" w:rsidRDefault="00A87A4C" w:rsidP="00A87A4C">
            <w:pPr>
              <w:rPr>
                <w:rFonts w:ascii="Times New Roman" w:eastAsia="Times New Roman" w:hAnsi="Times New Roman" w:cs="Times New Roman"/>
                <w:b/>
              </w:rPr>
            </w:pPr>
            <w:r w:rsidRPr="00903FFD">
              <w:rPr>
                <w:rFonts w:ascii="Times New Roman" w:eastAsia="Times New Roman" w:hAnsi="Times New Roman" w:cs="Times New Roman"/>
                <w:b/>
              </w:rPr>
              <w:t xml:space="preserve">Second-line TB drugs </w:t>
            </w:r>
          </w:p>
        </w:tc>
        <w:tc>
          <w:tcPr>
            <w:tcW w:w="6948" w:type="dxa"/>
          </w:tcPr>
          <w:p w14:paraId="28024168" w14:textId="4436F4D0" w:rsidR="00A87A4C" w:rsidRPr="00903FFD" w:rsidRDefault="00A87A4C" w:rsidP="00A87A4C">
            <w:pPr>
              <w:rPr>
                <w:rFonts w:ascii="Times New Roman" w:eastAsia="Times New Roman" w:hAnsi="Times New Roman" w:cs="Times New Roman"/>
              </w:rPr>
            </w:pPr>
            <w:r w:rsidRPr="00903FFD">
              <w:rPr>
                <w:rFonts w:ascii="Times New Roman" w:eastAsia="Times New Roman" w:hAnsi="Times New Roman" w:cs="Times New Roman"/>
              </w:rPr>
              <w:t>Drugs used to treat TB that is resistant to first-line TB drugs (</w:t>
            </w:r>
            <w:r>
              <w:rPr>
                <w:rFonts w:ascii="Times New Roman" w:eastAsia="Times New Roman" w:hAnsi="Times New Roman" w:cs="Times New Roman"/>
              </w:rPr>
              <w:t>e.g.</w:t>
            </w:r>
            <w:r w:rsidRPr="00903FFD">
              <w:rPr>
                <w:rFonts w:ascii="Times New Roman" w:eastAsia="Times New Roman" w:hAnsi="Times New Roman" w:cs="Times New Roman"/>
              </w:rPr>
              <w:t xml:space="preserve">, capreomycin, ethionamide, </w:t>
            </w:r>
            <w:proofErr w:type="spellStart"/>
            <w:r w:rsidRPr="00903FFD">
              <w:rPr>
                <w:rFonts w:ascii="Times New Roman" w:eastAsia="Times New Roman" w:hAnsi="Times New Roman" w:cs="Times New Roman"/>
              </w:rPr>
              <w:t>cycloserine</w:t>
            </w:r>
            <w:proofErr w:type="spellEnd"/>
            <w:r w:rsidRPr="00903FFD">
              <w:rPr>
                <w:rFonts w:ascii="Times New Roman" w:eastAsia="Times New Roman" w:hAnsi="Times New Roman" w:cs="Times New Roman"/>
              </w:rPr>
              <w:t>, ciprofloxacin, amikacin).</w:t>
            </w:r>
          </w:p>
          <w:p w14:paraId="7993F83D" w14:textId="77777777" w:rsidR="00A87A4C" w:rsidRPr="00903FFD" w:rsidRDefault="00A87A4C" w:rsidP="00A87A4C">
            <w:pPr>
              <w:rPr>
                <w:rFonts w:ascii="Times New Roman" w:eastAsia="Times New Roman" w:hAnsi="Times New Roman" w:cs="Times New Roman"/>
                <w:highlight w:val="magenta"/>
              </w:rPr>
            </w:pPr>
          </w:p>
        </w:tc>
      </w:tr>
      <w:tr w:rsidR="00A87A4C" w:rsidRPr="00903FFD" w14:paraId="31B9B1CD" w14:textId="77777777" w:rsidTr="008B2CFD">
        <w:trPr>
          <w:cantSplit/>
          <w:jc w:val="center"/>
        </w:trPr>
        <w:tc>
          <w:tcPr>
            <w:tcW w:w="2628" w:type="dxa"/>
          </w:tcPr>
          <w:p w14:paraId="7334569A" w14:textId="77777777" w:rsidR="00A87A4C" w:rsidRPr="00903FFD" w:rsidRDefault="00A87A4C" w:rsidP="00A87A4C">
            <w:pPr>
              <w:rPr>
                <w:rFonts w:ascii="Times New Roman" w:eastAsia="Times New Roman" w:hAnsi="Times New Roman" w:cs="Times New Roman"/>
                <w:b/>
              </w:rPr>
            </w:pPr>
            <w:r w:rsidRPr="00903FFD">
              <w:rPr>
                <w:rFonts w:ascii="Times New Roman" w:eastAsia="Times New Roman" w:hAnsi="Times New Roman" w:cs="Times New Roman"/>
                <w:b/>
              </w:rPr>
              <w:t>Smear</w:t>
            </w:r>
          </w:p>
        </w:tc>
        <w:tc>
          <w:tcPr>
            <w:tcW w:w="6948" w:type="dxa"/>
          </w:tcPr>
          <w:p w14:paraId="39EB3B4C" w14:textId="77777777" w:rsidR="00A87A4C" w:rsidRPr="00903FFD" w:rsidRDefault="00A87A4C" w:rsidP="00A87A4C">
            <w:pPr>
              <w:rPr>
                <w:rFonts w:ascii="Times New Roman" w:eastAsia="Times New Roman" w:hAnsi="Times New Roman" w:cs="Times New Roman"/>
              </w:rPr>
            </w:pPr>
            <w:r w:rsidRPr="00903FFD">
              <w:rPr>
                <w:rFonts w:ascii="Times New Roman" w:eastAsia="Times New Roman" w:hAnsi="Times New Roman" w:cs="Times New Roman"/>
              </w:rPr>
              <w:t>A specimen that has been smeared onto a glass slide, stained, washed in an acid solution, and then placed under the microscope for examination; used to detect acid-fast bacilli in a specimen.</w:t>
            </w:r>
          </w:p>
          <w:p w14:paraId="104E9513" w14:textId="77777777" w:rsidR="00A87A4C" w:rsidRPr="00903FFD" w:rsidRDefault="00A87A4C" w:rsidP="00A87A4C">
            <w:pPr>
              <w:rPr>
                <w:rFonts w:ascii="Times New Roman" w:eastAsia="Times New Roman" w:hAnsi="Times New Roman" w:cs="Times New Roman"/>
              </w:rPr>
            </w:pPr>
          </w:p>
        </w:tc>
      </w:tr>
      <w:tr w:rsidR="00A87A4C" w:rsidRPr="00903FFD" w14:paraId="695E84A8" w14:textId="77777777" w:rsidTr="008B2CFD">
        <w:trPr>
          <w:cantSplit/>
          <w:jc w:val="center"/>
        </w:trPr>
        <w:tc>
          <w:tcPr>
            <w:tcW w:w="2628" w:type="dxa"/>
          </w:tcPr>
          <w:p w14:paraId="3BE6CC48" w14:textId="77777777" w:rsidR="00A87A4C" w:rsidRPr="00903FFD" w:rsidRDefault="00A87A4C" w:rsidP="00A87A4C">
            <w:pPr>
              <w:rPr>
                <w:rFonts w:ascii="Times New Roman" w:eastAsia="Times New Roman" w:hAnsi="Times New Roman" w:cs="Times New Roman"/>
                <w:b/>
              </w:rPr>
            </w:pPr>
            <w:r w:rsidRPr="00903FFD">
              <w:rPr>
                <w:rFonts w:ascii="Times New Roman" w:eastAsia="Times New Roman" w:hAnsi="Times New Roman" w:cs="Times New Roman"/>
                <w:b/>
              </w:rPr>
              <w:t>Specimen</w:t>
            </w:r>
          </w:p>
        </w:tc>
        <w:tc>
          <w:tcPr>
            <w:tcW w:w="6948" w:type="dxa"/>
          </w:tcPr>
          <w:p w14:paraId="2037B296" w14:textId="77777777" w:rsidR="00A87A4C" w:rsidRPr="00903FFD" w:rsidRDefault="00A87A4C" w:rsidP="00A87A4C">
            <w:pPr>
              <w:rPr>
                <w:rFonts w:ascii="Times New Roman" w:eastAsia="Times New Roman" w:hAnsi="Times New Roman" w:cs="Times New Roman"/>
              </w:rPr>
            </w:pPr>
            <w:r w:rsidRPr="00903FFD">
              <w:rPr>
                <w:rFonts w:ascii="Times New Roman" w:eastAsia="Times New Roman" w:hAnsi="Times New Roman" w:cs="Times New Roman"/>
              </w:rPr>
              <w:t>A sample collected from a person for testing.</w:t>
            </w:r>
          </w:p>
          <w:p w14:paraId="13CAE276" w14:textId="77777777" w:rsidR="00A87A4C" w:rsidRPr="00903FFD" w:rsidRDefault="00A87A4C" w:rsidP="00A87A4C">
            <w:pPr>
              <w:rPr>
                <w:rFonts w:ascii="Times New Roman" w:eastAsia="Times New Roman" w:hAnsi="Times New Roman" w:cs="Times New Roman"/>
              </w:rPr>
            </w:pPr>
          </w:p>
        </w:tc>
      </w:tr>
      <w:tr w:rsidR="00A87A4C" w:rsidRPr="00903FFD" w14:paraId="013C9C81" w14:textId="77777777" w:rsidTr="00A12803">
        <w:trPr>
          <w:cantSplit/>
          <w:trHeight w:val="395"/>
          <w:jc w:val="center"/>
        </w:trPr>
        <w:tc>
          <w:tcPr>
            <w:tcW w:w="2628" w:type="dxa"/>
          </w:tcPr>
          <w:p w14:paraId="6A141F48" w14:textId="77777777" w:rsidR="00A87A4C" w:rsidRPr="00903FFD" w:rsidRDefault="00A87A4C" w:rsidP="00A87A4C">
            <w:pPr>
              <w:rPr>
                <w:rFonts w:ascii="Times New Roman" w:eastAsia="Times New Roman" w:hAnsi="Times New Roman" w:cs="Times New Roman"/>
                <w:b/>
              </w:rPr>
            </w:pPr>
            <w:r w:rsidRPr="00903FFD">
              <w:rPr>
                <w:rFonts w:ascii="Times New Roman" w:eastAsia="Times New Roman" w:hAnsi="Times New Roman" w:cs="Times New Roman"/>
                <w:b/>
              </w:rPr>
              <w:lastRenderedPageBreak/>
              <w:t>Sputum</w:t>
            </w:r>
          </w:p>
        </w:tc>
        <w:tc>
          <w:tcPr>
            <w:tcW w:w="6948" w:type="dxa"/>
          </w:tcPr>
          <w:p w14:paraId="21010FD5" w14:textId="77777777" w:rsidR="00A87A4C" w:rsidRPr="00903FFD" w:rsidRDefault="00A87A4C" w:rsidP="00A87A4C">
            <w:pPr>
              <w:rPr>
                <w:rFonts w:ascii="Times New Roman" w:eastAsia="Times New Roman" w:hAnsi="Times New Roman" w:cs="Times New Roman"/>
              </w:rPr>
            </w:pPr>
            <w:r w:rsidRPr="00903FFD">
              <w:rPr>
                <w:rFonts w:ascii="Times New Roman" w:eastAsia="Times New Roman" w:hAnsi="Times New Roman" w:cs="Times New Roman"/>
              </w:rPr>
              <w:t>Phlegm from deep in the lungs, collected in a sterile container for processing and examination.</w:t>
            </w:r>
          </w:p>
          <w:p w14:paraId="40C92FD4" w14:textId="77777777" w:rsidR="00A87A4C" w:rsidRPr="00903FFD" w:rsidRDefault="00A87A4C" w:rsidP="00A87A4C">
            <w:pPr>
              <w:rPr>
                <w:rFonts w:ascii="Times New Roman" w:eastAsia="Times New Roman" w:hAnsi="Times New Roman" w:cs="Times New Roman"/>
              </w:rPr>
            </w:pPr>
          </w:p>
        </w:tc>
      </w:tr>
      <w:tr w:rsidR="00A87A4C" w:rsidRPr="00903FFD" w14:paraId="5FFA1783" w14:textId="77777777" w:rsidTr="008B2CFD">
        <w:trPr>
          <w:cantSplit/>
          <w:jc w:val="center"/>
        </w:trPr>
        <w:tc>
          <w:tcPr>
            <w:tcW w:w="2628" w:type="dxa"/>
          </w:tcPr>
          <w:p w14:paraId="0D4CB517" w14:textId="77777777" w:rsidR="00A87A4C" w:rsidRPr="00903FFD" w:rsidRDefault="00A87A4C" w:rsidP="00A87A4C">
            <w:pPr>
              <w:rPr>
                <w:rFonts w:ascii="Times New Roman" w:eastAsia="Times New Roman" w:hAnsi="Times New Roman" w:cs="Times New Roman"/>
                <w:b/>
              </w:rPr>
            </w:pPr>
            <w:r w:rsidRPr="00903FFD">
              <w:rPr>
                <w:rFonts w:ascii="Times New Roman" w:eastAsia="Times New Roman" w:hAnsi="Times New Roman" w:cs="Times New Roman"/>
                <w:b/>
              </w:rPr>
              <w:t>Susceptibility</w:t>
            </w:r>
          </w:p>
        </w:tc>
        <w:tc>
          <w:tcPr>
            <w:tcW w:w="6948" w:type="dxa"/>
          </w:tcPr>
          <w:p w14:paraId="52CBFDFC" w14:textId="77777777" w:rsidR="00A87A4C" w:rsidRPr="00903FFD" w:rsidRDefault="00A87A4C" w:rsidP="00A87A4C">
            <w:pPr>
              <w:rPr>
                <w:rFonts w:ascii="Times New Roman" w:eastAsia="Times New Roman" w:hAnsi="Times New Roman" w:cs="Times New Roman"/>
              </w:rPr>
            </w:pPr>
            <w:r w:rsidRPr="00903FFD">
              <w:rPr>
                <w:rFonts w:ascii="Times New Roman" w:eastAsia="Times New Roman" w:hAnsi="Times New Roman" w:cs="Times New Roman"/>
                <w:bCs/>
              </w:rPr>
              <w:t>An organism’s ability</w:t>
            </w:r>
            <w:r w:rsidRPr="00903FFD">
              <w:rPr>
                <w:rFonts w:ascii="Times New Roman" w:eastAsia="Times New Roman" w:hAnsi="Times New Roman" w:cs="Times New Roman"/>
              </w:rPr>
              <w:t xml:space="preserve"> to be killed by a particular drug.</w:t>
            </w:r>
          </w:p>
          <w:p w14:paraId="76DB8E96" w14:textId="77777777" w:rsidR="00A87A4C" w:rsidRPr="00903FFD" w:rsidRDefault="00A87A4C" w:rsidP="00A87A4C">
            <w:pPr>
              <w:rPr>
                <w:rFonts w:ascii="Times New Roman" w:eastAsia="Times New Roman" w:hAnsi="Times New Roman" w:cs="Times New Roman"/>
              </w:rPr>
            </w:pPr>
          </w:p>
        </w:tc>
      </w:tr>
      <w:tr w:rsidR="00AA118B" w:rsidRPr="00903FFD" w14:paraId="4055968C" w14:textId="77777777" w:rsidTr="00A12803">
        <w:trPr>
          <w:cantSplit/>
          <w:trHeight w:val="1016"/>
          <w:jc w:val="center"/>
        </w:trPr>
        <w:tc>
          <w:tcPr>
            <w:tcW w:w="2628" w:type="dxa"/>
          </w:tcPr>
          <w:p w14:paraId="2D68D28E" w14:textId="13C36339" w:rsidR="00AA118B" w:rsidRPr="00903FFD" w:rsidRDefault="00AA118B" w:rsidP="00AA118B">
            <w:pPr>
              <w:rPr>
                <w:rFonts w:ascii="Times New Roman" w:eastAsia="Times New Roman" w:hAnsi="Times New Roman" w:cs="Times New Roman"/>
                <w:b/>
              </w:rPr>
            </w:pPr>
            <w:r w:rsidRPr="00903FFD">
              <w:rPr>
                <w:rFonts w:ascii="Times New Roman" w:eastAsia="Times New Roman" w:hAnsi="Times New Roman" w:cs="Times New Roman"/>
                <w:b/>
              </w:rPr>
              <w:t>TB disease</w:t>
            </w:r>
          </w:p>
        </w:tc>
        <w:tc>
          <w:tcPr>
            <w:tcW w:w="6948" w:type="dxa"/>
          </w:tcPr>
          <w:p w14:paraId="30EAD8DE" w14:textId="77777777" w:rsidR="00AA118B" w:rsidRPr="00903FFD" w:rsidRDefault="00AA118B" w:rsidP="00AA118B">
            <w:pPr>
              <w:rPr>
                <w:rFonts w:ascii="Times New Roman" w:eastAsia="Times New Roman" w:hAnsi="Times New Roman" w:cs="Times New Roman"/>
              </w:rPr>
            </w:pPr>
            <w:r w:rsidRPr="00903FFD">
              <w:rPr>
                <w:rFonts w:ascii="Times New Roman" w:eastAsia="Times New Roman" w:hAnsi="Times New Roman" w:cs="Times New Roman"/>
              </w:rPr>
              <w:t xml:space="preserve">An illness, caused by bacteria called </w:t>
            </w:r>
            <w:r w:rsidRPr="00903FFD">
              <w:rPr>
                <w:rFonts w:ascii="Times New Roman" w:eastAsia="Times New Roman" w:hAnsi="Times New Roman" w:cs="Times New Roman"/>
                <w:i/>
              </w:rPr>
              <w:t>Mycobacterium tuberculosis</w:t>
            </w:r>
            <w:r w:rsidRPr="00903FFD">
              <w:rPr>
                <w:rFonts w:ascii="Times New Roman" w:eastAsia="Times New Roman" w:hAnsi="Times New Roman" w:cs="Times New Roman"/>
              </w:rPr>
              <w:t xml:space="preserve">, in which tuberculosis (TB) bacteria are multiplying and attacking parts of the body, most commonly the lungs. A person with TB disease is capable of spreading the disease to others if the TB bacteria are active in the lungs or throat. The symptoms of TB disease include weakness, weight loss, fever, no appetite, chills, and sweating at night. Other symptoms may include a bad cough, pain in the chest, and coughing up blood. </w:t>
            </w:r>
          </w:p>
          <w:p w14:paraId="29626F53" w14:textId="77777777" w:rsidR="00AA118B" w:rsidRDefault="00AA118B" w:rsidP="00AA118B">
            <w:pPr>
              <w:rPr>
                <w:rFonts w:ascii="Times New Roman" w:eastAsia="Times New Roman" w:hAnsi="Times New Roman" w:cs="Times New Roman"/>
              </w:rPr>
            </w:pPr>
          </w:p>
        </w:tc>
      </w:tr>
      <w:tr w:rsidR="00AA118B" w:rsidRPr="00903FFD" w14:paraId="6A0D5556" w14:textId="77777777" w:rsidTr="00A12803">
        <w:trPr>
          <w:cantSplit/>
          <w:trHeight w:val="1016"/>
          <w:jc w:val="center"/>
        </w:trPr>
        <w:tc>
          <w:tcPr>
            <w:tcW w:w="2628" w:type="dxa"/>
          </w:tcPr>
          <w:p w14:paraId="30BA78E4" w14:textId="77777777" w:rsidR="00AA118B" w:rsidRPr="00903FFD" w:rsidRDefault="00AA118B" w:rsidP="00AA118B">
            <w:pPr>
              <w:rPr>
                <w:rFonts w:ascii="Times New Roman" w:eastAsia="Times New Roman" w:hAnsi="Times New Roman" w:cs="Times New Roman"/>
                <w:b/>
              </w:rPr>
            </w:pPr>
            <w:r w:rsidRPr="00903FFD">
              <w:rPr>
                <w:rFonts w:ascii="Times New Roman" w:eastAsia="Times New Roman" w:hAnsi="Times New Roman" w:cs="Times New Roman"/>
                <w:b/>
              </w:rPr>
              <w:t>XDR TB</w:t>
            </w:r>
          </w:p>
        </w:tc>
        <w:tc>
          <w:tcPr>
            <w:tcW w:w="6948" w:type="dxa"/>
          </w:tcPr>
          <w:p w14:paraId="67A2C285" w14:textId="097F5D5B" w:rsidR="00AA118B" w:rsidRPr="00903FFD" w:rsidRDefault="00AA118B" w:rsidP="00AA118B">
            <w:pPr>
              <w:rPr>
                <w:rFonts w:ascii="Times New Roman" w:eastAsia="Times New Roman" w:hAnsi="Times New Roman" w:cs="Times New Roman"/>
              </w:rPr>
            </w:pPr>
            <w:r>
              <w:rPr>
                <w:rFonts w:ascii="Times New Roman" w:eastAsia="Times New Roman" w:hAnsi="Times New Roman" w:cs="Times New Roman"/>
              </w:rPr>
              <w:t xml:space="preserve">Extensively Drug-Resistant TB. </w:t>
            </w:r>
            <w:r w:rsidRPr="00903FFD">
              <w:rPr>
                <w:rFonts w:ascii="Times New Roman" w:eastAsia="Times New Roman" w:hAnsi="Times New Roman" w:cs="Times New Roman"/>
              </w:rPr>
              <w:t xml:space="preserve">The occurrence of TB in persons whose </w:t>
            </w:r>
            <w:r w:rsidRPr="00903FFD">
              <w:rPr>
                <w:rFonts w:ascii="Times New Roman" w:eastAsia="Times New Roman" w:hAnsi="Times New Roman" w:cs="Times New Roman"/>
                <w:i/>
              </w:rPr>
              <w:t>M. tuberculosis</w:t>
            </w:r>
            <w:r w:rsidRPr="00903FFD">
              <w:rPr>
                <w:rFonts w:ascii="Times New Roman" w:eastAsia="Times New Roman" w:hAnsi="Times New Roman" w:cs="Times New Roman"/>
              </w:rPr>
              <w:t xml:space="preserve"> isolates are resistant to isoniazid and rifampin, plus resistant to any fluoroquinolone and at least one of three injectable second-line drugs (i.e., amikacin, kanamycin, or capreomycin).</w:t>
            </w:r>
          </w:p>
        </w:tc>
      </w:tr>
    </w:tbl>
    <w:p w14:paraId="6E7800EF" w14:textId="172F8AD0" w:rsidR="00295D43" w:rsidRPr="00903FFD" w:rsidRDefault="00295D43">
      <w:pPr>
        <w:rPr>
          <w:rFonts w:ascii="Times New Roman" w:hAnsi="Times New Roman" w:cs="Times New Roman"/>
        </w:rPr>
      </w:pPr>
    </w:p>
    <w:sectPr w:rsidR="00295D43" w:rsidRPr="00903FFD" w:rsidSect="00A5776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DDB32" w14:textId="77777777" w:rsidR="009E4082" w:rsidRDefault="009E4082">
      <w:r>
        <w:separator/>
      </w:r>
    </w:p>
  </w:endnote>
  <w:endnote w:type="continuationSeparator" w:id="0">
    <w:p w14:paraId="740BB039" w14:textId="77777777" w:rsidR="009E4082" w:rsidRDefault="009E4082">
      <w:r>
        <w:continuationSeparator/>
      </w:r>
    </w:p>
  </w:endnote>
  <w:endnote w:type="continuationNotice" w:id="1">
    <w:p w14:paraId="324B9203" w14:textId="77777777" w:rsidR="009E4082" w:rsidRDefault="009E4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MS Gothic"/>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506109"/>
      <w:docPartObj>
        <w:docPartGallery w:val="Page Numbers (Bottom of Page)"/>
        <w:docPartUnique/>
      </w:docPartObj>
    </w:sdtPr>
    <w:sdtEndPr>
      <w:rPr>
        <w:noProof/>
      </w:rPr>
    </w:sdtEndPr>
    <w:sdtContent>
      <w:p w14:paraId="278CF515" w14:textId="1F75CC49" w:rsidR="009E4082" w:rsidRDefault="009E4082">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737CFF7E" w14:textId="77777777" w:rsidR="009E4082" w:rsidRDefault="009E4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8008153"/>
      <w:docPartObj>
        <w:docPartGallery w:val="Page Numbers (Bottom of Page)"/>
        <w:docPartUnique/>
      </w:docPartObj>
    </w:sdtPr>
    <w:sdtEndPr>
      <w:rPr>
        <w:noProof/>
      </w:rPr>
    </w:sdtEndPr>
    <w:sdtContent>
      <w:p w14:paraId="7865C23A" w14:textId="3D7FF986" w:rsidR="009E4082" w:rsidRDefault="009E4082">
        <w:pPr>
          <w:pStyle w:val="Footer"/>
          <w:jc w:val="right"/>
        </w:pPr>
        <w:r>
          <w:fldChar w:fldCharType="begin"/>
        </w:r>
        <w:r>
          <w:instrText xml:space="preserve"> PAGE   \* MERGEFORMAT </w:instrText>
        </w:r>
        <w:r>
          <w:fldChar w:fldCharType="separate"/>
        </w:r>
        <w:r>
          <w:rPr>
            <w:noProof/>
          </w:rPr>
          <w:t>108</w:t>
        </w:r>
        <w:r>
          <w:rPr>
            <w:noProof/>
          </w:rPr>
          <w:fldChar w:fldCharType="end"/>
        </w:r>
      </w:p>
    </w:sdtContent>
  </w:sdt>
  <w:p w14:paraId="72D91671" w14:textId="77777777" w:rsidR="009E4082" w:rsidRDefault="009E4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E166E" w14:textId="77777777" w:rsidR="009E4082" w:rsidRDefault="009E4082">
      <w:r>
        <w:separator/>
      </w:r>
    </w:p>
  </w:footnote>
  <w:footnote w:type="continuationSeparator" w:id="0">
    <w:p w14:paraId="533F1CF8" w14:textId="77777777" w:rsidR="009E4082" w:rsidRDefault="009E4082">
      <w:r>
        <w:continuationSeparator/>
      </w:r>
    </w:p>
  </w:footnote>
  <w:footnote w:type="continuationNotice" w:id="1">
    <w:p w14:paraId="4259E63C" w14:textId="77777777" w:rsidR="009E4082" w:rsidRDefault="009E4082"/>
  </w:footnote>
  <w:footnote w:id="2">
    <w:p w14:paraId="710486D5" w14:textId="20E86726" w:rsidR="009E4082" w:rsidRDefault="009E4082">
      <w:pPr>
        <w:pStyle w:val="FootnoteText"/>
      </w:pPr>
      <w:r>
        <w:rPr>
          <w:rStyle w:val="FootnoteReference"/>
        </w:rPr>
        <w:footnoteRef/>
      </w:r>
      <w:r>
        <w:t xml:space="preserve"> M</w:t>
      </w:r>
      <w:r w:rsidRPr="00102E1B">
        <w:t xml:space="preserve">ost laboratories use tests that do not routinely distinguish </w:t>
      </w:r>
      <w:r w:rsidRPr="00832B95">
        <w:rPr>
          <w:i/>
        </w:rPr>
        <w:t>Mycobacterium tuberculosis</w:t>
      </w:r>
      <w:r w:rsidRPr="00102E1B">
        <w:t xml:space="preserve"> from very closely related species</w:t>
      </w:r>
      <w:r>
        <w:t>. T</w:t>
      </w:r>
      <w:r w:rsidRPr="00102E1B">
        <w:t>hese laboratories report culture results as being positive or negative for “</w:t>
      </w:r>
      <w:r w:rsidRPr="00832B95">
        <w:rPr>
          <w:i/>
        </w:rPr>
        <w:t>Mycobacterium tuberculosis</w:t>
      </w:r>
      <w:r w:rsidRPr="00102E1B">
        <w:t xml:space="preserve"> complex”</w:t>
      </w:r>
      <w:r>
        <w:t xml:space="preserve"> (MTC). Disease caused by any member of the MTC meets the TB surveillance case definition </w:t>
      </w:r>
      <w:r w:rsidRPr="00832B95">
        <w:rPr>
          <w:b/>
        </w:rPr>
        <w:t>except</w:t>
      </w:r>
      <w:r>
        <w:t xml:space="preserve"> for </w:t>
      </w:r>
      <w:r w:rsidRPr="00102E1B">
        <w:t xml:space="preserve">the BCG strain of </w:t>
      </w:r>
      <w:r w:rsidRPr="00832B95">
        <w:rPr>
          <w:i/>
        </w:rPr>
        <w:t>M. bovis</w:t>
      </w:r>
      <w:r>
        <w:t>, which</w:t>
      </w:r>
      <w:r w:rsidRPr="00102E1B">
        <w:t xml:space="preserve"> should not be reported as TB, even if there is no history of BCG vaccination or cancer immunotherapy.</w:t>
      </w:r>
    </w:p>
  </w:footnote>
  <w:footnote w:id="3">
    <w:p w14:paraId="07E7F951" w14:textId="4A37AF1B" w:rsidR="009E4082" w:rsidRDefault="009E4082">
      <w:pPr>
        <w:pStyle w:val="FootnoteText"/>
      </w:pPr>
      <w:r>
        <w:rPr>
          <w:rStyle w:val="FootnoteReference"/>
        </w:rPr>
        <w:footnoteRef/>
      </w:r>
      <w:r>
        <w:t xml:space="preserve"> U.S. Citizenship and Immigration Services. USCIS.gov Glossary. </w:t>
      </w:r>
      <w:hyperlink r:id="rId1" w:anchor="alpha-listing" w:history="1">
        <w:r w:rsidRPr="00360AC4">
          <w:rPr>
            <w:rStyle w:val="Hyperlink"/>
          </w:rPr>
          <w:t>https://www.uscis.gov/tools/glossary?topic_id=b#alpha-listing</w:t>
        </w:r>
      </w:hyperlink>
      <w:r>
        <w:t>. Accessed on October 29,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2BE89" w14:textId="29EA1202" w:rsidR="009E4082" w:rsidRDefault="009E4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FB7"/>
    <w:multiLevelType w:val="hybridMultilevel"/>
    <w:tmpl w:val="E3C6A84C"/>
    <w:lvl w:ilvl="0" w:tplc="E2F805F6">
      <w:start w:val="1"/>
      <w:numFmt w:val="bullet"/>
      <w:pStyle w:val="Tablebullets"/>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1C87719"/>
    <w:multiLevelType w:val="hybridMultilevel"/>
    <w:tmpl w:val="AB2C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54A43"/>
    <w:multiLevelType w:val="hybridMultilevel"/>
    <w:tmpl w:val="F2EC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66892"/>
    <w:multiLevelType w:val="hybridMultilevel"/>
    <w:tmpl w:val="0EDC5DC2"/>
    <w:lvl w:ilvl="0" w:tplc="0FFA453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C74C3"/>
    <w:multiLevelType w:val="hybridMultilevel"/>
    <w:tmpl w:val="5420B222"/>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856DE"/>
    <w:multiLevelType w:val="hybridMultilevel"/>
    <w:tmpl w:val="AE84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05EBB"/>
    <w:multiLevelType w:val="hybridMultilevel"/>
    <w:tmpl w:val="38B24E0A"/>
    <w:lvl w:ilvl="0" w:tplc="7034118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02B56"/>
    <w:multiLevelType w:val="hybridMultilevel"/>
    <w:tmpl w:val="987C7D88"/>
    <w:lvl w:ilvl="0" w:tplc="602CFA58">
      <w:start w:val="1"/>
      <w:numFmt w:val="bullet"/>
      <w:lvlText w:val=""/>
      <w:lvlJc w:val="left"/>
      <w:pPr>
        <w:tabs>
          <w:tab w:val="num" w:pos="720"/>
        </w:tabs>
        <w:ind w:left="720" w:hanging="360"/>
      </w:pPr>
      <w:rPr>
        <w:rFonts w:ascii="Wingdings" w:hAnsi="Wingdings" w:hint="default"/>
      </w:rPr>
    </w:lvl>
    <w:lvl w:ilvl="1" w:tplc="CE66DE88">
      <w:start w:val="1"/>
      <w:numFmt w:val="bullet"/>
      <w:lvlText w:val=""/>
      <w:lvlJc w:val="left"/>
      <w:pPr>
        <w:tabs>
          <w:tab w:val="num" w:pos="1440"/>
        </w:tabs>
        <w:ind w:left="1440" w:hanging="360"/>
      </w:pPr>
      <w:rPr>
        <w:rFonts w:ascii="Wingdings" w:hAnsi="Wingdings" w:hint="default"/>
      </w:rPr>
    </w:lvl>
    <w:lvl w:ilvl="2" w:tplc="B41E8F5E">
      <w:start w:val="1"/>
      <w:numFmt w:val="bullet"/>
      <w:lvlText w:val=""/>
      <w:lvlJc w:val="left"/>
      <w:pPr>
        <w:tabs>
          <w:tab w:val="num" w:pos="2160"/>
        </w:tabs>
        <w:ind w:left="2160" w:hanging="360"/>
      </w:pPr>
      <w:rPr>
        <w:rFonts w:ascii="Wingdings" w:hAnsi="Wingdings" w:hint="default"/>
      </w:rPr>
    </w:lvl>
    <w:lvl w:ilvl="3" w:tplc="8D186C0E">
      <w:start w:val="1"/>
      <w:numFmt w:val="bullet"/>
      <w:lvlText w:val=""/>
      <w:lvlJc w:val="left"/>
      <w:pPr>
        <w:tabs>
          <w:tab w:val="num" w:pos="2880"/>
        </w:tabs>
        <w:ind w:left="2880" w:hanging="360"/>
      </w:pPr>
      <w:rPr>
        <w:rFonts w:ascii="Wingdings" w:hAnsi="Wingdings" w:hint="default"/>
      </w:rPr>
    </w:lvl>
    <w:lvl w:ilvl="4" w:tplc="E49AAA8C" w:tentative="1">
      <w:start w:val="1"/>
      <w:numFmt w:val="bullet"/>
      <w:lvlText w:val=""/>
      <w:lvlJc w:val="left"/>
      <w:pPr>
        <w:tabs>
          <w:tab w:val="num" w:pos="3600"/>
        </w:tabs>
        <w:ind w:left="3600" w:hanging="360"/>
      </w:pPr>
      <w:rPr>
        <w:rFonts w:ascii="Wingdings" w:hAnsi="Wingdings" w:hint="default"/>
      </w:rPr>
    </w:lvl>
    <w:lvl w:ilvl="5" w:tplc="312A6E20" w:tentative="1">
      <w:start w:val="1"/>
      <w:numFmt w:val="bullet"/>
      <w:lvlText w:val=""/>
      <w:lvlJc w:val="left"/>
      <w:pPr>
        <w:tabs>
          <w:tab w:val="num" w:pos="4320"/>
        </w:tabs>
        <w:ind w:left="4320" w:hanging="360"/>
      </w:pPr>
      <w:rPr>
        <w:rFonts w:ascii="Wingdings" w:hAnsi="Wingdings" w:hint="default"/>
      </w:rPr>
    </w:lvl>
    <w:lvl w:ilvl="6" w:tplc="1FE4C57A" w:tentative="1">
      <w:start w:val="1"/>
      <w:numFmt w:val="bullet"/>
      <w:lvlText w:val=""/>
      <w:lvlJc w:val="left"/>
      <w:pPr>
        <w:tabs>
          <w:tab w:val="num" w:pos="5040"/>
        </w:tabs>
        <w:ind w:left="5040" w:hanging="360"/>
      </w:pPr>
      <w:rPr>
        <w:rFonts w:ascii="Wingdings" w:hAnsi="Wingdings" w:hint="default"/>
      </w:rPr>
    </w:lvl>
    <w:lvl w:ilvl="7" w:tplc="708E9776" w:tentative="1">
      <w:start w:val="1"/>
      <w:numFmt w:val="bullet"/>
      <w:lvlText w:val=""/>
      <w:lvlJc w:val="left"/>
      <w:pPr>
        <w:tabs>
          <w:tab w:val="num" w:pos="5760"/>
        </w:tabs>
        <w:ind w:left="5760" w:hanging="360"/>
      </w:pPr>
      <w:rPr>
        <w:rFonts w:ascii="Wingdings" w:hAnsi="Wingdings" w:hint="default"/>
      </w:rPr>
    </w:lvl>
    <w:lvl w:ilvl="8" w:tplc="2DF220C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EE44DE"/>
    <w:multiLevelType w:val="hybridMultilevel"/>
    <w:tmpl w:val="69E60EF6"/>
    <w:lvl w:ilvl="0" w:tplc="67C0C79A">
      <w:start w:val="1"/>
      <w:numFmt w:val="bullet"/>
      <w:lvlText w:val=""/>
      <w:lvlJc w:val="left"/>
      <w:pPr>
        <w:tabs>
          <w:tab w:val="num" w:pos="72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093C1D"/>
    <w:multiLevelType w:val="hybridMultilevel"/>
    <w:tmpl w:val="ACD4F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23694E"/>
    <w:multiLevelType w:val="hybridMultilevel"/>
    <w:tmpl w:val="2EB09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A00399"/>
    <w:multiLevelType w:val="hybridMultilevel"/>
    <w:tmpl w:val="502E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7521B4"/>
    <w:multiLevelType w:val="hybridMultilevel"/>
    <w:tmpl w:val="58C85A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41F6A43"/>
    <w:multiLevelType w:val="hybridMultilevel"/>
    <w:tmpl w:val="D5BE8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526109"/>
    <w:multiLevelType w:val="hybridMultilevel"/>
    <w:tmpl w:val="B3E0346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75162B28">
      <w:start w:val="1"/>
      <w:numFmt w:val="upperLetter"/>
      <w:lvlText w:val="%4."/>
      <w:lvlJc w:val="left"/>
      <w:pPr>
        <w:tabs>
          <w:tab w:val="num" w:pos="3300"/>
        </w:tabs>
        <w:ind w:left="3300" w:hanging="420"/>
      </w:pPr>
      <w:rPr>
        <w:rFonts w:hint="default"/>
      </w:rPr>
    </w:lvl>
    <w:lvl w:ilvl="4" w:tplc="E81AD978">
      <w:start w:val="99"/>
      <w:numFmt w:val="decimal"/>
      <w:lvlText w:val="%5"/>
      <w:lvlJc w:val="left"/>
      <w:pPr>
        <w:tabs>
          <w:tab w:val="num" w:pos="3990"/>
        </w:tabs>
        <w:ind w:left="3990" w:hanging="39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6583A1C"/>
    <w:multiLevelType w:val="hybridMultilevel"/>
    <w:tmpl w:val="ABA098A6"/>
    <w:lvl w:ilvl="0" w:tplc="67C0C79A">
      <w:start w:val="1"/>
      <w:numFmt w:val="bullet"/>
      <w:lvlText w:val=""/>
      <w:lvlJc w:val="left"/>
      <w:pPr>
        <w:tabs>
          <w:tab w:val="num" w:pos="720"/>
        </w:tabs>
        <w:ind w:left="36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673A44"/>
    <w:multiLevelType w:val="hybridMultilevel"/>
    <w:tmpl w:val="2EF61564"/>
    <w:lvl w:ilvl="0" w:tplc="ED9872B0">
      <w:start w:val="9"/>
      <w:numFmt w:val="decimal"/>
      <w:lvlText w:val="%1."/>
      <w:lvlJc w:val="left"/>
      <w:pPr>
        <w:ind w:left="3780" w:hanging="360"/>
      </w:pPr>
      <w:rPr>
        <w:rFonts w:asciiTheme="minorHAnsi" w:hAnsiTheme="minorHAnsi"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8AF75F5"/>
    <w:multiLevelType w:val="hybridMultilevel"/>
    <w:tmpl w:val="A80E90D2"/>
    <w:lvl w:ilvl="0" w:tplc="B510D5D0">
      <w:start w:val="1"/>
      <w:numFmt w:val="decimal"/>
      <w:lvlText w:val="%1."/>
      <w:lvlJc w:val="left"/>
      <w:pPr>
        <w:ind w:left="720" w:hanging="360"/>
      </w:pPr>
      <w:rPr>
        <w:rFonts w:cs="Times New Roman" w:hint="default"/>
        <w:b/>
        <w:sz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8B574B2"/>
    <w:multiLevelType w:val="hybridMultilevel"/>
    <w:tmpl w:val="587C0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A2F05BB"/>
    <w:multiLevelType w:val="hybridMultilevel"/>
    <w:tmpl w:val="C34A7CD8"/>
    <w:lvl w:ilvl="0" w:tplc="036A383C">
      <w:start w:val="1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320918"/>
    <w:multiLevelType w:val="hybridMultilevel"/>
    <w:tmpl w:val="1116D026"/>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DE67F3"/>
    <w:multiLevelType w:val="hybridMultilevel"/>
    <w:tmpl w:val="E48EA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ED600A5"/>
    <w:multiLevelType w:val="hybridMultilevel"/>
    <w:tmpl w:val="EC724F5C"/>
    <w:lvl w:ilvl="0" w:tplc="3C866996">
      <w:start w:val="1"/>
      <w:numFmt w:val="bullet"/>
      <w:lvlText w:val=""/>
      <w:lvlJc w:val="left"/>
      <w:pPr>
        <w:tabs>
          <w:tab w:val="num" w:pos="2880"/>
        </w:tabs>
        <w:ind w:left="252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321630D9"/>
    <w:multiLevelType w:val="hybridMultilevel"/>
    <w:tmpl w:val="82B842D8"/>
    <w:lvl w:ilvl="0" w:tplc="036A383C">
      <w:start w:val="1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2A39B9"/>
    <w:multiLevelType w:val="hybridMultilevel"/>
    <w:tmpl w:val="B8A41904"/>
    <w:lvl w:ilvl="0" w:tplc="67C0C79A">
      <w:start w:val="1"/>
      <w:numFmt w:val="bullet"/>
      <w:lvlText w:val=""/>
      <w:lvlJc w:val="left"/>
      <w:pPr>
        <w:tabs>
          <w:tab w:val="num" w:pos="144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61F1005"/>
    <w:multiLevelType w:val="hybridMultilevel"/>
    <w:tmpl w:val="9BC0B420"/>
    <w:lvl w:ilvl="0" w:tplc="9868771E">
      <w:start w:val="1"/>
      <w:numFmt w:val="bullet"/>
      <w:lvlText w:val=""/>
      <w:lvlJc w:val="left"/>
      <w:pPr>
        <w:tabs>
          <w:tab w:val="num" w:pos="108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9E12FA"/>
    <w:multiLevelType w:val="hybridMultilevel"/>
    <w:tmpl w:val="58CC1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874859"/>
    <w:multiLevelType w:val="hybridMultilevel"/>
    <w:tmpl w:val="EF089C50"/>
    <w:lvl w:ilvl="0" w:tplc="28D85516">
      <w:start w:val="1"/>
      <w:numFmt w:val="bullet"/>
      <w:pStyle w:val="SquareBullets"/>
      <w:lvlText w:val=""/>
      <w:lvlJc w:val="left"/>
      <w:pPr>
        <w:tabs>
          <w:tab w:val="num" w:pos="720"/>
        </w:tabs>
        <w:ind w:left="720" w:hanging="360"/>
      </w:pPr>
      <w:rPr>
        <w:rFonts w:ascii="Wingdings" w:hAnsi="Wingdings" w:hint="default"/>
        <w:color w:val="0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2724F5"/>
    <w:multiLevelType w:val="hybridMultilevel"/>
    <w:tmpl w:val="FD92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7D7AB0"/>
    <w:multiLevelType w:val="hybridMultilevel"/>
    <w:tmpl w:val="3A84260E"/>
    <w:lvl w:ilvl="0" w:tplc="67C0C79A">
      <w:start w:val="1"/>
      <w:numFmt w:val="bullet"/>
      <w:lvlText w:val=""/>
      <w:lvlJc w:val="left"/>
      <w:pPr>
        <w:tabs>
          <w:tab w:val="num" w:pos="72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FD2A6C"/>
    <w:multiLevelType w:val="hybridMultilevel"/>
    <w:tmpl w:val="7CA64B70"/>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1" w15:restartNumberingAfterBreak="0">
    <w:nsid w:val="3C58303F"/>
    <w:multiLevelType w:val="hybridMultilevel"/>
    <w:tmpl w:val="20D29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CA66D4C"/>
    <w:multiLevelType w:val="hybridMultilevel"/>
    <w:tmpl w:val="D496F94E"/>
    <w:lvl w:ilvl="0" w:tplc="31561480">
      <w:start w:val="1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40362853"/>
    <w:multiLevelType w:val="hybridMultilevel"/>
    <w:tmpl w:val="052E2B48"/>
    <w:lvl w:ilvl="0" w:tplc="C2280BFC">
      <w:start w:val="1"/>
      <w:numFmt w:val="bullet"/>
      <w:pStyle w:val="Heading"/>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15:restartNumberingAfterBreak="0">
    <w:nsid w:val="42226779"/>
    <w:multiLevelType w:val="hybridMultilevel"/>
    <w:tmpl w:val="B1049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3375D50"/>
    <w:multiLevelType w:val="hybridMultilevel"/>
    <w:tmpl w:val="2B3E3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370743C"/>
    <w:multiLevelType w:val="hybridMultilevel"/>
    <w:tmpl w:val="F4645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A5443E"/>
    <w:multiLevelType w:val="hybridMultilevel"/>
    <w:tmpl w:val="5E68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035E0B"/>
    <w:multiLevelType w:val="hybridMultilevel"/>
    <w:tmpl w:val="1FEE5C20"/>
    <w:lvl w:ilvl="0" w:tplc="67C0C79A">
      <w:start w:val="1"/>
      <w:numFmt w:val="bullet"/>
      <w:lvlText w:val=""/>
      <w:lvlJc w:val="left"/>
      <w:pPr>
        <w:tabs>
          <w:tab w:val="num" w:pos="1800"/>
        </w:tabs>
        <w:ind w:left="14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454D5537"/>
    <w:multiLevelType w:val="hybridMultilevel"/>
    <w:tmpl w:val="E2CEAF5A"/>
    <w:lvl w:ilvl="0" w:tplc="B82284DE">
      <w:start w:val="1"/>
      <w:numFmt w:val="bullet"/>
      <w:lvlText w:val="•"/>
      <w:lvlJc w:val="left"/>
      <w:pPr>
        <w:tabs>
          <w:tab w:val="num" w:pos="720"/>
        </w:tabs>
        <w:ind w:left="720" w:hanging="360"/>
      </w:pPr>
      <w:rPr>
        <w:rFonts w:ascii="Times New Roman" w:hAnsi="Times New Roman" w:hint="default"/>
      </w:rPr>
    </w:lvl>
    <w:lvl w:ilvl="1" w:tplc="BF1AE07E" w:tentative="1">
      <w:start w:val="1"/>
      <w:numFmt w:val="bullet"/>
      <w:lvlText w:val="•"/>
      <w:lvlJc w:val="left"/>
      <w:pPr>
        <w:tabs>
          <w:tab w:val="num" w:pos="1440"/>
        </w:tabs>
        <w:ind w:left="1440" w:hanging="360"/>
      </w:pPr>
      <w:rPr>
        <w:rFonts w:ascii="Times New Roman" w:hAnsi="Times New Roman" w:hint="default"/>
      </w:rPr>
    </w:lvl>
    <w:lvl w:ilvl="2" w:tplc="01C8B86C" w:tentative="1">
      <w:start w:val="1"/>
      <w:numFmt w:val="bullet"/>
      <w:lvlText w:val="•"/>
      <w:lvlJc w:val="left"/>
      <w:pPr>
        <w:tabs>
          <w:tab w:val="num" w:pos="2160"/>
        </w:tabs>
        <w:ind w:left="2160" w:hanging="360"/>
      </w:pPr>
      <w:rPr>
        <w:rFonts w:ascii="Times New Roman" w:hAnsi="Times New Roman" w:hint="default"/>
      </w:rPr>
    </w:lvl>
    <w:lvl w:ilvl="3" w:tplc="A40E45E8" w:tentative="1">
      <w:start w:val="1"/>
      <w:numFmt w:val="bullet"/>
      <w:lvlText w:val="•"/>
      <w:lvlJc w:val="left"/>
      <w:pPr>
        <w:tabs>
          <w:tab w:val="num" w:pos="2880"/>
        </w:tabs>
        <w:ind w:left="2880" w:hanging="360"/>
      </w:pPr>
      <w:rPr>
        <w:rFonts w:ascii="Times New Roman" w:hAnsi="Times New Roman" w:hint="default"/>
      </w:rPr>
    </w:lvl>
    <w:lvl w:ilvl="4" w:tplc="658E7DE6" w:tentative="1">
      <w:start w:val="1"/>
      <w:numFmt w:val="bullet"/>
      <w:lvlText w:val="•"/>
      <w:lvlJc w:val="left"/>
      <w:pPr>
        <w:tabs>
          <w:tab w:val="num" w:pos="3600"/>
        </w:tabs>
        <w:ind w:left="3600" w:hanging="360"/>
      </w:pPr>
      <w:rPr>
        <w:rFonts w:ascii="Times New Roman" w:hAnsi="Times New Roman" w:hint="default"/>
      </w:rPr>
    </w:lvl>
    <w:lvl w:ilvl="5" w:tplc="47FCEBE4" w:tentative="1">
      <w:start w:val="1"/>
      <w:numFmt w:val="bullet"/>
      <w:lvlText w:val="•"/>
      <w:lvlJc w:val="left"/>
      <w:pPr>
        <w:tabs>
          <w:tab w:val="num" w:pos="4320"/>
        </w:tabs>
        <w:ind w:left="4320" w:hanging="360"/>
      </w:pPr>
      <w:rPr>
        <w:rFonts w:ascii="Times New Roman" w:hAnsi="Times New Roman" w:hint="default"/>
      </w:rPr>
    </w:lvl>
    <w:lvl w:ilvl="6" w:tplc="49AEF1F2" w:tentative="1">
      <w:start w:val="1"/>
      <w:numFmt w:val="bullet"/>
      <w:lvlText w:val="•"/>
      <w:lvlJc w:val="left"/>
      <w:pPr>
        <w:tabs>
          <w:tab w:val="num" w:pos="5040"/>
        </w:tabs>
        <w:ind w:left="5040" w:hanging="360"/>
      </w:pPr>
      <w:rPr>
        <w:rFonts w:ascii="Times New Roman" w:hAnsi="Times New Roman" w:hint="default"/>
      </w:rPr>
    </w:lvl>
    <w:lvl w:ilvl="7" w:tplc="92069722" w:tentative="1">
      <w:start w:val="1"/>
      <w:numFmt w:val="bullet"/>
      <w:lvlText w:val="•"/>
      <w:lvlJc w:val="left"/>
      <w:pPr>
        <w:tabs>
          <w:tab w:val="num" w:pos="5760"/>
        </w:tabs>
        <w:ind w:left="5760" w:hanging="360"/>
      </w:pPr>
      <w:rPr>
        <w:rFonts w:ascii="Times New Roman" w:hAnsi="Times New Roman" w:hint="default"/>
      </w:rPr>
    </w:lvl>
    <w:lvl w:ilvl="8" w:tplc="8E4A49F2"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459F256B"/>
    <w:multiLevelType w:val="hybridMultilevel"/>
    <w:tmpl w:val="511E3FDE"/>
    <w:lvl w:ilvl="0" w:tplc="AEDE0B80">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991F89"/>
    <w:multiLevelType w:val="hybridMultilevel"/>
    <w:tmpl w:val="1EB42B1C"/>
    <w:lvl w:ilvl="0" w:tplc="04090001">
      <w:start w:val="1"/>
      <w:numFmt w:val="bullet"/>
      <w:lvlText w:val=""/>
      <w:lvlJc w:val="left"/>
      <w:pPr>
        <w:ind w:left="720" w:hanging="360"/>
      </w:pPr>
      <w:rPr>
        <w:rFonts w:ascii="Symbol" w:hAnsi="Symbol" w:hint="default"/>
      </w:rPr>
    </w:lvl>
    <w:lvl w:ilvl="1" w:tplc="B762BD0C">
      <w:start w:val="1"/>
      <w:numFmt w:val="lowerLetter"/>
      <w:lvlText w:val="%2."/>
      <w:lvlJc w:val="left"/>
      <w:pPr>
        <w:ind w:left="1800" w:hanging="720"/>
      </w:pPr>
      <w:rPr>
        <w:rFonts w:hint="default"/>
      </w:rPr>
    </w:lvl>
    <w:lvl w:ilvl="2" w:tplc="E8C2F090">
      <w:start w:val="1"/>
      <w:numFmt w:val="bullet"/>
      <w:lvlText w:val="•"/>
      <w:lvlJc w:val="left"/>
      <w:pPr>
        <w:ind w:left="2700" w:hanging="72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A07E89"/>
    <w:multiLevelType w:val="hybridMultilevel"/>
    <w:tmpl w:val="363E664C"/>
    <w:lvl w:ilvl="0" w:tplc="0FFA453A">
      <w:start w:val="1"/>
      <w:numFmt w:val="bullet"/>
      <w:lvlText w:val="•"/>
      <w:lvlJc w:val="left"/>
      <w:pPr>
        <w:tabs>
          <w:tab w:val="num" w:pos="720"/>
        </w:tabs>
        <w:ind w:left="720" w:hanging="360"/>
      </w:pPr>
      <w:rPr>
        <w:rFonts w:ascii="Times New Roman" w:hAnsi="Times New Roman" w:hint="default"/>
      </w:rPr>
    </w:lvl>
    <w:lvl w:ilvl="1" w:tplc="32DEEAEC" w:tentative="1">
      <w:start w:val="1"/>
      <w:numFmt w:val="bullet"/>
      <w:lvlText w:val="•"/>
      <w:lvlJc w:val="left"/>
      <w:pPr>
        <w:tabs>
          <w:tab w:val="num" w:pos="1440"/>
        </w:tabs>
        <w:ind w:left="1440" w:hanging="360"/>
      </w:pPr>
      <w:rPr>
        <w:rFonts w:ascii="Times New Roman" w:hAnsi="Times New Roman" w:hint="default"/>
      </w:rPr>
    </w:lvl>
    <w:lvl w:ilvl="2" w:tplc="09681A54" w:tentative="1">
      <w:start w:val="1"/>
      <w:numFmt w:val="bullet"/>
      <w:lvlText w:val="•"/>
      <w:lvlJc w:val="left"/>
      <w:pPr>
        <w:tabs>
          <w:tab w:val="num" w:pos="2160"/>
        </w:tabs>
        <w:ind w:left="2160" w:hanging="360"/>
      </w:pPr>
      <w:rPr>
        <w:rFonts w:ascii="Times New Roman" w:hAnsi="Times New Roman" w:hint="default"/>
      </w:rPr>
    </w:lvl>
    <w:lvl w:ilvl="3" w:tplc="5B8EC4F4" w:tentative="1">
      <w:start w:val="1"/>
      <w:numFmt w:val="bullet"/>
      <w:lvlText w:val="•"/>
      <w:lvlJc w:val="left"/>
      <w:pPr>
        <w:tabs>
          <w:tab w:val="num" w:pos="2880"/>
        </w:tabs>
        <w:ind w:left="2880" w:hanging="360"/>
      </w:pPr>
      <w:rPr>
        <w:rFonts w:ascii="Times New Roman" w:hAnsi="Times New Roman" w:hint="default"/>
      </w:rPr>
    </w:lvl>
    <w:lvl w:ilvl="4" w:tplc="65060EC6" w:tentative="1">
      <w:start w:val="1"/>
      <w:numFmt w:val="bullet"/>
      <w:lvlText w:val="•"/>
      <w:lvlJc w:val="left"/>
      <w:pPr>
        <w:tabs>
          <w:tab w:val="num" w:pos="3600"/>
        </w:tabs>
        <w:ind w:left="3600" w:hanging="360"/>
      </w:pPr>
      <w:rPr>
        <w:rFonts w:ascii="Times New Roman" w:hAnsi="Times New Roman" w:hint="default"/>
      </w:rPr>
    </w:lvl>
    <w:lvl w:ilvl="5" w:tplc="2416C45A" w:tentative="1">
      <w:start w:val="1"/>
      <w:numFmt w:val="bullet"/>
      <w:lvlText w:val="•"/>
      <w:lvlJc w:val="left"/>
      <w:pPr>
        <w:tabs>
          <w:tab w:val="num" w:pos="4320"/>
        </w:tabs>
        <w:ind w:left="4320" w:hanging="360"/>
      </w:pPr>
      <w:rPr>
        <w:rFonts w:ascii="Times New Roman" w:hAnsi="Times New Roman" w:hint="default"/>
      </w:rPr>
    </w:lvl>
    <w:lvl w:ilvl="6" w:tplc="4B44CAF8" w:tentative="1">
      <w:start w:val="1"/>
      <w:numFmt w:val="bullet"/>
      <w:lvlText w:val="•"/>
      <w:lvlJc w:val="left"/>
      <w:pPr>
        <w:tabs>
          <w:tab w:val="num" w:pos="5040"/>
        </w:tabs>
        <w:ind w:left="5040" w:hanging="360"/>
      </w:pPr>
      <w:rPr>
        <w:rFonts w:ascii="Times New Roman" w:hAnsi="Times New Roman" w:hint="default"/>
      </w:rPr>
    </w:lvl>
    <w:lvl w:ilvl="7" w:tplc="0390E7C0" w:tentative="1">
      <w:start w:val="1"/>
      <w:numFmt w:val="bullet"/>
      <w:lvlText w:val="•"/>
      <w:lvlJc w:val="left"/>
      <w:pPr>
        <w:tabs>
          <w:tab w:val="num" w:pos="5760"/>
        </w:tabs>
        <w:ind w:left="5760" w:hanging="360"/>
      </w:pPr>
      <w:rPr>
        <w:rFonts w:ascii="Times New Roman" w:hAnsi="Times New Roman" w:hint="default"/>
      </w:rPr>
    </w:lvl>
    <w:lvl w:ilvl="8" w:tplc="4254151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6831A5F"/>
    <w:multiLevelType w:val="hybridMultilevel"/>
    <w:tmpl w:val="AFE8E9DA"/>
    <w:lvl w:ilvl="0" w:tplc="3C866996">
      <w:start w:val="1"/>
      <w:numFmt w:val="bullet"/>
      <w:lvlText w:val=""/>
      <w:lvlJc w:val="left"/>
      <w:pPr>
        <w:tabs>
          <w:tab w:val="num" w:pos="180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587432CD"/>
    <w:multiLevelType w:val="hybridMultilevel"/>
    <w:tmpl w:val="1F8E053A"/>
    <w:lvl w:ilvl="0" w:tplc="9868771E">
      <w:start w:val="1"/>
      <w:numFmt w:val="bullet"/>
      <w:lvlText w:val=""/>
      <w:lvlJc w:val="left"/>
      <w:pPr>
        <w:tabs>
          <w:tab w:val="num" w:pos="108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A426C39"/>
    <w:multiLevelType w:val="hybridMultilevel"/>
    <w:tmpl w:val="ABB4CE7E"/>
    <w:lvl w:ilvl="0" w:tplc="3FB8C410">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CAA426B"/>
    <w:multiLevelType w:val="hybridMultilevel"/>
    <w:tmpl w:val="971C72A4"/>
    <w:lvl w:ilvl="0" w:tplc="01300D9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D821B50"/>
    <w:multiLevelType w:val="hybridMultilevel"/>
    <w:tmpl w:val="B986E140"/>
    <w:lvl w:ilvl="0" w:tplc="04090001">
      <w:start w:val="1"/>
      <w:numFmt w:val="bullet"/>
      <w:lvlText w:val=""/>
      <w:lvlJc w:val="left"/>
      <w:pPr>
        <w:ind w:left="360" w:hanging="360"/>
      </w:pPr>
      <w:rPr>
        <w:rFonts w:ascii="Symbol" w:hAnsi="Symbol" w:hint="default"/>
      </w:rPr>
    </w:lvl>
    <w:lvl w:ilvl="1" w:tplc="D3DC3A08">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E3434F0"/>
    <w:multiLevelType w:val="hybridMultilevel"/>
    <w:tmpl w:val="6B785F70"/>
    <w:lvl w:ilvl="0" w:tplc="9F32BBE2">
      <w:start w:val="1"/>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8E38AC"/>
    <w:multiLevelType w:val="hybridMultilevel"/>
    <w:tmpl w:val="9DE4C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03E04AC"/>
    <w:multiLevelType w:val="hybridMultilevel"/>
    <w:tmpl w:val="3CB8E302"/>
    <w:lvl w:ilvl="0" w:tplc="705A8D18">
      <w:start w:val="1"/>
      <w:numFmt w:val="bullet"/>
      <w:lvlText w:val=""/>
      <w:lvlJc w:val="left"/>
      <w:pPr>
        <w:tabs>
          <w:tab w:val="num" w:pos="360"/>
        </w:tabs>
        <w:ind w:left="360" w:hanging="36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4A01123"/>
    <w:multiLevelType w:val="hybridMultilevel"/>
    <w:tmpl w:val="3FAC305A"/>
    <w:lvl w:ilvl="0" w:tplc="67C0C79A">
      <w:start w:val="1"/>
      <w:numFmt w:val="bullet"/>
      <w:lvlText w:val=""/>
      <w:lvlJc w:val="left"/>
      <w:pPr>
        <w:tabs>
          <w:tab w:val="num" w:pos="1020"/>
        </w:tabs>
        <w:ind w:left="66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52" w15:restartNumberingAfterBreak="0">
    <w:nsid w:val="657C0D5D"/>
    <w:multiLevelType w:val="hybridMultilevel"/>
    <w:tmpl w:val="7A545444"/>
    <w:lvl w:ilvl="0" w:tplc="67C0C79A">
      <w:start w:val="1"/>
      <w:numFmt w:val="bullet"/>
      <w:lvlText w:val=""/>
      <w:lvlJc w:val="left"/>
      <w:pPr>
        <w:tabs>
          <w:tab w:val="num" w:pos="72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59A2166"/>
    <w:multiLevelType w:val="hybridMultilevel"/>
    <w:tmpl w:val="7AFC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6A3BC3"/>
    <w:multiLevelType w:val="hybridMultilevel"/>
    <w:tmpl w:val="E27C3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6C9791A"/>
    <w:multiLevelType w:val="hybridMultilevel"/>
    <w:tmpl w:val="8CF88C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699E1EA8"/>
    <w:multiLevelType w:val="hybridMultilevel"/>
    <w:tmpl w:val="4EC2CF18"/>
    <w:lvl w:ilvl="0" w:tplc="236688B0">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7" w15:restartNumberingAfterBreak="0">
    <w:nsid w:val="6CE730D2"/>
    <w:multiLevelType w:val="hybridMultilevel"/>
    <w:tmpl w:val="32A67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CFE1181"/>
    <w:multiLevelType w:val="hybridMultilevel"/>
    <w:tmpl w:val="71B24100"/>
    <w:lvl w:ilvl="0" w:tplc="3C866996">
      <w:start w:val="1"/>
      <w:numFmt w:val="bullet"/>
      <w:lvlText w:val=""/>
      <w:lvlJc w:val="left"/>
      <w:pPr>
        <w:tabs>
          <w:tab w:val="num" w:pos="144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D99654D"/>
    <w:multiLevelType w:val="hybridMultilevel"/>
    <w:tmpl w:val="62BE7300"/>
    <w:lvl w:ilvl="0" w:tplc="3C866996">
      <w:start w:val="1"/>
      <w:numFmt w:val="bullet"/>
      <w:lvlText w:val=""/>
      <w:lvlJc w:val="left"/>
      <w:pPr>
        <w:tabs>
          <w:tab w:val="num" w:pos="144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DE81EDF"/>
    <w:multiLevelType w:val="hybridMultilevel"/>
    <w:tmpl w:val="A8C41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FE913D5"/>
    <w:multiLevelType w:val="hybridMultilevel"/>
    <w:tmpl w:val="2C32D20A"/>
    <w:lvl w:ilvl="0" w:tplc="04090001">
      <w:start w:val="1"/>
      <w:numFmt w:val="bullet"/>
      <w:lvlText w:val=""/>
      <w:lvlJc w:val="left"/>
      <w:pPr>
        <w:ind w:left="720" w:hanging="360"/>
      </w:pPr>
      <w:rPr>
        <w:rFonts w:ascii="Symbol" w:hAnsi="Symbol" w:hint="default"/>
      </w:rPr>
    </w:lvl>
    <w:lvl w:ilvl="1" w:tplc="0FFA453A">
      <w:start w:val="1"/>
      <w:numFmt w:val="bullet"/>
      <w:lvlText w:val="•"/>
      <w:lvlJc w:val="left"/>
      <w:pPr>
        <w:ind w:left="1800" w:hanging="720"/>
      </w:pPr>
      <w:rPr>
        <w:rFonts w:ascii="Times New Roman" w:hAnsi="Times New Roman" w:hint="default"/>
      </w:rPr>
    </w:lvl>
    <w:lvl w:ilvl="2" w:tplc="E8C2F090">
      <w:start w:val="1"/>
      <w:numFmt w:val="bullet"/>
      <w:lvlText w:val="•"/>
      <w:lvlJc w:val="left"/>
      <w:pPr>
        <w:ind w:left="2700" w:hanging="72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EC3558"/>
    <w:multiLevelType w:val="hybridMultilevel"/>
    <w:tmpl w:val="5058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221716"/>
    <w:multiLevelType w:val="hybridMultilevel"/>
    <w:tmpl w:val="E26A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307F55"/>
    <w:multiLevelType w:val="hybridMultilevel"/>
    <w:tmpl w:val="50DA46E8"/>
    <w:lvl w:ilvl="0" w:tplc="67C0C79A">
      <w:start w:val="1"/>
      <w:numFmt w:val="bullet"/>
      <w:lvlText w:val=""/>
      <w:lvlJc w:val="left"/>
      <w:pPr>
        <w:tabs>
          <w:tab w:val="num" w:pos="108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76F025EF"/>
    <w:multiLevelType w:val="hybridMultilevel"/>
    <w:tmpl w:val="D1E49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7891F4F"/>
    <w:multiLevelType w:val="hybridMultilevel"/>
    <w:tmpl w:val="49C8F432"/>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CB61DDE"/>
    <w:multiLevelType w:val="hybridMultilevel"/>
    <w:tmpl w:val="7856EFDA"/>
    <w:lvl w:ilvl="0" w:tplc="2E1A22CE">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CDD7BC0"/>
    <w:multiLevelType w:val="hybridMultilevel"/>
    <w:tmpl w:val="9D3CA06E"/>
    <w:lvl w:ilvl="0" w:tplc="67C0C79A">
      <w:start w:val="1"/>
      <w:numFmt w:val="bullet"/>
      <w:lvlText w:val=""/>
      <w:lvlJc w:val="left"/>
      <w:pPr>
        <w:tabs>
          <w:tab w:val="num" w:pos="72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D421A85"/>
    <w:multiLevelType w:val="hybridMultilevel"/>
    <w:tmpl w:val="19C0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8"/>
  </w:num>
  <w:num w:numId="3">
    <w:abstractNumId w:val="66"/>
  </w:num>
  <w:num w:numId="4">
    <w:abstractNumId w:val="50"/>
  </w:num>
  <w:num w:numId="5">
    <w:abstractNumId w:val="59"/>
  </w:num>
  <w:num w:numId="6">
    <w:abstractNumId w:val="27"/>
  </w:num>
  <w:num w:numId="7">
    <w:abstractNumId w:val="0"/>
  </w:num>
  <w:num w:numId="8">
    <w:abstractNumId w:val="20"/>
  </w:num>
  <w:num w:numId="9">
    <w:abstractNumId w:val="29"/>
  </w:num>
  <w:num w:numId="10">
    <w:abstractNumId w:val="67"/>
  </w:num>
  <w:num w:numId="11">
    <w:abstractNumId w:val="45"/>
  </w:num>
  <w:num w:numId="12">
    <w:abstractNumId w:val="51"/>
  </w:num>
  <w:num w:numId="13">
    <w:abstractNumId w:val="52"/>
  </w:num>
  <w:num w:numId="14">
    <w:abstractNumId w:val="44"/>
  </w:num>
  <w:num w:numId="15">
    <w:abstractNumId w:val="25"/>
  </w:num>
  <w:num w:numId="16">
    <w:abstractNumId w:val="12"/>
  </w:num>
  <w:num w:numId="17">
    <w:abstractNumId w:val="55"/>
  </w:num>
  <w:num w:numId="18">
    <w:abstractNumId w:val="22"/>
  </w:num>
  <w:num w:numId="19">
    <w:abstractNumId w:val="60"/>
  </w:num>
  <w:num w:numId="20">
    <w:abstractNumId w:val="49"/>
  </w:num>
  <w:num w:numId="21">
    <w:abstractNumId w:val="54"/>
  </w:num>
  <w:num w:numId="22">
    <w:abstractNumId w:val="9"/>
  </w:num>
  <w:num w:numId="23">
    <w:abstractNumId w:val="31"/>
  </w:num>
  <w:num w:numId="24">
    <w:abstractNumId w:val="34"/>
  </w:num>
  <w:num w:numId="25">
    <w:abstractNumId w:val="65"/>
  </w:num>
  <w:num w:numId="26">
    <w:abstractNumId w:val="35"/>
  </w:num>
  <w:num w:numId="27">
    <w:abstractNumId w:val="10"/>
  </w:num>
  <w:num w:numId="28">
    <w:abstractNumId w:val="4"/>
  </w:num>
  <w:num w:numId="29">
    <w:abstractNumId w:val="32"/>
  </w:num>
  <w:num w:numId="30">
    <w:abstractNumId w:val="41"/>
  </w:num>
  <w:num w:numId="31">
    <w:abstractNumId w:val="69"/>
  </w:num>
  <w:num w:numId="32">
    <w:abstractNumId w:val="57"/>
  </w:num>
  <w:num w:numId="33">
    <w:abstractNumId w:val="18"/>
  </w:num>
  <w:num w:numId="34">
    <w:abstractNumId w:val="19"/>
  </w:num>
  <w:num w:numId="35">
    <w:abstractNumId w:val="23"/>
  </w:num>
  <w:num w:numId="36">
    <w:abstractNumId w:val="17"/>
  </w:num>
  <w:num w:numId="37">
    <w:abstractNumId w:val="40"/>
  </w:num>
  <w:num w:numId="38">
    <w:abstractNumId w:val="30"/>
  </w:num>
  <w:num w:numId="39">
    <w:abstractNumId w:val="5"/>
  </w:num>
  <w:num w:numId="40">
    <w:abstractNumId w:val="56"/>
  </w:num>
  <w:num w:numId="41">
    <w:abstractNumId w:val="47"/>
  </w:num>
  <w:num w:numId="42">
    <w:abstractNumId w:val="21"/>
  </w:num>
  <w:num w:numId="43">
    <w:abstractNumId w:val="2"/>
  </w:num>
  <w:num w:numId="44">
    <w:abstractNumId w:val="36"/>
  </w:num>
  <w:num w:numId="45">
    <w:abstractNumId w:val="13"/>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7"/>
  </w:num>
  <w:num w:numId="49">
    <w:abstractNumId w:val="53"/>
  </w:num>
  <w:num w:numId="50">
    <w:abstractNumId w:val="39"/>
  </w:num>
  <w:num w:numId="51">
    <w:abstractNumId w:val="42"/>
  </w:num>
  <w:num w:numId="52">
    <w:abstractNumId w:val="63"/>
  </w:num>
  <w:num w:numId="53">
    <w:abstractNumId w:val="11"/>
  </w:num>
  <w:num w:numId="54">
    <w:abstractNumId w:val="62"/>
  </w:num>
  <w:num w:numId="55">
    <w:abstractNumId w:val="37"/>
  </w:num>
  <w:num w:numId="56">
    <w:abstractNumId w:val="68"/>
  </w:num>
  <w:num w:numId="57">
    <w:abstractNumId w:val="24"/>
  </w:num>
  <w:num w:numId="58">
    <w:abstractNumId w:val="14"/>
  </w:num>
  <w:num w:numId="59">
    <w:abstractNumId w:val="38"/>
  </w:num>
  <w:num w:numId="60">
    <w:abstractNumId w:val="8"/>
  </w:num>
  <w:num w:numId="61">
    <w:abstractNumId w:val="15"/>
  </w:num>
  <w:num w:numId="62">
    <w:abstractNumId w:val="64"/>
  </w:num>
  <w:num w:numId="63">
    <w:abstractNumId w:val="6"/>
  </w:num>
  <w:num w:numId="64">
    <w:abstractNumId w:val="43"/>
  </w:num>
  <w:num w:numId="65">
    <w:abstractNumId w:val="58"/>
  </w:num>
  <w:num w:numId="66">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6"/>
  </w:num>
  <w:num w:numId="68">
    <w:abstractNumId w:val="16"/>
  </w:num>
  <w:num w:numId="69">
    <w:abstractNumId w:val="1"/>
  </w:num>
  <w:num w:numId="70">
    <w:abstractNumId w:val="3"/>
  </w:num>
  <w:num w:numId="71">
    <w:abstractNumId w:val="61"/>
  </w:num>
  <w:num w:numId="72">
    <w:abstractNumId w:val="2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DBA"/>
    <w:rsid w:val="000006BD"/>
    <w:rsid w:val="000006E0"/>
    <w:rsid w:val="00000808"/>
    <w:rsid w:val="000017C5"/>
    <w:rsid w:val="00002D9F"/>
    <w:rsid w:val="00003D09"/>
    <w:rsid w:val="00003DC6"/>
    <w:rsid w:val="000106FD"/>
    <w:rsid w:val="000117BE"/>
    <w:rsid w:val="000119E9"/>
    <w:rsid w:val="00014A6F"/>
    <w:rsid w:val="00014F5D"/>
    <w:rsid w:val="00014F9A"/>
    <w:rsid w:val="00015FD6"/>
    <w:rsid w:val="0001667A"/>
    <w:rsid w:val="00017229"/>
    <w:rsid w:val="000177EF"/>
    <w:rsid w:val="0002094C"/>
    <w:rsid w:val="00021A92"/>
    <w:rsid w:val="00021B78"/>
    <w:rsid w:val="0002207F"/>
    <w:rsid w:val="00022721"/>
    <w:rsid w:val="000243D9"/>
    <w:rsid w:val="00024A21"/>
    <w:rsid w:val="0002581E"/>
    <w:rsid w:val="00025881"/>
    <w:rsid w:val="00025F84"/>
    <w:rsid w:val="0002617A"/>
    <w:rsid w:val="000302F8"/>
    <w:rsid w:val="00030E66"/>
    <w:rsid w:val="000312E3"/>
    <w:rsid w:val="0003296B"/>
    <w:rsid w:val="000347F3"/>
    <w:rsid w:val="00036368"/>
    <w:rsid w:val="0003715E"/>
    <w:rsid w:val="00041776"/>
    <w:rsid w:val="00041E92"/>
    <w:rsid w:val="0004203B"/>
    <w:rsid w:val="00042820"/>
    <w:rsid w:val="000433EF"/>
    <w:rsid w:val="00045722"/>
    <w:rsid w:val="00045973"/>
    <w:rsid w:val="000462B4"/>
    <w:rsid w:val="00047190"/>
    <w:rsid w:val="00050298"/>
    <w:rsid w:val="00052CDB"/>
    <w:rsid w:val="00054773"/>
    <w:rsid w:val="000617C8"/>
    <w:rsid w:val="000633E1"/>
    <w:rsid w:val="00065A3A"/>
    <w:rsid w:val="00066F6E"/>
    <w:rsid w:val="000673CA"/>
    <w:rsid w:val="00067A06"/>
    <w:rsid w:val="00067E20"/>
    <w:rsid w:val="00070466"/>
    <w:rsid w:val="000744A9"/>
    <w:rsid w:val="0007752D"/>
    <w:rsid w:val="000855AD"/>
    <w:rsid w:val="0008589A"/>
    <w:rsid w:val="000859AC"/>
    <w:rsid w:val="0008647F"/>
    <w:rsid w:val="00086EF6"/>
    <w:rsid w:val="000873DF"/>
    <w:rsid w:val="00087889"/>
    <w:rsid w:val="00087E4A"/>
    <w:rsid w:val="0009106E"/>
    <w:rsid w:val="00092046"/>
    <w:rsid w:val="000921BD"/>
    <w:rsid w:val="0009229D"/>
    <w:rsid w:val="0009713E"/>
    <w:rsid w:val="00097C2B"/>
    <w:rsid w:val="000A1563"/>
    <w:rsid w:val="000A3E0D"/>
    <w:rsid w:val="000A3E57"/>
    <w:rsid w:val="000A414F"/>
    <w:rsid w:val="000A4FDD"/>
    <w:rsid w:val="000A57D6"/>
    <w:rsid w:val="000A5A88"/>
    <w:rsid w:val="000A7360"/>
    <w:rsid w:val="000B196A"/>
    <w:rsid w:val="000B268C"/>
    <w:rsid w:val="000B3427"/>
    <w:rsid w:val="000B3789"/>
    <w:rsid w:val="000B4597"/>
    <w:rsid w:val="000B4954"/>
    <w:rsid w:val="000B50A0"/>
    <w:rsid w:val="000C02AE"/>
    <w:rsid w:val="000C0576"/>
    <w:rsid w:val="000C282E"/>
    <w:rsid w:val="000C452B"/>
    <w:rsid w:val="000C4F6D"/>
    <w:rsid w:val="000C5112"/>
    <w:rsid w:val="000C7ECF"/>
    <w:rsid w:val="000D0331"/>
    <w:rsid w:val="000D0C05"/>
    <w:rsid w:val="000D1F1A"/>
    <w:rsid w:val="000D24F8"/>
    <w:rsid w:val="000D4056"/>
    <w:rsid w:val="000E0D77"/>
    <w:rsid w:val="000E2224"/>
    <w:rsid w:val="000E3C88"/>
    <w:rsid w:val="000E4D85"/>
    <w:rsid w:val="000E52BE"/>
    <w:rsid w:val="000E610B"/>
    <w:rsid w:val="000E634D"/>
    <w:rsid w:val="000E6471"/>
    <w:rsid w:val="000F35AE"/>
    <w:rsid w:val="000F3722"/>
    <w:rsid w:val="000F4839"/>
    <w:rsid w:val="000F504E"/>
    <w:rsid w:val="000F6604"/>
    <w:rsid w:val="0010004E"/>
    <w:rsid w:val="00101266"/>
    <w:rsid w:val="00101ECE"/>
    <w:rsid w:val="00102619"/>
    <w:rsid w:val="00102718"/>
    <w:rsid w:val="00102B44"/>
    <w:rsid w:val="00102DDE"/>
    <w:rsid w:val="00102E1B"/>
    <w:rsid w:val="00103DB4"/>
    <w:rsid w:val="00104603"/>
    <w:rsid w:val="00104967"/>
    <w:rsid w:val="00106D4E"/>
    <w:rsid w:val="001073EF"/>
    <w:rsid w:val="00110574"/>
    <w:rsid w:val="001127AE"/>
    <w:rsid w:val="00112CEF"/>
    <w:rsid w:val="00113E44"/>
    <w:rsid w:val="001141C8"/>
    <w:rsid w:val="0011569C"/>
    <w:rsid w:val="00115B1A"/>
    <w:rsid w:val="00116BB1"/>
    <w:rsid w:val="00116DC7"/>
    <w:rsid w:val="00122745"/>
    <w:rsid w:val="001232C6"/>
    <w:rsid w:val="00123CB9"/>
    <w:rsid w:val="001250CA"/>
    <w:rsid w:val="00125CCE"/>
    <w:rsid w:val="0013092F"/>
    <w:rsid w:val="00130B80"/>
    <w:rsid w:val="001312BA"/>
    <w:rsid w:val="00131895"/>
    <w:rsid w:val="00131BB8"/>
    <w:rsid w:val="00133889"/>
    <w:rsid w:val="00134688"/>
    <w:rsid w:val="00135306"/>
    <w:rsid w:val="00137501"/>
    <w:rsid w:val="0013754A"/>
    <w:rsid w:val="00141FDF"/>
    <w:rsid w:val="00142591"/>
    <w:rsid w:val="00143259"/>
    <w:rsid w:val="00143809"/>
    <w:rsid w:val="00145F17"/>
    <w:rsid w:val="00147460"/>
    <w:rsid w:val="001479E5"/>
    <w:rsid w:val="00150FC1"/>
    <w:rsid w:val="00152042"/>
    <w:rsid w:val="00154A8B"/>
    <w:rsid w:val="00154BA2"/>
    <w:rsid w:val="001558E3"/>
    <w:rsid w:val="00157314"/>
    <w:rsid w:val="001632DA"/>
    <w:rsid w:val="00164BEE"/>
    <w:rsid w:val="00166621"/>
    <w:rsid w:val="00166E21"/>
    <w:rsid w:val="00167DEB"/>
    <w:rsid w:val="00167F47"/>
    <w:rsid w:val="00171E00"/>
    <w:rsid w:val="00173141"/>
    <w:rsid w:val="00175AE4"/>
    <w:rsid w:val="00177828"/>
    <w:rsid w:val="00180CAF"/>
    <w:rsid w:val="00181407"/>
    <w:rsid w:val="0018213D"/>
    <w:rsid w:val="00184993"/>
    <w:rsid w:val="00184D32"/>
    <w:rsid w:val="001852B1"/>
    <w:rsid w:val="00185374"/>
    <w:rsid w:val="001857CB"/>
    <w:rsid w:val="00186A53"/>
    <w:rsid w:val="001870A3"/>
    <w:rsid w:val="00190E01"/>
    <w:rsid w:val="00190F32"/>
    <w:rsid w:val="001913FE"/>
    <w:rsid w:val="00191714"/>
    <w:rsid w:val="00191EE5"/>
    <w:rsid w:val="00192FD5"/>
    <w:rsid w:val="001942A3"/>
    <w:rsid w:val="001964C3"/>
    <w:rsid w:val="001968CC"/>
    <w:rsid w:val="001968EB"/>
    <w:rsid w:val="00197D05"/>
    <w:rsid w:val="001A3280"/>
    <w:rsid w:val="001A495F"/>
    <w:rsid w:val="001A4AA7"/>
    <w:rsid w:val="001A5468"/>
    <w:rsid w:val="001A6309"/>
    <w:rsid w:val="001A7371"/>
    <w:rsid w:val="001B02CC"/>
    <w:rsid w:val="001B0F0F"/>
    <w:rsid w:val="001B124F"/>
    <w:rsid w:val="001B1823"/>
    <w:rsid w:val="001B2AFA"/>
    <w:rsid w:val="001B347D"/>
    <w:rsid w:val="001B384F"/>
    <w:rsid w:val="001B459A"/>
    <w:rsid w:val="001B4836"/>
    <w:rsid w:val="001B556E"/>
    <w:rsid w:val="001B64C2"/>
    <w:rsid w:val="001C0370"/>
    <w:rsid w:val="001C054E"/>
    <w:rsid w:val="001C3BD4"/>
    <w:rsid w:val="001C540F"/>
    <w:rsid w:val="001C595F"/>
    <w:rsid w:val="001C5A02"/>
    <w:rsid w:val="001C6C9A"/>
    <w:rsid w:val="001C7069"/>
    <w:rsid w:val="001C7566"/>
    <w:rsid w:val="001C7EE5"/>
    <w:rsid w:val="001D078D"/>
    <w:rsid w:val="001D08B6"/>
    <w:rsid w:val="001D1F59"/>
    <w:rsid w:val="001D2753"/>
    <w:rsid w:val="001D43A9"/>
    <w:rsid w:val="001D5045"/>
    <w:rsid w:val="001D5F5E"/>
    <w:rsid w:val="001D60D7"/>
    <w:rsid w:val="001D67A7"/>
    <w:rsid w:val="001D6834"/>
    <w:rsid w:val="001D75D2"/>
    <w:rsid w:val="001E06F7"/>
    <w:rsid w:val="001E0B8A"/>
    <w:rsid w:val="001E23AA"/>
    <w:rsid w:val="001E2AE4"/>
    <w:rsid w:val="001E5168"/>
    <w:rsid w:val="001E64DD"/>
    <w:rsid w:val="001E66FF"/>
    <w:rsid w:val="001E6F57"/>
    <w:rsid w:val="001F02D5"/>
    <w:rsid w:val="001F071C"/>
    <w:rsid w:val="001F0E98"/>
    <w:rsid w:val="001F1438"/>
    <w:rsid w:val="001F3670"/>
    <w:rsid w:val="001F62F9"/>
    <w:rsid w:val="0020043E"/>
    <w:rsid w:val="00201973"/>
    <w:rsid w:val="00202360"/>
    <w:rsid w:val="00202541"/>
    <w:rsid w:val="00202651"/>
    <w:rsid w:val="002033F3"/>
    <w:rsid w:val="002034F3"/>
    <w:rsid w:val="00204164"/>
    <w:rsid w:val="00205C82"/>
    <w:rsid w:val="00205E0A"/>
    <w:rsid w:val="00206118"/>
    <w:rsid w:val="00210202"/>
    <w:rsid w:val="00210677"/>
    <w:rsid w:val="00211766"/>
    <w:rsid w:val="002119F3"/>
    <w:rsid w:val="00212266"/>
    <w:rsid w:val="0021450B"/>
    <w:rsid w:val="00214F14"/>
    <w:rsid w:val="00215632"/>
    <w:rsid w:val="00216390"/>
    <w:rsid w:val="00220231"/>
    <w:rsid w:val="002211A9"/>
    <w:rsid w:val="00221396"/>
    <w:rsid w:val="00222167"/>
    <w:rsid w:val="00223222"/>
    <w:rsid w:val="00223552"/>
    <w:rsid w:val="0022378E"/>
    <w:rsid w:val="002246E4"/>
    <w:rsid w:val="002262D7"/>
    <w:rsid w:val="00226655"/>
    <w:rsid w:val="00226E9D"/>
    <w:rsid w:val="0022714D"/>
    <w:rsid w:val="00233080"/>
    <w:rsid w:val="0023383C"/>
    <w:rsid w:val="002408A5"/>
    <w:rsid w:val="00242A74"/>
    <w:rsid w:val="00244616"/>
    <w:rsid w:val="00246BA8"/>
    <w:rsid w:val="00250076"/>
    <w:rsid w:val="00250F5D"/>
    <w:rsid w:val="00251156"/>
    <w:rsid w:val="002516A7"/>
    <w:rsid w:val="00253870"/>
    <w:rsid w:val="002545B8"/>
    <w:rsid w:val="0025530F"/>
    <w:rsid w:val="00255411"/>
    <w:rsid w:val="00255629"/>
    <w:rsid w:val="00255C2C"/>
    <w:rsid w:val="002563A9"/>
    <w:rsid w:val="00260E81"/>
    <w:rsid w:val="00261BA2"/>
    <w:rsid w:val="0026230D"/>
    <w:rsid w:val="00265726"/>
    <w:rsid w:val="00265D4A"/>
    <w:rsid w:val="0026607D"/>
    <w:rsid w:val="002723C8"/>
    <w:rsid w:val="00273FFD"/>
    <w:rsid w:val="0027415E"/>
    <w:rsid w:val="00275A7A"/>
    <w:rsid w:val="00275B6F"/>
    <w:rsid w:val="002761F1"/>
    <w:rsid w:val="00276927"/>
    <w:rsid w:val="00276B22"/>
    <w:rsid w:val="00276DCF"/>
    <w:rsid w:val="00283955"/>
    <w:rsid w:val="00283E67"/>
    <w:rsid w:val="002845E1"/>
    <w:rsid w:val="00284684"/>
    <w:rsid w:val="00285482"/>
    <w:rsid w:val="00285514"/>
    <w:rsid w:val="00287A45"/>
    <w:rsid w:val="002915C6"/>
    <w:rsid w:val="00291D3C"/>
    <w:rsid w:val="002933BE"/>
    <w:rsid w:val="002936B1"/>
    <w:rsid w:val="00294464"/>
    <w:rsid w:val="002945E5"/>
    <w:rsid w:val="00294DE6"/>
    <w:rsid w:val="002956F5"/>
    <w:rsid w:val="00295D43"/>
    <w:rsid w:val="0029693B"/>
    <w:rsid w:val="002977A2"/>
    <w:rsid w:val="002A0AAC"/>
    <w:rsid w:val="002A1217"/>
    <w:rsid w:val="002A1E9D"/>
    <w:rsid w:val="002A5237"/>
    <w:rsid w:val="002A6D81"/>
    <w:rsid w:val="002A7FC9"/>
    <w:rsid w:val="002B085B"/>
    <w:rsid w:val="002B1761"/>
    <w:rsid w:val="002B19B0"/>
    <w:rsid w:val="002B22E2"/>
    <w:rsid w:val="002B30B0"/>
    <w:rsid w:val="002B4CB5"/>
    <w:rsid w:val="002B69DC"/>
    <w:rsid w:val="002B6D0D"/>
    <w:rsid w:val="002B7665"/>
    <w:rsid w:val="002C14B0"/>
    <w:rsid w:val="002C16F8"/>
    <w:rsid w:val="002C2AAA"/>
    <w:rsid w:val="002C2C2F"/>
    <w:rsid w:val="002C36C0"/>
    <w:rsid w:val="002C5A31"/>
    <w:rsid w:val="002D07D2"/>
    <w:rsid w:val="002D1F09"/>
    <w:rsid w:val="002D3BF1"/>
    <w:rsid w:val="002D6EBA"/>
    <w:rsid w:val="002D7A41"/>
    <w:rsid w:val="002E059F"/>
    <w:rsid w:val="002E11AC"/>
    <w:rsid w:val="002E1AC3"/>
    <w:rsid w:val="002E2F80"/>
    <w:rsid w:val="002E3552"/>
    <w:rsid w:val="002E3559"/>
    <w:rsid w:val="002E43B3"/>
    <w:rsid w:val="002E48CB"/>
    <w:rsid w:val="002E4DF9"/>
    <w:rsid w:val="002E5152"/>
    <w:rsid w:val="002E64FA"/>
    <w:rsid w:val="002E6679"/>
    <w:rsid w:val="002E73D3"/>
    <w:rsid w:val="002E7415"/>
    <w:rsid w:val="002E7631"/>
    <w:rsid w:val="002F159D"/>
    <w:rsid w:val="002F2B31"/>
    <w:rsid w:val="002F32A6"/>
    <w:rsid w:val="002F49DE"/>
    <w:rsid w:val="002F5A8D"/>
    <w:rsid w:val="002F61FD"/>
    <w:rsid w:val="003009B4"/>
    <w:rsid w:val="00300D2C"/>
    <w:rsid w:val="003015D9"/>
    <w:rsid w:val="00301D9C"/>
    <w:rsid w:val="003022B6"/>
    <w:rsid w:val="00313334"/>
    <w:rsid w:val="00313F62"/>
    <w:rsid w:val="00313FA0"/>
    <w:rsid w:val="003143F2"/>
    <w:rsid w:val="00314B9C"/>
    <w:rsid w:val="003208F5"/>
    <w:rsid w:val="003254AD"/>
    <w:rsid w:val="003303AC"/>
    <w:rsid w:val="00332D2E"/>
    <w:rsid w:val="00334698"/>
    <w:rsid w:val="003370D6"/>
    <w:rsid w:val="00337901"/>
    <w:rsid w:val="00337D5B"/>
    <w:rsid w:val="0034057B"/>
    <w:rsid w:val="00340F69"/>
    <w:rsid w:val="00342551"/>
    <w:rsid w:val="00342771"/>
    <w:rsid w:val="00343E17"/>
    <w:rsid w:val="00344823"/>
    <w:rsid w:val="0034524B"/>
    <w:rsid w:val="0034526D"/>
    <w:rsid w:val="00345548"/>
    <w:rsid w:val="00345803"/>
    <w:rsid w:val="0034597D"/>
    <w:rsid w:val="00346399"/>
    <w:rsid w:val="0034774C"/>
    <w:rsid w:val="003477C1"/>
    <w:rsid w:val="00352A1B"/>
    <w:rsid w:val="0035379C"/>
    <w:rsid w:val="00355391"/>
    <w:rsid w:val="00356201"/>
    <w:rsid w:val="003565E8"/>
    <w:rsid w:val="0035692C"/>
    <w:rsid w:val="003569C6"/>
    <w:rsid w:val="0036047B"/>
    <w:rsid w:val="00362DA5"/>
    <w:rsid w:val="00362E79"/>
    <w:rsid w:val="003641FC"/>
    <w:rsid w:val="003652EF"/>
    <w:rsid w:val="00367317"/>
    <w:rsid w:val="00370261"/>
    <w:rsid w:val="00370BF3"/>
    <w:rsid w:val="003736FA"/>
    <w:rsid w:val="00373CDA"/>
    <w:rsid w:val="00374BD6"/>
    <w:rsid w:val="00376BF6"/>
    <w:rsid w:val="00377CE1"/>
    <w:rsid w:val="00381DC0"/>
    <w:rsid w:val="00383E16"/>
    <w:rsid w:val="00385800"/>
    <w:rsid w:val="00387625"/>
    <w:rsid w:val="003913F5"/>
    <w:rsid w:val="003937AB"/>
    <w:rsid w:val="00394B1A"/>
    <w:rsid w:val="00394C22"/>
    <w:rsid w:val="003951D3"/>
    <w:rsid w:val="00397CFD"/>
    <w:rsid w:val="00397EA2"/>
    <w:rsid w:val="003A0779"/>
    <w:rsid w:val="003A0EB8"/>
    <w:rsid w:val="003A319B"/>
    <w:rsid w:val="003A5998"/>
    <w:rsid w:val="003A5A55"/>
    <w:rsid w:val="003A5F80"/>
    <w:rsid w:val="003A72D0"/>
    <w:rsid w:val="003B00BC"/>
    <w:rsid w:val="003B06B3"/>
    <w:rsid w:val="003B2CC9"/>
    <w:rsid w:val="003B3573"/>
    <w:rsid w:val="003B3B10"/>
    <w:rsid w:val="003B5A7A"/>
    <w:rsid w:val="003B5B8D"/>
    <w:rsid w:val="003B7532"/>
    <w:rsid w:val="003C0620"/>
    <w:rsid w:val="003C4777"/>
    <w:rsid w:val="003C4986"/>
    <w:rsid w:val="003C5290"/>
    <w:rsid w:val="003C55F3"/>
    <w:rsid w:val="003C5D3F"/>
    <w:rsid w:val="003C7C8C"/>
    <w:rsid w:val="003C7E44"/>
    <w:rsid w:val="003D1043"/>
    <w:rsid w:val="003D2200"/>
    <w:rsid w:val="003D257A"/>
    <w:rsid w:val="003D2891"/>
    <w:rsid w:val="003D341F"/>
    <w:rsid w:val="003D38C0"/>
    <w:rsid w:val="003D6733"/>
    <w:rsid w:val="003D6BFB"/>
    <w:rsid w:val="003D6F9F"/>
    <w:rsid w:val="003D7A9C"/>
    <w:rsid w:val="003E163D"/>
    <w:rsid w:val="003E22F2"/>
    <w:rsid w:val="003E2FD6"/>
    <w:rsid w:val="003E5445"/>
    <w:rsid w:val="003E5D34"/>
    <w:rsid w:val="003F0445"/>
    <w:rsid w:val="003F2284"/>
    <w:rsid w:val="003F4138"/>
    <w:rsid w:val="003F433B"/>
    <w:rsid w:val="003F469F"/>
    <w:rsid w:val="003F4CF9"/>
    <w:rsid w:val="003F5368"/>
    <w:rsid w:val="00400CA1"/>
    <w:rsid w:val="004013B5"/>
    <w:rsid w:val="00402AEC"/>
    <w:rsid w:val="00404DCA"/>
    <w:rsid w:val="00407C2A"/>
    <w:rsid w:val="00411317"/>
    <w:rsid w:val="00413CA4"/>
    <w:rsid w:val="00415278"/>
    <w:rsid w:val="004155BA"/>
    <w:rsid w:val="0042147A"/>
    <w:rsid w:val="004262BB"/>
    <w:rsid w:val="004272A3"/>
    <w:rsid w:val="00430FB4"/>
    <w:rsid w:val="004338D7"/>
    <w:rsid w:val="004358E1"/>
    <w:rsid w:val="00436C93"/>
    <w:rsid w:val="00436CB6"/>
    <w:rsid w:val="00437F3B"/>
    <w:rsid w:val="004425A7"/>
    <w:rsid w:val="004426EC"/>
    <w:rsid w:val="00443CF8"/>
    <w:rsid w:val="00443DCF"/>
    <w:rsid w:val="0044465C"/>
    <w:rsid w:val="004451BF"/>
    <w:rsid w:val="004452A7"/>
    <w:rsid w:val="004460CE"/>
    <w:rsid w:val="004476B0"/>
    <w:rsid w:val="00447F8C"/>
    <w:rsid w:val="00450B54"/>
    <w:rsid w:val="004511EE"/>
    <w:rsid w:val="004539D5"/>
    <w:rsid w:val="004548CD"/>
    <w:rsid w:val="0045498E"/>
    <w:rsid w:val="00455542"/>
    <w:rsid w:val="004558F7"/>
    <w:rsid w:val="00455AE9"/>
    <w:rsid w:val="00456D2A"/>
    <w:rsid w:val="00457C34"/>
    <w:rsid w:val="00460A2A"/>
    <w:rsid w:val="00462B0A"/>
    <w:rsid w:val="00462B4B"/>
    <w:rsid w:val="00466100"/>
    <w:rsid w:val="004663A0"/>
    <w:rsid w:val="00467699"/>
    <w:rsid w:val="00470A54"/>
    <w:rsid w:val="00470D75"/>
    <w:rsid w:val="004726E0"/>
    <w:rsid w:val="00474DAD"/>
    <w:rsid w:val="004755CF"/>
    <w:rsid w:val="00476723"/>
    <w:rsid w:val="004839AA"/>
    <w:rsid w:val="0048698B"/>
    <w:rsid w:val="00491668"/>
    <w:rsid w:val="00491730"/>
    <w:rsid w:val="00491A92"/>
    <w:rsid w:val="00493401"/>
    <w:rsid w:val="00493451"/>
    <w:rsid w:val="00493A0D"/>
    <w:rsid w:val="00494799"/>
    <w:rsid w:val="00496E02"/>
    <w:rsid w:val="00497771"/>
    <w:rsid w:val="004A018D"/>
    <w:rsid w:val="004A4242"/>
    <w:rsid w:val="004A6768"/>
    <w:rsid w:val="004B09F5"/>
    <w:rsid w:val="004B48D7"/>
    <w:rsid w:val="004B513A"/>
    <w:rsid w:val="004B68CB"/>
    <w:rsid w:val="004B7A66"/>
    <w:rsid w:val="004C15AD"/>
    <w:rsid w:val="004C18E8"/>
    <w:rsid w:val="004C1A87"/>
    <w:rsid w:val="004C2683"/>
    <w:rsid w:val="004C5215"/>
    <w:rsid w:val="004C5B48"/>
    <w:rsid w:val="004C68CB"/>
    <w:rsid w:val="004D19BF"/>
    <w:rsid w:val="004D1A73"/>
    <w:rsid w:val="004D1AB3"/>
    <w:rsid w:val="004D1F57"/>
    <w:rsid w:val="004D313B"/>
    <w:rsid w:val="004D37F1"/>
    <w:rsid w:val="004D461C"/>
    <w:rsid w:val="004D4D86"/>
    <w:rsid w:val="004D5E77"/>
    <w:rsid w:val="004D6238"/>
    <w:rsid w:val="004D6302"/>
    <w:rsid w:val="004E09F8"/>
    <w:rsid w:val="004E2904"/>
    <w:rsid w:val="004E4C37"/>
    <w:rsid w:val="004E4E4E"/>
    <w:rsid w:val="004E5953"/>
    <w:rsid w:val="004E62EA"/>
    <w:rsid w:val="004E6CBA"/>
    <w:rsid w:val="004E6F4B"/>
    <w:rsid w:val="004F0F9C"/>
    <w:rsid w:val="004F1635"/>
    <w:rsid w:val="004F1FCF"/>
    <w:rsid w:val="004F33D6"/>
    <w:rsid w:val="004F3C28"/>
    <w:rsid w:val="004F3DF6"/>
    <w:rsid w:val="004F4D52"/>
    <w:rsid w:val="004F57C1"/>
    <w:rsid w:val="004F6006"/>
    <w:rsid w:val="00500DD7"/>
    <w:rsid w:val="00501ECB"/>
    <w:rsid w:val="00502BB6"/>
    <w:rsid w:val="005037C0"/>
    <w:rsid w:val="005042A9"/>
    <w:rsid w:val="005043EB"/>
    <w:rsid w:val="00507263"/>
    <w:rsid w:val="005075BB"/>
    <w:rsid w:val="00507D24"/>
    <w:rsid w:val="00510E7B"/>
    <w:rsid w:val="00511F51"/>
    <w:rsid w:val="0051262A"/>
    <w:rsid w:val="005143A2"/>
    <w:rsid w:val="00515493"/>
    <w:rsid w:val="00520417"/>
    <w:rsid w:val="005213C0"/>
    <w:rsid w:val="005312C6"/>
    <w:rsid w:val="00533D68"/>
    <w:rsid w:val="00534EA8"/>
    <w:rsid w:val="00534FD9"/>
    <w:rsid w:val="00536331"/>
    <w:rsid w:val="005367AA"/>
    <w:rsid w:val="00536F6E"/>
    <w:rsid w:val="00537FD5"/>
    <w:rsid w:val="005400B1"/>
    <w:rsid w:val="0054118D"/>
    <w:rsid w:val="00541FDE"/>
    <w:rsid w:val="0054245F"/>
    <w:rsid w:val="005424B2"/>
    <w:rsid w:val="00544050"/>
    <w:rsid w:val="005440C4"/>
    <w:rsid w:val="0054579A"/>
    <w:rsid w:val="00546918"/>
    <w:rsid w:val="00550DE8"/>
    <w:rsid w:val="00551695"/>
    <w:rsid w:val="00555CCD"/>
    <w:rsid w:val="00556BDD"/>
    <w:rsid w:val="00557BBF"/>
    <w:rsid w:val="005617B5"/>
    <w:rsid w:val="00562777"/>
    <w:rsid w:val="00562F91"/>
    <w:rsid w:val="00563349"/>
    <w:rsid w:val="00563B08"/>
    <w:rsid w:val="00565DC4"/>
    <w:rsid w:val="005663A8"/>
    <w:rsid w:val="00566E12"/>
    <w:rsid w:val="00567045"/>
    <w:rsid w:val="005670E3"/>
    <w:rsid w:val="00567845"/>
    <w:rsid w:val="00567A80"/>
    <w:rsid w:val="005705CB"/>
    <w:rsid w:val="005711EA"/>
    <w:rsid w:val="005719E0"/>
    <w:rsid w:val="00571C6C"/>
    <w:rsid w:val="00573DC1"/>
    <w:rsid w:val="00573FDD"/>
    <w:rsid w:val="00574107"/>
    <w:rsid w:val="00574B2E"/>
    <w:rsid w:val="005758C2"/>
    <w:rsid w:val="00575AAC"/>
    <w:rsid w:val="00577897"/>
    <w:rsid w:val="00580722"/>
    <w:rsid w:val="00582381"/>
    <w:rsid w:val="005825D2"/>
    <w:rsid w:val="00583A3F"/>
    <w:rsid w:val="0058465F"/>
    <w:rsid w:val="00585F94"/>
    <w:rsid w:val="005861BD"/>
    <w:rsid w:val="00586B80"/>
    <w:rsid w:val="00587459"/>
    <w:rsid w:val="00587CF9"/>
    <w:rsid w:val="00591E9D"/>
    <w:rsid w:val="005949E5"/>
    <w:rsid w:val="00596DBE"/>
    <w:rsid w:val="005A0166"/>
    <w:rsid w:val="005A1C40"/>
    <w:rsid w:val="005A2084"/>
    <w:rsid w:val="005A38F2"/>
    <w:rsid w:val="005A4E57"/>
    <w:rsid w:val="005A668E"/>
    <w:rsid w:val="005A6778"/>
    <w:rsid w:val="005A6B5E"/>
    <w:rsid w:val="005A7461"/>
    <w:rsid w:val="005B07C3"/>
    <w:rsid w:val="005B0EDD"/>
    <w:rsid w:val="005B15D3"/>
    <w:rsid w:val="005B2E39"/>
    <w:rsid w:val="005B354F"/>
    <w:rsid w:val="005B36A0"/>
    <w:rsid w:val="005B4191"/>
    <w:rsid w:val="005B4E85"/>
    <w:rsid w:val="005B4F0A"/>
    <w:rsid w:val="005B57B2"/>
    <w:rsid w:val="005B7656"/>
    <w:rsid w:val="005C0255"/>
    <w:rsid w:val="005C42F5"/>
    <w:rsid w:val="005C482C"/>
    <w:rsid w:val="005C49F6"/>
    <w:rsid w:val="005C4F06"/>
    <w:rsid w:val="005C5C8B"/>
    <w:rsid w:val="005C6686"/>
    <w:rsid w:val="005C6B3F"/>
    <w:rsid w:val="005D2549"/>
    <w:rsid w:val="005D3005"/>
    <w:rsid w:val="005D3366"/>
    <w:rsid w:val="005D3EC6"/>
    <w:rsid w:val="005D43ED"/>
    <w:rsid w:val="005D475C"/>
    <w:rsid w:val="005D51D1"/>
    <w:rsid w:val="005D741D"/>
    <w:rsid w:val="005E0BF2"/>
    <w:rsid w:val="005E2861"/>
    <w:rsid w:val="005E3923"/>
    <w:rsid w:val="005E4441"/>
    <w:rsid w:val="005E57D1"/>
    <w:rsid w:val="005E677F"/>
    <w:rsid w:val="005F029E"/>
    <w:rsid w:val="005F0A68"/>
    <w:rsid w:val="005F1253"/>
    <w:rsid w:val="005F234F"/>
    <w:rsid w:val="005F31C9"/>
    <w:rsid w:val="005F57A4"/>
    <w:rsid w:val="005F6BE4"/>
    <w:rsid w:val="00601504"/>
    <w:rsid w:val="00601507"/>
    <w:rsid w:val="00603F7E"/>
    <w:rsid w:val="006048C1"/>
    <w:rsid w:val="006048C6"/>
    <w:rsid w:val="0060783F"/>
    <w:rsid w:val="00607A7F"/>
    <w:rsid w:val="00610D84"/>
    <w:rsid w:val="006116BD"/>
    <w:rsid w:val="00613171"/>
    <w:rsid w:val="0061406C"/>
    <w:rsid w:val="00614ED6"/>
    <w:rsid w:val="006152F5"/>
    <w:rsid w:val="00615675"/>
    <w:rsid w:val="006157C5"/>
    <w:rsid w:val="00615B59"/>
    <w:rsid w:val="00616D72"/>
    <w:rsid w:val="006171F0"/>
    <w:rsid w:val="00620360"/>
    <w:rsid w:val="00620955"/>
    <w:rsid w:val="00623182"/>
    <w:rsid w:val="00623CCF"/>
    <w:rsid w:val="006245B4"/>
    <w:rsid w:val="0062518E"/>
    <w:rsid w:val="006254DA"/>
    <w:rsid w:val="00625565"/>
    <w:rsid w:val="00625E84"/>
    <w:rsid w:val="00627BB1"/>
    <w:rsid w:val="006302CD"/>
    <w:rsid w:val="00630438"/>
    <w:rsid w:val="006315B8"/>
    <w:rsid w:val="00633ABD"/>
    <w:rsid w:val="0063407D"/>
    <w:rsid w:val="00634592"/>
    <w:rsid w:val="00634F6A"/>
    <w:rsid w:val="0063524C"/>
    <w:rsid w:val="00635942"/>
    <w:rsid w:val="00637CE1"/>
    <w:rsid w:val="0064034C"/>
    <w:rsid w:val="00640443"/>
    <w:rsid w:val="006431B4"/>
    <w:rsid w:val="006441B9"/>
    <w:rsid w:val="00645279"/>
    <w:rsid w:val="00646631"/>
    <w:rsid w:val="00646775"/>
    <w:rsid w:val="00650495"/>
    <w:rsid w:val="006515E1"/>
    <w:rsid w:val="006534BA"/>
    <w:rsid w:val="00653B11"/>
    <w:rsid w:val="00655A17"/>
    <w:rsid w:val="006567DB"/>
    <w:rsid w:val="006576C0"/>
    <w:rsid w:val="0066089A"/>
    <w:rsid w:val="00661CBB"/>
    <w:rsid w:val="0066740E"/>
    <w:rsid w:val="00671F2E"/>
    <w:rsid w:val="00673232"/>
    <w:rsid w:val="00675A64"/>
    <w:rsid w:val="006769DA"/>
    <w:rsid w:val="006772F0"/>
    <w:rsid w:val="006806B4"/>
    <w:rsid w:val="00680CA6"/>
    <w:rsid w:val="00681582"/>
    <w:rsid w:val="00683292"/>
    <w:rsid w:val="00683AEA"/>
    <w:rsid w:val="00684BC8"/>
    <w:rsid w:val="006852D2"/>
    <w:rsid w:val="00685B5C"/>
    <w:rsid w:val="00685CA0"/>
    <w:rsid w:val="00687217"/>
    <w:rsid w:val="006879C0"/>
    <w:rsid w:val="00687D26"/>
    <w:rsid w:val="006906A1"/>
    <w:rsid w:val="00690BED"/>
    <w:rsid w:val="00690FDB"/>
    <w:rsid w:val="006913F4"/>
    <w:rsid w:val="006949ED"/>
    <w:rsid w:val="00694B88"/>
    <w:rsid w:val="006950D0"/>
    <w:rsid w:val="00696903"/>
    <w:rsid w:val="00697C82"/>
    <w:rsid w:val="006A0307"/>
    <w:rsid w:val="006A1330"/>
    <w:rsid w:val="006A38C5"/>
    <w:rsid w:val="006A4EED"/>
    <w:rsid w:val="006A5335"/>
    <w:rsid w:val="006A64C2"/>
    <w:rsid w:val="006A6738"/>
    <w:rsid w:val="006A677A"/>
    <w:rsid w:val="006B1D07"/>
    <w:rsid w:val="006B210E"/>
    <w:rsid w:val="006B487B"/>
    <w:rsid w:val="006B6FC3"/>
    <w:rsid w:val="006B7941"/>
    <w:rsid w:val="006C0F80"/>
    <w:rsid w:val="006C1466"/>
    <w:rsid w:val="006C1F83"/>
    <w:rsid w:val="006C3564"/>
    <w:rsid w:val="006C77B5"/>
    <w:rsid w:val="006C7D9C"/>
    <w:rsid w:val="006D0981"/>
    <w:rsid w:val="006D49DC"/>
    <w:rsid w:val="006D5134"/>
    <w:rsid w:val="006D5C22"/>
    <w:rsid w:val="006D78F3"/>
    <w:rsid w:val="006E2E26"/>
    <w:rsid w:val="006E341D"/>
    <w:rsid w:val="006E4956"/>
    <w:rsid w:val="006E4B10"/>
    <w:rsid w:val="006E5BC2"/>
    <w:rsid w:val="006E5C08"/>
    <w:rsid w:val="006F0882"/>
    <w:rsid w:val="006F15FE"/>
    <w:rsid w:val="006F1D50"/>
    <w:rsid w:val="006F26AE"/>
    <w:rsid w:val="006F29E5"/>
    <w:rsid w:val="006F3233"/>
    <w:rsid w:val="006F355C"/>
    <w:rsid w:val="006F3E27"/>
    <w:rsid w:val="006F455A"/>
    <w:rsid w:val="006F4A6B"/>
    <w:rsid w:val="006F5108"/>
    <w:rsid w:val="0070133A"/>
    <w:rsid w:val="00701AD0"/>
    <w:rsid w:val="00701D79"/>
    <w:rsid w:val="00701E59"/>
    <w:rsid w:val="007024E5"/>
    <w:rsid w:val="007029C9"/>
    <w:rsid w:val="0070313F"/>
    <w:rsid w:val="0070416C"/>
    <w:rsid w:val="007047D4"/>
    <w:rsid w:val="0071265D"/>
    <w:rsid w:val="007136F2"/>
    <w:rsid w:val="007203D8"/>
    <w:rsid w:val="00720499"/>
    <w:rsid w:val="00720E91"/>
    <w:rsid w:val="00721457"/>
    <w:rsid w:val="00721D3C"/>
    <w:rsid w:val="00722781"/>
    <w:rsid w:val="00722EFD"/>
    <w:rsid w:val="00723E8F"/>
    <w:rsid w:val="00727B71"/>
    <w:rsid w:val="0073227E"/>
    <w:rsid w:val="00732436"/>
    <w:rsid w:val="007332BA"/>
    <w:rsid w:val="0073335B"/>
    <w:rsid w:val="00733763"/>
    <w:rsid w:val="007338C0"/>
    <w:rsid w:val="0073441D"/>
    <w:rsid w:val="007349D2"/>
    <w:rsid w:val="00734BB6"/>
    <w:rsid w:val="0074093F"/>
    <w:rsid w:val="007414C4"/>
    <w:rsid w:val="007429E6"/>
    <w:rsid w:val="00742FAD"/>
    <w:rsid w:val="0074589A"/>
    <w:rsid w:val="007460B3"/>
    <w:rsid w:val="0074649A"/>
    <w:rsid w:val="0074726B"/>
    <w:rsid w:val="00750D4B"/>
    <w:rsid w:val="0075113E"/>
    <w:rsid w:val="00751455"/>
    <w:rsid w:val="00752312"/>
    <w:rsid w:val="00752329"/>
    <w:rsid w:val="00752C2A"/>
    <w:rsid w:val="0075389C"/>
    <w:rsid w:val="007542EF"/>
    <w:rsid w:val="0075556D"/>
    <w:rsid w:val="00760AD1"/>
    <w:rsid w:val="007614E1"/>
    <w:rsid w:val="00762A2C"/>
    <w:rsid w:val="00763223"/>
    <w:rsid w:val="0076643F"/>
    <w:rsid w:val="007670B7"/>
    <w:rsid w:val="0077299B"/>
    <w:rsid w:val="00773BEB"/>
    <w:rsid w:val="007741C2"/>
    <w:rsid w:val="00774C87"/>
    <w:rsid w:val="007758D9"/>
    <w:rsid w:val="00777CE9"/>
    <w:rsid w:val="00781B60"/>
    <w:rsid w:val="00782CCF"/>
    <w:rsid w:val="007875F6"/>
    <w:rsid w:val="00790E9F"/>
    <w:rsid w:val="007916A2"/>
    <w:rsid w:val="00791A71"/>
    <w:rsid w:val="007922FF"/>
    <w:rsid w:val="00792BE1"/>
    <w:rsid w:val="00793066"/>
    <w:rsid w:val="00793680"/>
    <w:rsid w:val="00793A84"/>
    <w:rsid w:val="0079471B"/>
    <w:rsid w:val="00794B70"/>
    <w:rsid w:val="00795C53"/>
    <w:rsid w:val="007962B1"/>
    <w:rsid w:val="00796393"/>
    <w:rsid w:val="00797B52"/>
    <w:rsid w:val="007A1C4C"/>
    <w:rsid w:val="007A2474"/>
    <w:rsid w:val="007A350E"/>
    <w:rsid w:val="007A55E3"/>
    <w:rsid w:val="007A5A13"/>
    <w:rsid w:val="007A5E01"/>
    <w:rsid w:val="007A5E32"/>
    <w:rsid w:val="007A63BA"/>
    <w:rsid w:val="007A6902"/>
    <w:rsid w:val="007B3F7C"/>
    <w:rsid w:val="007B4D39"/>
    <w:rsid w:val="007B6011"/>
    <w:rsid w:val="007B6086"/>
    <w:rsid w:val="007B6A21"/>
    <w:rsid w:val="007B7730"/>
    <w:rsid w:val="007B7F5C"/>
    <w:rsid w:val="007C1535"/>
    <w:rsid w:val="007C2E25"/>
    <w:rsid w:val="007C3F7B"/>
    <w:rsid w:val="007C4069"/>
    <w:rsid w:val="007C5493"/>
    <w:rsid w:val="007C603E"/>
    <w:rsid w:val="007C6BDA"/>
    <w:rsid w:val="007C777E"/>
    <w:rsid w:val="007C7CE1"/>
    <w:rsid w:val="007D0A64"/>
    <w:rsid w:val="007D1BF3"/>
    <w:rsid w:val="007D1C92"/>
    <w:rsid w:val="007D1FFF"/>
    <w:rsid w:val="007D2D97"/>
    <w:rsid w:val="007D5186"/>
    <w:rsid w:val="007D577A"/>
    <w:rsid w:val="007D63B7"/>
    <w:rsid w:val="007D6483"/>
    <w:rsid w:val="007E0EA2"/>
    <w:rsid w:val="007E2F6F"/>
    <w:rsid w:val="007E316C"/>
    <w:rsid w:val="007E3C48"/>
    <w:rsid w:val="007E4EAC"/>
    <w:rsid w:val="007E543E"/>
    <w:rsid w:val="007E675F"/>
    <w:rsid w:val="007F17AF"/>
    <w:rsid w:val="007F28CC"/>
    <w:rsid w:val="007F2BA7"/>
    <w:rsid w:val="007F2E0E"/>
    <w:rsid w:val="007F2E6F"/>
    <w:rsid w:val="007F449D"/>
    <w:rsid w:val="007F5E9B"/>
    <w:rsid w:val="007F7035"/>
    <w:rsid w:val="007F7679"/>
    <w:rsid w:val="007F7862"/>
    <w:rsid w:val="007F7975"/>
    <w:rsid w:val="00800120"/>
    <w:rsid w:val="008045D9"/>
    <w:rsid w:val="008054AB"/>
    <w:rsid w:val="00805719"/>
    <w:rsid w:val="00805D9E"/>
    <w:rsid w:val="00806E63"/>
    <w:rsid w:val="00807438"/>
    <w:rsid w:val="00807B64"/>
    <w:rsid w:val="00810746"/>
    <w:rsid w:val="00810BAD"/>
    <w:rsid w:val="00810CF8"/>
    <w:rsid w:val="00812A3C"/>
    <w:rsid w:val="00813630"/>
    <w:rsid w:val="00816BB0"/>
    <w:rsid w:val="00820446"/>
    <w:rsid w:val="00820BD7"/>
    <w:rsid w:val="0082109B"/>
    <w:rsid w:val="00821B7E"/>
    <w:rsid w:val="008220D1"/>
    <w:rsid w:val="00822D6C"/>
    <w:rsid w:val="00823BE1"/>
    <w:rsid w:val="008243C0"/>
    <w:rsid w:val="0082558D"/>
    <w:rsid w:val="00830199"/>
    <w:rsid w:val="008306A1"/>
    <w:rsid w:val="00830FEF"/>
    <w:rsid w:val="00831FA4"/>
    <w:rsid w:val="00832B95"/>
    <w:rsid w:val="00833CF5"/>
    <w:rsid w:val="008346E7"/>
    <w:rsid w:val="008349AE"/>
    <w:rsid w:val="00834FB4"/>
    <w:rsid w:val="00835990"/>
    <w:rsid w:val="00836789"/>
    <w:rsid w:val="00836F97"/>
    <w:rsid w:val="008375CC"/>
    <w:rsid w:val="008377A0"/>
    <w:rsid w:val="008414FB"/>
    <w:rsid w:val="00841D23"/>
    <w:rsid w:val="0084317B"/>
    <w:rsid w:val="00843ACE"/>
    <w:rsid w:val="0084444A"/>
    <w:rsid w:val="008455E6"/>
    <w:rsid w:val="008463A7"/>
    <w:rsid w:val="00846F46"/>
    <w:rsid w:val="00846F5C"/>
    <w:rsid w:val="00847677"/>
    <w:rsid w:val="00850A56"/>
    <w:rsid w:val="00851222"/>
    <w:rsid w:val="00852986"/>
    <w:rsid w:val="0085315A"/>
    <w:rsid w:val="008546A3"/>
    <w:rsid w:val="008561CB"/>
    <w:rsid w:val="00856388"/>
    <w:rsid w:val="008649C6"/>
    <w:rsid w:val="00864FB7"/>
    <w:rsid w:val="00865649"/>
    <w:rsid w:val="0086605B"/>
    <w:rsid w:val="00867D19"/>
    <w:rsid w:val="00871028"/>
    <w:rsid w:val="008735DE"/>
    <w:rsid w:val="00873B10"/>
    <w:rsid w:val="008761F0"/>
    <w:rsid w:val="0087652C"/>
    <w:rsid w:val="008765FD"/>
    <w:rsid w:val="00877900"/>
    <w:rsid w:val="0088280D"/>
    <w:rsid w:val="008831D2"/>
    <w:rsid w:val="00884129"/>
    <w:rsid w:val="00884294"/>
    <w:rsid w:val="008859EE"/>
    <w:rsid w:val="0088661D"/>
    <w:rsid w:val="00887A57"/>
    <w:rsid w:val="00890253"/>
    <w:rsid w:val="00890CAA"/>
    <w:rsid w:val="00891BAF"/>
    <w:rsid w:val="00892223"/>
    <w:rsid w:val="00892819"/>
    <w:rsid w:val="00893BD6"/>
    <w:rsid w:val="00895E4E"/>
    <w:rsid w:val="0089620C"/>
    <w:rsid w:val="008964BC"/>
    <w:rsid w:val="008A204F"/>
    <w:rsid w:val="008A3980"/>
    <w:rsid w:val="008A418C"/>
    <w:rsid w:val="008A438C"/>
    <w:rsid w:val="008A5C44"/>
    <w:rsid w:val="008A65E5"/>
    <w:rsid w:val="008A6DB2"/>
    <w:rsid w:val="008A6E46"/>
    <w:rsid w:val="008A6E5E"/>
    <w:rsid w:val="008B18C6"/>
    <w:rsid w:val="008B1BCA"/>
    <w:rsid w:val="008B2CFD"/>
    <w:rsid w:val="008B34F3"/>
    <w:rsid w:val="008B36F0"/>
    <w:rsid w:val="008B3B84"/>
    <w:rsid w:val="008B47CD"/>
    <w:rsid w:val="008B51C0"/>
    <w:rsid w:val="008B566A"/>
    <w:rsid w:val="008B63E4"/>
    <w:rsid w:val="008B7810"/>
    <w:rsid w:val="008B7F3F"/>
    <w:rsid w:val="008C1161"/>
    <w:rsid w:val="008C13A2"/>
    <w:rsid w:val="008C1ECF"/>
    <w:rsid w:val="008C507D"/>
    <w:rsid w:val="008C6A55"/>
    <w:rsid w:val="008C6C63"/>
    <w:rsid w:val="008C6E81"/>
    <w:rsid w:val="008D0CC4"/>
    <w:rsid w:val="008D144B"/>
    <w:rsid w:val="008D181C"/>
    <w:rsid w:val="008D246D"/>
    <w:rsid w:val="008D2714"/>
    <w:rsid w:val="008D4FD1"/>
    <w:rsid w:val="008D79A2"/>
    <w:rsid w:val="008E491B"/>
    <w:rsid w:val="008E4A93"/>
    <w:rsid w:val="008E4FDC"/>
    <w:rsid w:val="008E5DA5"/>
    <w:rsid w:val="008E5E89"/>
    <w:rsid w:val="008E6E27"/>
    <w:rsid w:val="008E7EBD"/>
    <w:rsid w:val="008F1DE6"/>
    <w:rsid w:val="008F216D"/>
    <w:rsid w:val="008F3412"/>
    <w:rsid w:val="008F3C13"/>
    <w:rsid w:val="008F4812"/>
    <w:rsid w:val="008F5578"/>
    <w:rsid w:val="008F6E61"/>
    <w:rsid w:val="008F78FD"/>
    <w:rsid w:val="00900CF4"/>
    <w:rsid w:val="00900D82"/>
    <w:rsid w:val="00902491"/>
    <w:rsid w:val="00903FFD"/>
    <w:rsid w:val="009062EA"/>
    <w:rsid w:val="00906BFD"/>
    <w:rsid w:val="00906F11"/>
    <w:rsid w:val="00907E99"/>
    <w:rsid w:val="009105B7"/>
    <w:rsid w:val="0091202D"/>
    <w:rsid w:val="00913885"/>
    <w:rsid w:val="00913DCA"/>
    <w:rsid w:val="0091464B"/>
    <w:rsid w:val="00914E60"/>
    <w:rsid w:val="009156D5"/>
    <w:rsid w:val="00916F55"/>
    <w:rsid w:val="00917FDD"/>
    <w:rsid w:val="00921B1B"/>
    <w:rsid w:val="009241C3"/>
    <w:rsid w:val="009259F6"/>
    <w:rsid w:val="00925DE8"/>
    <w:rsid w:val="009263E5"/>
    <w:rsid w:val="00927E5E"/>
    <w:rsid w:val="00934023"/>
    <w:rsid w:val="00936777"/>
    <w:rsid w:val="009428DD"/>
    <w:rsid w:val="009437A6"/>
    <w:rsid w:val="00943D6D"/>
    <w:rsid w:val="00944A5F"/>
    <w:rsid w:val="00945914"/>
    <w:rsid w:val="009476F6"/>
    <w:rsid w:val="00947C2E"/>
    <w:rsid w:val="00947F03"/>
    <w:rsid w:val="00951C20"/>
    <w:rsid w:val="00954110"/>
    <w:rsid w:val="0095434A"/>
    <w:rsid w:val="00955E05"/>
    <w:rsid w:val="009569E4"/>
    <w:rsid w:val="00957A3A"/>
    <w:rsid w:val="009605B9"/>
    <w:rsid w:val="00963306"/>
    <w:rsid w:val="00964820"/>
    <w:rsid w:val="00964BCB"/>
    <w:rsid w:val="009652EB"/>
    <w:rsid w:val="0096545A"/>
    <w:rsid w:val="009709A5"/>
    <w:rsid w:val="009711A1"/>
    <w:rsid w:val="009735C1"/>
    <w:rsid w:val="00974069"/>
    <w:rsid w:val="00974DF1"/>
    <w:rsid w:val="00980027"/>
    <w:rsid w:val="0098068D"/>
    <w:rsid w:val="00980B96"/>
    <w:rsid w:val="00981BC5"/>
    <w:rsid w:val="00983ED4"/>
    <w:rsid w:val="00985E4D"/>
    <w:rsid w:val="00991918"/>
    <w:rsid w:val="00992B7A"/>
    <w:rsid w:val="009935F8"/>
    <w:rsid w:val="00993B69"/>
    <w:rsid w:val="009968B7"/>
    <w:rsid w:val="009970EE"/>
    <w:rsid w:val="0099751C"/>
    <w:rsid w:val="00997BFC"/>
    <w:rsid w:val="00997C09"/>
    <w:rsid w:val="00997E1F"/>
    <w:rsid w:val="009A29D0"/>
    <w:rsid w:val="009A39E9"/>
    <w:rsid w:val="009A4CC6"/>
    <w:rsid w:val="009A4FB2"/>
    <w:rsid w:val="009A504D"/>
    <w:rsid w:val="009A561D"/>
    <w:rsid w:val="009A7AFB"/>
    <w:rsid w:val="009B0198"/>
    <w:rsid w:val="009B0F7A"/>
    <w:rsid w:val="009B1BF8"/>
    <w:rsid w:val="009B2273"/>
    <w:rsid w:val="009B23F4"/>
    <w:rsid w:val="009B2514"/>
    <w:rsid w:val="009B2E8C"/>
    <w:rsid w:val="009B2F44"/>
    <w:rsid w:val="009B41B0"/>
    <w:rsid w:val="009B5313"/>
    <w:rsid w:val="009B5C3B"/>
    <w:rsid w:val="009B6DBE"/>
    <w:rsid w:val="009B7E19"/>
    <w:rsid w:val="009C0A6E"/>
    <w:rsid w:val="009C6699"/>
    <w:rsid w:val="009C682A"/>
    <w:rsid w:val="009D1847"/>
    <w:rsid w:val="009D1908"/>
    <w:rsid w:val="009D27B4"/>
    <w:rsid w:val="009D2ECA"/>
    <w:rsid w:val="009D5950"/>
    <w:rsid w:val="009D6FCB"/>
    <w:rsid w:val="009D710A"/>
    <w:rsid w:val="009E04D1"/>
    <w:rsid w:val="009E1BBD"/>
    <w:rsid w:val="009E2036"/>
    <w:rsid w:val="009E2127"/>
    <w:rsid w:val="009E2C1F"/>
    <w:rsid w:val="009E4082"/>
    <w:rsid w:val="009E4716"/>
    <w:rsid w:val="009E5012"/>
    <w:rsid w:val="009E7440"/>
    <w:rsid w:val="009F0471"/>
    <w:rsid w:val="009F1135"/>
    <w:rsid w:val="009F1242"/>
    <w:rsid w:val="009F26F8"/>
    <w:rsid w:val="009F2768"/>
    <w:rsid w:val="009F29AB"/>
    <w:rsid w:val="009F4B1F"/>
    <w:rsid w:val="009F4FBC"/>
    <w:rsid w:val="009F51C3"/>
    <w:rsid w:val="009F52A7"/>
    <w:rsid w:val="009F5DEF"/>
    <w:rsid w:val="009F60A6"/>
    <w:rsid w:val="009F627C"/>
    <w:rsid w:val="009F68A3"/>
    <w:rsid w:val="009F6BF1"/>
    <w:rsid w:val="009F6D7E"/>
    <w:rsid w:val="009F77AE"/>
    <w:rsid w:val="00A00A1F"/>
    <w:rsid w:val="00A01AF7"/>
    <w:rsid w:val="00A02888"/>
    <w:rsid w:val="00A031E6"/>
    <w:rsid w:val="00A03621"/>
    <w:rsid w:val="00A0367B"/>
    <w:rsid w:val="00A03724"/>
    <w:rsid w:val="00A064A2"/>
    <w:rsid w:val="00A11A36"/>
    <w:rsid w:val="00A127D1"/>
    <w:rsid w:val="00A12803"/>
    <w:rsid w:val="00A128B7"/>
    <w:rsid w:val="00A1370C"/>
    <w:rsid w:val="00A13DA6"/>
    <w:rsid w:val="00A14275"/>
    <w:rsid w:val="00A16149"/>
    <w:rsid w:val="00A229A0"/>
    <w:rsid w:val="00A22B79"/>
    <w:rsid w:val="00A2388F"/>
    <w:rsid w:val="00A24A2D"/>
    <w:rsid w:val="00A251E1"/>
    <w:rsid w:val="00A253F7"/>
    <w:rsid w:val="00A25C01"/>
    <w:rsid w:val="00A26A5F"/>
    <w:rsid w:val="00A27598"/>
    <w:rsid w:val="00A278F0"/>
    <w:rsid w:val="00A3131C"/>
    <w:rsid w:val="00A3193F"/>
    <w:rsid w:val="00A335B1"/>
    <w:rsid w:val="00A35A7E"/>
    <w:rsid w:val="00A36309"/>
    <w:rsid w:val="00A367F3"/>
    <w:rsid w:val="00A37478"/>
    <w:rsid w:val="00A37646"/>
    <w:rsid w:val="00A4029B"/>
    <w:rsid w:val="00A40F16"/>
    <w:rsid w:val="00A424F5"/>
    <w:rsid w:val="00A4449D"/>
    <w:rsid w:val="00A44741"/>
    <w:rsid w:val="00A46210"/>
    <w:rsid w:val="00A4623D"/>
    <w:rsid w:val="00A4713E"/>
    <w:rsid w:val="00A47CD6"/>
    <w:rsid w:val="00A47E92"/>
    <w:rsid w:val="00A5024D"/>
    <w:rsid w:val="00A50895"/>
    <w:rsid w:val="00A51DD2"/>
    <w:rsid w:val="00A524BA"/>
    <w:rsid w:val="00A53070"/>
    <w:rsid w:val="00A539F9"/>
    <w:rsid w:val="00A561E2"/>
    <w:rsid w:val="00A57761"/>
    <w:rsid w:val="00A5777B"/>
    <w:rsid w:val="00A579C4"/>
    <w:rsid w:val="00A57FEB"/>
    <w:rsid w:val="00A60291"/>
    <w:rsid w:val="00A60F95"/>
    <w:rsid w:val="00A62364"/>
    <w:rsid w:val="00A62EF9"/>
    <w:rsid w:val="00A64F31"/>
    <w:rsid w:val="00A66E27"/>
    <w:rsid w:val="00A67255"/>
    <w:rsid w:val="00A67D2A"/>
    <w:rsid w:val="00A73702"/>
    <w:rsid w:val="00A737CE"/>
    <w:rsid w:val="00A73E28"/>
    <w:rsid w:val="00A74FFC"/>
    <w:rsid w:val="00A8196C"/>
    <w:rsid w:val="00A822BA"/>
    <w:rsid w:val="00A82CFF"/>
    <w:rsid w:val="00A83C5E"/>
    <w:rsid w:val="00A867BA"/>
    <w:rsid w:val="00A879F7"/>
    <w:rsid w:val="00A87A4C"/>
    <w:rsid w:val="00A91861"/>
    <w:rsid w:val="00A92263"/>
    <w:rsid w:val="00A93E57"/>
    <w:rsid w:val="00A94485"/>
    <w:rsid w:val="00A9575C"/>
    <w:rsid w:val="00AA118B"/>
    <w:rsid w:val="00AA2936"/>
    <w:rsid w:val="00AA31E5"/>
    <w:rsid w:val="00AA3965"/>
    <w:rsid w:val="00AA52F9"/>
    <w:rsid w:val="00AA5942"/>
    <w:rsid w:val="00AA6636"/>
    <w:rsid w:val="00AB045C"/>
    <w:rsid w:val="00AB1A14"/>
    <w:rsid w:val="00AB1E62"/>
    <w:rsid w:val="00AB3138"/>
    <w:rsid w:val="00AB3518"/>
    <w:rsid w:val="00AB4BC3"/>
    <w:rsid w:val="00AB4DFB"/>
    <w:rsid w:val="00AB5A9B"/>
    <w:rsid w:val="00AB5E71"/>
    <w:rsid w:val="00AB5F30"/>
    <w:rsid w:val="00AB6573"/>
    <w:rsid w:val="00AB6605"/>
    <w:rsid w:val="00AB6AD7"/>
    <w:rsid w:val="00AB7F8A"/>
    <w:rsid w:val="00AB7FA2"/>
    <w:rsid w:val="00AC0427"/>
    <w:rsid w:val="00AC0606"/>
    <w:rsid w:val="00AC0BEE"/>
    <w:rsid w:val="00AC16AF"/>
    <w:rsid w:val="00AC2825"/>
    <w:rsid w:val="00AC3916"/>
    <w:rsid w:val="00AC670A"/>
    <w:rsid w:val="00AD0EA6"/>
    <w:rsid w:val="00AD100F"/>
    <w:rsid w:val="00AD1219"/>
    <w:rsid w:val="00AD1B48"/>
    <w:rsid w:val="00AD2391"/>
    <w:rsid w:val="00AD25E9"/>
    <w:rsid w:val="00AD5DC7"/>
    <w:rsid w:val="00AD6B6B"/>
    <w:rsid w:val="00AD6C70"/>
    <w:rsid w:val="00AD7F83"/>
    <w:rsid w:val="00AE11CA"/>
    <w:rsid w:val="00AE1BD4"/>
    <w:rsid w:val="00AE5011"/>
    <w:rsid w:val="00AE68FA"/>
    <w:rsid w:val="00AF02CA"/>
    <w:rsid w:val="00AF2634"/>
    <w:rsid w:val="00AF44F9"/>
    <w:rsid w:val="00AF5A41"/>
    <w:rsid w:val="00AF5E5A"/>
    <w:rsid w:val="00AF61BB"/>
    <w:rsid w:val="00B0004C"/>
    <w:rsid w:val="00B00B66"/>
    <w:rsid w:val="00B0148C"/>
    <w:rsid w:val="00B0269F"/>
    <w:rsid w:val="00B06F9E"/>
    <w:rsid w:val="00B070E5"/>
    <w:rsid w:val="00B07A19"/>
    <w:rsid w:val="00B07B55"/>
    <w:rsid w:val="00B1076C"/>
    <w:rsid w:val="00B10A39"/>
    <w:rsid w:val="00B12C47"/>
    <w:rsid w:val="00B13D52"/>
    <w:rsid w:val="00B16FD1"/>
    <w:rsid w:val="00B20D24"/>
    <w:rsid w:val="00B21DDD"/>
    <w:rsid w:val="00B21F0B"/>
    <w:rsid w:val="00B230EE"/>
    <w:rsid w:val="00B2466B"/>
    <w:rsid w:val="00B26097"/>
    <w:rsid w:val="00B27D50"/>
    <w:rsid w:val="00B31E52"/>
    <w:rsid w:val="00B31F5E"/>
    <w:rsid w:val="00B32D06"/>
    <w:rsid w:val="00B34E89"/>
    <w:rsid w:val="00B408FA"/>
    <w:rsid w:val="00B41724"/>
    <w:rsid w:val="00B4236F"/>
    <w:rsid w:val="00B43BC3"/>
    <w:rsid w:val="00B455B0"/>
    <w:rsid w:val="00B47293"/>
    <w:rsid w:val="00B47A11"/>
    <w:rsid w:val="00B5168D"/>
    <w:rsid w:val="00B52CEF"/>
    <w:rsid w:val="00B534FD"/>
    <w:rsid w:val="00B54F2D"/>
    <w:rsid w:val="00B55054"/>
    <w:rsid w:val="00B55D56"/>
    <w:rsid w:val="00B55FA9"/>
    <w:rsid w:val="00B575E6"/>
    <w:rsid w:val="00B60297"/>
    <w:rsid w:val="00B60575"/>
    <w:rsid w:val="00B60F9B"/>
    <w:rsid w:val="00B6120B"/>
    <w:rsid w:val="00B63C5C"/>
    <w:rsid w:val="00B64AAB"/>
    <w:rsid w:val="00B660A3"/>
    <w:rsid w:val="00B70931"/>
    <w:rsid w:val="00B72E5B"/>
    <w:rsid w:val="00B73082"/>
    <w:rsid w:val="00B74687"/>
    <w:rsid w:val="00B75E82"/>
    <w:rsid w:val="00B75F78"/>
    <w:rsid w:val="00B771F0"/>
    <w:rsid w:val="00B80C18"/>
    <w:rsid w:val="00B82D67"/>
    <w:rsid w:val="00B82F3B"/>
    <w:rsid w:val="00B83CAB"/>
    <w:rsid w:val="00B86F9E"/>
    <w:rsid w:val="00B878BA"/>
    <w:rsid w:val="00B91139"/>
    <w:rsid w:val="00B91315"/>
    <w:rsid w:val="00B91534"/>
    <w:rsid w:val="00B92E7E"/>
    <w:rsid w:val="00B93357"/>
    <w:rsid w:val="00B93AE6"/>
    <w:rsid w:val="00B94610"/>
    <w:rsid w:val="00B96B53"/>
    <w:rsid w:val="00BA0017"/>
    <w:rsid w:val="00BA0952"/>
    <w:rsid w:val="00BA3FB9"/>
    <w:rsid w:val="00BA40E0"/>
    <w:rsid w:val="00BA51B0"/>
    <w:rsid w:val="00BA53FA"/>
    <w:rsid w:val="00BA5FE4"/>
    <w:rsid w:val="00BB03BF"/>
    <w:rsid w:val="00BB4B27"/>
    <w:rsid w:val="00BB556B"/>
    <w:rsid w:val="00BB59AB"/>
    <w:rsid w:val="00BB5D16"/>
    <w:rsid w:val="00BB68FD"/>
    <w:rsid w:val="00BC48A2"/>
    <w:rsid w:val="00BC533D"/>
    <w:rsid w:val="00BC6EA3"/>
    <w:rsid w:val="00BC7017"/>
    <w:rsid w:val="00BD0CC1"/>
    <w:rsid w:val="00BD19C8"/>
    <w:rsid w:val="00BD1C44"/>
    <w:rsid w:val="00BD27C8"/>
    <w:rsid w:val="00BD4446"/>
    <w:rsid w:val="00BD5EB9"/>
    <w:rsid w:val="00BD67B9"/>
    <w:rsid w:val="00BD6CF2"/>
    <w:rsid w:val="00BD7B6F"/>
    <w:rsid w:val="00BE09CE"/>
    <w:rsid w:val="00BE0A81"/>
    <w:rsid w:val="00BE5212"/>
    <w:rsid w:val="00BE5725"/>
    <w:rsid w:val="00BE5F0D"/>
    <w:rsid w:val="00BE6DFD"/>
    <w:rsid w:val="00BE74C3"/>
    <w:rsid w:val="00BF02CC"/>
    <w:rsid w:val="00BF0392"/>
    <w:rsid w:val="00BF0C89"/>
    <w:rsid w:val="00BF1770"/>
    <w:rsid w:val="00BF2E2E"/>
    <w:rsid w:val="00BF7508"/>
    <w:rsid w:val="00C00A87"/>
    <w:rsid w:val="00C01883"/>
    <w:rsid w:val="00C01E75"/>
    <w:rsid w:val="00C02EAF"/>
    <w:rsid w:val="00C0316F"/>
    <w:rsid w:val="00C041DB"/>
    <w:rsid w:val="00C04EB7"/>
    <w:rsid w:val="00C05CB3"/>
    <w:rsid w:val="00C05D62"/>
    <w:rsid w:val="00C06784"/>
    <w:rsid w:val="00C10963"/>
    <w:rsid w:val="00C10AE0"/>
    <w:rsid w:val="00C11DD7"/>
    <w:rsid w:val="00C12FB5"/>
    <w:rsid w:val="00C13B30"/>
    <w:rsid w:val="00C1547D"/>
    <w:rsid w:val="00C15B2C"/>
    <w:rsid w:val="00C16C88"/>
    <w:rsid w:val="00C21D8A"/>
    <w:rsid w:val="00C221C0"/>
    <w:rsid w:val="00C22A89"/>
    <w:rsid w:val="00C2312A"/>
    <w:rsid w:val="00C2522B"/>
    <w:rsid w:val="00C27734"/>
    <w:rsid w:val="00C31028"/>
    <w:rsid w:val="00C31893"/>
    <w:rsid w:val="00C3335E"/>
    <w:rsid w:val="00C333D8"/>
    <w:rsid w:val="00C3658F"/>
    <w:rsid w:val="00C375F1"/>
    <w:rsid w:val="00C37D2F"/>
    <w:rsid w:val="00C41D52"/>
    <w:rsid w:val="00C426D9"/>
    <w:rsid w:val="00C42B92"/>
    <w:rsid w:val="00C43486"/>
    <w:rsid w:val="00C44C52"/>
    <w:rsid w:val="00C45D0F"/>
    <w:rsid w:val="00C45E0B"/>
    <w:rsid w:val="00C45E2E"/>
    <w:rsid w:val="00C47530"/>
    <w:rsid w:val="00C47A45"/>
    <w:rsid w:val="00C54D8B"/>
    <w:rsid w:val="00C55C11"/>
    <w:rsid w:val="00C56F2D"/>
    <w:rsid w:val="00C57C63"/>
    <w:rsid w:val="00C60EDE"/>
    <w:rsid w:val="00C61186"/>
    <w:rsid w:val="00C612A3"/>
    <w:rsid w:val="00C61485"/>
    <w:rsid w:val="00C62294"/>
    <w:rsid w:val="00C62F98"/>
    <w:rsid w:val="00C63440"/>
    <w:rsid w:val="00C656A7"/>
    <w:rsid w:val="00C65E32"/>
    <w:rsid w:val="00C66867"/>
    <w:rsid w:val="00C6694A"/>
    <w:rsid w:val="00C678C6"/>
    <w:rsid w:val="00C67DAE"/>
    <w:rsid w:val="00C7117D"/>
    <w:rsid w:val="00C7162E"/>
    <w:rsid w:val="00C72F87"/>
    <w:rsid w:val="00C73017"/>
    <w:rsid w:val="00C730D8"/>
    <w:rsid w:val="00C76C67"/>
    <w:rsid w:val="00C77A0C"/>
    <w:rsid w:val="00C82B8C"/>
    <w:rsid w:val="00C82EDF"/>
    <w:rsid w:val="00C8300A"/>
    <w:rsid w:val="00C8398E"/>
    <w:rsid w:val="00C83BF2"/>
    <w:rsid w:val="00C84C7D"/>
    <w:rsid w:val="00C854A1"/>
    <w:rsid w:val="00C86627"/>
    <w:rsid w:val="00C86B8D"/>
    <w:rsid w:val="00C86BFD"/>
    <w:rsid w:val="00C871A9"/>
    <w:rsid w:val="00C87328"/>
    <w:rsid w:val="00C90877"/>
    <w:rsid w:val="00C91A67"/>
    <w:rsid w:val="00C93328"/>
    <w:rsid w:val="00C94629"/>
    <w:rsid w:val="00C95736"/>
    <w:rsid w:val="00C96476"/>
    <w:rsid w:val="00C967E2"/>
    <w:rsid w:val="00C96EAD"/>
    <w:rsid w:val="00C971D6"/>
    <w:rsid w:val="00C97406"/>
    <w:rsid w:val="00C97BE4"/>
    <w:rsid w:val="00CA02CE"/>
    <w:rsid w:val="00CA0837"/>
    <w:rsid w:val="00CA0BC6"/>
    <w:rsid w:val="00CA1119"/>
    <w:rsid w:val="00CA1C52"/>
    <w:rsid w:val="00CA2EE3"/>
    <w:rsid w:val="00CA537D"/>
    <w:rsid w:val="00CA53A4"/>
    <w:rsid w:val="00CA676C"/>
    <w:rsid w:val="00CA6A8F"/>
    <w:rsid w:val="00CB0016"/>
    <w:rsid w:val="00CB07F5"/>
    <w:rsid w:val="00CB43AB"/>
    <w:rsid w:val="00CB4E84"/>
    <w:rsid w:val="00CB59F7"/>
    <w:rsid w:val="00CB6479"/>
    <w:rsid w:val="00CB733E"/>
    <w:rsid w:val="00CC04E5"/>
    <w:rsid w:val="00CC1171"/>
    <w:rsid w:val="00CC1E94"/>
    <w:rsid w:val="00CC32CD"/>
    <w:rsid w:val="00CC3C4B"/>
    <w:rsid w:val="00CC3D90"/>
    <w:rsid w:val="00CC53CA"/>
    <w:rsid w:val="00CC5FE8"/>
    <w:rsid w:val="00CC6880"/>
    <w:rsid w:val="00CC6D37"/>
    <w:rsid w:val="00CC75A8"/>
    <w:rsid w:val="00CD1B74"/>
    <w:rsid w:val="00CD21A9"/>
    <w:rsid w:val="00CD3055"/>
    <w:rsid w:val="00CD51CC"/>
    <w:rsid w:val="00CD5955"/>
    <w:rsid w:val="00CD624B"/>
    <w:rsid w:val="00CD640B"/>
    <w:rsid w:val="00CD643D"/>
    <w:rsid w:val="00CD6618"/>
    <w:rsid w:val="00CD6D0A"/>
    <w:rsid w:val="00CD79D7"/>
    <w:rsid w:val="00CE1933"/>
    <w:rsid w:val="00CE1B77"/>
    <w:rsid w:val="00CE3665"/>
    <w:rsid w:val="00CE3862"/>
    <w:rsid w:val="00CE3A6E"/>
    <w:rsid w:val="00CE490F"/>
    <w:rsid w:val="00CE5955"/>
    <w:rsid w:val="00CE7DCC"/>
    <w:rsid w:val="00CF036B"/>
    <w:rsid w:val="00CF3EC3"/>
    <w:rsid w:val="00CF443E"/>
    <w:rsid w:val="00CF6F08"/>
    <w:rsid w:val="00CF7E9C"/>
    <w:rsid w:val="00D0050C"/>
    <w:rsid w:val="00D01551"/>
    <w:rsid w:val="00D02CE9"/>
    <w:rsid w:val="00D02EB5"/>
    <w:rsid w:val="00D07925"/>
    <w:rsid w:val="00D10995"/>
    <w:rsid w:val="00D110AF"/>
    <w:rsid w:val="00D11A3F"/>
    <w:rsid w:val="00D12ECA"/>
    <w:rsid w:val="00D14204"/>
    <w:rsid w:val="00D15102"/>
    <w:rsid w:val="00D1612A"/>
    <w:rsid w:val="00D17F45"/>
    <w:rsid w:val="00D2096E"/>
    <w:rsid w:val="00D209FA"/>
    <w:rsid w:val="00D219F6"/>
    <w:rsid w:val="00D233F5"/>
    <w:rsid w:val="00D238B2"/>
    <w:rsid w:val="00D23F90"/>
    <w:rsid w:val="00D242D4"/>
    <w:rsid w:val="00D2591B"/>
    <w:rsid w:val="00D25970"/>
    <w:rsid w:val="00D26908"/>
    <w:rsid w:val="00D27AB3"/>
    <w:rsid w:val="00D27AC3"/>
    <w:rsid w:val="00D32408"/>
    <w:rsid w:val="00D3315B"/>
    <w:rsid w:val="00D33544"/>
    <w:rsid w:val="00D33D2E"/>
    <w:rsid w:val="00D34835"/>
    <w:rsid w:val="00D355F9"/>
    <w:rsid w:val="00D3662F"/>
    <w:rsid w:val="00D36F0E"/>
    <w:rsid w:val="00D41BB4"/>
    <w:rsid w:val="00D423B1"/>
    <w:rsid w:val="00D431E1"/>
    <w:rsid w:val="00D4393C"/>
    <w:rsid w:val="00D43D1C"/>
    <w:rsid w:val="00D4404F"/>
    <w:rsid w:val="00D44D0F"/>
    <w:rsid w:val="00D453EB"/>
    <w:rsid w:val="00D45698"/>
    <w:rsid w:val="00D45709"/>
    <w:rsid w:val="00D46457"/>
    <w:rsid w:val="00D507EB"/>
    <w:rsid w:val="00D50D1C"/>
    <w:rsid w:val="00D512D1"/>
    <w:rsid w:val="00D53646"/>
    <w:rsid w:val="00D540FF"/>
    <w:rsid w:val="00D541A2"/>
    <w:rsid w:val="00D548C3"/>
    <w:rsid w:val="00D55627"/>
    <w:rsid w:val="00D56BA9"/>
    <w:rsid w:val="00D57984"/>
    <w:rsid w:val="00D608B9"/>
    <w:rsid w:val="00D623F1"/>
    <w:rsid w:val="00D63646"/>
    <w:rsid w:val="00D63B68"/>
    <w:rsid w:val="00D6437A"/>
    <w:rsid w:val="00D652F6"/>
    <w:rsid w:val="00D6582C"/>
    <w:rsid w:val="00D66C81"/>
    <w:rsid w:val="00D67A8B"/>
    <w:rsid w:val="00D70589"/>
    <w:rsid w:val="00D73972"/>
    <w:rsid w:val="00D73DB5"/>
    <w:rsid w:val="00D77CE8"/>
    <w:rsid w:val="00D81B93"/>
    <w:rsid w:val="00D8215D"/>
    <w:rsid w:val="00D82F9E"/>
    <w:rsid w:val="00D8312D"/>
    <w:rsid w:val="00D8319D"/>
    <w:rsid w:val="00D83231"/>
    <w:rsid w:val="00D84B30"/>
    <w:rsid w:val="00D87197"/>
    <w:rsid w:val="00D871BB"/>
    <w:rsid w:val="00D87256"/>
    <w:rsid w:val="00D931AC"/>
    <w:rsid w:val="00D9349B"/>
    <w:rsid w:val="00D94642"/>
    <w:rsid w:val="00D94904"/>
    <w:rsid w:val="00D94D03"/>
    <w:rsid w:val="00D953E7"/>
    <w:rsid w:val="00D96EDE"/>
    <w:rsid w:val="00D97B5F"/>
    <w:rsid w:val="00DA04B9"/>
    <w:rsid w:val="00DA07E7"/>
    <w:rsid w:val="00DA2B97"/>
    <w:rsid w:val="00DA36BC"/>
    <w:rsid w:val="00DA440F"/>
    <w:rsid w:val="00DA4483"/>
    <w:rsid w:val="00DA65A7"/>
    <w:rsid w:val="00DA65F1"/>
    <w:rsid w:val="00DA6B0B"/>
    <w:rsid w:val="00DA7E15"/>
    <w:rsid w:val="00DB2454"/>
    <w:rsid w:val="00DB3179"/>
    <w:rsid w:val="00DB4900"/>
    <w:rsid w:val="00DB5AB7"/>
    <w:rsid w:val="00DB5CC7"/>
    <w:rsid w:val="00DB5DDD"/>
    <w:rsid w:val="00DC0665"/>
    <w:rsid w:val="00DC0D30"/>
    <w:rsid w:val="00DC1253"/>
    <w:rsid w:val="00DC1C64"/>
    <w:rsid w:val="00DC1ED4"/>
    <w:rsid w:val="00DC2EF3"/>
    <w:rsid w:val="00DC346C"/>
    <w:rsid w:val="00DC381F"/>
    <w:rsid w:val="00DC4CB5"/>
    <w:rsid w:val="00DC68B0"/>
    <w:rsid w:val="00DC68E9"/>
    <w:rsid w:val="00DC7EED"/>
    <w:rsid w:val="00DD11E3"/>
    <w:rsid w:val="00DD15C8"/>
    <w:rsid w:val="00DD3678"/>
    <w:rsid w:val="00DD3FBB"/>
    <w:rsid w:val="00DD432A"/>
    <w:rsid w:val="00DD4A5E"/>
    <w:rsid w:val="00DD5869"/>
    <w:rsid w:val="00DD7685"/>
    <w:rsid w:val="00DE09F4"/>
    <w:rsid w:val="00DE0DBF"/>
    <w:rsid w:val="00DE19E4"/>
    <w:rsid w:val="00DE22A5"/>
    <w:rsid w:val="00DE2E0C"/>
    <w:rsid w:val="00DE6073"/>
    <w:rsid w:val="00DF0860"/>
    <w:rsid w:val="00DF1AE7"/>
    <w:rsid w:val="00DF2D11"/>
    <w:rsid w:val="00DF3BB2"/>
    <w:rsid w:val="00DF4C56"/>
    <w:rsid w:val="00DF65DC"/>
    <w:rsid w:val="00DF7C22"/>
    <w:rsid w:val="00DF7F09"/>
    <w:rsid w:val="00E0089C"/>
    <w:rsid w:val="00E00C71"/>
    <w:rsid w:val="00E00CDB"/>
    <w:rsid w:val="00E025E8"/>
    <w:rsid w:val="00E027B1"/>
    <w:rsid w:val="00E033BE"/>
    <w:rsid w:val="00E04255"/>
    <w:rsid w:val="00E046F7"/>
    <w:rsid w:val="00E047CD"/>
    <w:rsid w:val="00E04D1F"/>
    <w:rsid w:val="00E05311"/>
    <w:rsid w:val="00E05E47"/>
    <w:rsid w:val="00E06BB1"/>
    <w:rsid w:val="00E07F51"/>
    <w:rsid w:val="00E10100"/>
    <w:rsid w:val="00E112EF"/>
    <w:rsid w:val="00E135CF"/>
    <w:rsid w:val="00E13EE0"/>
    <w:rsid w:val="00E14361"/>
    <w:rsid w:val="00E14464"/>
    <w:rsid w:val="00E14CA9"/>
    <w:rsid w:val="00E15934"/>
    <w:rsid w:val="00E15FEA"/>
    <w:rsid w:val="00E16A43"/>
    <w:rsid w:val="00E16DBA"/>
    <w:rsid w:val="00E1771B"/>
    <w:rsid w:val="00E21231"/>
    <w:rsid w:val="00E221F5"/>
    <w:rsid w:val="00E229AD"/>
    <w:rsid w:val="00E236DC"/>
    <w:rsid w:val="00E26480"/>
    <w:rsid w:val="00E26B34"/>
    <w:rsid w:val="00E326F6"/>
    <w:rsid w:val="00E3461B"/>
    <w:rsid w:val="00E35DFB"/>
    <w:rsid w:val="00E40803"/>
    <w:rsid w:val="00E41AE6"/>
    <w:rsid w:val="00E428B5"/>
    <w:rsid w:val="00E42CA7"/>
    <w:rsid w:val="00E43B19"/>
    <w:rsid w:val="00E44238"/>
    <w:rsid w:val="00E44319"/>
    <w:rsid w:val="00E452B2"/>
    <w:rsid w:val="00E45A05"/>
    <w:rsid w:val="00E45B1C"/>
    <w:rsid w:val="00E45C15"/>
    <w:rsid w:val="00E5177E"/>
    <w:rsid w:val="00E53ED1"/>
    <w:rsid w:val="00E53FEA"/>
    <w:rsid w:val="00E566CF"/>
    <w:rsid w:val="00E57B1B"/>
    <w:rsid w:val="00E609C0"/>
    <w:rsid w:val="00E60E43"/>
    <w:rsid w:val="00E62320"/>
    <w:rsid w:val="00E641CF"/>
    <w:rsid w:val="00E65F30"/>
    <w:rsid w:val="00E66C78"/>
    <w:rsid w:val="00E70265"/>
    <w:rsid w:val="00E722BB"/>
    <w:rsid w:val="00E72BA2"/>
    <w:rsid w:val="00E733C6"/>
    <w:rsid w:val="00E739C5"/>
    <w:rsid w:val="00E7770A"/>
    <w:rsid w:val="00E77822"/>
    <w:rsid w:val="00E77BA7"/>
    <w:rsid w:val="00E82987"/>
    <w:rsid w:val="00E833C4"/>
    <w:rsid w:val="00E84B9E"/>
    <w:rsid w:val="00E855D6"/>
    <w:rsid w:val="00E85B68"/>
    <w:rsid w:val="00E86976"/>
    <w:rsid w:val="00E86D28"/>
    <w:rsid w:val="00E8799F"/>
    <w:rsid w:val="00E91603"/>
    <w:rsid w:val="00E91DF0"/>
    <w:rsid w:val="00E93417"/>
    <w:rsid w:val="00E9575B"/>
    <w:rsid w:val="00E95ECE"/>
    <w:rsid w:val="00E97B88"/>
    <w:rsid w:val="00EA010A"/>
    <w:rsid w:val="00EA0658"/>
    <w:rsid w:val="00EA16E1"/>
    <w:rsid w:val="00EA1D0E"/>
    <w:rsid w:val="00EA31A9"/>
    <w:rsid w:val="00EA3C4B"/>
    <w:rsid w:val="00EA45A9"/>
    <w:rsid w:val="00EA6826"/>
    <w:rsid w:val="00EA6957"/>
    <w:rsid w:val="00EB0048"/>
    <w:rsid w:val="00EB0AE7"/>
    <w:rsid w:val="00EB14AE"/>
    <w:rsid w:val="00EB1B19"/>
    <w:rsid w:val="00EB3B57"/>
    <w:rsid w:val="00EB3B95"/>
    <w:rsid w:val="00EB4EDB"/>
    <w:rsid w:val="00EB5010"/>
    <w:rsid w:val="00EB5095"/>
    <w:rsid w:val="00EB5FF0"/>
    <w:rsid w:val="00EB6693"/>
    <w:rsid w:val="00EB6CDA"/>
    <w:rsid w:val="00EB7888"/>
    <w:rsid w:val="00EB7938"/>
    <w:rsid w:val="00EB7C9C"/>
    <w:rsid w:val="00EB7CEB"/>
    <w:rsid w:val="00EC20ED"/>
    <w:rsid w:val="00EC2794"/>
    <w:rsid w:val="00EC32DF"/>
    <w:rsid w:val="00EC3B6C"/>
    <w:rsid w:val="00EC461B"/>
    <w:rsid w:val="00EC508A"/>
    <w:rsid w:val="00EC602A"/>
    <w:rsid w:val="00EC677B"/>
    <w:rsid w:val="00EC785B"/>
    <w:rsid w:val="00ED11F0"/>
    <w:rsid w:val="00ED34E2"/>
    <w:rsid w:val="00ED3BF7"/>
    <w:rsid w:val="00ED43CD"/>
    <w:rsid w:val="00ED4ADB"/>
    <w:rsid w:val="00ED4EC0"/>
    <w:rsid w:val="00ED5CC3"/>
    <w:rsid w:val="00ED7BCE"/>
    <w:rsid w:val="00EE0784"/>
    <w:rsid w:val="00EE0EDD"/>
    <w:rsid w:val="00EE10E0"/>
    <w:rsid w:val="00EE4AA2"/>
    <w:rsid w:val="00EE79CD"/>
    <w:rsid w:val="00EF05BE"/>
    <w:rsid w:val="00EF07BD"/>
    <w:rsid w:val="00EF0973"/>
    <w:rsid w:val="00EF1ACB"/>
    <w:rsid w:val="00EF2173"/>
    <w:rsid w:val="00EF3285"/>
    <w:rsid w:val="00EF4A8F"/>
    <w:rsid w:val="00EF5CAF"/>
    <w:rsid w:val="00EF6744"/>
    <w:rsid w:val="00EF683A"/>
    <w:rsid w:val="00EF6925"/>
    <w:rsid w:val="00EF7194"/>
    <w:rsid w:val="00EF75CF"/>
    <w:rsid w:val="00F00E22"/>
    <w:rsid w:val="00F011FB"/>
    <w:rsid w:val="00F0262E"/>
    <w:rsid w:val="00F02C6F"/>
    <w:rsid w:val="00F0347C"/>
    <w:rsid w:val="00F045C4"/>
    <w:rsid w:val="00F04FBA"/>
    <w:rsid w:val="00F06673"/>
    <w:rsid w:val="00F078A6"/>
    <w:rsid w:val="00F07AA3"/>
    <w:rsid w:val="00F1053D"/>
    <w:rsid w:val="00F1176C"/>
    <w:rsid w:val="00F11F0E"/>
    <w:rsid w:val="00F1272A"/>
    <w:rsid w:val="00F12B33"/>
    <w:rsid w:val="00F176A0"/>
    <w:rsid w:val="00F20A1E"/>
    <w:rsid w:val="00F24DFA"/>
    <w:rsid w:val="00F254B2"/>
    <w:rsid w:val="00F25B7B"/>
    <w:rsid w:val="00F26921"/>
    <w:rsid w:val="00F2713C"/>
    <w:rsid w:val="00F27A8B"/>
    <w:rsid w:val="00F30518"/>
    <w:rsid w:val="00F33A72"/>
    <w:rsid w:val="00F343B6"/>
    <w:rsid w:val="00F350C5"/>
    <w:rsid w:val="00F351F5"/>
    <w:rsid w:val="00F35A63"/>
    <w:rsid w:val="00F35C3B"/>
    <w:rsid w:val="00F376BB"/>
    <w:rsid w:val="00F4307C"/>
    <w:rsid w:val="00F439B8"/>
    <w:rsid w:val="00F44E76"/>
    <w:rsid w:val="00F44F7F"/>
    <w:rsid w:val="00F52562"/>
    <w:rsid w:val="00F53624"/>
    <w:rsid w:val="00F54962"/>
    <w:rsid w:val="00F567D7"/>
    <w:rsid w:val="00F56F07"/>
    <w:rsid w:val="00F616D7"/>
    <w:rsid w:val="00F64553"/>
    <w:rsid w:val="00F64BED"/>
    <w:rsid w:val="00F657A6"/>
    <w:rsid w:val="00F657D8"/>
    <w:rsid w:val="00F65AB7"/>
    <w:rsid w:val="00F66FBE"/>
    <w:rsid w:val="00F66FE6"/>
    <w:rsid w:val="00F67288"/>
    <w:rsid w:val="00F672EE"/>
    <w:rsid w:val="00F676FA"/>
    <w:rsid w:val="00F67F91"/>
    <w:rsid w:val="00F70604"/>
    <w:rsid w:val="00F70D32"/>
    <w:rsid w:val="00F732D3"/>
    <w:rsid w:val="00F733D5"/>
    <w:rsid w:val="00F733EF"/>
    <w:rsid w:val="00F73C0D"/>
    <w:rsid w:val="00F740ED"/>
    <w:rsid w:val="00F74BC8"/>
    <w:rsid w:val="00F75806"/>
    <w:rsid w:val="00F75EFD"/>
    <w:rsid w:val="00F763E9"/>
    <w:rsid w:val="00F76A04"/>
    <w:rsid w:val="00F76B99"/>
    <w:rsid w:val="00F775FF"/>
    <w:rsid w:val="00F7782F"/>
    <w:rsid w:val="00F7799F"/>
    <w:rsid w:val="00F80426"/>
    <w:rsid w:val="00F810B7"/>
    <w:rsid w:val="00F824F7"/>
    <w:rsid w:val="00F82EEC"/>
    <w:rsid w:val="00F84FA6"/>
    <w:rsid w:val="00F85472"/>
    <w:rsid w:val="00F85577"/>
    <w:rsid w:val="00F858CA"/>
    <w:rsid w:val="00F85F06"/>
    <w:rsid w:val="00F8676A"/>
    <w:rsid w:val="00F8690A"/>
    <w:rsid w:val="00F91CB1"/>
    <w:rsid w:val="00F9399F"/>
    <w:rsid w:val="00F94692"/>
    <w:rsid w:val="00F96353"/>
    <w:rsid w:val="00F9729B"/>
    <w:rsid w:val="00FA02A4"/>
    <w:rsid w:val="00FA2591"/>
    <w:rsid w:val="00FA54CC"/>
    <w:rsid w:val="00FA55F2"/>
    <w:rsid w:val="00FA60CC"/>
    <w:rsid w:val="00FA60D3"/>
    <w:rsid w:val="00FA6D3E"/>
    <w:rsid w:val="00FA7B15"/>
    <w:rsid w:val="00FB0A5F"/>
    <w:rsid w:val="00FB1703"/>
    <w:rsid w:val="00FB2CCD"/>
    <w:rsid w:val="00FB4A62"/>
    <w:rsid w:val="00FB4EA2"/>
    <w:rsid w:val="00FB69A8"/>
    <w:rsid w:val="00FB6BE0"/>
    <w:rsid w:val="00FC0002"/>
    <w:rsid w:val="00FC071A"/>
    <w:rsid w:val="00FC237D"/>
    <w:rsid w:val="00FC2544"/>
    <w:rsid w:val="00FC3A01"/>
    <w:rsid w:val="00FC4148"/>
    <w:rsid w:val="00FC490E"/>
    <w:rsid w:val="00FC6CF6"/>
    <w:rsid w:val="00FC70C6"/>
    <w:rsid w:val="00FC7198"/>
    <w:rsid w:val="00FC7254"/>
    <w:rsid w:val="00FC7D98"/>
    <w:rsid w:val="00FD2D5D"/>
    <w:rsid w:val="00FD3210"/>
    <w:rsid w:val="00FD3D99"/>
    <w:rsid w:val="00FD5EFE"/>
    <w:rsid w:val="00FD680D"/>
    <w:rsid w:val="00FD6EF8"/>
    <w:rsid w:val="00FE06C7"/>
    <w:rsid w:val="00FE288B"/>
    <w:rsid w:val="00FE362C"/>
    <w:rsid w:val="00FE3DA8"/>
    <w:rsid w:val="00FE3DDE"/>
    <w:rsid w:val="00FE40B5"/>
    <w:rsid w:val="00FE6C14"/>
    <w:rsid w:val="00FE75E9"/>
    <w:rsid w:val="00FF0F94"/>
    <w:rsid w:val="00FF12D8"/>
    <w:rsid w:val="00FF13FA"/>
    <w:rsid w:val="00FF3613"/>
    <w:rsid w:val="00FF387A"/>
    <w:rsid w:val="00FF5CC4"/>
    <w:rsid w:val="00FF6188"/>
    <w:rsid w:val="00FF757A"/>
    <w:rsid w:val="00FF760E"/>
    <w:rsid w:val="01AE757C"/>
    <w:rsid w:val="0304332B"/>
    <w:rsid w:val="030761F0"/>
    <w:rsid w:val="031695FE"/>
    <w:rsid w:val="04714CBE"/>
    <w:rsid w:val="04D7B177"/>
    <w:rsid w:val="04EBC1C1"/>
    <w:rsid w:val="06897891"/>
    <w:rsid w:val="069021A9"/>
    <w:rsid w:val="07C35749"/>
    <w:rsid w:val="08A80694"/>
    <w:rsid w:val="0986921A"/>
    <w:rsid w:val="0ED73D25"/>
    <w:rsid w:val="18AF1F4A"/>
    <w:rsid w:val="1B7A16C8"/>
    <w:rsid w:val="1F5ABA57"/>
    <w:rsid w:val="203BC431"/>
    <w:rsid w:val="210F5D25"/>
    <w:rsid w:val="227E7C8A"/>
    <w:rsid w:val="26D449E8"/>
    <w:rsid w:val="280F7EF5"/>
    <w:rsid w:val="28DE84B3"/>
    <w:rsid w:val="2C291AB2"/>
    <w:rsid w:val="2CF8DA25"/>
    <w:rsid w:val="2E6A8678"/>
    <w:rsid w:val="3164A684"/>
    <w:rsid w:val="316A186E"/>
    <w:rsid w:val="3306D030"/>
    <w:rsid w:val="3613571C"/>
    <w:rsid w:val="36C36701"/>
    <w:rsid w:val="3865FF12"/>
    <w:rsid w:val="386D1CC5"/>
    <w:rsid w:val="391151CF"/>
    <w:rsid w:val="3951A1DE"/>
    <w:rsid w:val="399CB868"/>
    <w:rsid w:val="3A71BDE5"/>
    <w:rsid w:val="3AAC1B78"/>
    <w:rsid w:val="3C12798C"/>
    <w:rsid w:val="3D8D9AEB"/>
    <w:rsid w:val="407643E9"/>
    <w:rsid w:val="40EBE35E"/>
    <w:rsid w:val="4134B34D"/>
    <w:rsid w:val="42ED59B3"/>
    <w:rsid w:val="44EA96C1"/>
    <w:rsid w:val="4B4A3B67"/>
    <w:rsid w:val="4BEE1343"/>
    <w:rsid w:val="4C13549B"/>
    <w:rsid w:val="4CFC346B"/>
    <w:rsid w:val="4DE56F8A"/>
    <w:rsid w:val="50FF5563"/>
    <w:rsid w:val="512899F7"/>
    <w:rsid w:val="52765FCE"/>
    <w:rsid w:val="531970F2"/>
    <w:rsid w:val="53379702"/>
    <w:rsid w:val="55285B38"/>
    <w:rsid w:val="57CAF70D"/>
    <w:rsid w:val="5ACE4795"/>
    <w:rsid w:val="5AD9430E"/>
    <w:rsid w:val="5B809432"/>
    <w:rsid w:val="5D8997EE"/>
    <w:rsid w:val="5DDDE60A"/>
    <w:rsid w:val="5E5891FE"/>
    <w:rsid w:val="5F0C5527"/>
    <w:rsid w:val="62054AA9"/>
    <w:rsid w:val="6293AD8F"/>
    <w:rsid w:val="6314B16A"/>
    <w:rsid w:val="63BB2974"/>
    <w:rsid w:val="6767BA93"/>
    <w:rsid w:val="67E772E6"/>
    <w:rsid w:val="697F2075"/>
    <w:rsid w:val="6A351D9F"/>
    <w:rsid w:val="6CB6AE9A"/>
    <w:rsid w:val="7236360B"/>
    <w:rsid w:val="736B1EDC"/>
    <w:rsid w:val="78025624"/>
    <w:rsid w:val="796C0A9F"/>
    <w:rsid w:val="7A653C3F"/>
    <w:rsid w:val="7AB4FFCE"/>
    <w:rsid w:val="7BAF824B"/>
    <w:rsid w:val="7CB67853"/>
    <w:rsid w:val="7DA1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63489"/>
    <o:shapelayout v:ext="edit">
      <o:idmap v:ext="edit" data="1"/>
    </o:shapelayout>
  </w:shapeDefaults>
  <w:decimalSymbol w:val="."/>
  <w:listSeparator w:val=","/>
  <w14:docId w14:val="694EB2B4"/>
  <w15:chartTrackingRefBased/>
  <w15:docId w15:val="{101A2CC4-7D17-437C-98A0-057F6711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2BB"/>
  </w:style>
  <w:style w:type="paragraph" w:styleId="Heading1">
    <w:name w:val="heading 1"/>
    <w:basedOn w:val="Normal"/>
    <w:next w:val="Normal"/>
    <w:link w:val="Heading1Char1"/>
    <w:uiPriority w:val="9"/>
    <w:qFormat/>
    <w:rsid w:val="00E16D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E16DBA"/>
    <w:pPr>
      <w:keepNext/>
      <w:keepLines/>
      <w:spacing w:before="40"/>
      <w:outlineLvl w:val="1"/>
    </w:pPr>
    <w:rPr>
      <w:caps/>
      <w:spacing w:val="15"/>
    </w:rPr>
  </w:style>
  <w:style w:type="paragraph" w:styleId="Heading3">
    <w:name w:val="heading 3"/>
    <w:basedOn w:val="Normal"/>
    <w:next w:val="Normal"/>
    <w:link w:val="Heading3Char"/>
    <w:unhideWhenUsed/>
    <w:qFormat/>
    <w:rsid w:val="00E16DBA"/>
    <w:pPr>
      <w:keepNext/>
      <w:keepLines/>
      <w:spacing w:before="40"/>
      <w:outlineLvl w:val="2"/>
    </w:pPr>
    <w:rPr>
      <w:caps/>
      <w:color w:val="794908"/>
      <w:spacing w:val="15"/>
    </w:rPr>
  </w:style>
  <w:style w:type="paragraph" w:styleId="Heading4">
    <w:name w:val="heading 4"/>
    <w:basedOn w:val="Normal"/>
    <w:next w:val="Normal"/>
    <w:link w:val="Heading4Char"/>
    <w:uiPriority w:val="1"/>
    <w:unhideWhenUsed/>
    <w:qFormat/>
    <w:rsid w:val="00E16DBA"/>
    <w:pPr>
      <w:keepNext/>
      <w:keepLines/>
      <w:spacing w:before="40"/>
      <w:outlineLvl w:val="3"/>
    </w:pPr>
    <w:rPr>
      <w:caps/>
      <w:color w:val="B76E0B"/>
      <w:spacing w:val="10"/>
    </w:rPr>
  </w:style>
  <w:style w:type="paragraph" w:styleId="Heading5">
    <w:name w:val="heading 5"/>
    <w:basedOn w:val="Normal"/>
    <w:next w:val="Normal"/>
    <w:link w:val="Heading5Char"/>
    <w:uiPriority w:val="9"/>
    <w:semiHidden/>
    <w:unhideWhenUsed/>
    <w:qFormat/>
    <w:rsid w:val="00E16DBA"/>
    <w:pPr>
      <w:keepNext/>
      <w:keepLines/>
      <w:spacing w:before="40"/>
      <w:outlineLvl w:val="4"/>
    </w:pPr>
    <w:rPr>
      <w:caps/>
      <w:color w:val="B76E0B"/>
      <w:spacing w:val="10"/>
    </w:rPr>
  </w:style>
  <w:style w:type="paragraph" w:styleId="Heading6">
    <w:name w:val="heading 6"/>
    <w:basedOn w:val="Normal"/>
    <w:next w:val="Normal"/>
    <w:link w:val="Heading6Char"/>
    <w:uiPriority w:val="9"/>
    <w:semiHidden/>
    <w:unhideWhenUsed/>
    <w:qFormat/>
    <w:rsid w:val="00E16DBA"/>
    <w:pPr>
      <w:keepNext/>
      <w:keepLines/>
      <w:spacing w:before="40"/>
      <w:outlineLvl w:val="5"/>
    </w:pPr>
    <w:rPr>
      <w:caps/>
      <w:color w:val="B76E0B"/>
      <w:spacing w:val="10"/>
    </w:rPr>
  </w:style>
  <w:style w:type="paragraph" w:styleId="Heading7">
    <w:name w:val="heading 7"/>
    <w:basedOn w:val="Normal"/>
    <w:next w:val="Normal"/>
    <w:link w:val="Heading7Char"/>
    <w:uiPriority w:val="9"/>
    <w:semiHidden/>
    <w:unhideWhenUsed/>
    <w:qFormat/>
    <w:rsid w:val="00E16DBA"/>
    <w:pPr>
      <w:keepNext/>
      <w:keepLines/>
      <w:spacing w:before="40"/>
      <w:outlineLvl w:val="6"/>
    </w:pPr>
    <w:rPr>
      <w:caps/>
      <w:color w:val="B76E0B"/>
      <w:spacing w:val="10"/>
    </w:rPr>
  </w:style>
  <w:style w:type="paragraph" w:styleId="Heading8">
    <w:name w:val="heading 8"/>
    <w:basedOn w:val="Normal"/>
    <w:next w:val="Normal"/>
    <w:link w:val="Heading8Char"/>
    <w:uiPriority w:val="9"/>
    <w:semiHidden/>
    <w:unhideWhenUsed/>
    <w:qFormat/>
    <w:rsid w:val="00E16DBA"/>
    <w:pPr>
      <w:spacing w:before="200" w:line="276" w:lineRule="auto"/>
      <w:outlineLvl w:val="7"/>
    </w:pPr>
    <w:rPr>
      <w:rFonts w:eastAsia="Times New Roman"/>
      <w:caps/>
      <w:spacing w:val="10"/>
      <w:sz w:val="18"/>
      <w:szCs w:val="18"/>
    </w:rPr>
  </w:style>
  <w:style w:type="paragraph" w:styleId="Heading9">
    <w:name w:val="heading 9"/>
    <w:basedOn w:val="Normal"/>
    <w:next w:val="Normal"/>
    <w:link w:val="Heading9Char"/>
    <w:uiPriority w:val="9"/>
    <w:semiHidden/>
    <w:unhideWhenUsed/>
    <w:qFormat/>
    <w:rsid w:val="00E16DBA"/>
    <w:pPr>
      <w:spacing w:before="200" w:line="276" w:lineRule="auto"/>
      <w:outlineLvl w:val="8"/>
    </w:pPr>
    <w:rPr>
      <w:rFonts w:eastAsia="Times New Roman"/>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E16DBA"/>
    <w:pPr>
      <w:pBdr>
        <w:top w:val="single" w:sz="24" w:space="0" w:color="F09415"/>
        <w:left w:val="single" w:sz="24" w:space="0" w:color="F09415"/>
        <w:bottom w:val="single" w:sz="24" w:space="0" w:color="F09415"/>
        <w:right w:val="single" w:sz="24" w:space="0" w:color="F09415"/>
      </w:pBdr>
      <w:shd w:val="clear" w:color="auto" w:fill="F09415"/>
      <w:spacing w:before="100" w:line="276" w:lineRule="auto"/>
      <w:outlineLvl w:val="0"/>
    </w:pPr>
    <w:rPr>
      <w:caps/>
      <w:color w:val="FFFFFF"/>
      <w:spacing w:val="15"/>
    </w:rPr>
  </w:style>
  <w:style w:type="paragraph" w:customStyle="1" w:styleId="Heading21">
    <w:name w:val="Heading 21"/>
    <w:basedOn w:val="Normal"/>
    <w:next w:val="Normal"/>
    <w:uiPriority w:val="9"/>
    <w:unhideWhenUsed/>
    <w:qFormat/>
    <w:rsid w:val="00E16DBA"/>
    <w:pPr>
      <w:pBdr>
        <w:top w:val="single" w:sz="24" w:space="0" w:color="FCE9D0"/>
        <w:left w:val="single" w:sz="24" w:space="0" w:color="FCE9D0"/>
        <w:bottom w:val="single" w:sz="24" w:space="0" w:color="FCE9D0"/>
        <w:right w:val="single" w:sz="24" w:space="0" w:color="FCE9D0"/>
      </w:pBdr>
      <w:shd w:val="clear" w:color="auto" w:fill="FCE9D0"/>
      <w:spacing w:before="100" w:line="276" w:lineRule="auto"/>
      <w:outlineLvl w:val="1"/>
    </w:pPr>
    <w:rPr>
      <w:rFonts w:eastAsia="Times New Roman"/>
      <w:caps/>
      <w:spacing w:val="15"/>
      <w:sz w:val="20"/>
      <w:szCs w:val="20"/>
    </w:rPr>
  </w:style>
  <w:style w:type="paragraph" w:customStyle="1" w:styleId="Heading31">
    <w:name w:val="Heading 31"/>
    <w:basedOn w:val="Normal"/>
    <w:next w:val="Normal"/>
    <w:uiPriority w:val="9"/>
    <w:unhideWhenUsed/>
    <w:qFormat/>
    <w:rsid w:val="00E16DBA"/>
    <w:pPr>
      <w:pBdr>
        <w:top w:val="single" w:sz="6" w:space="2" w:color="F09415"/>
      </w:pBdr>
      <w:spacing w:before="300" w:line="276" w:lineRule="auto"/>
      <w:outlineLvl w:val="2"/>
    </w:pPr>
    <w:rPr>
      <w:rFonts w:eastAsia="Times New Roman"/>
      <w:caps/>
      <w:color w:val="794908"/>
      <w:spacing w:val="15"/>
      <w:sz w:val="20"/>
      <w:szCs w:val="20"/>
    </w:rPr>
  </w:style>
  <w:style w:type="paragraph" w:customStyle="1" w:styleId="Heading41">
    <w:name w:val="Heading 41"/>
    <w:basedOn w:val="Normal"/>
    <w:next w:val="Normal"/>
    <w:uiPriority w:val="9"/>
    <w:unhideWhenUsed/>
    <w:qFormat/>
    <w:rsid w:val="00E16DBA"/>
    <w:pPr>
      <w:pBdr>
        <w:top w:val="dotted" w:sz="6" w:space="2" w:color="F09415"/>
      </w:pBdr>
      <w:spacing w:before="200" w:line="276" w:lineRule="auto"/>
      <w:outlineLvl w:val="3"/>
    </w:pPr>
    <w:rPr>
      <w:rFonts w:eastAsia="Times New Roman"/>
      <w:caps/>
      <w:color w:val="B76E0B"/>
      <w:spacing w:val="10"/>
      <w:sz w:val="20"/>
      <w:szCs w:val="20"/>
    </w:rPr>
  </w:style>
  <w:style w:type="paragraph" w:customStyle="1" w:styleId="Heading51">
    <w:name w:val="Heading 51"/>
    <w:basedOn w:val="Normal"/>
    <w:next w:val="Normal"/>
    <w:uiPriority w:val="9"/>
    <w:unhideWhenUsed/>
    <w:qFormat/>
    <w:rsid w:val="00E16DBA"/>
    <w:pPr>
      <w:pBdr>
        <w:bottom w:val="single" w:sz="6" w:space="1" w:color="F09415"/>
      </w:pBdr>
      <w:spacing w:before="200" w:line="276" w:lineRule="auto"/>
      <w:outlineLvl w:val="4"/>
    </w:pPr>
    <w:rPr>
      <w:rFonts w:eastAsia="Times New Roman"/>
      <w:caps/>
      <w:color w:val="B76E0B"/>
      <w:spacing w:val="10"/>
      <w:sz w:val="20"/>
      <w:szCs w:val="20"/>
    </w:rPr>
  </w:style>
  <w:style w:type="paragraph" w:customStyle="1" w:styleId="Heading61">
    <w:name w:val="Heading 61"/>
    <w:basedOn w:val="Normal"/>
    <w:next w:val="Normal"/>
    <w:uiPriority w:val="9"/>
    <w:semiHidden/>
    <w:unhideWhenUsed/>
    <w:qFormat/>
    <w:rsid w:val="00E16DBA"/>
    <w:pPr>
      <w:pBdr>
        <w:bottom w:val="dotted" w:sz="6" w:space="1" w:color="F09415"/>
      </w:pBdr>
      <w:spacing w:before="200" w:line="276" w:lineRule="auto"/>
      <w:outlineLvl w:val="5"/>
    </w:pPr>
    <w:rPr>
      <w:rFonts w:eastAsia="Times New Roman"/>
      <w:caps/>
      <w:color w:val="B76E0B"/>
      <w:spacing w:val="10"/>
      <w:sz w:val="20"/>
      <w:szCs w:val="20"/>
    </w:rPr>
  </w:style>
  <w:style w:type="paragraph" w:customStyle="1" w:styleId="Heading71">
    <w:name w:val="Heading 71"/>
    <w:basedOn w:val="Normal"/>
    <w:next w:val="Normal"/>
    <w:uiPriority w:val="9"/>
    <w:semiHidden/>
    <w:unhideWhenUsed/>
    <w:qFormat/>
    <w:rsid w:val="00E16DBA"/>
    <w:pPr>
      <w:spacing w:before="200" w:line="276" w:lineRule="auto"/>
      <w:outlineLvl w:val="6"/>
    </w:pPr>
    <w:rPr>
      <w:rFonts w:eastAsia="Times New Roman"/>
      <w:caps/>
      <w:color w:val="B76E0B"/>
      <w:spacing w:val="10"/>
      <w:sz w:val="20"/>
      <w:szCs w:val="20"/>
    </w:rPr>
  </w:style>
  <w:style w:type="character" w:customStyle="1" w:styleId="Heading8Char">
    <w:name w:val="Heading 8 Char"/>
    <w:basedOn w:val="DefaultParagraphFont"/>
    <w:link w:val="Heading8"/>
    <w:uiPriority w:val="9"/>
    <w:semiHidden/>
    <w:rsid w:val="00E16DBA"/>
    <w:rPr>
      <w:rFonts w:eastAsia="Times New Roman"/>
      <w:caps/>
      <w:spacing w:val="10"/>
      <w:sz w:val="18"/>
      <w:szCs w:val="18"/>
    </w:rPr>
  </w:style>
  <w:style w:type="character" w:customStyle="1" w:styleId="Heading9Char">
    <w:name w:val="Heading 9 Char"/>
    <w:basedOn w:val="DefaultParagraphFont"/>
    <w:link w:val="Heading9"/>
    <w:uiPriority w:val="9"/>
    <w:semiHidden/>
    <w:rsid w:val="00E16DBA"/>
    <w:rPr>
      <w:rFonts w:eastAsia="Times New Roman"/>
      <w:i/>
      <w:iCs/>
      <w:caps/>
      <w:spacing w:val="10"/>
      <w:sz w:val="18"/>
      <w:szCs w:val="18"/>
    </w:rPr>
  </w:style>
  <w:style w:type="numbering" w:customStyle="1" w:styleId="NoList1">
    <w:name w:val="No List1"/>
    <w:next w:val="NoList"/>
    <w:uiPriority w:val="99"/>
    <w:semiHidden/>
    <w:unhideWhenUsed/>
    <w:rsid w:val="00E16DBA"/>
  </w:style>
  <w:style w:type="character" w:customStyle="1" w:styleId="Heading1Char">
    <w:name w:val="Heading 1 Char"/>
    <w:basedOn w:val="DefaultParagraphFont"/>
    <w:link w:val="Heading11"/>
    <w:uiPriority w:val="9"/>
    <w:rsid w:val="00E16DBA"/>
    <w:rPr>
      <w:caps/>
      <w:color w:val="FFFFFF"/>
      <w:spacing w:val="15"/>
      <w:sz w:val="22"/>
      <w:szCs w:val="22"/>
      <w:shd w:val="clear" w:color="auto" w:fill="F09415"/>
    </w:rPr>
  </w:style>
  <w:style w:type="character" w:customStyle="1" w:styleId="Heading2Char">
    <w:name w:val="Heading 2 Char"/>
    <w:basedOn w:val="DefaultParagraphFont"/>
    <w:link w:val="Heading2"/>
    <w:uiPriority w:val="99"/>
    <w:rsid w:val="00E16DBA"/>
    <w:rPr>
      <w:caps/>
      <w:spacing w:val="15"/>
      <w:shd w:val="clear" w:color="auto" w:fill="FCE9D0"/>
    </w:rPr>
  </w:style>
  <w:style w:type="character" w:customStyle="1" w:styleId="Heading3Char">
    <w:name w:val="Heading 3 Char"/>
    <w:basedOn w:val="DefaultParagraphFont"/>
    <w:link w:val="Heading3"/>
    <w:uiPriority w:val="9"/>
    <w:rsid w:val="00E16DBA"/>
    <w:rPr>
      <w:caps/>
      <w:color w:val="794908"/>
      <w:spacing w:val="15"/>
    </w:rPr>
  </w:style>
  <w:style w:type="character" w:customStyle="1" w:styleId="Heading4Char">
    <w:name w:val="Heading 4 Char"/>
    <w:basedOn w:val="DefaultParagraphFont"/>
    <w:link w:val="Heading4"/>
    <w:uiPriority w:val="1"/>
    <w:rsid w:val="00E16DBA"/>
    <w:rPr>
      <w:caps/>
      <w:color w:val="B76E0B"/>
      <w:spacing w:val="10"/>
    </w:rPr>
  </w:style>
  <w:style w:type="character" w:customStyle="1" w:styleId="Heading5Char">
    <w:name w:val="Heading 5 Char"/>
    <w:basedOn w:val="DefaultParagraphFont"/>
    <w:link w:val="Heading5"/>
    <w:uiPriority w:val="9"/>
    <w:rsid w:val="00E16DBA"/>
    <w:rPr>
      <w:caps/>
      <w:color w:val="B76E0B"/>
      <w:spacing w:val="10"/>
    </w:rPr>
  </w:style>
  <w:style w:type="character" w:customStyle="1" w:styleId="Heading6Char">
    <w:name w:val="Heading 6 Char"/>
    <w:basedOn w:val="DefaultParagraphFont"/>
    <w:link w:val="Heading6"/>
    <w:uiPriority w:val="9"/>
    <w:semiHidden/>
    <w:rsid w:val="00E16DBA"/>
    <w:rPr>
      <w:caps/>
      <w:color w:val="B76E0B"/>
      <w:spacing w:val="10"/>
    </w:rPr>
  </w:style>
  <w:style w:type="character" w:customStyle="1" w:styleId="Heading7Char">
    <w:name w:val="Heading 7 Char"/>
    <w:basedOn w:val="DefaultParagraphFont"/>
    <w:link w:val="Heading7"/>
    <w:uiPriority w:val="9"/>
    <w:semiHidden/>
    <w:rsid w:val="00E16DBA"/>
    <w:rPr>
      <w:caps/>
      <w:color w:val="B76E0B"/>
      <w:spacing w:val="10"/>
    </w:rPr>
  </w:style>
  <w:style w:type="paragraph" w:customStyle="1" w:styleId="Caption1">
    <w:name w:val="Caption1"/>
    <w:basedOn w:val="Normal"/>
    <w:next w:val="Normal"/>
    <w:uiPriority w:val="35"/>
    <w:semiHidden/>
    <w:unhideWhenUsed/>
    <w:qFormat/>
    <w:rsid w:val="00E16DBA"/>
    <w:pPr>
      <w:spacing w:before="100" w:after="200" w:line="276" w:lineRule="auto"/>
    </w:pPr>
    <w:rPr>
      <w:rFonts w:eastAsia="Times New Roman"/>
      <w:b/>
      <w:bCs/>
      <w:color w:val="B76E0B"/>
      <w:sz w:val="16"/>
      <w:szCs w:val="16"/>
    </w:rPr>
  </w:style>
  <w:style w:type="paragraph" w:customStyle="1" w:styleId="Title1">
    <w:name w:val="Title1"/>
    <w:basedOn w:val="Normal"/>
    <w:next w:val="Normal"/>
    <w:uiPriority w:val="10"/>
    <w:qFormat/>
    <w:rsid w:val="00E16DBA"/>
    <w:pPr>
      <w:spacing w:line="276" w:lineRule="auto"/>
    </w:pPr>
    <w:rPr>
      <w:rFonts w:ascii="Trebuchet MS" w:eastAsia="Times New Roman" w:hAnsi="Trebuchet MS" w:cs="Times New Roman"/>
      <w:caps/>
      <w:color w:val="F09415"/>
      <w:spacing w:val="10"/>
      <w:sz w:val="52"/>
      <w:szCs w:val="52"/>
    </w:rPr>
  </w:style>
  <w:style w:type="character" w:customStyle="1" w:styleId="TitleChar">
    <w:name w:val="Title Char"/>
    <w:basedOn w:val="DefaultParagraphFont"/>
    <w:link w:val="Title"/>
    <w:uiPriority w:val="10"/>
    <w:rsid w:val="00E16DBA"/>
    <w:rPr>
      <w:rFonts w:ascii="Trebuchet MS" w:eastAsia="Times New Roman" w:hAnsi="Trebuchet MS" w:cs="Times New Roman"/>
      <w:caps/>
      <w:color w:val="F09415"/>
      <w:spacing w:val="10"/>
      <w:sz w:val="52"/>
      <w:szCs w:val="52"/>
    </w:rPr>
  </w:style>
  <w:style w:type="paragraph" w:customStyle="1" w:styleId="Subtitle1">
    <w:name w:val="Subtitle1"/>
    <w:basedOn w:val="Normal"/>
    <w:next w:val="Normal"/>
    <w:uiPriority w:val="11"/>
    <w:qFormat/>
    <w:rsid w:val="00E16DBA"/>
    <w:pPr>
      <w:spacing w:after="500"/>
    </w:pPr>
    <w:rPr>
      <w:rFonts w:eastAsia="Times New Roman"/>
      <w:caps/>
      <w:color w:val="595959"/>
      <w:spacing w:val="10"/>
      <w:sz w:val="21"/>
      <w:szCs w:val="21"/>
    </w:rPr>
  </w:style>
  <w:style w:type="character" w:customStyle="1" w:styleId="SubtitleChar">
    <w:name w:val="Subtitle Char"/>
    <w:basedOn w:val="DefaultParagraphFont"/>
    <w:link w:val="Subtitle"/>
    <w:uiPriority w:val="11"/>
    <w:rsid w:val="00E16DBA"/>
    <w:rPr>
      <w:caps/>
      <w:color w:val="595959"/>
      <w:spacing w:val="10"/>
      <w:sz w:val="21"/>
      <w:szCs w:val="21"/>
    </w:rPr>
  </w:style>
  <w:style w:type="character" w:styleId="Strong">
    <w:name w:val="Strong"/>
    <w:qFormat/>
    <w:rsid w:val="00E16DBA"/>
    <w:rPr>
      <w:b/>
      <w:bCs/>
    </w:rPr>
  </w:style>
  <w:style w:type="character" w:customStyle="1" w:styleId="Emphasis1">
    <w:name w:val="Emphasis1"/>
    <w:uiPriority w:val="20"/>
    <w:qFormat/>
    <w:rsid w:val="00E16DBA"/>
    <w:rPr>
      <w:caps/>
      <w:color w:val="794908"/>
      <w:spacing w:val="5"/>
    </w:rPr>
  </w:style>
  <w:style w:type="paragraph" w:styleId="NoSpacing">
    <w:name w:val="No Spacing"/>
    <w:link w:val="NoSpacingChar"/>
    <w:uiPriority w:val="1"/>
    <w:qFormat/>
    <w:rsid w:val="00E16DBA"/>
    <w:pPr>
      <w:spacing w:before="100"/>
    </w:pPr>
    <w:rPr>
      <w:rFonts w:eastAsia="Times New Roman"/>
      <w:sz w:val="20"/>
      <w:szCs w:val="20"/>
    </w:rPr>
  </w:style>
  <w:style w:type="paragraph" w:styleId="Quote">
    <w:name w:val="Quote"/>
    <w:basedOn w:val="Normal"/>
    <w:next w:val="Normal"/>
    <w:link w:val="QuoteChar"/>
    <w:uiPriority w:val="29"/>
    <w:qFormat/>
    <w:rsid w:val="00E16DBA"/>
    <w:pPr>
      <w:spacing w:before="100" w:after="200" w:line="276" w:lineRule="auto"/>
    </w:pPr>
    <w:rPr>
      <w:rFonts w:eastAsia="Times New Roman"/>
      <w:i/>
      <w:iCs/>
      <w:sz w:val="24"/>
      <w:szCs w:val="24"/>
    </w:rPr>
  </w:style>
  <w:style w:type="character" w:customStyle="1" w:styleId="QuoteChar">
    <w:name w:val="Quote Char"/>
    <w:basedOn w:val="DefaultParagraphFont"/>
    <w:link w:val="Quote"/>
    <w:uiPriority w:val="29"/>
    <w:rsid w:val="00E16DBA"/>
    <w:rPr>
      <w:rFonts w:eastAsia="Times New Roman"/>
      <w:i/>
      <w:iCs/>
      <w:sz w:val="24"/>
      <w:szCs w:val="24"/>
    </w:rPr>
  </w:style>
  <w:style w:type="paragraph" w:customStyle="1" w:styleId="IntenseQuote1">
    <w:name w:val="Intense Quote1"/>
    <w:basedOn w:val="Normal"/>
    <w:next w:val="Normal"/>
    <w:uiPriority w:val="30"/>
    <w:qFormat/>
    <w:rsid w:val="00E16DBA"/>
    <w:pPr>
      <w:spacing w:before="240" w:after="240"/>
      <w:ind w:left="1080" w:right="1080"/>
      <w:jc w:val="center"/>
    </w:pPr>
    <w:rPr>
      <w:rFonts w:eastAsia="Times New Roman"/>
      <w:color w:val="F09415"/>
      <w:sz w:val="24"/>
      <w:szCs w:val="24"/>
    </w:rPr>
  </w:style>
  <w:style w:type="character" w:customStyle="1" w:styleId="IntenseQuoteChar">
    <w:name w:val="Intense Quote Char"/>
    <w:basedOn w:val="DefaultParagraphFont"/>
    <w:link w:val="IntenseQuote"/>
    <w:uiPriority w:val="30"/>
    <w:rsid w:val="00E16DBA"/>
    <w:rPr>
      <w:color w:val="F09415"/>
      <w:sz w:val="24"/>
      <w:szCs w:val="24"/>
    </w:rPr>
  </w:style>
  <w:style w:type="character" w:customStyle="1" w:styleId="SubtleEmphasis1">
    <w:name w:val="Subtle Emphasis1"/>
    <w:uiPriority w:val="19"/>
    <w:qFormat/>
    <w:rsid w:val="00E16DBA"/>
    <w:rPr>
      <w:i/>
      <w:iCs/>
      <w:color w:val="794908"/>
    </w:rPr>
  </w:style>
  <w:style w:type="character" w:customStyle="1" w:styleId="IntenseEmphasis1">
    <w:name w:val="Intense Emphasis1"/>
    <w:uiPriority w:val="21"/>
    <w:qFormat/>
    <w:rsid w:val="00E16DBA"/>
    <w:rPr>
      <w:b/>
      <w:bCs/>
      <w:caps/>
      <w:color w:val="794908"/>
      <w:spacing w:val="10"/>
    </w:rPr>
  </w:style>
  <w:style w:type="character" w:customStyle="1" w:styleId="SubtleReference1">
    <w:name w:val="Subtle Reference1"/>
    <w:uiPriority w:val="31"/>
    <w:qFormat/>
    <w:rsid w:val="00E16DBA"/>
    <w:rPr>
      <w:b/>
      <w:bCs/>
      <w:color w:val="F09415"/>
    </w:rPr>
  </w:style>
  <w:style w:type="character" w:customStyle="1" w:styleId="IntenseReference1">
    <w:name w:val="Intense Reference1"/>
    <w:uiPriority w:val="32"/>
    <w:qFormat/>
    <w:rsid w:val="00E16DBA"/>
    <w:rPr>
      <w:b/>
      <w:bCs/>
      <w:i/>
      <w:iCs/>
      <w:caps/>
      <w:color w:val="F09415"/>
    </w:rPr>
  </w:style>
  <w:style w:type="character" w:styleId="BookTitle">
    <w:name w:val="Book Title"/>
    <w:uiPriority w:val="33"/>
    <w:qFormat/>
    <w:rsid w:val="00E16DBA"/>
    <w:rPr>
      <w:b/>
      <w:bCs/>
      <w:i/>
      <w:iCs/>
      <w:spacing w:val="0"/>
    </w:rPr>
  </w:style>
  <w:style w:type="character" w:customStyle="1" w:styleId="Heading1Char1">
    <w:name w:val="Heading 1 Char1"/>
    <w:basedOn w:val="DefaultParagraphFont"/>
    <w:link w:val="Heading1"/>
    <w:uiPriority w:val="9"/>
    <w:rsid w:val="00E16DB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E16DBA"/>
    <w:pPr>
      <w:keepNext w:val="0"/>
      <w:keepLines w:val="0"/>
      <w:pBdr>
        <w:top w:val="single" w:sz="24" w:space="0" w:color="F09415"/>
        <w:left w:val="single" w:sz="24" w:space="0" w:color="F09415"/>
        <w:bottom w:val="single" w:sz="24" w:space="0" w:color="F09415"/>
        <w:right w:val="single" w:sz="24" w:space="0" w:color="F09415"/>
      </w:pBdr>
      <w:shd w:val="clear" w:color="auto" w:fill="F09415"/>
      <w:spacing w:before="100" w:line="276" w:lineRule="auto"/>
      <w:outlineLvl w:val="9"/>
    </w:pPr>
    <w:rPr>
      <w:rFonts w:ascii="Trebuchet MS" w:eastAsia="Times New Roman" w:hAnsi="Trebuchet MS" w:cs="Times New Roman"/>
      <w:caps/>
      <w:color w:val="FFFFFF"/>
      <w:spacing w:val="15"/>
      <w:sz w:val="22"/>
      <w:szCs w:val="22"/>
    </w:rPr>
  </w:style>
  <w:style w:type="paragraph" w:styleId="ListParagraph">
    <w:name w:val="List Paragraph"/>
    <w:basedOn w:val="Normal"/>
    <w:link w:val="ListParagraphChar"/>
    <w:uiPriority w:val="1"/>
    <w:qFormat/>
    <w:rsid w:val="00E16DBA"/>
    <w:pPr>
      <w:spacing w:before="100" w:after="200" w:line="276" w:lineRule="auto"/>
      <w:ind w:left="720"/>
      <w:contextualSpacing/>
    </w:pPr>
    <w:rPr>
      <w:rFonts w:eastAsia="Times New Roman"/>
      <w:sz w:val="20"/>
      <w:szCs w:val="20"/>
    </w:rPr>
  </w:style>
  <w:style w:type="table" w:customStyle="1" w:styleId="TableGrid1">
    <w:name w:val="Table Grid1"/>
    <w:basedOn w:val="TableNormal"/>
    <w:next w:val="TableGrid"/>
    <w:uiPriority w:val="59"/>
    <w:rsid w:val="00E16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6DBA"/>
    <w:pPr>
      <w:tabs>
        <w:tab w:val="center" w:pos="4680"/>
        <w:tab w:val="right" w:pos="9360"/>
      </w:tabs>
    </w:pPr>
    <w:rPr>
      <w:rFonts w:eastAsia="Times New Roman"/>
      <w:sz w:val="20"/>
      <w:szCs w:val="20"/>
    </w:rPr>
  </w:style>
  <w:style w:type="character" w:customStyle="1" w:styleId="HeaderChar">
    <w:name w:val="Header Char"/>
    <w:basedOn w:val="DefaultParagraphFont"/>
    <w:link w:val="Header"/>
    <w:uiPriority w:val="99"/>
    <w:rsid w:val="00E16DBA"/>
    <w:rPr>
      <w:rFonts w:eastAsia="Times New Roman"/>
      <w:sz w:val="20"/>
      <w:szCs w:val="20"/>
    </w:rPr>
  </w:style>
  <w:style w:type="paragraph" w:styleId="Footer">
    <w:name w:val="footer"/>
    <w:basedOn w:val="Normal"/>
    <w:link w:val="FooterChar"/>
    <w:uiPriority w:val="99"/>
    <w:unhideWhenUsed/>
    <w:rsid w:val="00E16DBA"/>
    <w:pPr>
      <w:tabs>
        <w:tab w:val="center" w:pos="4680"/>
        <w:tab w:val="right" w:pos="9360"/>
      </w:tabs>
    </w:pPr>
    <w:rPr>
      <w:rFonts w:eastAsia="Times New Roman"/>
      <w:sz w:val="20"/>
      <w:szCs w:val="20"/>
    </w:rPr>
  </w:style>
  <w:style w:type="character" w:customStyle="1" w:styleId="FooterChar">
    <w:name w:val="Footer Char"/>
    <w:basedOn w:val="DefaultParagraphFont"/>
    <w:link w:val="Footer"/>
    <w:uiPriority w:val="99"/>
    <w:rsid w:val="00E16DBA"/>
    <w:rPr>
      <w:rFonts w:eastAsia="Times New Roman"/>
      <w:sz w:val="20"/>
      <w:szCs w:val="20"/>
    </w:rPr>
  </w:style>
  <w:style w:type="paragraph" w:customStyle="1" w:styleId="Heading">
    <w:name w:val="Heading"/>
    <w:basedOn w:val="ListParagraph"/>
    <w:link w:val="HeadingChar"/>
    <w:qFormat/>
    <w:rsid w:val="00E16DBA"/>
    <w:pPr>
      <w:numPr>
        <w:numId w:val="1"/>
      </w:numPr>
      <w:ind w:left="1800"/>
    </w:pPr>
    <w:rPr>
      <w:rFonts w:ascii="Georgia" w:hAnsi="Georgia"/>
      <w:color w:val="884938"/>
      <w:sz w:val="24"/>
      <w:szCs w:val="24"/>
    </w:rPr>
  </w:style>
  <w:style w:type="character" w:customStyle="1" w:styleId="ListParagraphChar">
    <w:name w:val="List Paragraph Char"/>
    <w:basedOn w:val="DefaultParagraphFont"/>
    <w:link w:val="ListParagraph"/>
    <w:uiPriority w:val="34"/>
    <w:rsid w:val="00E16DBA"/>
    <w:rPr>
      <w:rFonts w:eastAsia="Times New Roman"/>
      <w:sz w:val="20"/>
      <w:szCs w:val="20"/>
    </w:rPr>
  </w:style>
  <w:style w:type="character" w:customStyle="1" w:styleId="HeadingChar">
    <w:name w:val="Heading Char"/>
    <w:basedOn w:val="ListParagraphChar"/>
    <w:link w:val="Heading"/>
    <w:rsid w:val="00E16DBA"/>
    <w:rPr>
      <w:rFonts w:ascii="Georgia" w:eastAsia="Times New Roman" w:hAnsi="Georgia"/>
      <w:color w:val="884938"/>
      <w:sz w:val="24"/>
      <w:szCs w:val="24"/>
    </w:rPr>
  </w:style>
  <w:style w:type="paragraph" w:styleId="BalloonText">
    <w:name w:val="Balloon Text"/>
    <w:basedOn w:val="Normal"/>
    <w:link w:val="BalloonTextChar"/>
    <w:uiPriority w:val="99"/>
    <w:semiHidden/>
    <w:unhideWhenUsed/>
    <w:rsid w:val="00E16DBA"/>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E16DBA"/>
    <w:rPr>
      <w:rFonts w:ascii="Segoe UI" w:eastAsia="Times New Roman" w:hAnsi="Segoe UI" w:cs="Segoe UI"/>
      <w:sz w:val="18"/>
      <w:szCs w:val="18"/>
    </w:rPr>
  </w:style>
  <w:style w:type="character" w:customStyle="1" w:styleId="Heading2Char1">
    <w:name w:val="Heading 2 Char1"/>
    <w:basedOn w:val="DefaultParagraphFont"/>
    <w:uiPriority w:val="9"/>
    <w:semiHidden/>
    <w:rsid w:val="00E16DB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E16DB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E16DB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E16DBA"/>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E16DBA"/>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E16DBA"/>
    <w:rPr>
      <w:rFonts w:asciiTheme="majorHAnsi" w:eastAsiaTheme="majorEastAsia" w:hAnsiTheme="majorHAnsi" w:cstheme="majorBidi"/>
      <w:i/>
      <w:iCs/>
      <w:color w:val="1F4D78" w:themeColor="accent1" w:themeShade="7F"/>
    </w:rPr>
  </w:style>
  <w:style w:type="paragraph" w:styleId="Title">
    <w:name w:val="Title"/>
    <w:basedOn w:val="Normal"/>
    <w:next w:val="Normal"/>
    <w:link w:val="TitleChar"/>
    <w:uiPriority w:val="10"/>
    <w:qFormat/>
    <w:rsid w:val="00E16DBA"/>
    <w:pPr>
      <w:contextualSpacing/>
    </w:pPr>
    <w:rPr>
      <w:rFonts w:ascii="Trebuchet MS" w:eastAsia="Times New Roman" w:hAnsi="Trebuchet MS" w:cs="Times New Roman"/>
      <w:caps/>
      <w:color w:val="F09415"/>
      <w:spacing w:val="10"/>
      <w:sz w:val="52"/>
      <w:szCs w:val="52"/>
    </w:rPr>
  </w:style>
  <w:style w:type="character" w:customStyle="1" w:styleId="TitleChar1">
    <w:name w:val="Title Char1"/>
    <w:basedOn w:val="DefaultParagraphFont"/>
    <w:uiPriority w:val="10"/>
    <w:rsid w:val="00E16D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DBA"/>
    <w:pPr>
      <w:numPr>
        <w:ilvl w:val="1"/>
      </w:numPr>
    </w:pPr>
    <w:rPr>
      <w:caps/>
      <w:color w:val="595959"/>
      <w:spacing w:val="10"/>
      <w:sz w:val="21"/>
      <w:szCs w:val="21"/>
    </w:rPr>
  </w:style>
  <w:style w:type="character" w:customStyle="1" w:styleId="SubtitleChar1">
    <w:name w:val="Subtitle Char1"/>
    <w:basedOn w:val="DefaultParagraphFont"/>
    <w:uiPriority w:val="11"/>
    <w:rsid w:val="00E16DBA"/>
    <w:rPr>
      <w:rFonts w:eastAsiaTheme="minorEastAsia"/>
      <w:color w:val="5A5A5A" w:themeColor="text1" w:themeTint="A5"/>
      <w:spacing w:val="15"/>
    </w:rPr>
  </w:style>
  <w:style w:type="character" w:styleId="Emphasis">
    <w:name w:val="Emphasis"/>
    <w:basedOn w:val="DefaultParagraphFont"/>
    <w:uiPriority w:val="20"/>
    <w:qFormat/>
    <w:rsid w:val="00E16DBA"/>
    <w:rPr>
      <w:i/>
      <w:iCs/>
    </w:rPr>
  </w:style>
  <w:style w:type="paragraph" w:styleId="IntenseQuote">
    <w:name w:val="Intense Quote"/>
    <w:basedOn w:val="Normal"/>
    <w:next w:val="Normal"/>
    <w:link w:val="IntenseQuoteChar"/>
    <w:uiPriority w:val="30"/>
    <w:qFormat/>
    <w:rsid w:val="00E16DBA"/>
    <w:pPr>
      <w:pBdr>
        <w:top w:val="single" w:sz="4" w:space="10" w:color="5B9BD5" w:themeColor="accent1"/>
        <w:bottom w:val="single" w:sz="4" w:space="10" w:color="5B9BD5" w:themeColor="accent1"/>
      </w:pBdr>
      <w:spacing w:before="360" w:after="360"/>
      <w:ind w:left="864" w:right="864"/>
      <w:jc w:val="center"/>
    </w:pPr>
    <w:rPr>
      <w:color w:val="F09415"/>
      <w:sz w:val="24"/>
      <w:szCs w:val="24"/>
    </w:rPr>
  </w:style>
  <w:style w:type="character" w:customStyle="1" w:styleId="IntenseQuoteChar1">
    <w:name w:val="Intense Quote Char1"/>
    <w:basedOn w:val="DefaultParagraphFont"/>
    <w:uiPriority w:val="30"/>
    <w:rsid w:val="00E16DBA"/>
    <w:rPr>
      <w:i/>
      <w:iCs/>
      <w:color w:val="5B9BD5" w:themeColor="accent1"/>
    </w:rPr>
  </w:style>
  <w:style w:type="character" w:styleId="SubtleEmphasis">
    <w:name w:val="Subtle Emphasis"/>
    <w:basedOn w:val="DefaultParagraphFont"/>
    <w:uiPriority w:val="19"/>
    <w:qFormat/>
    <w:rsid w:val="00E16DBA"/>
    <w:rPr>
      <w:i/>
      <w:iCs/>
      <w:color w:val="404040" w:themeColor="text1" w:themeTint="BF"/>
    </w:rPr>
  </w:style>
  <w:style w:type="character" w:styleId="IntenseEmphasis">
    <w:name w:val="Intense Emphasis"/>
    <w:basedOn w:val="DefaultParagraphFont"/>
    <w:uiPriority w:val="21"/>
    <w:qFormat/>
    <w:rsid w:val="00E16DBA"/>
    <w:rPr>
      <w:i/>
      <w:iCs/>
      <w:color w:val="5B9BD5" w:themeColor="accent1"/>
    </w:rPr>
  </w:style>
  <w:style w:type="character" w:styleId="SubtleReference">
    <w:name w:val="Subtle Reference"/>
    <w:basedOn w:val="DefaultParagraphFont"/>
    <w:uiPriority w:val="31"/>
    <w:qFormat/>
    <w:rsid w:val="00E16DBA"/>
    <w:rPr>
      <w:smallCaps/>
      <w:color w:val="5A5A5A" w:themeColor="text1" w:themeTint="A5"/>
    </w:rPr>
  </w:style>
  <w:style w:type="character" w:styleId="IntenseReference">
    <w:name w:val="Intense Reference"/>
    <w:basedOn w:val="DefaultParagraphFont"/>
    <w:uiPriority w:val="32"/>
    <w:qFormat/>
    <w:rsid w:val="00E16DBA"/>
    <w:rPr>
      <w:b/>
      <w:bCs/>
      <w:smallCaps/>
      <w:color w:val="5B9BD5" w:themeColor="accent1"/>
      <w:spacing w:val="5"/>
    </w:rPr>
  </w:style>
  <w:style w:type="table" w:styleId="TableGrid">
    <w:name w:val="Table Grid"/>
    <w:basedOn w:val="TableNormal"/>
    <w:uiPriority w:val="39"/>
    <w:rsid w:val="00E16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22714D"/>
  </w:style>
  <w:style w:type="character" w:styleId="PageNumber">
    <w:name w:val="page number"/>
    <w:basedOn w:val="DefaultParagraphFont"/>
    <w:rsid w:val="0022714D"/>
  </w:style>
  <w:style w:type="table" w:customStyle="1" w:styleId="TableGrid2">
    <w:name w:val="Table Grid2"/>
    <w:basedOn w:val="TableNormal"/>
    <w:next w:val="TableGrid"/>
    <w:rsid w:val="0022714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quareBullets">
    <w:name w:val="Square Bullets"/>
    <w:rsid w:val="0022714D"/>
    <w:pPr>
      <w:keepLines/>
      <w:widowControl w:val="0"/>
      <w:numPr>
        <w:numId w:val="6"/>
      </w:numPr>
      <w:autoSpaceDE w:val="0"/>
      <w:autoSpaceDN w:val="0"/>
      <w:adjustRightInd w:val="0"/>
      <w:spacing w:before="60" w:after="120"/>
    </w:pPr>
    <w:rPr>
      <w:rFonts w:ascii="Times New Roman" w:eastAsia="Times New Roman" w:hAnsi="Times New Roman" w:cs="Times New Roman"/>
      <w:sz w:val="24"/>
      <w:szCs w:val="24"/>
    </w:rPr>
  </w:style>
  <w:style w:type="paragraph" w:customStyle="1" w:styleId="Tablebullets">
    <w:name w:val="Table bullets"/>
    <w:basedOn w:val="Normal"/>
    <w:rsid w:val="0022714D"/>
    <w:pPr>
      <w:numPr>
        <w:numId w:val="7"/>
      </w:numPr>
      <w:tabs>
        <w:tab w:val="left" w:pos="411"/>
      </w:tabs>
      <w:spacing w:before="40" w:after="80"/>
      <w:ind w:left="418"/>
    </w:pPr>
    <w:rPr>
      <w:rFonts w:ascii="Times New Roman" w:eastAsia="Times New Roman" w:hAnsi="Times New Roman" w:cs="Times New Roman"/>
      <w:snapToGrid w:val="0"/>
      <w:sz w:val="24"/>
    </w:rPr>
  </w:style>
  <w:style w:type="paragraph" w:styleId="BodyText">
    <w:name w:val="Body Text"/>
    <w:link w:val="BodyTextChar"/>
    <w:rsid w:val="0022714D"/>
    <w:pPr>
      <w:spacing w:before="20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2714D"/>
    <w:rPr>
      <w:rFonts w:ascii="Times New Roman" w:eastAsia="Times New Roman" w:hAnsi="Times New Roman" w:cs="Times New Roman"/>
      <w:sz w:val="24"/>
      <w:szCs w:val="20"/>
    </w:rPr>
  </w:style>
  <w:style w:type="character" w:styleId="Hyperlink">
    <w:name w:val="Hyperlink"/>
    <w:uiPriority w:val="99"/>
    <w:rsid w:val="0022714D"/>
    <w:rPr>
      <w:color w:val="0000FF"/>
      <w:u w:val="single"/>
    </w:rPr>
  </w:style>
  <w:style w:type="paragraph" w:customStyle="1" w:styleId="picture">
    <w:name w:val="picture"/>
    <w:basedOn w:val="Normal"/>
    <w:rsid w:val="0022714D"/>
    <w:pPr>
      <w:spacing w:after="60"/>
      <w:jc w:val="center"/>
    </w:pPr>
    <w:rPr>
      <w:rFonts w:ascii="Times New Roman" w:eastAsia="Times New Roman" w:hAnsi="Times New Roman" w:cs="Times New Roman"/>
      <w:sz w:val="24"/>
      <w:szCs w:val="24"/>
    </w:rPr>
  </w:style>
  <w:style w:type="paragraph" w:customStyle="1" w:styleId="Tablecolumntitle">
    <w:name w:val="Table column title"/>
    <w:basedOn w:val="Normal"/>
    <w:rsid w:val="0022714D"/>
    <w:pPr>
      <w:spacing w:before="40" w:after="40"/>
      <w:jc w:val="center"/>
    </w:pPr>
    <w:rPr>
      <w:rFonts w:ascii="Times New Roman" w:eastAsia="Times New Roman" w:hAnsi="Times New Roman" w:cs="Times New Roman"/>
      <w:b/>
      <w:bCs/>
      <w:color w:val="008080"/>
      <w:sz w:val="24"/>
      <w:szCs w:val="24"/>
    </w:rPr>
  </w:style>
  <w:style w:type="paragraph" w:customStyle="1" w:styleId="Tabletext">
    <w:name w:val="Table text"/>
    <w:basedOn w:val="Normal"/>
    <w:rsid w:val="0022714D"/>
    <w:pPr>
      <w:spacing w:before="40" w:after="40"/>
    </w:pPr>
    <w:rPr>
      <w:rFonts w:ascii="Times New Roman" w:eastAsia="Times New Roman" w:hAnsi="Times New Roman" w:cs="Times New Roman"/>
      <w:snapToGrid w:val="0"/>
      <w:sz w:val="24"/>
      <w:szCs w:val="24"/>
    </w:rPr>
  </w:style>
  <w:style w:type="character" w:styleId="CommentReference">
    <w:name w:val="annotation reference"/>
    <w:uiPriority w:val="99"/>
    <w:semiHidden/>
    <w:rsid w:val="0022714D"/>
    <w:rPr>
      <w:sz w:val="16"/>
      <w:szCs w:val="16"/>
    </w:rPr>
  </w:style>
  <w:style w:type="paragraph" w:styleId="CommentText">
    <w:name w:val="annotation text"/>
    <w:basedOn w:val="Normal"/>
    <w:link w:val="CommentTextChar"/>
    <w:uiPriority w:val="99"/>
    <w:semiHidden/>
    <w:rsid w:val="0022714D"/>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271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2714D"/>
    <w:rPr>
      <w:b/>
      <w:bCs/>
    </w:rPr>
  </w:style>
  <w:style w:type="character" w:customStyle="1" w:styleId="CommentSubjectChar">
    <w:name w:val="Comment Subject Char"/>
    <w:basedOn w:val="CommentTextChar"/>
    <w:link w:val="CommentSubject"/>
    <w:uiPriority w:val="99"/>
    <w:semiHidden/>
    <w:rsid w:val="0022714D"/>
    <w:rPr>
      <w:rFonts w:ascii="Times New Roman" w:eastAsia="Times New Roman" w:hAnsi="Times New Roman" w:cs="Times New Roman"/>
      <w:b/>
      <w:bCs/>
      <w:sz w:val="20"/>
      <w:szCs w:val="20"/>
    </w:rPr>
  </w:style>
  <w:style w:type="paragraph" w:styleId="NormalWeb">
    <w:name w:val="Normal (Web)"/>
    <w:basedOn w:val="Normal"/>
    <w:rsid w:val="0022714D"/>
    <w:pPr>
      <w:spacing w:before="100" w:beforeAutospacing="1" w:after="100" w:afterAutospacing="1"/>
    </w:pPr>
    <w:rPr>
      <w:rFonts w:ascii="Arial" w:eastAsia="Times New Roman" w:hAnsi="Arial" w:cs="Arial"/>
      <w:color w:val="000000"/>
      <w:sz w:val="23"/>
      <w:szCs w:val="23"/>
    </w:rPr>
  </w:style>
  <w:style w:type="paragraph" w:customStyle="1" w:styleId="AnatomicCode">
    <w:name w:val="Anatomic Code"/>
    <w:basedOn w:val="Normal"/>
    <w:rsid w:val="0022714D"/>
    <w:pPr>
      <w:spacing w:after="40"/>
      <w:ind w:left="1080" w:hanging="360"/>
    </w:pPr>
    <w:rPr>
      <w:rFonts w:ascii="Times New Roman" w:eastAsia="Times New Roman" w:hAnsi="Times New Roman" w:cs="Times New Roman"/>
      <w:szCs w:val="20"/>
    </w:rPr>
  </w:style>
  <w:style w:type="paragraph" w:customStyle="1" w:styleId="QSHead">
    <w:name w:val="QS Head"/>
    <w:basedOn w:val="Heading3"/>
    <w:rsid w:val="0022714D"/>
    <w:pPr>
      <w:keepLines w:val="0"/>
      <w:spacing w:before="160" w:after="60"/>
      <w:outlineLvl w:val="9"/>
    </w:pPr>
    <w:rPr>
      <w:rFonts w:ascii="Arial" w:eastAsia="Times New Roman" w:hAnsi="Arial" w:cs="Times New Roman"/>
      <w:b/>
      <w:caps w:val="0"/>
      <w:color w:val="auto"/>
      <w:spacing w:val="0"/>
      <w:sz w:val="24"/>
      <w:szCs w:val="20"/>
    </w:rPr>
  </w:style>
  <w:style w:type="paragraph" w:customStyle="1" w:styleId="style7">
    <w:name w:val="style7"/>
    <w:basedOn w:val="Normal"/>
    <w:rsid w:val="0022714D"/>
    <w:pPr>
      <w:spacing w:before="100" w:beforeAutospacing="1" w:after="100" w:afterAutospacing="1"/>
    </w:pPr>
    <w:rPr>
      <w:rFonts w:ascii="Verdana" w:eastAsia="Times New Roman" w:hAnsi="Verdana" w:cs="Times New Roman"/>
      <w:sz w:val="18"/>
      <w:szCs w:val="18"/>
    </w:rPr>
  </w:style>
  <w:style w:type="character" w:styleId="FollowedHyperlink">
    <w:name w:val="FollowedHyperlink"/>
    <w:rsid w:val="0022714D"/>
    <w:rPr>
      <w:color w:val="606420"/>
      <w:u w:val="single"/>
    </w:rPr>
  </w:style>
  <w:style w:type="table" w:customStyle="1" w:styleId="TableGrid11">
    <w:name w:val="Table Grid11"/>
    <w:basedOn w:val="TableNormal"/>
    <w:next w:val="TableGrid"/>
    <w:uiPriority w:val="59"/>
    <w:rsid w:val="007D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E5C08"/>
    <w:rPr>
      <w:rFonts w:ascii="Trebuchet MS" w:eastAsia="Times New Roman" w:hAnsi="Trebuchet MS" w:cs="Tahoma"/>
      <w:sz w:val="20"/>
      <w:szCs w:val="20"/>
    </w:rPr>
  </w:style>
  <w:style w:type="character" w:customStyle="1" w:styleId="EndnoteTextChar">
    <w:name w:val="Endnote Text Char"/>
    <w:basedOn w:val="DefaultParagraphFont"/>
    <w:link w:val="EndnoteText"/>
    <w:uiPriority w:val="99"/>
    <w:semiHidden/>
    <w:rsid w:val="006E5C08"/>
    <w:rPr>
      <w:rFonts w:ascii="Trebuchet MS" w:eastAsia="Times New Roman" w:hAnsi="Trebuchet MS" w:cs="Tahoma"/>
      <w:sz w:val="20"/>
      <w:szCs w:val="20"/>
    </w:rPr>
  </w:style>
  <w:style w:type="character" w:styleId="EndnoteReference">
    <w:name w:val="endnote reference"/>
    <w:basedOn w:val="DefaultParagraphFont"/>
    <w:uiPriority w:val="99"/>
    <w:semiHidden/>
    <w:unhideWhenUsed/>
    <w:rsid w:val="006E5C08"/>
    <w:rPr>
      <w:vertAlign w:val="superscript"/>
    </w:rPr>
  </w:style>
  <w:style w:type="table" w:customStyle="1" w:styleId="GridTable5Dark-Accent11">
    <w:name w:val="Grid Table 5 Dark - Accent 11"/>
    <w:basedOn w:val="TableNormal"/>
    <w:next w:val="GridTable5Dark-Accent1"/>
    <w:uiPriority w:val="50"/>
    <w:rsid w:val="006431B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GridTable5Dark-Accent1">
    <w:name w:val="Grid Table 5 Dark Accent 1"/>
    <w:basedOn w:val="TableNormal"/>
    <w:uiPriority w:val="50"/>
    <w:rsid w:val="006431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6">
    <w:name w:val="Grid Table 5 Dark Accent 6"/>
    <w:basedOn w:val="TableNormal"/>
    <w:uiPriority w:val="50"/>
    <w:rsid w:val="006431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3">
    <w:name w:val="Grid Table 5 Dark Accent 3"/>
    <w:basedOn w:val="TableNormal"/>
    <w:uiPriority w:val="50"/>
    <w:rsid w:val="006431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NoSpacingChar">
    <w:name w:val="No Spacing Char"/>
    <w:basedOn w:val="DefaultParagraphFont"/>
    <w:link w:val="NoSpacing"/>
    <w:uiPriority w:val="1"/>
    <w:rsid w:val="001B347D"/>
    <w:rPr>
      <w:rFonts w:eastAsia="Times New Roman"/>
      <w:sz w:val="20"/>
      <w:szCs w:val="20"/>
    </w:rPr>
  </w:style>
  <w:style w:type="table" w:customStyle="1" w:styleId="TableGrid3">
    <w:name w:val="Table Grid3"/>
    <w:basedOn w:val="TableNormal"/>
    <w:next w:val="TableGrid"/>
    <w:uiPriority w:val="59"/>
    <w:rsid w:val="001E06F7"/>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67A80"/>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C1ECF"/>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349AE"/>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61186"/>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9D7"/>
  </w:style>
  <w:style w:type="table" w:customStyle="1" w:styleId="TableGrid4">
    <w:name w:val="Table Grid4"/>
    <w:basedOn w:val="TableNormal"/>
    <w:next w:val="TableGrid"/>
    <w:uiPriority w:val="39"/>
    <w:rsid w:val="00E16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uiPriority w:val="99"/>
    <w:rsid w:val="00AB3518"/>
    <w:rPr>
      <w:rFonts w:ascii="Tahoma" w:eastAsia="Batang" w:hAnsi="Tahoma" w:cs="Times New Roman"/>
      <w:sz w:val="16"/>
      <w:szCs w:val="24"/>
      <w:lang w:eastAsia="ko-KR"/>
    </w:rPr>
  </w:style>
  <w:style w:type="character" w:customStyle="1" w:styleId="TextChar">
    <w:name w:val="Text Char"/>
    <w:basedOn w:val="DefaultParagraphFont"/>
    <w:link w:val="Text"/>
    <w:uiPriority w:val="99"/>
    <w:locked/>
    <w:rsid w:val="00AB3518"/>
    <w:rPr>
      <w:rFonts w:ascii="Tahoma" w:eastAsia="Batang" w:hAnsi="Tahoma" w:cs="Times New Roman"/>
      <w:sz w:val="16"/>
      <w:szCs w:val="24"/>
      <w:lang w:eastAsia="ko-KR"/>
    </w:rPr>
  </w:style>
  <w:style w:type="character" w:customStyle="1" w:styleId="ilfuvd">
    <w:name w:val="ilfuvd"/>
    <w:basedOn w:val="DefaultParagraphFont"/>
    <w:rsid w:val="00AB3518"/>
  </w:style>
  <w:style w:type="paragraph" w:customStyle="1" w:styleId="Default">
    <w:name w:val="Default"/>
    <w:rsid w:val="00C11DD7"/>
    <w:pPr>
      <w:autoSpaceDE w:val="0"/>
      <w:autoSpaceDN w:val="0"/>
      <w:adjustRightInd w:val="0"/>
    </w:pPr>
    <w:rPr>
      <w:rFonts w:ascii="Times New Roman" w:hAnsi="Times New Roman" w:cs="Times New Roman"/>
      <w:color w:val="000000"/>
      <w:sz w:val="24"/>
      <w:szCs w:val="24"/>
    </w:rPr>
  </w:style>
  <w:style w:type="paragraph" w:customStyle="1" w:styleId="CM17">
    <w:name w:val="CM17"/>
    <w:basedOn w:val="Default"/>
    <w:next w:val="Default"/>
    <w:uiPriority w:val="99"/>
    <w:rsid w:val="00C11DD7"/>
    <w:rPr>
      <w:color w:val="auto"/>
    </w:rPr>
  </w:style>
  <w:style w:type="table" w:customStyle="1" w:styleId="TableGrid5">
    <w:name w:val="Table Grid5"/>
    <w:basedOn w:val="TableNormal"/>
    <w:next w:val="TableGrid"/>
    <w:uiPriority w:val="59"/>
    <w:rsid w:val="00E85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85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855D6"/>
    <w:rPr>
      <w:rFonts w:ascii="Times New Roman" w:eastAsia="Batang"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
    <w:name w:val="Table Grid7"/>
    <w:basedOn w:val="TableNormal"/>
    <w:next w:val="TableGrid"/>
    <w:uiPriority w:val="59"/>
    <w:rsid w:val="00EE4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2094C"/>
  </w:style>
  <w:style w:type="paragraph" w:styleId="FootnoteText">
    <w:name w:val="footnote text"/>
    <w:basedOn w:val="Normal"/>
    <w:link w:val="FootnoteTextChar"/>
    <w:uiPriority w:val="99"/>
    <w:semiHidden/>
    <w:unhideWhenUsed/>
    <w:rsid w:val="008B18C6"/>
    <w:rPr>
      <w:sz w:val="20"/>
      <w:szCs w:val="20"/>
    </w:rPr>
  </w:style>
  <w:style w:type="character" w:customStyle="1" w:styleId="FootnoteTextChar">
    <w:name w:val="Footnote Text Char"/>
    <w:basedOn w:val="DefaultParagraphFont"/>
    <w:link w:val="FootnoteText"/>
    <w:uiPriority w:val="99"/>
    <w:semiHidden/>
    <w:rsid w:val="008B18C6"/>
    <w:rPr>
      <w:sz w:val="20"/>
      <w:szCs w:val="20"/>
    </w:rPr>
  </w:style>
  <w:style w:type="character" w:styleId="FootnoteReference">
    <w:name w:val="footnote reference"/>
    <w:basedOn w:val="DefaultParagraphFont"/>
    <w:uiPriority w:val="99"/>
    <w:semiHidden/>
    <w:unhideWhenUsed/>
    <w:rsid w:val="008B18C6"/>
    <w:rPr>
      <w:vertAlign w:val="superscript"/>
    </w:rPr>
  </w:style>
  <w:style w:type="character" w:styleId="UnresolvedMention">
    <w:name w:val="Unresolved Mention"/>
    <w:basedOn w:val="DefaultParagraphFont"/>
    <w:uiPriority w:val="99"/>
    <w:semiHidden/>
    <w:unhideWhenUsed/>
    <w:rsid w:val="00F56F07"/>
    <w:rPr>
      <w:color w:val="605E5C"/>
      <w:shd w:val="clear" w:color="auto" w:fill="E1DFDD"/>
    </w:rPr>
  </w:style>
  <w:style w:type="table" w:styleId="GridTable2-Accent5">
    <w:name w:val="Grid Table 2 Accent 5"/>
    <w:basedOn w:val="TableNormal"/>
    <w:uiPriority w:val="47"/>
    <w:rsid w:val="009F77AE"/>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aragraph">
    <w:name w:val="paragraph"/>
    <w:basedOn w:val="Normal"/>
    <w:rsid w:val="00792BE1"/>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92BE1"/>
  </w:style>
  <w:style w:type="character" w:customStyle="1" w:styleId="eop">
    <w:name w:val="eop"/>
    <w:basedOn w:val="DefaultParagraphFont"/>
    <w:rsid w:val="00792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72958">
      <w:bodyDiv w:val="1"/>
      <w:marLeft w:val="0"/>
      <w:marRight w:val="0"/>
      <w:marTop w:val="0"/>
      <w:marBottom w:val="0"/>
      <w:divBdr>
        <w:top w:val="none" w:sz="0" w:space="0" w:color="auto"/>
        <w:left w:val="none" w:sz="0" w:space="0" w:color="auto"/>
        <w:bottom w:val="none" w:sz="0" w:space="0" w:color="auto"/>
        <w:right w:val="none" w:sz="0" w:space="0" w:color="auto"/>
      </w:divBdr>
    </w:div>
    <w:div w:id="356273081">
      <w:bodyDiv w:val="1"/>
      <w:marLeft w:val="0"/>
      <w:marRight w:val="0"/>
      <w:marTop w:val="0"/>
      <w:marBottom w:val="0"/>
      <w:divBdr>
        <w:top w:val="none" w:sz="0" w:space="0" w:color="auto"/>
        <w:left w:val="none" w:sz="0" w:space="0" w:color="auto"/>
        <w:bottom w:val="none" w:sz="0" w:space="0" w:color="auto"/>
        <w:right w:val="none" w:sz="0" w:space="0" w:color="auto"/>
      </w:divBdr>
    </w:div>
    <w:div w:id="583806524">
      <w:bodyDiv w:val="1"/>
      <w:marLeft w:val="0"/>
      <w:marRight w:val="0"/>
      <w:marTop w:val="0"/>
      <w:marBottom w:val="0"/>
      <w:divBdr>
        <w:top w:val="none" w:sz="0" w:space="0" w:color="auto"/>
        <w:left w:val="none" w:sz="0" w:space="0" w:color="auto"/>
        <w:bottom w:val="none" w:sz="0" w:space="0" w:color="auto"/>
        <w:right w:val="none" w:sz="0" w:space="0" w:color="auto"/>
      </w:divBdr>
    </w:div>
    <w:div w:id="760106273">
      <w:bodyDiv w:val="1"/>
      <w:marLeft w:val="0"/>
      <w:marRight w:val="0"/>
      <w:marTop w:val="0"/>
      <w:marBottom w:val="0"/>
      <w:divBdr>
        <w:top w:val="none" w:sz="0" w:space="0" w:color="auto"/>
        <w:left w:val="none" w:sz="0" w:space="0" w:color="auto"/>
        <w:bottom w:val="none" w:sz="0" w:space="0" w:color="auto"/>
        <w:right w:val="none" w:sz="0" w:space="0" w:color="auto"/>
      </w:divBdr>
    </w:div>
    <w:div w:id="818809811">
      <w:bodyDiv w:val="1"/>
      <w:marLeft w:val="0"/>
      <w:marRight w:val="0"/>
      <w:marTop w:val="0"/>
      <w:marBottom w:val="0"/>
      <w:divBdr>
        <w:top w:val="none" w:sz="0" w:space="0" w:color="auto"/>
        <w:left w:val="none" w:sz="0" w:space="0" w:color="auto"/>
        <w:bottom w:val="none" w:sz="0" w:space="0" w:color="auto"/>
        <w:right w:val="none" w:sz="0" w:space="0" w:color="auto"/>
      </w:divBdr>
    </w:div>
    <w:div w:id="870073719">
      <w:bodyDiv w:val="1"/>
      <w:marLeft w:val="0"/>
      <w:marRight w:val="0"/>
      <w:marTop w:val="0"/>
      <w:marBottom w:val="0"/>
      <w:divBdr>
        <w:top w:val="none" w:sz="0" w:space="0" w:color="auto"/>
        <w:left w:val="none" w:sz="0" w:space="0" w:color="auto"/>
        <w:bottom w:val="none" w:sz="0" w:space="0" w:color="auto"/>
        <w:right w:val="none" w:sz="0" w:space="0" w:color="auto"/>
      </w:divBdr>
    </w:div>
    <w:div w:id="1148131311">
      <w:bodyDiv w:val="1"/>
      <w:marLeft w:val="0"/>
      <w:marRight w:val="0"/>
      <w:marTop w:val="0"/>
      <w:marBottom w:val="0"/>
      <w:divBdr>
        <w:top w:val="none" w:sz="0" w:space="0" w:color="auto"/>
        <w:left w:val="none" w:sz="0" w:space="0" w:color="auto"/>
        <w:bottom w:val="none" w:sz="0" w:space="0" w:color="auto"/>
        <w:right w:val="none" w:sz="0" w:space="0" w:color="auto"/>
      </w:divBdr>
    </w:div>
    <w:div w:id="1207178260">
      <w:bodyDiv w:val="1"/>
      <w:marLeft w:val="0"/>
      <w:marRight w:val="0"/>
      <w:marTop w:val="0"/>
      <w:marBottom w:val="0"/>
      <w:divBdr>
        <w:top w:val="none" w:sz="0" w:space="0" w:color="auto"/>
        <w:left w:val="none" w:sz="0" w:space="0" w:color="auto"/>
        <w:bottom w:val="none" w:sz="0" w:space="0" w:color="auto"/>
        <w:right w:val="none" w:sz="0" w:space="0" w:color="auto"/>
      </w:divBdr>
    </w:div>
    <w:div w:id="1364598273">
      <w:bodyDiv w:val="1"/>
      <w:marLeft w:val="0"/>
      <w:marRight w:val="0"/>
      <w:marTop w:val="0"/>
      <w:marBottom w:val="0"/>
      <w:divBdr>
        <w:top w:val="none" w:sz="0" w:space="0" w:color="auto"/>
        <w:left w:val="none" w:sz="0" w:space="0" w:color="auto"/>
        <w:bottom w:val="none" w:sz="0" w:space="0" w:color="auto"/>
        <w:right w:val="none" w:sz="0" w:space="0" w:color="auto"/>
      </w:divBdr>
    </w:div>
    <w:div w:id="1464227750">
      <w:bodyDiv w:val="1"/>
      <w:marLeft w:val="0"/>
      <w:marRight w:val="0"/>
      <w:marTop w:val="0"/>
      <w:marBottom w:val="0"/>
      <w:divBdr>
        <w:top w:val="none" w:sz="0" w:space="0" w:color="auto"/>
        <w:left w:val="none" w:sz="0" w:space="0" w:color="auto"/>
        <w:bottom w:val="none" w:sz="0" w:space="0" w:color="auto"/>
        <w:right w:val="none" w:sz="0" w:space="0" w:color="auto"/>
      </w:divBdr>
    </w:div>
    <w:div w:id="1718973889">
      <w:bodyDiv w:val="1"/>
      <w:marLeft w:val="0"/>
      <w:marRight w:val="0"/>
      <w:marTop w:val="0"/>
      <w:marBottom w:val="0"/>
      <w:divBdr>
        <w:top w:val="none" w:sz="0" w:space="0" w:color="auto"/>
        <w:left w:val="none" w:sz="0" w:space="0" w:color="auto"/>
        <w:bottom w:val="none" w:sz="0" w:space="0" w:color="auto"/>
        <w:right w:val="none" w:sz="0" w:space="0" w:color="auto"/>
      </w:divBdr>
    </w:div>
    <w:div w:id="1767728127">
      <w:bodyDiv w:val="1"/>
      <w:marLeft w:val="0"/>
      <w:marRight w:val="0"/>
      <w:marTop w:val="0"/>
      <w:marBottom w:val="0"/>
      <w:divBdr>
        <w:top w:val="none" w:sz="0" w:space="0" w:color="auto"/>
        <w:left w:val="none" w:sz="0" w:space="0" w:color="auto"/>
        <w:bottom w:val="none" w:sz="0" w:space="0" w:color="auto"/>
        <w:right w:val="none" w:sz="0" w:space="0" w:color="auto"/>
      </w:divBdr>
    </w:div>
    <w:div w:id="1955748325">
      <w:bodyDiv w:val="1"/>
      <w:marLeft w:val="0"/>
      <w:marRight w:val="0"/>
      <w:marTop w:val="0"/>
      <w:marBottom w:val="0"/>
      <w:divBdr>
        <w:top w:val="none" w:sz="0" w:space="0" w:color="auto"/>
        <w:left w:val="none" w:sz="0" w:space="0" w:color="auto"/>
        <w:bottom w:val="none" w:sz="0" w:space="0" w:color="auto"/>
        <w:right w:val="none" w:sz="0" w:space="0" w:color="auto"/>
      </w:divBdr>
    </w:div>
    <w:div w:id="2075545186">
      <w:bodyDiv w:val="1"/>
      <w:marLeft w:val="0"/>
      <w:marRight w:val="0"/>
      <w:marTop w:val="0"/>
      <w:marBottom w:val="0"/>
      <w:divBdr>
        <w:top w:val="none" w:sz="0" w:space="0" w:color="auto"/>
        <w:left w:val="none" w:sz="0" w:space="0" w:color="auto"/>
        <w:bottom w:val="none" w:sz="0" w:space="0" w:color="auto"/>
        <w:right w:val="none" w:sz="0" w:space="0" w:color="auto"/>
      </w:divBdr>
    </w:div>
    <w:div w:id="2084448497">
      <w:bodyDiv w:val="1"/>
      <w:marLeft w:val="0"/>
      <w:marRight w:val="0"/>
      <w:marTop w:val="0"/>
      <w:marBottom w:val="0"/>
      <w:divBdr>
        <w:top w:val="none" w:sz="0" w:space="0" w:color="auto"/>
        <w:left w:val="none" w:sz="0" w:space="0" w:color="auto"/>
        <w:bottom w:val="none" w:sz="0" w:space="0" w:color="auto"/>
        <w:right w:val="none" w:sz="0" w:space="0" w:color="auto"/>
      </w:divBdr>
    </w:div>
    <w:div w:id="212542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travel.state.gov/content/travel/en/legal/travel-legal-considerations/us-citizenship/Acquisition-US-Citizenship-Child-Born-Abroad.html" TargetMode="External"/><Relationship Id="rId26" Type="http://schemas.openxmlformats.org/officeDocument/2006/relationships/hyperlink" Target="https://journals.sagepub.com/doi/pdf/10.1177/0033354918760575" TargetMode="External"/><Relationship Id="rId39" Type="http://schemas.openxmlformats.org/officeDocument/2006/relationships/image" Target="media/image9.png"/><Relationship Id="rId21" Type="http://schemas.openxmlformats.org/officeDocument/2006/relationships/hyperlink" Target="http://www.cdc.gov/mmwr/PDF/rr/rr4906.pdf" TargetMode="External"/><Relationship Id="rId34" Type="http://schemas.openxmlformats.org/officeDocument/2006/relationships/hyperlink" Target="https://www.aphl.org/programs/infectious_disease/tuberculosi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geocoding.geo.census.gov/" TargetMode="External"/><Relationship Id="rId20" Type="http://schemas.openxmlformats.org/officeDocument/2006/relationships/hyperlink" Target="https://www.fda.gov/TobaccoProducts/Labeling/ProductsIngredientsComponents/ucm456610.htm"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wmf"/><Relationship Id="rId32" Type="http://schemas.openxmlformats.org/officeDocument/2006/relationships/hyperlink" Target="http://cc.readytalk.com/play?id=dappaq" TargetMode="External"/><Relationship Id="rId37" Type="http://schemas.openxmlformats.org/officeDocument/2006/relationships/image" Target="media/image7.png"/><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n.cdc.gov/nndss/document/MMWR_Week_overview.pdf" TargetMode="External"/><Relationship Id="rId23" Type="http://schemas.openxmlformats.org/officeDocument/2006/relationships/image" Target="media/image2.wmf"/><Relationship Id="rId28" Type="http://schemas.openxmlformats.org/officeDocument/2006/relationships/image" Target="media/image5.png"/><Relationship Id="rId36"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hyperlink" Target="https://wwwn.cdc.gov/nndss/document/11-SI-04.pdf" TargetMode="External"/><Relationship Id="rId31" Type="http://schemas.openxmlformats.org/officeDocument/2006/relationships/hyperlink" Target="http://cc.readytalk.com/play?id=9ylr1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cdc.gov/nndss/downloads.html" TargetMode="External"/><Relationship Id="rId22" Type="http://schemas.openxmlformats.org/officeDocument/2006/relationships/image" Target="media/image1.wmf"/><Relationship Id="rId27" Type="http://schemas.openxmlformats.org/officeDocument/2006/relationships/image" Target="media/image4.png"/><Relationship Id="rId30" Type="http://schemas.openxmlformats.org/officeDocument/2006/relationships/hyperlink" Target="http://cc.readytalk.com/play?id=fcsohd" TargetMode="External"/><Relationship Id="rId35" Type="http://schemas.openxmlformats.org/officeDocument/2006/relationships/hyperlink" Target="http://www.currytbcenter.ucsf.edu/trainings/molecular-diagnostics-tuberculosis-what-are-naats-and-how-do-you-use-them"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geocoding.geo.census.gov/geocoder/geographies/coordinates?form" TargetMode="External"/><Relationship Id="rId25" Type="http://schemas.openxmlformats.org/officeDocument/2006/relationships/hyperlink" Target="http://www.cste.org/resource/resmgr/PS/13-SI-02.pdf" TargetMode="External"/><Relationship Id="rId33" Type="http://schemas.openxmlformats.org/officeDocument/2006/relationships/hyperlink" Target="https://www.aphl.org/programs/infectious_disease/tuberculosis/" TargetMode="External"/><Relationship Id="rId38"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s://www.uscis.gov/tools/glossary?topic_i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ACC81A456D8A4E852B5A9331CB3E5E" ma:contentTypeVersion="14" ma:contentTypeDescription="Create a new document." ma:contentTypeScope="" ma:versionID="7d2174a579db75fd45673901d748fc6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635107975248555326</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635107975248555326</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635107975248555326</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CFC80-DDFA-492B-991D-7AD0DB90A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0D67B9-29F8-4024-A23B-C08236DAB48E}">
  <ds:schemaRefs>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C06B624F-5893-4799-8AB9-6CA50721771C}">
  <ds:schemaRefs>
    <ds:schemaRef ds:uri="http://schemas.microsoft.com/sharepoint/v3/contenttype/forms"/>
  </ds:schemaRefs>
</ds:datastoreItem>
</file>

<file path=customXml/itemProps4.xml><?xml version="1.0" encoding="utf-8"?>
<ds:datastoreItem xmlns:ds="http://schemas.openxmlformats.org/officeDocument/2006/customXml" ds:itemID="{A445CE7E-7B4F-4732-9CF3-613C97878990}">
  <ds:schemaRefs>
    <ds:schemaRef ds:uri="http://schemas.microsoft.com/sharepoint/events"/>
  </ds:schemaRefs>
</ds:datastoreItem>
</file>

<file path=customXml/itemProps5.xml><?xml version="1.0" encoding="utf-8"?>
<ds:datastoreItem xmlns:ds="http://schemas.openxmlformats.org/officeDocument/2006/customXml" ds:itemID="{FC99683B-E403-4FD4-AF00-48A820266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108</Pages>
  <Words>26907</Words>
  <Characters>153370</Characters>
  <Application>Microsoft Office Word</Application>
  <DocSecurity>0</DocSecurity>
  <Lines>1278</Lines>
  <Paragraphs>359</Paragraphs>
  <ScaleCrop>false</ScaleCrop>
  <HeadingPairs>
    <vt:vector size="2" baseType="variant">
      <vt:variant>
        <vt:lpstr>Title</vt:lpstr>
      </vt:variant>
      <vt:variant>
        <vt:i4>1</vt:i4>
      </vt:variant>
    </vt:vector>
  </HeadingPairs>
  <TitlesOfParts>
    <vt:vector size="1" baseType="lpstr">
      <vt:lpstr>2020 RVCT Reference Manual</vt:lpstr>
    </vt:vector>
  </TitlesOfParts>
  <Company>Centers for Disease Control and Prevention</Company>
  <LinksUpToDate>false</LinksUpToDate>
  <CharactersWithSpaces>179918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RVCT Reference Manual</dc:title>
  <dc:subject/>
  <dc:creator>Langer, Adam J. (CDC/OID/NCHHSTP)</dc:creator>
  <cp:keywords/>
  <dc:description/>
  <cp:lastModifiedBy>Price, Sandy F. (CDC/DDID/NCHHSTP/DTE)</cp:lastModifiedBy>
  <cp:revision>4</cp:revision>
  <cp:lastPrinted>2019-11-04T21:02:00Z</cp:lastPrinted>
  <dcterms:created xsi:type="dcterms:W3CDTF">2020-01-08T21:19:00Z</dcterms:created>
  <dcterms:modified xsi:type="dcterms:W3CDTF">2020-01-10T15:25:00Z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0x01010046ACC81A456D8A4E852B5A9331CB3E5E</vt:lpwstr>
  </property>
</Properties>
</file>